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E98" w:rsidRPr="002D4E3F" w:rsidRDefault="00735E98" w:rsidP="002D4E3F">
      <w:pPr>
        <w:pStyle w:val="ConsPlusTitle"/>
        <w:spacing w:line="300" w:lineRule="atLeast"/>
        <w:jc w:val="center"/>
        <w:rPr>
          <w:sz w:val="22"/>
          <w:szCs w:val="22"/>
        </w:rPr>
      </w:pPr>
      <w:r w:rsidRPr="002D4E3F">
        <w:rPr>
          <w:sz w:val="22"/>
          <w:szCs w:val="22"/>
        </w:rPr>
        <w:t>ДОКЛАД</w:t>
      </w:r>
    </w:p>
    <w:p w:rsidR="00735E98" w:rsidRPr="002D4E3F" w:rsidRDefault="00735E98" w:rsidP="002D4E3F">
      <w:pPr>
        <w:pStyle w:val="ConsPlusTitle"/>
        <w:spacing w:line="300" w:lineRule="atLeast"/>
        <w:jc w:val="center"/>
        <w:rPr>
          <w:sz w:val="22"/>
          <w:szCs w:val="22"/>
        </w:rPr>
      </w:pPr>
      <w:r w:rsidRPr="002D4E3F">
        <w:rPr>
          <w:sz w:val="22"/>
          <w:szCs w:val="22"/>
        </w:rPr>
        <w:t>С РУКОВОДСТВОМ ПО СОБЛЮДЕНИЮ ОБЯЗАТЕЛЬНЫХ ТРЕБОВАНИЙ,</w:t>
      </w:r>
    </w:p>
    <w:p w:rsidR="00735E98" w:rsidRPr="002D4E3F" w:rsidRDefault="00735E98" w:rsidP="002D4E3F">
      <w:pPr>
        <w:pStyle w:val="ConsPlusTitle"/>
        <w:spacing w:line="300" w:lineRule="atLeast"/>
        <w:jc w:val="center"/>
        <w:rPr>
          <w:sz w:val="22"/>
          <w:szCs w:val="22"/>
        </w:rPr>
      </w:pPr>
      <w:r w:rsidRPr="002D4E3F">
        <w:rPr>
          <w:sz w:val="22"/>
          <w:szCs w:val="22"/>
        </w:rPr>
        <w:t>ДАЮЩИХ РАЗЪЯСНЕНИЕ, КАКОЕ ПОВЕДЕНИЕ ЯВЛЯЕТСЯ ПРАВОМЕРНЫМ,</w:t>
      </w:r>
    </w:p>
    <w:p w:rsidR="00735E98" w:rsidRPr="002D4E3F" w:rsidRDefault="00735E98" w:rsidP="002D4E3F">
      <w:pPr>
        <w:pStyle w:val="ConsPlusTitle"/>
        <w:spacing w:line="300" w:lineRule="atLeast"/>
        <w:jc w:val="center"/>
        <w:rPr>
          <w:sz w:val="22"/>
          <w:szCs w:val="22"/>
        </w:rPr>
      </w:pPr>
      <w:r w:rsidRPr="002D4E3F">
        <w:rPr>
          <w:sz w:val="22"/>
          <w:szCs w:val="22"/>
        </w:rPr>
        <w:t>А ТАКЖЕ РАЗЪЯСНЕНИЕ НОВЫХ ТРЕБОВАНИЙ НОРМАТИВНЫХ ПРАВОВЫХ</w:t>
      </w:r>
    </w:p>
    <w:p w:rsidR="00735E98" w:rsidRPr="002D4E3F" w:rsidRDefault="00735E98" w:rsidP="002D4E3F">
      <w:pPr>
        <w:pStyle w:val="ConsPlusTitle"/>
        <w:spacing w:line="300" w:lineRule="atLeast"/>
        <w:jc w:val="center"/>
        <w:rPr>
          <w:sz w:val="22"/>
          <w:szCs w:val="22"/>
        </w:rPr>
      </w:pPr>
      <w:r w:rsidRPr="002D4E3F">
        <w:rPr>
          <w:sz w:val="22"/>
          <w:szCs w:val="22"/>
        </w:rPr>
        <w:t>АКТОВ ЗА II КВАРТАЛ 2019 ГОДА</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jc w:val="center"/>
        <w:outlineLvl w:val="0"/>
        <w:rPr>
          <w:sz w:val="22"/>
          <w:szCs w:val="22"/>
        </w:rPr>
      </w:pPr>
      <w:r w:rsidRPr="002D4E3F">
        <w:rPr>
          <w:sz w:val="22"/>
          <w:szCs w:val="22"/>
        </w:rPr>
        <w:t>I. РУКОВОДСТВО ПО СОБЛЮДЕНИЮ ОБЯЗАТЕЛЬНЫХ ТРЕБОВАНИЙ</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jc w:val="center"/>
        <w:outlineLvl w:val="1"/>
        <w:rPr>
          <w:sz w:val="22"/>
          <w:szCs w:val="22"/>
        </w:rPr>
      </w:pPr>
      <w:r w:rsidRPr="002D4E3F">
        <w:rPr>
          <w:sz w:val="22"/>
          <w:szCs w:val="22"/>
        </w:rPr>
        <w:t>1.1. Изменение трудового договора</w:t>
      </w:r>
    </w:p>
    <w:p w:rsidR="00735E98" w:rsidRPr="002D4E3F" w:rsidRDefault="00735E98" w:rsidP="002D4E3F">
      <w:pPr>
        <w:pStyle w:val="ConsPlusTitle"/>
        <w:spacing w:line="300" w:lineRule="atLeast"/>
        <w:jc w:val="center"/>
        <w:rPr>
          <w:sz w:val="22"/>
          <w:szCs w:val="22"/>
        </w:rPr>
      </w:pPr>
      <w:r w:rsidRPr="002D4E3F">
        <w:rPr>
          <w:sz w:val="22"/>
          <w:szCs w:val="22"/>
        </w:rPr>
        <w:t>по инициативе работодателя</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Normal"/>
        <w:spacing w:line="300" w:lineRule="atLeast"/>
        <w:ind w:firstLine="540"/>
        <w:jc w:val="both"/>
        <w:rPr>
          <w:sz w:val="22"/>
          <w:szCs w:val="22"/>
        </w:rPr>
      </w:pPr>
      <w:r w:rsidRPr="002D4E3F">
        <w:rPr>
          <w:sz w:val="22"/>
          <w:szCs w:val="22"/>
        </w:rPr>
        <w:t>Работодатель вправе инициировать изменение условий трудового договора, заключенного с работником.</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Причинами, при наличии которых может производиться изменение условий трудового договора, являются:</w:t>
      </w:r>
    </w:p>
    <w:p w:rsidR="00735E98" w:rsidRPr="002D4E3F" w:rsidRDefault="00735E98" w:rsidP="002D4E3F">
      <w:pPr>
        <w:pStyle w:val="ConsPlusNormal"/>
        <w:spacing w:line="300" w:lineRule="atLeast"/>
        <w:ind w:firstLine="540"/>
        <w:jc w:val="both"/>
        <w:rPr>
          <w:sz w:val="22"/>
          <w:szCs w:val="22"/>
        </w:rPr>
      </w:pPr>
      <w:r w:rsidRPr="002D4E3F">
        <w:rPr>
          <w:sz w:val="22"/>
          <w:szCs w:val="22"/>
        </w:rPr>
        <w:t>организационные изменения;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технологические изменения условий труда.</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Наличие указанных причин должно быть подтверждено документарно.</w:t>
      </w:r>
    </w:p>
    <w:p w:rsidR="00735E98" w:rsidRPr="002D4E3F" w:rsidRDefault="00735E98" w:rsidP="002D4E3F">
      <w:pPr>
        <w:pStyle w:val="ConsPlusNormal"/>
        <w:spacing w:line="300" w:lineRule="atLeast"/>
        <w:ind w:firstLine="540"/>
        <w:jc w:val="both"/>
        <w:rPr>
          <w:sz w:val="22"/>
          <w:szCs w:val="22"/>
        </w:rPr>
      </w:pPr>
      <w:r w:rsidRPr="002D4E3F">
        <w:rPr>
          <w:sz w:val="22"/>
          <w:szCs w:val="22"/>
        </w:rPr>
        <w:t>К числу организационных изменений могут быть отнесены:</w:t>
      </w:r>
    </w:p>
    <w:p w:rsidR="00735E98" w:rsidRPr="002D4E3F" w:rsidRDefault="00735E98" w:rsidP="002D4E3F">
      <w:pPr>
        <w:pStyle w:val="ConsPlusNormal"/>
        <w:spacing w:line="300" w:lineRule="atLeast"/>
        <w:ind w:firstLine="540"/>
        <w:jc w:val="both"/>
        <w:rPr>
          <w:sz w:val="22"/>
          <w:szCs w:val="22"/>
        </w:rPr>
      </w:pPr>
      <w:r w:rsidRPr="002D4E3F">
        <w:rPr>
          <w:sz w:val="22"/>
          <w:szCs w:val="22"/>
        </w:rPr>
        <w:t>- изменения в структуре управления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 внедрение форм организации труда (бригадные, арендные, подрядные и др.);</w:t>
      </w:r>
    </w:p>
    <w:p w:rsidR="00735E98" w:rsidRPr="002D4E3F" w:rsidRDefault="00735E98" w:rsidP="002D4E3F">
      <w:pPr>
        <w:pStyle w:val="ConsPlusNormal"/>
        <w:spacing w:line="300" w:lineRule="atLeast"/>
        <w:ind w:firstLine="540"/>
        <w:jc w:val="both"/>
        <w:rPr>
          <w:sz w:val="22"/>
          <w:szCs w:val="22"/>
        </w:rPr>
      </w:pPr>
      <w:r w:rsidRPr="002D4E3F">
        <w:rPr>
          <w:sz w:val="22"/>
          <w:szCs w:val="22"/>
        </w:rPr>
        <w:t>- изменение режимов труда и отдыха;</w:t>
      </w:r>
    </w:p>
    <w:p w:rsidR="00735E98" w:rsidRPr="002D4E3F" w:rsidRDefault="00735E98" w:rsidP="002D4E3F">
      <w:pPr>
        <w:pStyle w:val="ConsPlusNormal"/>
        <w:spacing w:line="300" w:lineRule="atLeast"/>
        <w:ind w:firstLine="540"/>
        <w:jc w:val="both"/>
        <w:rPr>
          <w:sz w:val="22"/>
          <w:szCs w:val="22"/>
        </w:rPr>
      </w:pPr>
      <w:r w:rsidRPr="002D4E3F">
        <w:rPr>
          <w:sz w:val="22"/>
          <w:szCs w:val="22"/>
        </w:rPr>
        <w:t>- введение, замена и пересмотр норм труда;</w:t>
      </w:r>
    </w:p>
    <w:p w:rsidR="00735E98" w:rsidRPr="002D4E3F" w:rsidRDefault="00735E98" w:rsidP="002D4E3F">
      <w:pPr>
        <w:pStyle w:val="ConsPlusNormal"/>
        <w:spacing w:line="300" w:lineRule="atLeast"/>
        <w:ind w:firstLine="540"/>
        <w:jc w:val="both"/>
        <w:rPr>
          <w:sz w:val="22"/>
          <w:szCs w:val="22"/>
        </w:rPr>
      </w:pPr>
      <w:r w:rsidRPr="002D4E3F">
        <w:rPr>
          <w:sz w:val="22"/>
          <w:szCs w:val="22"/>
        </w:rPr>
        <w:t>- изменения в организационной структуре предприятия с перераспределением нагрузки на подразделения или на конкретные должности и как следствие изменение систем оплаты труда.</w:t>
      </w:r>
    </w:p>
    <w:p w:rsidR="00735E98" w:rsidRPr="002D4E3F" w:rsidRDefault="00735E98" w:rsidP="002D4E3F">
      <w:pPr>
        <w:pStyle w:val="ConsPlusNormal"/>
        <w:spacing w:line="300" w:lineRule="atLeast"/>
        <w:ind w:firstLine="540"/>
        <w:jc w:val="both"/>
        <w:rPr>
          <w:sz w:val="22"/>
          <w:szCs w:val="22"/>
        </w:rPr>
      </w:pPr>
      <w:r w:rsidRPr="002D4E3F">
        <w:rPr>
          <w:sz w:val="22"/>
          <w:szCs w:val="22"/>
        </w:rPr>
        <w:t>В число технологических изменений условий труда могут входить:</w:t>
      </w:r>
    </w:p>
    <w:p w:rsidR="00735E98" w:rsidRPr="002D4E3F" w:rsidRDefault="00735E98" w:rsidP="002D4E3F">
      <w:pPr>
        <w:pStyle w:val="ConsPlusNormal"/>
        <w:spacing w:line="300" w:lineRule="atLeast"/>
        <w:ind w:firstLine="540"/>
        <w:jc w:val="both"/>
        <w:rPr>
          <w:sz w:val="22"/>
          <w:szCs w:val="22"/>
        </w:rPr>
      </w:pPr>
      <w:r w:rsidRPr="002D4E3F">
        <w:rPr>
          <w:sz w:val="22"/>
          <w:szCs w:val="22"/>
        </w:rPr>
        <w:t>- внедрение новых технологий производства;</w:t>
      </w:r>
    </w:p>
    <w:p w:rsidR="00735E98" w:rsidRPr="002D4E3F" w:rsidRDefault="00735E98" w:rsidP="002D4E3F">
      <w:pPr>
        <w:pStyle w:val="ConsPlusNormal"/>
        <w:spacing w:line="300" w:lineRule="atLeast"/>
        <w:ind w:firstLine="540"/>
        <w:jc w:val="both"/>
        <w:rPr>
          <w:sz w:val="22"/>
          <w:szCs w:val="22"/>
        </w:rPr>
      </w:pPr>
      <w:r w:rsidRPr="002D4E3F">
        <w:rPr>
          <w:sz w:val="22"/>
          <w:szCs w:val="22"/>
        </w:rPr>
        <w:t>- внедрение новых станков, агрегатов, механизмов;</w:t>
      </w:r>
    </w:p>
    <w:p w:rsidR="00735E98" w:rsidRPr="002D4E3F" w:rsidRDefault="00735E98" w:rsidP="002D4E3F">
      <w:pPr>
        <w:pStyle w:val="ConsPlusNormal"/>
        <w:spacing w:line="300" w:lineRule="atLeast"/>
        <w:ind w:firstLine="540"/>
        <w:jc w:val="both"/>
        <w:rPr>
          <w:sz w:val="22"/>
          <w:szCs w:val="22"/>
        </w:rPr>
      </w:pPr>
      <w:r w:rsidRPr="002D4E3F">
        <w:rPr>
          <w:sz w:val="22"/>
          <w:szCs w:val="22"/>
        </w:rPr>
        <w:t>- усовершенствование рабочих мест;</w:t>
      </w:r>
    </w:p>
    <w:p w:rsidR="00735E98" w:rsidRPr="002D4E3F" w:rsidRDefault="00735E98" w:rsidP="002D4E3F">
      <w:pPr>
        <w:pStyle w:val="ConsPlusNormal"/>
        <w:spacing w:line="300" w:lineRule="atLeast"/>
        <w:ind w:firstLine="540"/>
        <w:jc w:val="both"/>
        <w:rPr>
          <w:sz w:val="22"/>
          <w:szCs w:val="22"/>
        </w:rPr>
      </w:pPr>
      <w:r w:rsidRPr="002D4E3F">
        <w:rPr>
          <w:sz w:val="22"/>
          <w:szCs w:val="22"/>
        </w:rPr>
        <w:t>- разработка новых видов продукции;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 введение новых или изменение технических регламентов.</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Не допускается изменение условий трудового договора по иным причинам, а также фактическое изменение трудовой функции работника.</w:t>
      </w:r>
    </w:p>
    <w:p w:rsidR="00735E98" w:rsidRPr="002D4E3F" w:rsidRDefault="00735E98" w:rsidP="002D4E3F">
      <w:pPr>
        <w:pStyle w:val="ConsPlusNormal"/>
        <w:spacing w:line="300" w:lineRule="atLeast"/>
        <w:ind w:firstLine="540"/>
        <w:jc w:val="both"/>
        <w:rPr>
          <w:sz w:val="22"/>
          <w:szCs w:val="22"/>
        </w:rPr>
      </w:pPr>
      <w:r w:rsidRPr="002D4E3F">
        <w:rPr>
          <w:sz w:val="22"/>
          <w:szCs w:val="22"/>
        </w:rPr>
        <w:t>Изменение условий трудового договора производится с соблюдением следующих обязательных требований:</w:t>
      </w:r>
    </w:p>
    <w:p w:rsidR="00735E98" w:rsidRPr="002D4E3F" w:rsidRDefault="00735E98" w:rsidP="002D4E3F">
      <w:pPr>
        <w:pStyle w:val="ConsPlusNormal"/>
        <w:spacing w:line="300" w:lineRule="atLeast"/>
        <w:ind w:firstLine="540"/>
        <w:jc w:val="both"/>
        <w:rPr>
          <w:sz w:val="22"/>
          <w:szCs w:val="22"/>
        </w:rPr>
      </w:pPr>
      <w:r w:rsidRPr="002D4E3F">
        <w:rPr>
          <w:sz w:val="22"/>
          <w:szCs w:val="22"/>
        </w:rPr>
        <w:t>1) работодатель обязан предупредить работника не позднее чем за 2 месяца о предстоящем изменении с указанием причин.</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Предупреждение должно быть оформлено в письменном виде. Работник вправе отказаться от работы в измененных условиях.</w:t>
      </w:r>
    </w:p>
    <w:p w:rsidR="00735E98" w:rsidRPr="002D4E3F" w:rsidRDefault="00735E98" w:rsidP="002D4E3F">
      <w:pPr>
        <w:pStyle w:val="ConsPlusNormal"/>
        <w:spacing w:line="300" w:lineRule="atLeast"/>
        <w:ind w:firstLine="540"/>
        <w:jc w:val="both"/>
        <w:rPr>
          <w:sz w:val="22"/>
          <w:szCs w:val="22"/>
        </w:rPr>
      </w:pPr>
      <w:r w:rsidRPr="002D4E3F">
        <w:rPr>
          <w:sz w:val="22"/>
          <w:szCs w:val="22"/>
        </w:rP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735E98" w:rsidRPr="002D4E3F" w:rsidRDefault="00735E98" w:rsidP="002D4E3F">
      <w:pPr>
        <w:pStyle w:val="ConsPlusNormal"/>
        <w:spacing w:line="300" w:lineRule="atLeast"/>
        <w:ind w:firstLine="540"/>
        <w:jc w:val="both"/>
        <w:rPr>
          <w:sz w:val="22"/>
          <w:szCs w:val="22"/>
        </w:rPr>
      </w:pPr>
      <w:r w:rsidRPr="002D4E3F">
        <w:rPr>
          <w:sz w:val="22"/>
          <w:szCs w:val="22"/>
        </w:rPr>
        <w:t>Работник вправе отказаться от предложенной ему другой работы.</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Предложение другой работы должно быть оформлено в письменном виде.</w:t>
      </w:r>
    </w:p>
    <w:p w:rsidR="00735E98" w:rsidRPr="002D4E3F" w:rsidRDefault="00735E98" w:rsidP="002D4E3F">
      <w:pPr>
        <w:pStyle w:val="ConsPlusNormal"/>
        <w:spacing w:line="300" w:lineRule="atLeast"/>
        <w:ind w:firstLine="540"/>
        <w:jc w:val="both"/>
        <w:rPr>
          <w:sz w:val="22"/>
          <w:szCs w:val="22"/>
        </w:rPr>
      </w:pPr>
      <w:r w:rsidRPr="002D4E3F">
        <w:rPr>
          <w:sz w:val="22"/>
          <w:szCs w:val="22"/>
        </w:rPr>
        <w:t>3) при отсутствии у работодателя другой работы или при отказе работника от предложенной работы трудовой договор прекращается (ч. 7 ст. 77 ТК РФ).</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Отказ работника от предложенной работы должен быть подтвержден письменно.</w:t>
      </w:r>
    </w:p>
    <w:p w:rsidR="00735E98" w:rsidRPr="002D4E3F" w:rsidRDefault="00735E98" w:rsidP="002D4E3F">
      <w:pPr>
        <w:pStyle w:val="ConsPlusNormal"/>
        <w:spacing w:line="300" w:lineRule="atLeast"/>
        <w:ind w:firstLine="540"/>
        <w:jc w:val="both"/>
        <w:rPr>
          <w:sz w:val="22"/>
          <w:szCs w:val="22"/>
        </w:rPr>
      </w:pPr>
      <w:r w:rsidRPr="002D4E3F">
        <w:rPr>
          <w:sz w:val="22"/>
          <w:szCs w:val="22"/>
        </w:rPr>
        <w:t>4) при увольнении работодатель обязан:</w:t>
      </w:r>
    </w:p>
    <w:p w:rsidR="00735E98" w:rsidRPr="002D4E3F" w:rsidRDefault="00735E98" w:rsidP="002D4E3F">
      <w:pPr>
        <w:pStyle w:val="ConsPlusNormal"/>
        <w:spacing w:line="300" w:lineRule="atLeast"/>
        <w:ind w:firstLine="540"/>
        <w:jc w:val="both"/>
        <w:rPr>
          <w:sz w:val="22"/>
          <w:szCs w:val="22"/>
        </w:rPr>
      </w:pPr>
      <w:r w:rsidRPr="002D4E3F">
        <w:rPr>
          <w:sz w:val="22"/>
          <w:szCs w:val="22"/>
        </w:rPr>
        <w:t>выплатить работнику выходное пособие в размере двухнедельного среднего заработка;</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произвести полный расчет, включая компенсацию за неиспользованный отпуск;</w:t>
      </w:r>
    </w:p>
    <w:p w:rsidR="00735E98" w:rsidRPr="002D4E3F" w:rsidRDefault="00735E98" w:rsidP="002D4E3F">
      <w:pPr>
        <w:pStyle w:val="ConsPlusNormal"/>
        <w:spacing w:line="300" w:lineRule="atLeast"/>
        <w:ind w:firstLine="540"/>
        <w:jc w:val="both"/>
        <w:rPr>
          <w:sz w:val="22"/>
          <w:szCs w:val="22"/>
        </w:rPr>
      </w:pPr>
      <w:r w:rsidRPr="002D4E3F">
        <w:rPr>
          <w:sz w:val="22"/>
          <w:szCs w:val="22"/>
        </w:rPr>
        <w:t>выдать на руки трудовую книжку,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Некоторые категории работодателей обязаны предупреждать работника об изменении условий трудового договора в иные сроки:</w:t>
      </w:r>
    </w:p>
    <w:p w:rsidR="00735E98" w:rsidRPr="002D4E3F" w:rsidRDefault="00735E98" w:rsidP="002D4E3F">
      <w:pPr>
        <w:pStyle w:val="ConsPlusNormal"/>
        <w:spacing w:line="300" w:lineRule="atLeast"/>
        <w:ind w:firstLine="540"/>
        <w:jc w:val="both"/>
        <w:rPr>
          <w:sz w:val="22"/>
          <w:szCs w:val="22"/>
        </w:rPr>
      </w:pPr>
      <w:r w:rsidRPr="002D4E3F">
        <w:rPr>
          <w:sz w:val="22"/>
          <w:szCs w:val="22"/>
        </w:rPr>
        <w:t>1) не менее чем за 14 календарных дней - работодатель - физическое лицо;</w:t>
      </w:r>
    </w:p>
    <w:p w:rsidR="00735E98" w:rsidRPr="002D4E3F" w:rsidRDefault="00735E98" w:rsidP="002D4E3F">
      <w:pPr>
        <w:pStyle w:val="ConsPlusNormal"/>
        <w:spacing w:line="300" w:lineRule="atLeast"/>
        <w:ind w:firstLine="540"/>
        <w:jc w:val="both"/>
        <w:rPr>
          <w:sz w:val="22"/>
          <w:szCs w:val="22"/>
        </w:rPr>
      </w:pPr>
      <w:r w:rsidRPr="002D4E3F">
        <w:rPr>
          <w:sz w:val="22"/>
          <w:szCs w:val="22"/>
        </w:rPr>
        <w:t>2) не менее чем за 7 календарных дней - работодатель - религиозная организация.</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jc w:val="center"/>
        <w:outlineLvl w:val="1"/>
        <w:rPr>
          <w:sz w:val="22"/>
          <w:szCs w:val="22"/>
        </w:rPr>
      </w:pPr>
      <w:r w:rsidRPr="002D4E3F">
        <w:rPr>
          <w:sz w:val="22"/>
          <w:szCs w:val="22"/>
        </w:rPr>
        <w:t>1.2. Изменение трудовых отношений при смене</w:t>
      </w:r>
    </w:p>
    <w:p w:rsidR="00735E98" w:rsidRPr="002D4E3F" w:rsidRDefault="00735E98" w:rsidP="002D4E3F">
      <w:pPr>
        <w:pStyle w:val="ConsPlusTitle"/>
        <w:spacing w:line="300" w:lineRule="atLeast"/>
        <w:jc w:val="center"/>
        <w:rPr>
          <w:sz w:val="22"/>
          <w:szCs w:val="22"/>
        </w:rPr>
      </w:pPr>
      <w:r w:rsidRPr="002D4E3F">
        <w:rPr>
          <w:sz w:val="22"/>
          <w:szCs w:val="22"/>
        </w:rPr>
        <w:t>собственника, реорганизации</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2"/>
        <w:rPr>
          <w:sz w:val="22"/>
          <w:szCs w:val="22"/>
        </w:rPr>
      </w:pPr>
      <w:r w:rsidRPr="002D4E3F">
        <w:rPr>
          <w:sz w:val="22"/>
          <w:szCs w:val="22"/>
        </w:rPr>
        <w:t>- Изменение подведомственности (подчиненности) организации, реорганизация организации, изменение типа государственного или муниципального учреждения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В отличие от работодателя учредитель (участник, собственник) организации не является стороной трудового договора с работниками. Исключения возможны для трудового договора с руководителем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rsidR="00735E98" w:rsidRPr="002D4E3F" w:rsidRDefault="00735E98" w:rsidP="002D4E3F">
      <w:pPr>
        <w:pStyle w:val="ConsPlusNormal"/>
        <w:spacing w:line="300" w:lineRule="atLeast"/>
        <w:ind w:firstLine="540"/>
        <w:jc w:val="both"/>
        <w:rPr>
          <w:sz w:val="22"/>
          <w:szCs w:val="22"/>
        </w:rPr>
      </w:pPr>
      <w:r w:rsidRPr="002D4E3F">
        <w:rPr>
          <w:sz w:val="22"/>
          <w:szCs w:val="22"/>
        </w:rPr>
        <w:t>Введение процедуры банкротства не является формой реорганизации.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В соответствии ч. 5 ст. 75 ТК РФ реорганизация, изменение подведомственности (подчиненности) или типа учреждения не являются основанием для расторжения трудовых договоров с работниками.</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реорганизации трудовые отношения с работниками продолжаются. Работников не требуется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Увольнение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ч. 5 ст. 75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rsidR="00735E98" w:rsidRPr="002D4E3F" w:rsidRDefault="00735E98" w:rsidP="002D4E3F">
      <w:pPr>
        <w:pStyle w:val="ConsPlusNormal"/>
        <w:spacing w:line="300" w:lineRule="atLeast"/>
        <w:ind w:firstLine="540"/>
        <w:jc w:val="both"/>
        <w:rPr>
          <w:sz w:val="22"/>
          <w:szCs w:val="22"/>
        </w:rPr>
      </w:pPr>
      <w:r w:rsidRPr="002D4E3F">
        <w:rPr>
          <w:sz w:val="22"/>
          <w:szCs w:val="22"/>
        </w:rPr>
        <w:t>Виды реорганизации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слияние двух юридических лиц,</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присоединение одного юридического лица к другому юридическому лицу,</w:t>
      </w:r>
    </w:p>
    <w:p w:rsidR="00735E98" w:rsidRPr="002D4E3F" w:rsidRDefault="00735E98" w:rsidP="002D4E3F">
      <w:pPr>
        <w:pStyle w:val="ConsPlusNormal"/>
        <w:spacing w:line="300" w:lineRule="atLeast"/>
        <w:ind w:firstLine="540"/>
        <w:jc w:val="both"/>
        <w:rPr>
          <w:sz w:val="22"/>
          <w:szCs w:val="22"/>
        </w:rPr>
      </w:pPr>
      <w:r w:rsidRPr="002D4E3F">
        <w:rPr>
          <w:sz w:val="22"/>
          <w:szCs w:val="22"/>
        </w:rPr>
        <w:t>разделение одного юридического лица на несколько юридических лиц,</w:t>
      </w:r>
    </w:p>
    <w:p w:rsidR="00735E98" w:rsidRPr="002D4E3F" w:rsidRDefault="00735E98" w:rsidP="002D4E3F">
      <w:pPr>
        <w:pStyle w:val="ConsPlusNormal"/>
        <w:spacing w:line="300" w:lineRule="atLeast"/>
        <w:ind w:firstLine="540"/>
        <w:jc w:val="both"/>
        <w:rPr>
          <w:sz w:val="22"/>
          <w:szCs w:val="22"/>
        </w:rPr>
      </w:pPr>
      <w:r w:rsidRPr="002D4E3F">
        <w:rPr>
          <w:sz w:val="22"/>
          <w:szCs w:val="22"/>
        </w:rPr>
        <w:t>выделение из состава юридического лица одного или нескольких юридических лиц,</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преобразование одного юридического лица в другое юридическое лицо (смена организационно-правовой формы юридического лица).</w:t>
      </w:r>
    </w:p>
    <w:p w:rsidR="00735E98" w:rsidRPr="002D4E3F" w:rsidRDefault="00735E98" w:rsidP="002D4E3F">
      <w:pPr>
        <w:pStyle w:val="ConsPlusNormal"/>
        <w:spacing w:line="300" w:lineRule="atLeast"/>
        <w:ind w:firstLine="540"/>
        <w:jc w:val="both"/>
        <w:rPr>
          <w:sz w:val="22"/>
          <w:szCs w:val="22"/>
        </w:rPr>
      </w:pPr>
      <w:r w:rsidRPr="002D4E3F">
        <w:rPr>
          <w:sz w:val="22"/>
          <w:szCs w:val="22"/>
        </w:rPr>
        <w:t>Работодатель обязан внести в трудовые книжки работников запись о произведенных преобразованиях, а также зафиксировать происшедшие изменения в трудовом договоре.</w:t>
      </w:r>
    </w:p>
    <w:p w:rsidR="00735E98" w:rsidRPr="002D4E3F" w:rsidRDefault="00735E98" w:rsidP="002D4E3F">
      <w:pPr>
        <w:pStyle w:val="ConsPlusNormal"/>
        <w:spacing w:line="300" w:lineRule="atLeast"/>
        <w:ind w:firstLine="540"/>
        <w:jc w:val="both"/>
        <w:rPr>
          <w:sz w:val="22"/>
          <w:szCs w:val="22"/>
        </w:rPr>
      </w:pPr>
      <w:r w:rsidRPr="002D4E3F">
        <w:rPr>
          <w:sz w:val="22"/>
          <w:szCs w:val="22"/>
        </w:rP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п. 6 ч. 1 ст. 77 Трудового кодекса РФ.</w:t>
      </w:r>
    </w:p>
    <w:p w:rsidR="00735E98" w:rsidRPr="002D4E3F" w:rsidRDefault="00735E98" w:rsidP="002D4E3F">
      <w:pPr>
        <w:pStyle w:val="ConsPlusNormal"/>
        <w:spacing w:line="300" w:lineRule="atLeast"/>
        <w:ind w:firstLine="540"/>
        <w:jc w:val="both"/>
        <w:rPr>
          <w:sz w:val="22"/>
          <w:szCs w:val="22"/>
        </w:rPr>
      </w:pPr>
      <w:r w:rsidRPr="002D4E3F">
        <w:rPr>
          <w:sz w:val="22"/>
          <w:szCs w:val="22"/>
        </w:rPr>
        <w:t>Отказ должен быть получен в письменной форме.</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Увольнение при отказе работника от продолжения работы в связи с реорганизацией - прерогатива "нового" работодателя (ст. 76 ТК РФ).</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2"/>
        <w:rPr>
          <w:sz w:val="22"/>
          <w:szCs w:val="22"/>
        </w:rPr>
      </w:pPr>
      <w:r w:rsidRPr="002D4E3F">
        <w:rPr>
          <w:sz w:val="22"/>
          <w:szCs w:val="22"/>
        </w:rPr>
        <w:t>- Смена собственника имущества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Изменение состава учредителей (участников) соответствующего юридического лица не может рассматриваться как смена собственника его имущества.</w:t>
      </w:r>
    </w:p>
    <w:p w:rsidR="00735E98" w:rsidRPr="002D4E3F" w:rsidRDefault="00735E98" w:rsidP="002D4E3F">
      <w:pPr>
        <w:pStyle w:val="ConsPlusNormal"/>
        <w:spacing w:line="300" w:lineRule="atLeast"/>
        <w:ind w:firstLine="540"/>
        <w:jc w:val="both"/>
        <w:rPr>
          <w:sz w:val="22"/>
          <w:szCs w:val="22"/>
        </w:rPr>
      </w:pPr>
      <w:r w:rsidRPr="002D4E3F">
        <w:rPr>
          <w:sz w:val="22"/>
          <w:szCs w:val="22"/>
        </w:rPr>
        <w:t>Замена руководителя юридического лица на арбитражного управляющего в процессе банкротства не означает смены собственника.</w:t>
      </w:r>
    </w:p>
    <w:p w:rsidR="00735E98" w:rsidRPr="002D4E3F" w:rsidRDefault="00735E98" w:rsidP="002D4E3F">
      <w:pPr>
        <w:pStyle w:val="ConsPlusNormal"/>
        <w:spacing w:line="300" w:lineRule="atLeast"/>
        <w:ind w:firstLine="540"/>
        <w:jc w:val="both"/>
        <w:rPr>
          <w:sz w:val="22"/>
          <w:szCs w:val="22"/>
        </w:rPr>
      </w:pPr>
      <w:r w:rsidRPr="002D4E3F">
        <w:rPr>
          <w:sz w:val="22"/>
          <w:szCs w:val="22"/>
        </w:rPr>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rsidR="00735E98" w:rsidRPr="002D4E3F" w:rsidRDefault="00735E98" w:rsidP="002D4E3F">
      <w:pPr>
        <w:pStyle w:val="ConsPlusNormal"/>
        <w:spacing w:line="300" w:lineRule="atLeast"/>
        <w:ind w:firstLine="540"/>
        <w:jc w:val="both"/>
        <w:rPr>
          <w:sz w:val="22"/>
          <w:szCs w:val="22"/>
        </w:rPr>
      </w:pPr>
      <w:r w:rsidRPr="002D4E3F">
        <w:rPr>
          <w:sz w:val="22"/>
          <w:szCs w:val="22"/>
        </w:rP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В акте/договоре всегда должен быть указан правовой статус физического лица, которое его подписало (собственник или работодатель).</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Право собственности на предприятие переходит с момента государственной регистрации этого права (п. 1 ст. 564 ГК РФ).</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rsidR="00735E98" w:rsidRPr="002D4E3F" w:rsidRDefault="00735E98" w:rsidP="002D4E3F">
      <w:pPr>
        <w:pStyle w:val="ConsPlusNormal"/>
        <w:spacing w:line="300" w:lineRule="atLeast"/>
        <w:ind w:firstLine="540"/>
        <w:jc w:val="both"/>
        <w:rPr>
          <w:sz w:val="22"/>
          <w:szCs w:val="22"/>
        </w:rPr>
      </w:pPr>
      <w:r w:rsidRPr="002D4E3F">
        <w:rPr>
          <w:sz w:val="22"/>
          <w:szCs w:val="22"/>
        </w:rP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rsidR="00735E98" w:rsidRPr="002D4E3F" w:rsidRDefault="00735E98" w:rsidP="002D4E3F">
      <w:pPr>
        <w:pStyle w:val="ConsPlusNormal"/>
        <w:spacing w:line="300" w:lineRule="atLeast"/>
        <w:ind w:firstLine="540"/>
        <w:jc w:val="both"/>
        <w:rPr>
          <w:sz w:val="22"/>
          <w:szCs w:val="22"/>
        </w:rPr>
      </w:pPr>
      <w:r w:rsidRPr="002D4E3F">
        <w:rPr>
          <w:sz w:val="22"/>
          <w:szCs w:val="22"/>
        </w:rPr>
        <w:t>руководитель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заместитель руководителя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главный бухгалтер.</w:t>
      </w:r>
    </w:p>
    <w:p w:rsidR="00735E98" w:rsidRPr="002D4E3F" w:rsidRDefault="00735E98" w:rsidP="002D4E3F">
      <w:pPr>
        <w:pStyle w:val="ConsPlusNormal"/>
        <w:spacing w:line="300" w:lineRule="atLeast"/>
        <w:ind w:firstLine="540"/>
        <w:jc w:val="both"/>
        <w:rPr>
          <w:sz w:val="22"/>
          <w:szCs w:val="22"/>
        </w:rPr>
      </w:pPr>
      <w:r w:rsidRPr="002D4E3F">
        <w:rPr>
          <w:sz w:val="22"/>
          <w:szCs w:val="22"/>
        </w:rPr>
        <w:t>Трудовой договор с названными работниками расторгается на основании п. 4 ч. 1 ст. 81 Трудового кодекса РФ с учетом гарантий, предусмотренных ст. 181 ТК РФ:</w:t>
      </w:r>
    </w:p>
    <w:p w:rsidR="00735E98" w:rsidRPr="002D4E3F" w:rsidRDefault="00735E98" w:rsidP="002D4E3F">
      <w:pPr>
        <w:pStyle w:val="ConsPlusNormal"/>
        <w:spacing w:line="300" w:lineRule="atLeast"/>
        <w:ind w:firstLine="540"/>
        <w:jc w:val="both"/>
        <w:rPr>
          <w:sz w:val="22"/>
          <w:szCs w:val="22"/>
        </w:rPr>
      </w:pPr>
      <w:r w:rsidRPr="002D4E3F">
        <w:rPr>
          <w:sz w:val="22"/>
          <w:szCs w:val="22"/>
        </w:rP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rsidR="00735E98" w:rsidRPr="002D4E3F" w:rsidRDefault="00735E98" w:rsidP="002D4E3F">
      <w:pPr>
        <w:pStyle w:val="ConsPlusNormal"/>
        <w:spacing w:line="300" w:lineRule="atLeast"/>
        <w:ind w:firstLine="540"/>
        <w:jc w:val="both"/>
        <w:rPr>
          <w:sz w:val="22"/>
          <w:szCs w:val="22"/>
        </w:rPr>
      </w:pPr>
      <w:r w:rsidRPr="002D4E3F">
        <w:rPr>
          <w:sz w:val="22"/>
          <w:szCs w:val="22"/>
        </w:rPr>
        <w:t>Перечень указанных в ч. 1 ст. 75 ТК РФ лиц является исчерпывающим. На других работников данное право нового собственника не распространяется.</w:t>
      </w:r>
    </w:p>
    <w:p w:rsidR="00735E98" w:rsidRPr="002D4E3F" w:rsidRDefault="00735E98" w:rsidP="002D4E3F">
      <w:pPr>
        <w:pStyle w:val="ConsPlusNormal"/>
        <w:spacing w:line="300" w:lineRule="atLeast"/>
        <w:ind w:firstLine="540"/>
        <w:jc w:val="both"/>
        <w:rPr>
          <w:sz w:val="22"/>
          <w:szCs w:val="22"/>
        </w:rPr>
      </w:pPr>
      <w:r w:rsidRPr="002D4E3F">
        <w:rPr>
          <w:sz w:val="22"/>
          <w:szCs w:val="22"/>
        </w:rP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отказе работника от продолжения работы в связи со сменой собственника имущества трудовой договор с ним прекращается на основании п. 6 ч. 1 ст. 77 Трудового кодекса РФ.</w:t>
      </w:r>
    </w:p>
    <w:p w:rsidR="00735E98" w:rsidRPr="002D4E3F" w:rsidRDefault="00735E98" w:rsidP="002D4E3F">
      <w:pPr>
        <w:pStyle w:val="ConsPlusNormal"/>
        <w:spacing w:line="300" w:lineRule="atLeast"/>
        <w:ind w:firstLine="540"/>
        <w:jc w:val="both"/>
        <w:rPr>
          <w:sz w:val="22"/>
          <w:szCs w:val="22"/>
        </w:rPr>
      </w:pPr>
      <w:r w:rsidRPr="002D4E3F">
        <w:rPr>
          <w:sz w:val="22"/>
          <w:szCs w:val="22"/>
        </w:rPr>
        <w:t>Если смена собственника сопряжена с заменой работодателя, то увольнение работника по п. 6 ч. 1 ст. 77 Трудового кодекса РФ - прерогатива "нового" работодателя.</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jc w:val="center"/>
        <w:outlineLvl w:val="0"/>
        <w:rPr>
          <w:sz w:val="22"/>
          <w:szCs w:val="22"/>
        </w:rPr>
      </w:pPr>
      <w:r w:rsidRPr="002D4E3F">
        <w:rPr>
          <w:sz w:val="22"/>
          <w:szCs w:val="22"/>
        </w:rPr>
        <w:t>II. РАЗЪЯСНИТЕЛЬНАЯ РАБОТА</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1"/>
        <w:rPr>
          <w:sz w:val="22"/>
          <w:szCs w:val="22"/>
        </w:rPr>
      </w:pPr>
      <w:r w:rsidRPr="002D4E3F">
        <w:rPr>
          <w:sz w:val="22"/>
          <w:szCs w:val="22"/>
        </w:rPr>
        <w:t>Предложение работнику другой работы при внесении работодателем изменений в трудовой договор в одностороннем порядке</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Normal"/>
        <w:spacing w:line="300" w:lineRule="atLeast"/>
        <w:ind w:firstLine="540"/>
        <w:jc w:val="both"/>
        <w:rPr>
          <w:sz w:val="22"/>
          <w:szCs w:val="22"/>
        </w:rPr>
      </w:pPr>
      <w:r w:rsidRPr="002D4E3F">
        <w:rPr>
          <w:sz w:val="22"/>
          <w:szCs w:val="22"/>
        </w:rPr>
        <w:t>Вопрос:</w:t>
      </w:r>
    </w:p>
    <w:p w:rsidR="00735E98" w:rsidRPr="002D4E3F" w:rsidRDefault="00735E98" w:rsidP="002D4E3F">
      <w:pPr>
        <w:pStyle w:val="ConsPlusNormal"/>
        <w:spacing w:line="300" w:lineRule="atLeast"/>
        <w:ind w:firstLine="540"/>
        <w:jc w:val="both"/>
        <w:rPr>
          <w:sz w:val="22"/>
          <w:szCs w:val="22"/>
        </w:rPr>
      </w:pPr>
      <w:r w:rsidRPr="002D4E3F">
        <w:rPr>
          <w:sz w:val="22"/>
          <w:szCs w:val="22"/>
        </w:rPr>
        <w:t>Обязан ли работодатель предлагать работнику имеющиеся вакантные должности на 0,5 ставки, если работник не согласен работать в новых условиях при изменении условий трудового договора по инициативе работодателя?</w:t>
      </w:r>
    </w:p>
    <w:p w:rsidR="00735E98" w:rsidRPr="002D4E3F" w:rsidRDefault="00735E98" w:rsidP="002D4E3F">
      <w:pPr>
        <w:pStyle w:val="ConsPlusNormal"/>
        <w:spacing w:line="300" w:lineRule="atLeast"/>
        <w:ind w:firstLine="540"/>
        <w:jc w:val="both"/>
        <w:rPr>
          <w:sz w:val="22"/>
          <w:szCs w:val="22"/>
        </w:rPr>
      </w:pPr>
      <w:r w:rsidRPr="002D4E3F">
        <w:rPr>
          <w:sz w:val="22"/>
          <w:szCs w:val="22"/>
        </w:rPr>
        <w:t>Ответ:</w:t>
      </w:r>
    </w:p>
    <w:p w:rsidR="00735E98" w:rsidRPr="002D4E3F" w:rsidRDefault="00735E98" w:rsidP="002D4E3F">
      <w:pPr>
        <w:pStyle w:val="ConsPlusNormal"/>
        <w:spacing w:line="300" w:lineRule="atLeast"/>
        <w:ind w:firstLine="540"/>
        <w:jc w:val="both"/>
        <w:rPr>
          <w:sz w:val="22"/>
          <w:szCs w:val="22"/>
        </w:rPr>
      </w:pPr>
      <w:r w:rsidRPr="002D4E3F">
        <w:rPr>
          <w:sz w:val="22"/>
          <w:szCs w:val="22"/>
        </w:rPr>
        <w:t>Если работник не согласен продолжать работу в измененных условиях при изменении условий трудового договора, то работодатель обязан предлагать ему все имеющиеся в организации вакантные должности. Такие должности могут быть как на полную ставку, так и на часть ставки.</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Правовое обоснование:</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ч. 1 ст. 74 ТК РФ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735E98" w:rsidRPr="002D4E3F" w:rsidRDefault="00735E98" w:rsidP="002D4E3F">
      <w:pPr>
        <w:pStyle w:val="ConsPlusNormal"/>
        <w:spacing w:line="300" w:lineRule="atLeast"/>
        <w:ind w:firstLine="540"/>
        <w:jc w:val="both"/>
        <w:rPr>
          <w:sz w:val="22"/>
          <w:szCs w:val="22"/>
        </w:rPr>
      </w:pPr>
      <w:r w:rsidRPr="002D4E3F">
        <w:rPr>
          <w:sz w:val="22"/>
          <w:szCs w:val="22"/>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 (ч. 2 ст. 74 ТК РФ).</w:t>
      </w:r>
    </w:p>
    <w:p w:rsidR="00735E98" w:rsidRPr="002D4E3F" w:rsidRDefault="00735E98" w:rsidP="002D4E3F">
      <w:pPr>
        <w:pStyle w:val="ConsPlusNormal"/>
        <w:spacing w:line="300" w:lineRule="atLeast"/>
        <w:ind w:firstLine="540"/>
        <w:jc w:val="both"/>
        <w:rPr>
          <w:sz w:val="22"/>
          <w:szCs w:val="22"/>
        </w:rPr>
      </w:pPr>
      <w:r w:rsidRPr="002D4E3F">
        <w:rPr>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(ч. 3 ст. 74 ТК РФ).</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1"/>
        <w:rPr>
          <w:sz w:val="22"/>
          <w:szCs w:val="22"/>
        </w:rPr>
      </w:pPr>
      <w:r w:rsidRPr="002D4E3F">
        <w:rPr>
          <w:sz w:val="22"/>
          <w:szCs w:val="22"/>
        </w:rPr>
        <w:t>Реорганизация работодателя, к которому в процессе реорганизации присоединяется другое юридическое лицо</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Normal"/>
        <w:spacing w:line="300" w:lineRule="atLeast"/>
        <w:ind w:firstLine="540"/>
        <w:jc w:val="both"/>
        <w:rPr>
          <w:sz w:val="22"/>
          <w:szCs w:val="22"/>
        </w:rPr>
      </w:pPr>
      <w:r w:rsidRPr="002D4E3F">
        <w:rPr>
          <w:sz w:val="22"/>
          <w:szCs w:val="22"/>
        </w:rPr>
        <w:t>Вопрос:</w:t>
      </w:r>
    </w:p>
    <w:p w:rsidR="00735E98" w:rsidRPr="002D4E3F" w:rsidRDefault="00735E98" w:rsidP="002D4E3F">
      <w:pPr>
        <w:pStyle w:val="ConsPlusNormal"/>
        <w:spacing w:line="300" w:lineRule="atLeast"/>
        <w:ind w:firstLine="540"/>
        <w:jc w:val="both"/>
        <w:rPr>
          <w:sz w:val="22"/>
          <w:szCs w:val="22"/>
        </w:rPr>
      </w:pPr>
      <w:r w:rsidRPr="002D4E3F">
        <w:rPr>
          <w:sz w:val="22"/>
          <w:szCs w:val="22"/>
        </w:rPr>
        <w:t>Работодатель (публичное акционерное общество) является обществом, к которому в процессе реорганизации присоединяется другое юридическое лицо. При этом у Работодателя не изменятся организационно-правовая форма, местонахождение (адрес), наименование, реквизиты, виды деятельности. Все условия трудовых договоров у работников общества, к которому присоединяется другое юридическое лицо, в том числе, место работы, трудовая функция, условия оплаты труда, режим рабочего времени, гарантии и компенсации, условия труда на рабочем месте, останутся неизменными. Необходимо ли в таком случае в соответствии со статьей 75 Трудового кодекса РФ уведомлять работников общества, к которому присоединяется другое юридическое лицо, о реорганизации и наличии у работников права расторгнуть трудовой договор, с учетом того, что статья 75 Трудового кодекса РФ помещена законодателем в главу 12 Кодекса "Изменение трудового договора", тогда как в рассматриваемом случае изменения условий трудовых договоров у работников будут отсутствовать (как и какие-либо изменения в отношении Работодателя)?</w:t>
      </w:r>
    </w:p>
    <w:p w:rsidR="00735E98" w:rsidRPr="002D4E3F" w:rsidRDefault="00735E98" w:rsidP="002D4E3F">
      <w:pPr>
        <w:pStyle w:val="ConsPlusNormal"/>
        <w:spacing w:line="300" w:lineRule="atLeast"/>
        <w:ind w:firstLine="540"/>
        <w:jc w:val="both"/>
        <w:rPr>
          <w:sz w:val="22"/>
          <w:szCs w:val="22"/>
        </w:rPr>
      </w:pPr>
      <w:r w:rsidRPr="002D4E3F">
        <w:rPr>
          <w:sz w:val="22"/>
          <w:szCs w:val="22"/>
        </w:rPr>
        <w:t>Ответ:</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реорганизации уведомление работников необходимо, поскольку у них есть а) право отказаться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б) право на полную достоверную информацию об условиях труда.</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этом срок, в течение которого работник может воспользоваться своим правом на прекращение трудового договора, законодательно не определен. Поэтому в уведомлении целесообразно указать разумный срок для увольнения по этому основанию.</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Правовое обоснование:</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ст. 75 ТК РФ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35E98" w:rsidRPr="002D4E3F" w:rsidRDefault="00735E98" w:rsidP="002D4E3F">
      <w:pPr>
        <w:pStyle w:val="ConsPlusNormal"/>
        <w:spacing w:line="300" w:lineRule="atLeast"/>
        <w:ind w:firstLine="540"/>
        <w:jc w:val="both"/>
        <w:rPr>
          <w:sz w:val="22"/>
          <w:szCs w:val="22"/>
        </w:rPr>
      </w:pPr>
      <w:r w:rsidRPr="002D4E3F">
        <w:rPr>
          <w:sz w:val="22"/>
          <w:szCs w:val="22"/>
        </w:rPr>
        <w:t>Смена собственника имущества организации не является основанием для расторжения трудовых договоров с другими работниками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Кодекса.</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35E98" w:rsidRPr="002D4E3F" w:rsidRDefault="00735E98" w:rsidP="002D4E3F">
      <w:pPr>
        <w:pStyle w:val="ConsPlusNormal"/>
        <w:spacing w:line="300" w:lineRule="atLeast"/>
        <w:ind w:firstLine="540"/>
        <w:jc w:val="both"/>
        <w:rPr>
          <w:sz w:val="22"/>
          <w:szCs w:val="22"/>
        </w:rPr>
      </w:pPr>
      <w:r w:rsidRPr="002D4E3F">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Кодекса.</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абз. 7 ч. 1 ст. 21 ТК РФ работник имеет право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1"/>
        <w:rPr>
          <w:sz w:val="22"/>
          <w:szCs w:val="22"/>
        </w:rPr>
      </w:pPr>
      <w:r w:rsidRPr="002D4E3F">
        <w:rPr>
          <w:sz w:val="22"/>
          <w:szCs w:val="22"/>
        </w:rPr>
        <w:t>Изменение определенных условий трудового договора в соответствии со ст. 74 ТК РФ</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Normal"/>
        <w:spacing w:line="300" w:lineRule="atLeast"/>
        <w:ind w:firstLine="540"/>
        <w:jc w:val="both"/>
        <w:rPr>
          <w:sz w:val="22"/>
          <w:szCs w:val="22"/>
        </w:rPr>
      </w:pPr>
      <w:r w:rsidRPr="002D4E3F">
        <w:rPr>
          <w:sz w:val="22"/>
          <w:szCs w:val="22"/>
        </w:rPr>
        <w:t>Вопрос:</w:t>
      </w:r>
    </w:p>
    <w:p w:rsidR="00735E98" w:rsidRPr="002D4E3F" w:rsidRDefault="00735E98" w:rsidP="002D4E3F">
      <w:pPr>
        <w:pStyle w:val="ConsPlusNormal"/>
        <w:spacing w:line="300" w:lineRule="atLeast"/>
        <w:ind w:firstLine="540"/>
        <w:jc w:val="both"/>
        <w:rPr>
          <w:sz w:val="22"/>
          <w:szCs w:val="22"/>
        </w:rPr>
      </w:pPr>
      <w:r w:rsidRPr="002D4E3F">
        <w:rPr>
          <w:sz w:val="22"/>
          <w:szCs w:val="22"/>
        </w:rPr>
        <w:t>9 работникам организации (из 14) розданы уведомления о проведении организационно-штатных мероприятий с 01.09.2019. В них прописано: "В соответствии с Постановлением ... поселения от 07.06.2019 N 177 "О внесении изменений в постановление ... "Об утверждении Плана по оптимизации расходов бюджета ... и сокращению муниципального долга ... до 2020 года", приказом ... от 28.06.2019 N 36, на основании статей 72, 74 Трудового кодекса Российской Федерации, ... предупреждает Вас о предстоящем с 01.09.2019 изменении определенных сторонами условий трудового договора, а именно (следующего содержания):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 изменение размера оплаты - должность заведующей будет изменена с 0,5 ставки до 0,4 ставки.</w:t>
      </w:r>
    </w:p>
    <w:p w:rsidR="00735E98" w:rsidRPr="002D4E3F" w:rsidRDefault="00735E98" w:rsidP="002D4E3F">
      <w:pPr>
        <w:pStyle w:val="ConsPlusNormal"/>
        <w:spacing w:line="300" w:lineRule="atLeast"/>
        <w:ind w:firstLine="540"/>
        <w:jc w:val="both"/>
        <w:rPr>
          <w:sz w:val="22"/>
          <w:szCs w:val="22"/>
        </w:rPr>
      </w:pPr>
      <w:r w:rsidRPr="002D4E3F">
        <w:rPr>
          <w:sz w:val="22"/>
          <w:szCs w:val="22"/>
        </w:rPr>
        <w:t>В соответствии с ч. 3 ст. 74 ТК РФ в случае Вашего несогласия продолжать работу в новых условиях Вам может быть предложена иная работа, соответствующая вашей квалификации и состоянию здоровья, а при отсутствии такой работы - нижестоящая должность или нижеоплачиваемая работа, которую вы могли бы выполнять с учетом вашей квалификации и состояния здоровья. В настоящее время, в связи с отсутствием вакансий наше учреждение не имеет возможности предложить Вам иную работу. В связи с вышеизложенным предлагаем Вам предоставить письменное согласие на продолжение трудовых отношений на новых условиях, либо предоставить письменный отказ. В случае Вашего отказа от продолжения трудовых отношений Вы будете уволены 01.09.2019 по пункту 7 части первой статьи 77 Трудового кодекса Российской Федерации (отказ работника от продолжения работы в связи с изменением определенных сторонами условий трудового договора).</w:t>
      </w:r>
    </w:p>
    <w:p w:rsidR="00735E98" w:rsidRPr="002D4E3F" w:rsidRDefault="00735E98" w:rsidP="002D4E3F">
      <w:pPr>
        <w:pStyle w:val="ConsPlusNormal"/>
        <w:spacing w:line="300" w:lineRule="atLeast"/>
        <w:ind w:firstLine="540"/>
        <w:jc w:val="both"/>
        <w:rPr>
          <w:sz w:val="22"/>
          <w:szCs w:val="22"/>
        </w:rPr>
      </w:pPr>
      <w:r w:rsidRPr="002D4E3F">
        <w:rPr>
          <w:sz w:val="22"/>
          <w:szCs w:val="22"/>
        </w:rPr>
        <w:t>9 человек из 9 не согласны на продолжение трудовых отношений. Законны ли действия работодателя? Является ли это массовым увольнением? Возможно ли ввести в учреждении режим неполного рабочего времени (с учетом мнения профсоюзного органа)?</w:t>
      </w:r>
    </w:p>
    <w:p w:rsidR="00735E98" w:rsidRPr="002D4E3F" w:rsidRDefault="00735E98" w:rsidP="002D4E3F">
      <w:pPr>
        <w:pStyle w:val="ConsPlusNormal"/>
        <w:spacing w:line="300" w:lineRule="atLeast"/>
        <w:ind w:firstLine="540"/>
        <w:jc w:val="both"/>
        <w:rPr>
          <w:sz w:val="22"/>
          <w:szCs w:val="22"/>
        </w:rPr>
      </w:pPr>
      <w:r w:rsidRPr="002D4E3F">
        <w:rPr>
          <w:sz w:val="22"/>
          <w:szCs w:val="22"/>
        </w:rPr>
        <w:t>Ответ:</w:t>
      </w:r>
    </w:p>
    <w:p w:rsidR="00735E98" w:rsidRPr="002D4E3F" w:rsidRDefault="00735E98" w:rsidP="002D4E3F">
      <w:pPr>
        <w:pStyle w:val="ConsPlusNormal"/>
        <w:spacing w:line="300" w:lineRule="atLeast"/>
        <w:ind w:firstLine="540"/>
        <w:jc w:val="both"/>
        <w:rPr>
          <w:sz w:val="22"/>
          <w:szCs w:val="22"/>
        </w:rPr>
      </w:pPr>
      <w:r w:rsidRPr="002D4E3F">
        <w:rPr>
          <w:sz w:val="22"/>
          <w:szCs w:val="22"/>
        </w:rPr>
        <w:t>1. Действия работодателя законны при наличии у него причин организационного или технологического характера, в силу которых не могут быть соблюдены существующие условия труда и при соблюдении соответствующей процедуры, установленной данной статьей.</w:t>
      </w:r>
    </w:p>
    <w:p w:rsidR="00735E98" w:rsidRPr="002D4E3F" w:rsidRDefault="00735E98" w:rsidP="002D4E3F">
      <w:pPr>
        <w:pStyle w:val="ConsPlusNormal"/>
        <w:spacing w:line="300" w:lineRule="atLeast"/>
        <w:ind w:firstLine="540"/>
        <w:jc w:val="both"/>
        <w:rPr>
          <w:sz w:val="22"/>
          <w:szCs w:val="22"/>
        </w:rPr>
      </w:pPr>
      <w:r w:rsidRPr="002D4E3F">
        <w:rPr>
          <w:sz w:val="22"/>
          <w:szCs w:val="22"/>
        </w:rPr>
        <w:t>Так, к числу организационных изменений могут быть, например, отнесены:</w:t>
      </w:r>
    </w:p>
    <w:p w:rsidR="00735E98" w:rsidRPr="002D4E3F" w:rsidRDefault="00735E98" w:rsidP="002D4E3F">
      <w:pPr>
        <w:pStyle w:val="ConsPlusNormal"/>
        <w:spacing w:line="300" w:lineRule="atLeast"/>
        <w:ind w:firstLine="540"/>
        <w:jc w:val="both"/>
        <w:rPr>
          <w:sz w:val="22"/>
          <w:szCs w:val="22"/>
        </w:rPr>
      </w:pPr>
      <w:r w:rsidRPr="002D4E3F">
        <w:rPr>
          <w:sz w:val="22"/>
          <w:szCs w:val="22"/>
        </w:rPr>
        <w:t>- изменения в структуре управления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 внедрение определенных форм организации труда (бригадные, арендные, подрядные и др.).</w:t>
      </w:r>
    </w:p>
    <w:p w:rsidR="00735E98" w:rsidRPr="002D4E3F" w:rsidRDefault="00735E98" w:rsidP="002D4E3F">
      <w:pPr>
        <w:pStyle w:val="ConsPlusNormal"/>
        <w:spacing w:line="300" w:lineRule="atLeast"/>
        <w:ind w:firstLine="540"/>
        <w:jc w:val="both"/>
        <w:rPr>
          <w:sz w:val="22"/>
          <w:szCs w:val="22"/>
        </w:rPr>
      </w:pPr>
      <w:r w:rsidRPr="002D4E3F">
        <w:rPr>
          <w:sz w:val="22"/>
          <w:szCs w:val="22"/>
        </w:rPr>
        <w:t>В число технологических изменений условий труда, например, входят:</w:t>
      </w:r>
    </w:p>
    <w:p w:rsidR="00735E98" w:rsidRPr="002D4E3F" w:rsidRDefault="00735E98" w:rsidP="002D4E3F">
      <w:pPr>
        <w:pStyle w:val="ConsPlusNormal"/>
        <w:spacing w:line="300" w:lineRule="atLeast"/>
        <w:ind w:firstLine="540"/>
        <w:jc w:val="both"/>
        <w:rPr>
          <w:sz w:val="22"/>
          <w:szCs w:val="22"/>
        </w:rPr>
      </w:pPr>
      <w:r w:rsidRPr="002D4E3F">
        <w:rPr>
          <w:sz w:val="22"/>
          <w:szCs w:val="22"/>
        </w:rPr>
        <w:t>- внедрение новых технологий производства;</w:t>
      </w:r>
    </w:p>
    <w:p w:rsidR="00735E98" w:rsidRPr="002D4E3F" w:rsidRDefault="00735E98" w:rsidP="002D4E3F">
      <w:pPr>
        <w:pStyle w:val="ConsPlusNormal"/>
        <w:spacing w:line="300" w:lineRule="atLeast"/>
        <w:ind w:firstLine="540"/>
        <w:jc w:val="both"/>
        <w:rPr>
          <w:sz w:val="22"/>
          <w:szCs w:val="22"/>
        </w:rPr>
      </w:pPr>
      <w:r w:rsidRPr="002D4E3F">
        <w:rPr>
          <w:sz w:val="22"/>
          <w:szCs w:val="22"/>
        </w:rPr>
        <w:t>- внедрение новых машин, станков, агрегатов, механизмов;</w:t>
      </w:r>
    </w:p>
    <w:p w:rsidR="00735E98" w:rsidRPr="002D4E3F" w:rsidRDefault="00735E98" w:rsidP="002D4E3F">
      <w:pPr>
        <w:pStyle w:val="ConsPlusNormal"/>
        <w:spacing w:line="300" w:lineRule="atLeast"/>
        <w:ind w:firstLine="540"/>
        <w:jc w:val="both"/>
        <w:rPr>
          <w:sz w:val="22"/>
          <w:szCs w:val="22"/>
        </w:rPr>
      </w:pPr>
      <w:r w:rsidRPr="002D4E3F">
        <w:rPr>
          <w:sz w:val="22"/>
          <w:szCs w:val="22"/>
        </w:rPr>
        <w:t>- усовершенствование рабочих мест;</w:t>
      </w:r>
    </w:p>
    <w:p w:rsidR="00735E98" w:rsidRPr="002D4E3F" w:rsidRDefault="00735E98" w:rsidP="002D4E3F">
      <w:pPr>
        <w:pStyle w:val="ConsPlusNormal"/>
        <w:spacing w:line="300" w:lineRule="atLeast"/>
        <w:ind w:firstLine="540"/>
        <w:jc w:val="both"/>
        <w:rPr>
          <w:sz w:val="22"/>
          <w:szCs w:val="22"/>
        </w:rPr>
      </w:pPr>
      <w:r w:rsidRPr="002D4E3F">
        <w:rPr>
          <w:sz w:val="22"/>
          <w:szCs w:val="22"/>
        </w:rPr>
        <w:t>- разработка новых видов продукции;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 введение новых или изменение технических регламентов.</w:t>
      </w:r>
    </w:p>
    <w:p w:rsidR="00735E98" w:rsidRPr="002D4E3F" w:rsidRDefault="00735E98" w:rsidP="002D4E3F">
      <w:pPr>
        <w:pStyle w:val="ConsPlusNormal"/>
        <w:spacing w:line="300" w:lineRule="atLeast"/>
        <w:ind w:firstLine="540"/>
        <w:jc w:val="both"/>
        <w:rPr>
          <w:sz w:val="22"/>
          <w:szCs w:val="22"/>
        </w:rPr>
      </w:pPr>
      <w:r w:rsidRPr="002D4E3F">
        <w:rPr>
          <w:sz w:val="22"/>
          <w:szCs w:val="22"/>
        </w:rPr>
        <w:t>Вышеуказанные перечни являются открытыми и носят оценочный характер.</w:t>
      </w:r>
    </w:p>
    <w:p w:rsidR="00735E98" w:rsidRPr="002D4E3F" w:rsidRDefault="00735E98" w:rsidP="002D4E3F">
      <w:pPr>
        <w:pStyle w:val="ConsPlusNormal"/>
        <w:spacing w:line="300" w:lineRule="atLeast"/>
        <w:ind w:firstLine="540"/>
        <w:jc w:val="both"/>
        <w:rPr>
          <w:sz w:val="22"/>
          <w:szCs w:val="22"/>
        </w:rPr>
      </w:pPr>
      <w:r w:rsidRPr="002D4E3F">
        <w:rPr>
          <w:sz w:val="22"/>
          <w:szCs w:val="22"/>
        </w:rPr>
        <w:t>Если в организации действительно имели место изменения организационных или технологических условий труда, то работодатель при желании изменить условия трудового договора с работниками обязан письменно уведомить их об этом не позднее чем за два месяца. В письменном уведомлении работодатель обязан указать причины, вызвавшие изменение условий договора.</w:t>
      </w:r>
    </w:p>
    <w:p w:rsidR="00735E98" w:rsidRPr="002D4E3F" w:rsidRDefault="00735E98" w:rsidP="002D4E3F">
      <w:pPr>
        <w:pStyle w:val="ConsPlusNormal"/>
        <w:spacing w:line="300" w:lineRule="atLeast"/>
        <w:ind w:firstLine="540"/>
        <w:jc w:val="both"/>
        <w:rPr>
          <w:sz w:val="22"/>
          <w:szCs w:val="22"/>
        </w:rPr>
      </w:pPr>
      <w:r w:rsidRPr="002D4E3F">
        <w:rPr>
          <w:sz w:val="22"/>
          <w:szCs w:val="22"/>
        </w:rPr>
        <w:t>2. В соответствии со статьей 82 ТК РФ критерии массового увольнения определяются в отраслевых и (или) территориальных соглашениях. В случае, если соглашениями критерии массового высвобождения не установлены, действуют нормы постановления Правительства РФ от 05.02.1993 N 99 "Об организации работы по содействию занятости в условиях массового высвобождения".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3. Возможно. Но при этом необходимо о введении неполного рабочего времени уведомить работников не менее чем за два месяца. А также, если в организации вводится режим неполного рабочего времени независимо от того во всей организации в целом или в каком-либо из ее структурных подразделений, то работодатель обязан уведомить об этом в письменной форме территориальный орган службы занятости населения в течение трех рабочих дней.</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Правовое обоснование:</w:t>
      </w:r>
    </w:p>
    <w:p w:rsidR="00735E98" w:rsidRPr="002D4E3F" w:rsidRDefault="00735E98" w:rsidP="002D4E3F">
      <w:pPr>
        <w:pStyle w:val="ConsPlusNormal"/>
        <w:spacing w:line="300" w:lineRule="atLeast"/>
        <w:ind w:firstLine="540"/>
        <w:jc w:val="both"/>
        <w:rPr>
          <w:sz w:val="22"/>
          <w:szCs w:val="22"/>
        </w:rPr>
      </w:pPr>
      <w:r w:rsidRPr="002D4E3F">
        <w:rPr>
          <w:sz w:val="22"/>
          <w:szCs w:val="22"/>
        </w:rPr>
        <w:t>В соответствии с п. 1 постановления Правительства РФ от 05.02.1993 N 99 "Об организации работы по содействию занятости в условиях массового высвобождения" основными критериями массового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w:t>
      </w:r>
    </w:p>
    <w:p w:rsidR="00735E98" w:rsidRPr="002D4E3F" w:rsidRDefault="00735E98" w:rsidP="002D4E3F">
      <w:pPr>
        <w:pStyle w:val="ConsPlusNormal"/>
        <w:spacing w:line="300" w:lineRule="atLeast"/>
        <w:ind w:firstLine="540"/>
        <w:jc w:val="both"/>
        <w:rPr>
          <w:sz w:val="22"/>
          <w:szCs w:val="22"/>
        </w:rPr>
      </w:pPr>
      <w:r w:rsidRPr="002D4E3F">
        <w:rPr>
          <w:sz w:val="22"/>
          <w:szCs w:val="22"/>
        </w:rPr>
        <w:t>К ним относятся:</w:t>
      </w:r>
    </w:p>
    <w:p w:rsidR="00735E98" w:rsidRPr="002D4E3F" w:rsidRDefault="00735E98" w:rsidP="002D4E3F">
      <w:pPr>
        <w:pStyle w:val="ConsPlusNormal"/>
        <w:spacing w:line="300" w:lineRule="atLeast"/>
        <w:ind w:firstLine="540"/>
        <w:jc w:val="both"/>
        <w:rPr>
          <w:sz w:val="22"/>
          <w:szCs w:val="22"/>
        </w:rPr>
      </w:pPr>
      <w:r w:rsidRPr="002D4E3F">
        <w:rPr>
          <w:sz w:val="22"/>
          <w:szCs w:val="22"/>
        </w:rPr>
        <w:t>а) ликвидация предприятий любой организационно-правовой формы с численностью работающих 15 и более человек;</w:t>
      </w:r>
    </w:p>
    <w:p w:rsidR="00735E98" w:rsidRPr="002D4E3F" w:rsidRDefault="00735E98" w:rsidP="002D4E3F">
      <w:pPr>
        <w:pStyle w:val="ConsPlusNormal"/>
        <w:spacing w:line="300" w:lineRule="atLeast"/>
        <w:ind w:firstLine="540"/>
        <w:jc w:val="both"/>
        <w:rPr>
          <w:sz w:val="22"/>
          <w:szCs w:val="22"/>
        </w:rPr>
      </w:pPr>
      <w:r w:rsidRPr="002D4E3F">
        <w:rPr>
          <w:sz w:val="22"/>
          <w:szCs w:val="22"/>
        </w:rPr>
        <w:t>б) сокращение численности или штата работников предприятия в количестве:</w:t>
      </w:r>
    </w:p>
    <w:p w:rsidR="00735E98" w:rsidRPr="002D4E3F" w:rsidRDefault="00735E98" w:rsidP="002D4E3F">
      <w:pPr>
        <w:pStyle w:val="ConsPlusNormal"/>
        <w:spacing w:line="300" w:lineRule="atLeast"/>
        <w:ind w:firstLine="540"/>
        <w:jc w:val="both"/>
        <w:rPr>
          <w:sz w:val="22"/>
          <w:szCs w:val="22"/>
        </w:rPr>
      </w:pPr>
      <w:r w:rsidRPr="002D4E3F">
        <w:rPr>
          <w:sz w:val="22"/>
          <w:szCs w:val="22"/>
        </w:rPr>
        <w:t>50 и более человек в течение 30 календарных дней;</w:t>
      </w:r>
    </w:p>
    <w:p w:rsidR="00735E98" w:rsidRPr="002D4E3F" w:rsidRDefault="00735E98" w:rsidP="002D4E3F">
      <w:pPr>
        <w:pStyle w:val="ConsPlusNormal"/>
        <w:spacing w:line="300" w:lineRule="atLeast"/>
        <w:ind w:firstLine="540"/>
        <w:jc w:val="both"/>
        <w:rPr>
          <w:sz w:val="22"/>
          <w:szCs w:val="22"/>
        </w:rPr>
      </w:pPr>
      <w:r w:rsidRPr="002D4E3F">
        <w:rPr>
          <w:sz w:val="22"/>
          <w:szCs w:val="22"/>
        </w:rPr>
        <w:t>200 и более человек в течение 60 календарных дней;</w:t>
      </w:r>
    </w:p>
    <w:p w:rsidR="00735E98" w:rsidRPr="002D4E3F" w:rsidRDefault="00735E98" w:rsidP="002D4E3F">
      <w:pPr>
        <w:pStyle w:val="ConsPlusNormal"/>
        <w:spacing w:line="300" w:lineRule="atLeast"/>
        <w:ind w:firstLine="540"/>
        <w:jc w:val="both"/>
        <w:rPr>
          <w:sz w:val="22"/>
          <w:szCs w:val="22"/>
        </w:rPr>
      </w:pPr>
      <w:r w:rsidRPr="002D4E3F">
        <w:rPr>
          <w:sz w:val="22"/>
          <w:szCs w:val="22"/>
        </w:rPr>
        <w:t>500 и более человек в течение 90 календарных дней;</w:t>
      </w:r>
    </w:p>
    <w:p w:rsidR="00735E98" w:rsidRPr="002D4E3F" w:rsidRDefault="00735E98" w:rsidP="002D4E3F">
      <w:pPr>
        <w:pStyle w:val="ConsPlusNormal"/>
        <w:spacing w:line="300" w:lineRule="atLeast"/>
        <w:ind w:firstLine="540"/>
        <w:jc w:val="both"/>
        <w:rPr>
          <w:sz w:val="22"/>
          <w:szCs w:val="22"/>
        </w:rPr>
      </w:pPr>
      <w:r w:rsidRPr="002D4E3F">
        <w:rPr>
          <w:sz w:val="22"/>
          <w:szCs w:val="22"/>
        </w:rPr>
        <w:t>в)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абз. 2 п. 2 ст. 25 Закона РФ от 19.04.1991 N 1032-1 "О занятости населения в Российской Федерации"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1"/>
        <w:rPr>
          <w:sz w:val="22"/>
          <w:szCs w:val="22"/>
        </w:rPr>
      </w:pPr>
      <w:r w:rsidRPr="002D4E3F">
        <w:rPr>
          <w:sz w:val="22"/>
          <w:szCs w:val="22"/>
        </w:rPr>
        <w:t>Уведомление о реорганизации и сроки ее проведения</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Normal"/>
        <w:spacing w:line="300" w:lineRule="atLeast"/>
        <w:ind w:firstLine="540"/>
        <w:jc w:val="both"/>
        <w:rPr>
          <w:sz w:val="22"/>
          <w:szCs w:val="22"/>
        </w:rPr>
      </w:pPr>
      <w:r w:rsidRPr="002D4E3F">
        <w:rPr>
          <w:sz w:val="22"/>
          <w:szCs w:val="22"/>
        </w:rPr>
        <w:t>Вопрос:</w:t>
      </w:r>
    </w:p>
    <w:p w:rsidR="00735E98" w:rsidRPr="002D4E3F" w:rsidRDefault="00735E98" w:rsidP="002D4E3F">
      <w:pPr>
        <w:pStyle w:val="ConsPlusNormal"/>
        <w:spacing w:line="300" w:lineRule="atLeast"/>
        <w:ind w:firstLine="540"/>
        <w:jc w:val="both"/>
        <w:rPr>
          <w:sz w:val="22"/>
          <w:szCs w:val="22"/>
        </w:rPr>
      </w:pPr>
      <w:r w:rsidRPr="002D4E3F">
        <w:rPr>
          <w:sz w:val="22"/>
          <w:szCs w:val="22"/>
        </w:rPr>
        <w:t>В организации проходит реорганизация путем присоединения. Реорганизуемая организация прекращает деятельность 01.07.2019 (Запись в ЕГРЮЛ 01.07.2019).</w:t>
      </w:r>
    </w:p>
    <w:p w:rsidR="00735E98" w:rsidRPr="002D4E3F" w:rsidRDefault="00735E98" w:rsidP="002D4E3F">
      <w:pPr>
        <w:pStyle w:val="ConsPlusNormal"/>
        <w:spacing w:line="300" w:lineRule="atLeast"/>
        <w:ind w:firstLine="540"/>
        <w:jc w:val="both"/>
        <w:rPr>
          <w:sz w:val="22"/>
          <w:szCs w:val="22"/>
        </w:rPr>
      </w:pPr>
      <w:r w:rsidRPr="002D4E3F">
        <w:rPr>
          <w:sz w:val="22"/>
          <w:szCs w:val="22"/>
        </w:rPr>
        <w:t>1 вопрос: каким числом прекращает действовать штатное расписание реорганизуемой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2 вопрос: нужно ли уведомлять работников о том, каким числом произошла (закончена) реорганизация?</w:t>
      </w:r>
    </w:p>
    <w:p w:rsidR="00735E98" w:rsidRPr="002D4E3F" w:rsidRDefault="00735E98" w:rsidP="002D4E3F">
      <w:pPr>
        <w:pStyle w:val="ConsPlusNormal"/>
        <w:spacing w:line="300" w:lineRule="atLeast"/>
        <w:ind w:firstLine="540"/>
        <w:jc w:val="both"/>
        <w:rPr>
          <w:sz w:val="22"/>
          <w:szCs w:val="22"/>
        </w:rPr>
      </w:pPr>
      <w:r w:rsidRPr="002D4E3F">
        <w:rPr>
          <w:sz w:val="22"/>
          <w:szCs w:val="22"/>
        </w:rPr>
        <w:t>3 вопрос: каким числом ввести новое (объединенное) штатное расписание?</w:t>
      </w:r>
    </w:p>
    <w:p w:rsidR="00735E98" w:rsidRPr="002D4E3F" w:rsidRDefault="00735E98" w:rsidP="002D4E3F">
      <w:pPr>
        <w:pStyle w:val="ConsPlusNormal"/>
        <w:spacing w:line="300" w:lineRule="atLeast"/>
        <w:ind w:firstLine="540"/>
        <w:jc w:val="both"/>
        <w:rPr>
          <w:sz w:val="22"/>
          <w:szCs w:val="22"/>
        </w:rPr>
      </w:pPr>
      <w:r w:rsidRPr="002D4E3F">
        <w:rPr>
          <w:sz w:val="22"/>
          <w:szCs w:val="22"/>
        </w:rPr>
        <w:t>4 вопрос: с какого числа считать работников присоединенной организации работниками присоединившей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Ответ:</w:t>
      </w:r>
    </w:p>
    <w:p w:rsidR="00735E98" w:rsidRPr="002D4E3F" w:rsidRDefault="00735E98" w:rsidP="002D4E3F">
      <w:pPr>
        <w:pStyle w:val="ConsPlusNormal"/>
        <w:spacing w:line="300" w:lineRule="atLeast"/>
        <w:ind w:firstLine="540"/>
        <w:jc w:val="both"/>
        <w:rPr>
          <w:sz w:val="22"/>
          <w:szCs w:val="22"/>
        </w:rPr>
      </w:pPr>
      <w:r w:rsidRPr="002D4E3F">
        <w:rPr>
          <w:sz w:val="22"/>
          <w:szCs w:val="22"/>
        </w:rPr>
        <w:t>1. Штатное расписание прекращает действовать с прекращением деятельности организации (с 1 июля).</w:t>
      </w:r>
    </w:p>
    <w:p w:rsidR="00735E98" w:rsidRPr="002D4E3F" w:rsidRDefault="00735E98" w:rsidP="002D4E3F">
      <w:pPr>
        <w:pStyle w:val="ConsPlusNormal"/>
        <w:spacing w:line="300" w:lineRule="atLeast"/>
        <w:ind w:firstLine="540"/>
        <w:jc w:val="both"/>
        <w:rPr>
          <w:sz w:val="22"/>
          <w:szCs w:val="22"/>
        </w:rPr>
      </w:pPr>
      <w:r w:rsidRPr="002D4E3F">
        <w:rPr>
          <w:sz w:val="22"/>
          <w:szCs w:val="22"/>
        </w:rPr>
        <w:t>2. Законодательство прямо не предусматривает обязанности об уведомлении работников о дате окончания реорганизации, однако у работника есть право на отказ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поэтому его необходимо уведомить о моменте возникновения такого права.</w:t>
      </w:r>
    </w:p>
    <w:p w:rsidR="00735E98" w:rsidRPr="002D4E3F" w:rsidRDefault="00735E98" w:rsidP="002D4E3F">
      <w:pPr>
        <w:pStyle w:val="ConsPlusNormal"/>
        <w:spacing w:line="300" w:lineRule="atLeast"/>
        <w:ind w:firstLine="540"/>
        <w:jc w:val="both"/>
        <w:rPr>
          <w:sz w:val="22"/>
          <w:szCs w:val="22"/>
        </w:rPr>
      </w:pPr>
      <w:r w:rsidRPr="002D4E3F">
        <w:rPr>
          <w:sz w:val="22"/>
          <w:szCs w:val="22"/>
        </w:rPr>
        <w:t>3. Новое штатное расписание может быть утверждено как до окончания реорганизации, так и с 1 июля (причем как собственником, так и работодателем). Необходимо учитывать, что к началу работы в новых условиях штатное расписание должно действовать.</w:t>
      </w:r>
    </w:p>
    <w:p w:rsidR="00735E98" w:rsidRPr="002D4E3F" w:rsidRDefault="00735E98" w:rsidP="002D4E3F">
      <w:pPr>
        <w:pStyle w:val="ConsPlusNormal"/>
        <w:spacing w:line="300" w:lineRule="atLeast"/>
        <w:ind w:firstLine="540"/>
        <w:jc w:val="both"/>
        <w:rPr>
          <w:sz w:val="22"/>
          <w:szCs w:val="22"/>
        </w:rPr>
      </w:pPr>
      <w:r w:rsidRPr="002D4E3F">
        <w:rPr>
          <w:sz w:val="22"/>
          <w:szCs w:val="22"/>
        </w:rPr>
        <w:t>4. С момента внесения соответствующих изменений в трудовой договор или с момента фактического допуска к работе в новых условиях.</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Правовое обоснование:</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ст. 75 ТК РФ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35E98" w:rsidRPr="002D4E3F" w:rsidRDefault="00735E98" w:rsidP="002D4E3F">
      <w:pPr>
        <w:pStyle w:val="ConsPlusNormal"/>
        <w:spacing w:line="300" w:lineRule="atLeast"/>
        <w:ind w:firstLine="540"/>
        <w:jc w:val="both"/>
        <w:rPr>
          <w:sz w:val="22"/>
          <w:szCs w:val="22"/>
        </w:rPr>
      </w:pPr>
      <w:r w:rsidRPr="002D4E3F">
        <w:rPr>
          <w:sz w:val="22"/>
          <w:szCs w:val="22"/>
        </w:rPr>
        <w:t>Смена собственника имущества организации не является основанием для расторжения трудовых договоров с другими работниками организации.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Кодекса.</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35E98" w:rsidRPr="002D4E3F" w:rsidRDefault="00735E98" w:rsidP="002D4E3F">
      <w:pPr>
        <w:pStyle w:val="ConsPlusNormal"/>
        <w:spacing w:line="300" w:lineRule="atLeast"/>
        <w:ind w:firstLine="540"/>
        <w:jc w:val="both"/>
        <w:rPr>
          <w:sz w:val="22"/>
          <w:szCs w:val="22"/>
        </w:rPr>
      </w:pPr>
      <w:r w:rsidRPr="002D4E3F">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Кодекса.</w:t>
      </w:r>
    </w:p>
    <w:p w:rsidR="00735E98" w:rsidRPr="002D4E3F" w:rsidRDefault="00735E98" w:rsidP="002D4E3F">
      <w:pPr>
        <w:pStyle w:val="ConsPlusNormal"/>
        <w:spacing w:line="300" w:lineRule="atLeast"/>
        <w:ind w:firstLine="540"/>
        <w:jc w:val="both"/>
        <w:rPr>
          <w:sz w:val="22"/>
          <w:szCs w:val="22"/>
        </w:rPr>
      </w:pPr>
      <w:r w:rsidRPr="002D4E3F">
        <w:rPr>
          <w:sz w:val="22"/>
          <w:szCs w:val="22"/>
        </w:rPr>
        <w:t>В соответствии со ст. 180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Кодекса.</w:t>
      </w:r>
    </w:p>
    <w:p w:rsidR="00735E98" w:rsidRPr="002D4E3F" w:rsidRDefault="00735E98" w:rsidP="002D4E3F">
      <w:pPr>
        <w:pStyle w:val="ConsPlusNormal"/>
        <w:spacing w:line="300" w:lineRule="atLeast"/>
        <w:ind w:firstLine="540"/>
        <w:jc w:val="both"/>
        <w:rPr>
          <w:sz w:val="22"/>
          <w:szCs w:val="22"/>
        </w:rPr>
      </w:pPr>
      <w:r w:rsidRPr="002D4E3F">
        <w:rPr>
          <w:sz w:val="22"/>
          <w:szCs w:val="22"/>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Кодексом, иными федеральными законами, коллективным договором, соглашением.</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Title"/>
        <w:spacing w:line="300" w:lineRule="atLeast"/>
        <w:ind w:firstLine="540"/>
        <w:jc w:val="both"/>
        <w:outlineLvl w:val="1"/>
        <w:rPr>
          <w:sz w:val="22"/>
          <w:szCs w:val="22"/>
        </w:rPr>
      </w:pPr>
      <w:r w:rsidRPr="002D4E3F">
        <w:rPr>
          <w:sz w:val="22"/>
          <w:szCs w:val="22"/>
        </w:rPr>
        <w:t>Содержание уведомления о реорганизации</w:t>
      </w:r>
    </w:p>
    <w:p w:rsidR="00735E98" w:rsidRPr="002D4E3F" w:rsidRDefault="00735E98" w:rsidP="002D4E3F">
      <w:pPr>
        <w:pStyle w:val="ConsPlusNormal"/>
        <w:spacing w:line="300" w:lineRule="atLeast"/>
        <w:jc w:val="both"/>
        <w:rPr>
          <w:sz w:val="22"/>
          <w:szCs w:val="22"/>
        </w:rPr>
      </w:pPr>
    </w:p>
    <w:p w:rsidR="00735E98" w:rsidRPr="002D4E3F" w:rsidRDefault="00735E98" w:rsidP="002D4E3F">
      <w:pPr>
        <w:pStyle w:val="ConsPlusNormal"/>
        <w:spacing w:line="300" w:lineRule="atLeast"/>
        <w:ind w:firstLine="540"/>
        <w:jc w:val="both"/>
        <w:rPr>
          <w:sz w:val="22"/>
          <w:szCs w:val="22"/>
        </w:rPr>
      </w:pPr>
      <w:r w:rsidRPr="002D4E3F">
        <w:rPr>
          <w:sz w:val="22"/>
          <w:szCs w:val="22"/>
        </w:rPr>
        <w:t>Вопрос:</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реорганизации двух учреждений в форме слияния в штатном расписании вновь созданного учреждения имеется должность специалиста по персоналу в количестве 1 ед., но в каждом реорганизуемом учреждении была данная должность (т. е. таких работников всего два). Что должно содержать уведомление второго работника, которого руководитель нового учреждения не оставляет на прежней должности? Какие действия необходимо выполнить, если второй работник согласен работать на другой должности?</w:t>
      </w:r>
    </w:p>
    <w:p w:rsidR="00735E98" w:rsidRPr="002D4E3F" w:rsidRDefault="00735E98" w:rsidP="002D4E3F">
      <w:pPr>
        <w:pStyle w:val="ConsPlusNormal"/>
        <w:spacing w:line="300" w:lineRule="atLeast"/>
        <w:ind w:firstLine="540"/>
        <w:jc w:val="both"/>
        <w:rPr>
          <w:sz w:val="22"/>
          <w:szCs w:val="22"/>
        </w:rPr>
      </w:pPr>
      <w:r w:rsidRPr="002D4E3F">
        <w:rPr>
          <w:sz w:val="22"/>
          <w:szCs w:val="22"/>
        </w:rPr>
        <w:t>Ответ:</w:t>
      </w:r>
    </w:p>
    <w:p w:rsidR="00735E98" w:rsidRPr="002D4E3F" w:rsidRDefault="00735E98" w:rsidP="002D4E3F">
      <w:pPr>
        <w:pStyle w:val="ConsPlusNormal"/>
        <w:spacing w:line="300" w:lineRule="atLeast"/>
        <w:ind w:firstLine="540"/>
        <w:jc w:val="both"/>
        <w:rPr>
          <w:sz w:val="22"/>
          <w:szCs w:val="22"/>
        </w:rPr>
      </w:pPr>
      <w:r w:rsidRPr="002D4E3F">
        <w:rPr>
          <w:sz w:val="22"/>
          <w:szCs w:val="22"/>
        </w:rPr>
        <w:t>Реорганизация учреждения (слияние, присоединение, разделение, выделение, преобразование) не может являться основанием для расторжения трудовых договоров с работниками, если они сами не изъявят желание на увольнение по причине реорганизации. Поэтому для увольнения по инициативе нового работодателя работников, которые не пожелали воспользоваться своим правом на отказ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необходимо после завершения реорганизации провести процедуру сокращения со всеми предусмотренными законом гарантиями: (уведомлением за два месяца, предложением вакантных должностей и т.д.).</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этом такой работник ранее уже должен быть уведомлен о его праве отказаться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Правовое обоснование:</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ч. 5 и ч. 6 ст. 75 ТК РФ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35E98" w:rsidRPr="002D4E3F" w:rsidRDefault="00735E98" w:rsidP="002D4E3F">
      <w:pPr>
        <w:pStyle w:val="ConsPlusNormal"/>
        <w:spacing w:line="300" w:lineRule="atLeast"/>
        <w:ind w:firstLine="540"/>
        <w:jc w:val="both"/>
        <w:rPr>
          <w:sz w:val="22"/>
          <w:szCs w:val="22"/>
        </w:rPr>
      </w:pPr>
      <w:r w:rsidRPr="002D4E3F">
        <w:rPr>
          <w:sz w:val="22"/>
          <w:szCs w:val="22"/>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735E98" w:rsidRPr="002D4E3F" w:rsidRDefault="00735E98" w:rsidP="002D4E3F">
      <w:pPr>
        <w:pStyle w:val="ConsPlusNormal"/>
        <w:spacing w:line="300" w:lineRule="atLeast"/>
        <w:ind w:firstLine="540"/>
        <w:jc w:val="both"/>
        <w:rPr>
          <w:sz w:val="22"/>
          <w:szCs w:val="22"/>
        </w:rPr>
      </w:pPr>
      <w:r w:rsidRPr="002D4E3F">
        <w:rPr>
          <w:sz w:val="22"/>
          <w:szCs w:val="22"/>
        </w:rPr>
        <w:t>Согласно ст. 72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35E98" w:rsidRPr="002D4E3F" w:rsidRDefault="00735E98" w:rsidP="002D4E3F">
      <w:pPr>
        <w:pStyle w:val="ConsPlusNormal"/>
        <w:spacing w:line="300" w:lineRule="atLeast"/>
        <w:ind w:firstLine="540"/>
        <w:jc w:val="both"/>
        <w:rPr>
          <w:sz w:val="22"/>
          <w:szCs w:val="22"/>
        </w:rPr>
      </w:pPr>
      <w:r w:rsidRPr="002D4E3F">
        <w:rPr>
          <w:sz w:val="22"/>
          <w:szCs w:val="22"/>
        </w:rPr>
        <w:t>В соответствии со ст. 81 ТК РФ 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35E98" w:rsidRPr="007D1010" w:rsidRDefault="00735E98" w:rsidP="007D1010">
      <w:pPr>
        <w:rPr>
          <w:szCs w:val="22"/>
        </w:rPr>
      </w:pPr>
    </w:p>
    <w:sectPr w:rsidR="00735E98" w:rsidRPr="007D1010" w:rsidSect="00DF5729">
      <w:headerReference w:type="even" r:id="rId7"/>
      <w:headerReference w:type="default" r:id="rId8"/>
      <w:footerReference w:type="even" r:id="rId9"/>
      <w:footerReference w:type="default" r:id="rId10"/>
      <w:headerReference w:type="first" r:id="rId11"/>
      <w:footerReference w:type="first" r:id="rId12"/>
      <w:pgSz w:w="11906" w:h="16838"/>
      <w:pgMar w:top="1418" w:right="851" w:bottom="851"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E98" w:rsidRDefault="00735E98">
      <w:r>
        <w:separator/>
      </w:r>
    </w:p>
  </w:endnote>
  <w:endnote w:type="continuationSeparator" w:id="0">
    <w:p w:rsidR="00735E98" w:rsidRDefault="0073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Narrow">
    <w:altName w:val="Arial"/>
    <w:panose1 w:val="00000000000000000000"/>
    <w:charset w:val="00"/>
    <w:family w:val="swiss"/>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Hei">
    <w:altName w:val="єЪМе"/>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98" w:rsidRDefault="00735E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98" w:rsidRDefault="00735E98" w:rsidP="00DF5729">
    <w:pPr>
      <w:jc w:val="center"/>
      <w:rPr>
        <w:sz w:val="2"/>
        <w:szCs w:val="2"/>
      </w:rPr>
    </w:pPr>
  </w:p>
  <w:p w:rsidR="00735E98" w:rsidRDefault="00735E9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98" w:rsidRDefault="00735E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E98" w:rsidRDefault="00735E98">
      <w:r>
        <w:separator/>
      </w:r>
    </w:p>
  </w:footnote>
  <w:footnote w:type="continuationSeparator" w:id="0">
    <w:p w:rsidR="00735E98" w:rsidRDefault="0073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98" w:rsidRDefault="00735E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98" w:rsidRDefault="00735E98" w:rsidP="00DF5729">
    <w:pPr>
      <w:jc w:val="center"/>
      <w:rPr>
        <w:sz w:val="2"/>
        <w:szCs w:val="2"/>
      </w:rPr>
    </w:pPr>
  </w:p>
  <w:p w:rsidR="00735E98" w:rsidRDefault="00735E98">
    <w:r>
      <w:rPr>
        <w:noProof/>
      </w:rPr>
      <w:pict>
        <v:shapetype id="_x0000_t202" coordsize="21600,21600" o:spt="202" path="m,l,21600r21600,l21600,xe">
          <v:stroke joinstyle="miter"/>
          <v:path gradientshapeok="t" o:connecttype="rect"/>
        </v:shapetype>
        <v:shape id="Text Box 17" o:spid="_x0000_s2049" type="#_x0000_t202" style="position:absolute;margin-left:318.2pt;margin-top:8.25pt;width:154.8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735E98" w:rsidRDefault="00735E98" w:rsidP="00DC174E">
                <w:pPr>
                  <w:contextualSpacing/>
                  <w:jc w:val="right"/>
                  <w:rPr>
                    <w:rFonts w:ascii="Calibri" w:hAnsi="Calibri"/>
                    <w:i/>
                    <w:sz w:val="18"/>
                    <w:szCs w:val="18"/>
                    <w:lang w:val="en-US" w:eastAsia="en-US"/>
                  </w:rPr>
                </w:pPr>
              </w:p>
              <w:p w:rsidR="00735E98" w:rsidRPr="00DC174E" w:rsidRDefault="00735E98" w:rsidP="006D6D97">
                <w:pPr>
                  <w:contextualSpacing/>
                  <w:jc w:val="right"/>
                  <w:rPr>
                    <w:rFonts w:ascii="Calibri" w:hAnsi="Calibri"/>
                    <w:i/>
                    <w:sz w:val="18"/>
                    <w:szCs w:val="18"/>
                    <w:lang w:val="en-US" w:eastAsia="en-US"/>
                  </w:rPr>
                </w:pPr>
                <w:r w:rsidRPr="00DC174E">
                  <w:rPr>
                    <w:rFonts w:ascii="Calibri" w:hAnsi="Calibri"/>
                    <w:i/>
                    <w:sz w:val="18"/>
                    <w:szCs w:val="18"/>
                    <w:lang w:val="en-US" w:eastAsia="en-US"/>
                  </w:rPr>
                  <w:t>www.arm-ecogrup.ru</w:t>
                </w:r>
              </w:p>
              <w:p w:rsidR="00735E98" w:rsidRPr="00DC174E" w:rsidRDefault="00735E98" w:rsidP="006D6D97">
                <w:pPr>
                  <w:contextualSpacing/>
                  <w:jc w:val="right"/>
                  <w:rPr>
                    <w:i/>
                    <w:sz w:val="18"/>
                    <w:szCs w:val="18"/>
                    <w:lang w:val="en-US"/>
                  </w:rPr>
                </w:pPr>
                <w:r w:rsidRPr="00DC174E">
                  <w:rPr>
                    <w:rFonts w:ascii="Calibri" w:hAnsi="Calibri"/>
                    <w:i/>
                    <w:sz w:val="18"/>
                    <w:szCs w:val="18"/>
                    <w:lang w:val="en-US" w:eastAsia="en-US"/>
                  </w:rPr>
                  <w:t>mail</w:t>
                </w:r>
                <w:r w:rsidRPr="00DC174E">
                  <w:rPr>
                    <w:i/>
                    <w:sz w:val="18"/>
                    <w:szCs w:val="18"/>
                    <w:lang w:val="en-US"/>
                  </w:rPr>
                  <w:t>@arm-ecogroup.ru</w:t>
                </w:r>
              </w:p>
              <w:p w:rsidR="00735E98" w:rsidRPr="00DC174E" w:rsidRDefault="00735E98" w:rsidP="006D6D97">
                <w:pPr>
                  <w:contextualSpacing/>
                  <w:jc w:val="right"/>
                  <w:rPr>
                    <w:i/>
                    <w:sz w:val="18"/>
                    <w:szCs w:val="18"/>
                    <w:lang w:val="en-US"/>
                  </w:rPr>
                </w:pPr>
                <w:r w:rsidRPr="00DC174E">
                  <w:rPr>
                    <w:i/>
                    <w:sz w:val="18"/>
                    <w:szCs w:val="18"/>
                  </w:rPr>
                  <w:t>тел</w:t>
                </w:r>
                <w:r w:rsidRPr="00DC174E">
                  <w:rPr>
                    <w:i/>
                    <w:sz w:val="18"/>
                    <w:szCs w:val="18"/>
                    <w:lang w:val="en-US"/>
                  </w:rPr>
                  <w:t xml:space="preserve">: (812) 963-04-20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1.2pt;width:301.6pt;height:59.5pt;z-index:-251657728" wrapcoords="-72 0 -72 21234 21600 21234 21600 0 -72 0">
          <v:imagedata r:id="rId1" o:title=""/>
          <w10:wrap type="tight"/>
        </v:shape>
      </w:pict>
    </w:r>
    <w:r>
      <w:rPr>
        <w:sz w:val="10"/>
        <w:szCs w:val="10"/>
      </w:rPr>
      <w:t xml:space="preserve"> </w:t>
    </w:r>
  </w:p>
  <w:p w:rsidR="00735E98" w:rsidRDefault="00735E98">
    <w:r>
      <w:rPr>
        <w:noProof/>
      </w:rPr>
      <w:pict>
        <v:line id="_x0000_s2051" style="position:absolute;z-index:251657728" from="19.85pt,52.4pt" to="464.45pt,52.4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98" w:rsidRDefault="00735E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46C566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EE65BA2"/>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C24B57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09"/>
    <w:multiLevelType w:val="singleLevel"/>
    <w:tmpl w:val="00000009"/>
    <w:lvl w:ilvl="0">
      <w:start w:val="1"/>
      <w:numFmt w:val="bullet"/>
      <w:pStyle w:val="a0"/>
      <w:lvlText w:val=""/>
      <w:lvlJc w:val="left"/>
      <w:pPr>
        <w:tabs>
          <w:tab w:val="num" w:pos="770"/>
        </w:tabs>
        <w:ind w:left="770" w:hanging="170"/>
      </w:pPr>
      <w:rPr>
        <w:rFonts w:ascii="Symbol" w:hAnsi="Symbol"/>
      </w:rPr>
    </w:lvl>
  </w:abstractNum>
  <w:abstractNum w:abstractNumId="7"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033"/>
    <w:multiLevelType w:val="multilevel"/>
    <w:tmpl w:val="00000032"/>
    <w:lvl w:ilvl="0">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1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035"/>
    <w:multiLevelType w:val="multilevel"/>
    <w:tmpl w:val="00000034"/>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15:restartNumberingAfterBreak="0">
    <w:nsid w:val="0000003F"/>
    <w:multiLevelType w:val="multilevel"/>
    <w:tmpl w:val="000000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4"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9"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0" w15:restartNumberingAfterBreak="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1" w15:restartNumberingAfterBreak="0">
    <w:nsid w:val="00000063"/>
    <w:multiLevelType w:val="multilevel"/>
    <w:tmpl w:val="0000006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2"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06D"/>
    <w:multiLevelType w:val="multilevel"/>
    <w:tmpl w:val="0000006C"/>
    <w:lvl w:ilvl="0">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98"/>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8" w15:restartNumberingAfterBreak="0">
    <w:nsid w:val="00000071"/>
    <w:multiLevelType w:val="multilevel"/>
    <w:tmpl w:val="0000007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9"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0"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1" w15:restartNumberingAfterBreak="0">
    <w:nsid w:val="00000077"/>
    <w:multiLevelType w:val="multilevel"/>
    <w:tmpl w:val="00000076"/>
    <w:lvl w:ilvl="0">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3"/>
      <w:numFmt w:val="upperRoman"/>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5" w15:restartNumberingAfterBreak="0">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6" w15:restartNumberingAfterBreak="0">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7" w15:restartNumberingAfterBreak="0">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0"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1"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2"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3"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4" w15:restartNumberingAfterBreak="0">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5"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6"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7"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8"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9"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0"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1" w15:restartNumberingAfterBreak="0">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2" w15:restartNumberingAfterBreak="0">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3"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4" w15:restartNumberingAfterBreak="0">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5" w15:restartNumberingAfterBreak="0">
    <w:nsid w:val="000000A7"/>
    <w:multiLevelType w:val="multilevel"/>
    <w:tmpl w:val="000000A6"/>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6" w15:restartNumberingAfterBreak="0">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87" w15:restartNumberingAfterBreak="0">
    <w:nsid w:val="2E732512"/>
    <w:multiLevelType w:val="hybridMultilevel"/>
    <w:tmpl w:val="D4A4104C"/>
    <w:lvl w:ilvl="0" w:tplc="E642EF48">
      <w:start w:val="1"/>
      <w:numFmt w:val="bullet"/>
      <w:lvlText w:val=""/>
      <w:lvlJc w:val="left"/>
      <w:pPr>
        <w:tabs>
          <w:tab w:val="num" w:pos="360"/>
        </w:tabs>
        <w:ind w:left="360" w:hanging="360"/>
      </w:pPr>
      <w:rPr>
        <w:rFonts w:ascii="Symbol" w:hAnsi="Symbol" w:hint="default"/>
        <w:color w:val="auto"/>
      </w:rPr>
    </w:lvl>
    <w:lvl w:ilvl="1" w:tplc="4094D9DC" w:tentative="1">
      <w:start w:val="1"/>
      <w:numFmt w:val="bullet"/>
      <w:lvlText w:val="o"/>
      <w:lvlJc w:val="left"/>
      <w:pPr>
        <w:tabs>
          <w:tab w:val="num" w:pos="1440"/>
        </w:tabs>
        <w:ind w:left="1440" w:hanging="360"/>
      </w:pPr>
      <w:rPr>
        <w:rFonts w:ascii="Courier New" w:hAnsi="Courier New" w:hint="default"/>
      </w:rPr>
    </w:lvl>
    <w:lvl w:ilvl="2" w:tplc="B36474F8" w:tentative="1">
      <w:start w:val="1"/>
      <w:numFmt w:val="bullet"/>
      <w:lvlText w:val=""/>
      <w:lvlJc w:val="left"/>
      <w:pPr>
        <w:tabs>
          <w:tab w:val="num" w:pos="2160"/>
        </w:tabs>
        <w:ind w:left="2160" w:hanging="360"/>
      </w:pPr>
      <w:rPr>
        <w:rFonts w:ascii="Wingdings" w:hAnsi="Wingdings" w:hint="default"/>
      </w:rPr>
    </w:lvl>
    <w:lvl w:ilvl="3" w:tplc="41B88C10"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920890"/>
    <w:multiLevelType w:val="multilevel"/>
    <w:tmpl w:val="D598DA5C"/>
    <w:styleLink w:val="30"/>
    <w:lvl w:ilvl="0">
      <w:start w:val="1"/>
      <w:numFmt w:val="decimal"/>
      <w:lvlText w:val="%1."/>
      <w:lvlJc w:val="left"/>
      <w:pPr>
        <w:ind w:firstLine="709"/>
      </w:pPr>
      <w:rPr>
        <w:rFonts w:ascii="Times New Roman" w:hAnsi="Times New Roman" w:cs="Times New Roman" w:hint="default"/>
        <w:sz w:val="28"/>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russianLower"/>
      <w:lvlText w:val="%5)"/>
      <w:lvlJc w:val="left"/>
      <w:pPr>
        <w:ind w:firstLine="709"/>
      </w:pPr>
      <w:rPr>
        <w:rFonts w:cs="Times New Roman" w:hint="default"/>
      </w:rPr>
    </w:lvl>
    <w:lvl w:ilvl="5">
      <w:start w:val="1"/>
      <w:numFmt w:val="bullet"/>
      <w:lvlText w:val="−"/>
      <w:lvlJc w:val="left"/>
      <w:pPr>
        <w:ind w:firstLine="709"/>
      </w:pPr>
      <w:rPr>
        <w:rFonts w:ascii="Calibri" w:hAnsi="Calibri" w:hint="default"/>
      </w:rPr>
    </w:lvl>
    <w:lvl w:ilvl="6">
      <w:start w:val="1"/>
      <w:numFmt w:val="decimal"/>
      <w:lvlText w:val="%1.%2.%3.%4.%5.%6.%7."/>
      <w:lvlJc w:val="left"/>
      <w:pPr>
        <w:tabs>
          <w:tab w:val="num" w:pos="4500"/>
        </w:tabs>
        <w:ind w:left="3780" w:hanging="1080"/>
      </w:pPr>
      <w:rPr>
        <w:rFonts w:cs="Times New Roman" w:hint="default"/>
      </w:rPr>
    </w:lvl>
    <w:lvl w:ilvl="7">
      <w:start w:val="1"/>
      <w:numFmt w:val="decimal"/>
      <w:lvlText w:val="%1.%2.%3.%4.%5.%6.%7.%8."/>
      <w:lvlJc w:val="left"/>
      <w:pPr>
        <w:tabs>
          <w:tab w:val="num" w:pos="5220"/>
        </w:tabs>
        <w:ind w:left="4284" w:hanging="1224"/>
      </w:pPr>
      <w:rPr>
        <w:rFonts w:cs="Times New Roman" w:hint="default"/>
      </w:rPr>
    </w:lvl>
    <w:lvl w:ilvl="8">
      <w:start w:val="1"/>
      <w:numFmt w:val="decimal"/>
      <w:lvlText w:val="%1.%2.%3.%4.%5.%6.%7.%8.%9."/>
      <w:lvlJc w:val="left"/>
      <w:pPr>
        <w:tabs>
          <w:tab w:val="num" w:pos="5940"/>
        </w:tabs>
        <w:ind w:left="4860" w:hanging="1440"/>
      </w:pPr>
      <w:rPr>
        <w:rFonts w:cs="Times New Roman" w:hint="default"/>
      </w:rPr>
    </w:lvl>
  </w:abstractNum>
  <w:abstractNum w:abstractNumId="89" w15:restartNumberingAfterBreak="0">
    <w:nsid w:val="57953515"/>
    <w:multiLevelType w:val="hybridMultilevel"/>
    <w:tmpl w:val="EE50FDA6"/>
    <w:lvl w:ilvl="0" w:tplc="0D3C1294">
      <w:start w:val="1"/>
      <w:numFmt w:val="decimal"/>
      <w:lvlText w:val="%1."/>
      <w:lvlJc w:val="left"/>
      <w:pPr>
        <w:ind w:left="8157"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307"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 w:numId="4">
    <w:abstractNumId w:val="89"/>
  </w:num>
  <w:num w:numId="5">
    <w:abstractNumId w:val="1"/>
  </w:num>
  <w:num w:numId="6">
    <w:abstractNumId w:val="0"/>
  </w:num>
  <w:num w:numId="7">
    <w:abstractNumId w:val="2"/>
  </w:num>
  <w:num w:numId="8">
    <w:abstractNumId w:val="6"/>
  </w:num>
  <w:num w:numId="9">
    <w:abstractNumId w:val="87"/>
  </w:num>
  <w:num w:numId="10">
    <w:abstractNumId w:val="88"/>
  </w:num>
  <w:num w:numId="11">
    <w:abstractNumId w:val="3"/>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38"/>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45"/>
  </w:num>
  <w:num w:numId="53">
    <w:abstractNumId w:val="46"/>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4"/>
  </w:num>
  <w:num w:numId="82">
    <w:abstractNumId w:val="75"/>
  </w:num>
  <w:num w:numId="83">
    <w:abstractNumId w:val="76"/>
  </w:num>
  <w:num w:numId="84">
    <w:abstractNumId w:val="77"/>
  </w:num>
  <w:num w:numId="85">
    <w:abstractNumId w:val="78"/>
  </w:num>
  <w:num w:numId="86">
    <w:abstractNumId w:val="79"/>
  </w:num>
  <w:num w:numId="87">
    <w:abstractNumId w:val="80"/>
  </w:num>
  <w:num w:numId="88">
    <w:abstractNumId w:val="81"/>
  </w:num>
  <w:num w:numId="89">
    <w:abstractNumId w:val="82"/>
  </w:num>
  <w:num w:numId="90">
    <w:abstractNumId w:val="83"/>
  </w:num>
  <w:num w:numId="91">
    <w:abstractNumId w:val="84"/>
  </w:num>
  <w:num w:numId="92">
    <w:abstractNumId w:val="85"/>
  </w:num>
  <w:num w:numId="93">
    <w:abstractNumId w:val="8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A3FB4"/>
    <w:rsid w:val="000A78B7"/>
    <w:rsid w:val="000B5D88"/>
    <w:rsid w:val="000D27C4"/>
    <w:rsid w:val="000D487F"/>
    <w:rsid w:val="000E1864"/>
    <w:rsid w:val="000F3A14"/>
    <w:rsid w:val="000F59EA"/>
    <w:rsid w:val="00101263"/>
    <w:rsid w:val="0015115F"/>
    <w:rsid w:val="0016784E"/>
    <w:rsid w:val="00185AD7"/>
    <w:rsid w:val="001C50DE"/>
    <w:rsid w:val="002328AA"/>
    <w:rsid w:val="00256934"/>
    <w:rsid w:val="002A1F06"/>
    <w:rsid w:val="002A3FB4"/>
    <w:rsid w:val="002D4E3F"/>
    <w:rsid w:val="002F6C78"/>
    <w:rsid w:val="00316728"/>
    <w:rsid w:val="00336069"/>
    <w:rsid w:val="00352E3D"/>
    <w:rsid w:val="00352EC0"/>
    <w:rsid w:val="00357C43"/>
    <w:rsid w:val="003A59FD"/>
    <w:rsid w:val="003D219F"/>
    <w:rsid w:val="003E611E"/>
    <w:rsid w:val="004135EC"/>
    <w:rsid w:val="00415D80"/>
    <w:rsid w:val="0045288D"/>
    <w:rsid w:val="00467923"/>
    <w:rsid w:val="00470855"/>
    <w:rsid w:val="004C61A9"/>
    <w:rsid w:val="004F00F8"/>
    <w:rsid w:val="005712E5"/>
    <w:rsid w:val="005A6661"/>
    <w:rsid w:val="005F4032"/>
    <w:rsid w:val="006128CA"/>
    <w:rsid w:val="00616E37"/>
    <w:rsid w:val="00632C28"/>
    <w:rsid w:val="006C2CAC"/>
    <w:rsid w:val="006D6D97"/>
    <w:rsid w:val="00706E08"/>
    <w:rsid w:val="00717D83"/>
    <w:rsid w:val="007205C8"/>
    <w:rsid w:val="00733B63"/>
    <w:rsid w:val="00735E98"/>
    <w:rsid w:val="007518AC"/>
    <w:rsid w:val="00763F0D"/>
    <w:rsid w:val="00765D02"/>
    <w:rsid w:val="007A087D"/>
    <w:rsid w:val="007D1010"/>
    <w:rsid w:val="00854060"/>
    <w:rsid w:val="008748DD"/>
    <w:rsid w:val="008A40F2"/>
    <w:rsid w:val="008C71D7"/>
    <w:rsid w:val="008D0C54"/>
    <w:rsid w:val="00924F79"/>
    <w:rsid w:val="009262FB"/>
    <w:rsid w:val="00941221"/>
    <w:rsid w:val="00973288"/>
    <w:rsid w:val="009D461D"/>
    <w:rsid w:val="009D6479"/>
    <w:rsid w:val="00A51A34"/>
    <w:rsid w:val="00A614C7"/>
    <w:rsid w:val="00A85889"/>
    <w:rsid w:val="00AE2558"/>
    <w:rsid w:val="00AE2AB5"/>
    <w:rsid w:val="00B63D76"/>
    <w:rsid w:val="00B740AE"/>
    <w:rsid w:val="00BE58EF"/>
    <w:rsid w:val="00C00E0C"/>
    <w:rsid w:val="00C02937"/>
    <w:rsid w:val="00C33643"/>
    <w:rsid w:val="00C33AB0"/>
    <w:rsid w:val="00C96CA4"/>
    <w:rsid w:val="00CA5B60"/>
    <w:rsid w:val="00CA5FB3"/>
    <w:rsid w:val="00CC3EA8"/>
    <w:rsid w:val="00D9061B"/>
    <w:rsid w:val="00DC174E"/>
    <w:rsid w:val="00DE00A4"/>
    <w:rsid w:val="00DF5729"/>
    <w:rsid w:val="00E20F14"/>
    <w:rsid w:val="00E3194A"/>
    <w:rsid w:val="00E4205F"/>
    <w:rsid w:val="00E66425"/>
    <w:rsid w:val="00EA3CB4"/>
    <w:rsid w:val="00EB2E3B"/>
    <w:rsid w:val="00ED4976"/>
    <w:rsid w:val="00EE22D0"/>
    <w:rsid w:val="00F4785C"/>
    <w:rsid w:val="00FA0589"/>
    <w:rsid w:val="00FA210F"/>
    <w:rsid w:val="00FA644E"/>
    <w:rsid w:val="00FB087E"/>
    <w:rsid w:val="00FB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08B66872-349B-42FE-9803-B78199ED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0B5D88"/>
    <w:pPr>
      <w:widowControl w:val="0"/>
      <w:autoSpaceDE w:val="0"/>
      <w:autoSpaceDN w:val="0"/>
      <w:adjustRightInd w:val="0"/>
      <w:spacing w:after="0" w:line="240" w:lineRule="auto"/>
    </w:pPr>
    <w:rPr>
      <w:sz w:val="20"/>
      <w:szCs w:val="20"/>
    </w:rPr>
  </w:style>
  <w:style w:type="paragraph" w:styleId="1">
    <w:name w:val="heading 1"/>
    <w:basedOn w:val="a1"/>
    <w:link w:val="10"/>
    <w:uiPriority w:val="99"/>
    <w:qFormat/>
    <w:rsid w:val="00E3194A"/>
    <w:pPr>
      <w:adjustRightInd/>
      <w:ind w:left="1702"/>
      <w:outlineLvl w:val="0"/>
    </w:pPr>
    <w:rPr>
      <w:rFonts w:ascii="Liberation Sans Narrow" w:hAnsi="Liberation Sans Narrow" w:cs="Liberation Sans Narrow"/>
      <w:b/>
      <w:bCs/>
      <w:sz w:val="28"/>
      <w:szCs w:val="28"/>
    </w:rPr>
  </w:style>
  <w:style w:type="paragraph" w:styleId="20">
    <w:name w:val="heading 2"/>
    <w:basedOn w:val="a1"/>
    <w:link w:val="21"/>
    <w:uiPriority w:val="99"/>
    <w:qFormat/>
    <w:rsid w:val="00E3194A"/>
    <w:pPr>
      <w:adjustRightInd/>
      <w:ind w:left="1702"/>
      <w:outlineLvl w:val="1"/>
    </w:pPr>
    <w:rPr>
      <w:rFonts w:ascii="Liberation Sans Narrow" w:hAnsi="Liberation Sans Narrow" w:cs="Liberation Sans Narrow"/>
      <w:b/>
      <w:bCs/>
      <w:sz w:val="24"/>
      <w:szCs w:val="24"/>
    </w:rPr>
  </w:style>
  <w:style w:type="paragraph" w:styleId="31">
    <w:name w:val="heading 3"/>
    <w:basedOn w:val="a1"/>
    <w:link w:val="32"/>
    <w:uiPriority w:val="99"/>
    <w:qFormat/>
    <w:rsid w:val="00E3194A"/>
    <w:pPr>
      <w:adjustRightInd/>
      <w:ind w:left="2410"/>
      <w:outlineLvl w:val="2"/>
    </w:pPr>
    <w:rPr>
      <w:rFonts w:ascii="Liberation Sans Narrow" w:hAnsi="Liberation Sans Narrow" w:cs="Liberation Sans Narrow"/>
      <w:b/>
      <w:bCs/>
      <w:i/>
      <w:sz w:val="24"/>
      <w:szCs w:val="24"/>
    </w:rPr>
  </w:style>
  <w:style w:type="paragraph" w:styleId="4">
    <w:name w:val="heading 4"/>
    <w:basedOn w:val="a1"/>
    <w:next w:val="a1"/>
    <w:link w:val="40"/>
    <w:uiPriority w:val="99"/>
    <w:qFormat/>
    <w:rsid w:val="009D461D"/>
    <w:pPr>
      <w:keepNext/>
      <w:widowControl/>
      <w:numPr>
        <w:ilvl w:val="3"/>
        <w:numId w:val="6"/>
      </w:numPr>
      <w:tabs>
        <w:tab w:val="clear" w:pos="926"/>
        <w:tab w:val="num" w:pos="2880"/>
      </w:tabs>
      <w:autoSpaceDE/>
      <w:autoSpaceDN/>
      <w:adjustRightInd/>
      <w:spacing w:before="240" w:after="60"/>
      <w:ind w:left="2880" w:firstLine="0"/>
      <w:outlineLvl w:val="3"/>
    </w:pPr>
    <w:rPr>
      <w:rFonts w:eastAsia="SimSun"/>
      <w:b/>
      <w:bCs/>
      <w:sz w:val="28"/>
      <w:szCs w:val="28"/>
    </w:rPr>
  </w:style>
  <w:style w:type="paragraph" w:styleId="5">
    <w:name w:val="heading 5"/>
    <w:basedOn w:val="a1"/>
    <w:next w:val="a1"/>
    <w:link w:val="50"/>
    <w:uiPriority w:val="99"/>
    <w:qFormat/>
    <w:rsid w:val="009D461D"/>
    <w:pPr>
      <w:widowControl/>
      <w:autoSpaceDE/>
      <w:autoSpaceDN/>
      <w:adjustRightInd/>
      <w:spacing w:before="240" w:after="60"/>
      <w:outlineLvl w:val="4"/>
    </w:pPr>
    <w:rPr>
      <w:rFonts w:eastAsia="SimSun"/>
      <w:b/>
      <w:bCs/>
      <w:i/>
      <w:iCs/>
      <w:sz w:val="26"/>
      <w:szCs w:val="26"/>
    </w:rPr>
  </w:style>
  <w:style w:type="paragraph" w:styleId="6">
    <w:name w:val="heading 6"/>
    <w:basedOn w:val="a1"/>
    <w:next w:val="a1"/>
    <w:link w:val="60"/>
    <w:uiPriority w:val="99"/>
    <w:qFormat/>
    <w:rsid w:val="009D461D"/>
    <w:pPr>
      <w:widowControl/>
      <w:autoSpaceDE/>
      <w:autoSpaceDN/>
      <w:adjustRightInd/>
      <w:spacing w:before="240" w:after="60"/>
      <w:outlineLvl w:val="5"/>
    </w:pPr>
    <w:rPr>
      <w:rFonts w:eastAsia="SimSun"/>
      <w:b/>
      <w:bCs/>
      <w:sz w:val="22"/>
      <w:szCs w:val="22"/>
    </w:rPr>
  </w:style>
  <w:style w:type="paragraph" w:styleId="7">
    <w:name w:val="heading 7"/>
    <w:basedOn w:val="a1"/>
    <w:next w:val="a1"/>
    <w:link w:val="70"/>
    <w:uiPriority w:val="99"/>
    <w:qFormat/>
    <w:rsid w:val="009D461D"/>
    <w:pPr>
      <w:widowControl/>
      <w:autoSpaceDE/>
      <w:autoSpaceDN/>
      <w:adjustRightInd/>
      <w:spacing w:before="240" w:after="60"/>
      <w:outlineLvl w:val="6"/>
    </w:pPr>
    <w:rPr>
      <w:rFonts w:eastAsia="SimSun"/>
      <w:sz w:val="24"/>
      <w:szCs w:val="24"/>
    </w:rPr>
  </w:style>
  <w:style w:type="paragraph" w:styleId="8">
    <w:name w:val="heading 8"/>
    <w:basedOn w:val="a1"/>
    <w:next w:val="a1"/>
    <w:link w:val="80"/>
    <w:uiPriority w:val="99"/>
    <w:qFormat/>
    <w:rsid w:val="009D461D"/>
    <w:pPr>
      <w:widowControl/>
      <w:autoSpaceDE/>
      <w:autoSpaceDN/>
      <w:adjustRightInd/>
      <w:spacing w:before="240" w:after="60"/>
      <w:outlineLvl w:val="7"/>
    </w:pPr>
    <w:rPr>
      <w:rFonts w:eastAsia="SimSun"/>
      <w:i/>
      <w:iCs/>
      <w:sz w:val="24"/>
      <w:szCs w:val="24"/>
    </w:rPr>
  </w:style>
  <w:style w:type="paragraph" w:styleId="9">
    <w:name w:val="heading 9"/>
    <w:basedOn w:val="a1"/>
    <w:next w:val="a1"/>
    <w:link w:val="90"/>
    <w:uiPriority w:val="99"/>
    <w:qFormat/>
    <w:rsid w:val="009D461D"/>
    <w:pPr>
      <w:keepNext/>
      <w:spacing w:after="120"/>
      <w:ind w:firstLine="720"/>
      <w:jc w:val="both"/>
      <w:outlineLvl w:val="8"/>
    </w:pPr>
    <w:rPr>
      <w:rFonts w:eastAsia="SimSun"/>
      <w:i/>
      <w:iCs/>
      <w:sz w:val="24"/>
      <w:szCs w:val="24"/>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uiPriority w:val="99"/>
    <w:locked/>
    <w:rsid w:val="009D461D"/>
    <w:rPr>
      <w:rFonts w:ascii="Liberation Sans Narrow" w:hAnsi="Liberation Sans Narrow" w:cs="Liberation Sans Narrow"/>
      <w:b/>
      <w:bCs/>
      <w:sz w:val="24"/>
      <w:szCs w:val="24"/>
      <w:lang w:val="ru-RU" w:eastAsia="ru-RU" w:bidi="ar-SA"/>
    </w:rPr>
  </w:style>
  <w:style w:type="character" w:customStyle="1" w:styleId="32">
    <w:name w:val="Заголовок 3 Знак"/>
    <w:basedOn w:val="a2"/>
    <w:link w:val="31"/>
    <w:uiPriority w:val="99"/>
    <w:locked/>
    <w:rsid w:val="009D461D"/>
    <w:rPr>
      <w:rFonts w:ascii="Liberation Sans Narrow" w:hAnsi="Liberation Sans Narrow" w:cs="Liberation Sans Narrow"/>
      <w:b/>
      <w:bCs/>
      <w:i/>
      <w:sz w:val="24"/>
      <w:szCs w:val="24"/>
      <w:lang w:val="ru-RU" w:eastAsia="ru-RU" w:bidi="ar-SA"/>
    </w:rPr>
  </w:style>
  <w:style w:type="character" w:customStyle="1" w:styleId="40">
    <w:name w:val="Заголовок 4 Знак"/>
    <w:basedOn w:val="a2"/>
    <w:link w:val="4"/>
    <w:uiPriority w:val="99"/>
    <w:locked/>
    <w:rsid w:val="009D461D"/>
    <w:rPr>
      <w:rFonts w:eastAsia="SimSun" w:cs="Times New Roman"/>
      <w:b/>
      <w:bCs/>
      <w:sz w:val="28"/>
      <w:szCs w:val="28"/>
      <w:lang w:val="ru-RU" w:eastAsia="ru-RU" w:bidi="ar-SA"/>
    </w:rPr>
  </w:style>
  <w:style w:type="character" w:customStyle="1" w:styleId="50">
    <w:name w:val="Заголовок 5 Знак"/>
    <w:basedOn w:val="a2"/>
    <w:link w:val="5"/>
    <w:uiPriority w:val="99"/>
    <w:locked/>
    <w:rsid w:val="009D461D"/>
    <w:rPr>
      <w:rFonts w:eastAsia="SimSun" w:cs="Times New Roman"/>
      <w:b/>
      <w:bCs/>
      <w:i/>
      <w:iCs/>
      <w:sz w:val="26"/>
      <w:szCs w:val="26"/>
      <w:lang w:val="ru-RU" w:eastAsia="ru-RU" w:bidi="ar-SA"/>
    </w:rPr>
  </w:style>
  <w:style w:type="character" w:customStyle="1" w:styleId="60">
    <w:name w:val="Заголовок 6 Знак"/>
    <w:basedOn w:val="a2"/>
    <w:link w:val="6"/>
    <w:uiPriority w:val="99"/>
    <w:locked/>
    <w:rsid w:val="009D461D"/>
    <w:rPr>
      <w:rFonts w:eastAsia="SimSun" w:cs="Times New Roman"/>
      <w:b/>
      <w:bCs/>
      <w:sz w:val="22"/>
      <w:szCs w:val="22"/>
      <w:lang w:val="ru-RU" w:eastAsia="ru-RU" w:bidi="ar-SA"/>
    </w:rPr>
  </w:style>
  <w:style w:type="character" w:customStyle="1" w:styleId="70">
    <w:name w:val="Заголовок 7 Знак"/>
    <w:basedOn w:val="a2"/>
    <w:link w:val="7"/>
    <w:uiPriority w:val="99"/>
    <w:locked/>
    <w:rsid w:val="009D461D"/>
    <w:rPr>
      <w:rFonts w:eastAsia="SimSun" w:cs="Times New Roman"/>
      <w:sz w:val="24"/>
      <w:szCs w:val="24"/>
      <w:lang w:val="ru-RU" w:eastAsia="ru-RU" w:bidi="ar-SA"/>
    </w:rPr>
  </w:style>
  <w:style w:type="character" w:customStyle="1" w:styleId="80">
    <w:name w:val="Заголовок 8 Знак"/>
    <w:basedOn w:val="a2"/>
    <w:link w:val="8"/>
    <w:uiPriority w:val="99"/>
    <w:locked/>
    <w:rsid w:val="009D461D"/>
    <w:rPr>
      <w:rFonts w:eastAsia="SimSun" w:cs="Times New Roman"/>
      <w:i/>
      <w:iCs/>
      <w:sz w:val="24"/>
      <w:szCs w:val="24"/>
      <w:lang w:val="ru-RU" w:eastAsia="ru-RU" w:bidi="ar-SA"/>
    </w:rPr>
  </w:style>
  <w:style w:type="character" w:customStyle="1" w:styleId="90">
    <w:name w:val="Заголовок 9 Знак"/>
    <w:basedOn w:val="a2"/>
    <w:link w:val="9"/>
    <w:uiPriority w:val="99"/>
    <w:locked/>
    <w:rsid w:val="009D461D"/>
    <w:rPr>
      <w:rFonts w:eastAsia="SimSun" w:cs="Times New Roman"/>
      <w:i/>
      <w:iCs/>
      <w:sz w:val="24"/>
      <w:szCs w:val="24"/>
      <w:lang w:val="ru-RU" w:eastAsia="ru-RU" w:bidi="ar-SA"/>
    </w:rPr>
  </w:style>
  <w:style w:type="character" w:customStyle="1" w:styleId="HeaderChar1">
    <w:name w:val="Header Char1"/>
    <w:basedOn w:val="a2"/>
    <w:uiPriority w:val="99"/>
    <w:locked/>
    <w:rsid w:val="009D461D"/>
    <w:rPr>
      <w:rFonts w:ascii="Times New Roman" w:eastAsia="SimSun" w:hAnsi="Times New Roman" w:cs="Times New Roman"/>
      <w:sz w:val="24"/>
      <w:szCs w:val="24"/>
      <w:lang w:val="x-none"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5">
    <w:name w:val="header"/>
    <w:basedOn w:val="a1"/>
    <w:link w:val="a6"/>
    <w:uiPriority w:val="99"/>
    <w:rsid w:val="00DF5729"/>
    <w:pPr>
      <w:tabs>
        <w:tab w:val="center" w:pos="4677"/>
        <w:tab w:val="right" w:pos="9355"/>
      </w:tabs>
    </w:pPr>
  </w:style>
  <w:style w:type="paragraph" w:styleId="a7">
    <w:name w:val="footer"/>
    <w:basedOn w:val="a1"/>
    <w:link w:val="a8"/>
    <w:uiPriority w:val="99"/>
    <w:rsid w:val="00DF5729"/>
    <w:pPr>
      <w:tabs>
        <w:tab w:val="center" w:pos="4677"/>
        <w:tab w:val="right" w:pos="9355"/>
      </w:tabs>
    </w:pPr>
  </w:style>
  <w:style w:type="character" w:customStyle="1" w:styleId="a6">
    <w:name w:val="Верхний колонтитул Знак"/>
    <w:basedOn w:val="a2"/>
    <w:link w:val="a5"/>
    <w:uiPriority w:val="99"/>
    <w:locked/>
    <w:rsid w:val="002A1F06"/>
    <w:rPr>
      <w:rFonts w:cs="Times New Roman"/>
      <w:lang w:val="ru-RU" w:eastAsia="ru-RU" w:bidi="ar-SA"/>
    </w:rPr>
  </w:style>
  <w:style w:type="table" w:styleId="a9">
    <w:name w:val="Table Grid"/>
    <w:basedOn w:val="a3"/>
    <w:uiPriority w:val="99"/>
    <w:rsid w:val="00DF572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2"/>
    <w:link w:val="a7"/>
    <w:uiPriority w:val="99"/>
    <w:locked/>
    <w:rsid w:val="002A1F06"/>
    <w:rPr>
      <w:rFonts w:cs="Times New Roman"/>
      <w:lang w:val="ru-RU" w:eastAsia="ru-RU" w:bidi="ar-SA"/>
    </w:rPr>
  </w:style>
  <w:style w:type="character" w:customStyle="1" w:styleId="11">
    <w:name w:val="Текст сноски Знак1"/>
    <w:basedOn w:val="a2"/>
    <w:link w:val="aa"/>
    <w:uiPriority w:val="99"/>
    <w:semiHidden/>
    <w:locked/>
    <w:rsid w:val="000B5D88"/>
    <w:rPr>
      <w:rFonts w:cs="Times New Roman"/>
      <w:lang w:val="ru-RU" w:eastAsia="ru-RU" w:bidi="ar-SA"/>
    </w:rPr>
  </w:style>
  <w:style w:type="paragraph" w:styleId="aa">
    <w:name w:val="footnote text"/>
    <w:basedOn w:val="a1"/>
    <w:link w:val="11"/>
    <w:uiPriority w:val="99"/>
    <w:rsid w:val="000B5D88"/>
  </w:style>
  <w:style w:type="character" w:customStyle="1" w:styleId="ab">
    <w:name w:val="Текст сноски Знак"/>
    <w:basedOn w:val="a2"/>
    <w:uiPriority w:val="99"/>
    <w:semiHidden/>
    <w:rsid w:val="005B09F7"/>
    <w:rPr>
      <w:sz w:val="20"/>
      <w:szCs w:val="20"/>
    </w:rPr>
  </w:style>
  <w:style w:type="character" w:styleId="ac">
    <w:name w:val="footnote reference"/>
    <w:basedOn w:val="a2"/>
    <w:uiPriority w:val="99"/>
    <w:rsid w:val="000B5D88"/>
    <w:rPr>
      <w:rFonts w:cs="Times New Roman"/>
      <w:vertAlign w:val="superscript"/>
    </w:rPr>
  </w:style>
  <w:style w:type="paragraph" w:styleId="12">
    <w:name w:val="toc 1"/>
    <w:basedOn w:val="a1"/>
    <w:uiPriority w:val="99"/>
    <w:rsid w:val="00E3194A"/>
    <w:pPr>
      <w:adjustRightInd/>
      <w:ind w:left="1702"/>
    </w:pPr>
    <w:rPr>
      <w:rFonts w:ascii="Arial" w:hAnsi="Arial" w:cs="Arial"/>
      <w:b/>
      <w:bCs/>
      <w:sz w:val="24"/>
      <w:szCs w:val="24"/>
    </w:rPr>
  </w:style>
  <w:style w:type="paragraph" w:styleId="22">
    <w:name w:val="toc 2"/>
    <w:basedOn w:val="a1"/>
    <w:uiPriority w:val="99"/>
    <w:rsid w:val="00E3194A"/>
    <w:pPr>
      <w:adjustRightInd/>
      <w:spacing w:before="120"/>
      <w:ind w:left="1702" w:firstLine="720"/>
    </w:pPr>
    <w:rPr>
      <w:rFonts w:ascii="Arial" w:hAnsi="Arial" w:cs="Arial"/>
      <w:b/>
      <w:bCs/>
      <w:sz w:val="24"/>
      <w:szCs w:val="24"/>
    </w:rPr>
  </w:style>
  <w:style w:type="paragraph" w:styleId="ad">
    <w:name w:val="Body Text"/>
    <w:basedOn w:val="a1"/>
    <w:link w:val="ae"/>
    <w:uiPriority w:val="99"/>
    <w:rsid w:val="00E3194A"/>
    <w:pPr>
      <w:adjustRightInd/>
      <w:ind w:left="1702" w:firstLine="707"/>
      <w:jc w:val="both"/>
    </w:pPr>
    <w:rPr>
      <w:rFonts w:ascii="Liberation Sans Narrow" w:hAnsi="Liberation Sans Narrow" w:cs="Liberation Sans Narrow"/>
      <w:sz w:val="24"/>
      <w:szCs w:val="24"/>
    </w:rPr>
  </w:style>
  <w:style w:type="paragraph" w:styleId="af">
    <w:name w:val="List Paragraph"/>
    <w:basedOn w:val="a1"/>
    <w:link w:val="af0"/>
    <w:uiPriority w:val="99"/>
    <w:qFormat/>
    <w:rsid w:val="00E3194A"/>
    <w:pPr>
      <w:adjustRightInd/>
      <w:ind w:left="1702"/>
    </w:pPr>
    <w:rPr>
      <w:rFonts w:ascii="Liberation Sans Narrow" w:hAnsi="Liberation Sans Narrow" w:cs="Liberation Sans Narrow"/>
      <w:sz w:val="22"/>
      <w:szCs w:val="22"/>
    </w:rPr>
  </w:style>
  <w:style w:type="character" w:customStyle="1" w:styleId="ae">
    <w:name w:val="Основной текст Знак"/>
    <w:basedOn w:val="a2"/>
    <w:link w:val="ad"/>
    <w:uiPriority w:val="99"/>
    <w:semiHidden/>
    <w:locked/>
    <w:rsid w:val="002A1F06"/>
    <w:rPr>
      <w:rFonts w:ascii="Liberation Sans Narrow" w:hAnsi="Liberation Sans Narrow" w:cs="Liberation Sans Narrow"/>
      <w:sz w:val="24"/>
      <w:szCs w:val="24"/>
      <w:lang w:val="ru-RU" w:eastAsia="ru-RU" w:bidi="ar-SA"/>
    </w:rPr>
  </w:style>
  <w:style w:type="paragraph" w:customStyle="1" w:styleId="TableParagraph">
    <w:name w:val="Table Paragraph"/>
    <w:basedOn w:val="a1"/>
    <w:uiPriority w:val="99"/>
    <w:rsid w:val="00E3194A"/>
    <w:pPr>
      <w:adjustRightInd/>
    </w:pPr>
    <w:rPr>
      <w:rFonts w:ascii="Liberation Sans Narrow" w:hAnsi="Liberation Sans Narrow" w:cs="Liberation Sans Narrow"/>
      <w:sz w:val="22"/>
      <w:szCs w:val="22"/>
    </w:rPr>
  </w:style>
  <w:style w:type="paragraph" w:customStyle="1" w:styleId="Heading">
    <w:name w:val="Heading"/>
    <w:uiPriority w:val="99"/>
    <w:rsid w:val="002A1F06"/>
    <w:pPr>
      <w:widowControl w:val="0"/>
      <w:autoSpaceDE w:val="0"/>
      <w:autoSpaceDN w:val="0"/>
      <w:adjustRightInd w:val="0"/>
      <w:spacing w:after="0" w:line="240" w:lineRule="auto"/>
    </w:pPr>
    <w:rPr>
      <w:rFonts w:ascii="Arial" w:hAnsi="Arial" w:cs="Arial"/>
      <w:b/>
      <w:bCs/>
    </w:rPr>
  </w:style>
  <w:style w:type="paragraph" w:styleId="33">
    <w:name w:val="Body Text 3"/>
    <w:basedOn w:val="a1"/>
    <w:link w:val="34"/>
    <w:uiPriority w:val="99"/>
    <w:rsid w:val="002A1F06"/>
    <w:pPr>
      <w:widowControl/>
      <w:autoSpaceDE/>
      <w:autoSpaceDN/>
      <w:adjustRightInd/>
      <w:jc w:val="both"/>
    </w:pPr>
    <w:rPr>
      <w:sz w:val="28"/>
    </w:rPr>
  </w:style>
  <w:style w:type="paragraph" w:styleId="af1">
    <w:name w:val="Body Text Indent"/>
    <w:basedOn w:val="a1"/>
    <w:link w:val="af2"/>
    <w:uiPriority w:val="99"/>
    <w:semiHidden/>
    <w:rsid w:val="002A1F06"/>
    <w:pPr>
      <w:widowControl/>
      <w:autoSpaceDE/>
      <w:autoSpaceDN/>
      <w:adjustRightInd/>
      <w:spacing w:after="120" w:line="360" w:lineRule="auto"/>
      <w:ind w:left="283" w:firstLine="709"/>
      <w:jc w:val="both"/>
    </w:pPr>
    <w:rPr>
      <w:rFonts w:ascii="Calibri" w:hAnsi="Calibri"/>
      <w:sz w:val="22"/>
      <w:szCs w:val="22"/>
      <w:lang w:eastAsia="en-US"/>
    </w:rPr>
  </w:style>
  <w:style w:type="character" w:customStyle="1" w:styleId="34">
    <w:name w:val="Основной текст 3 Знак"/>
    <w:basedOn w:val="a2"/>
    <w:link w:val="33"/>
    <w:uiPriority w:val="99"/>
    <w:locked/>
    <w:rsid w:val="002A1F06"/>
    <w:rPr>
      <w:rFonts w:cs="Times New Roman"/>
      <w:sz w:val="28"/>
      <w:lang w:val="ru-RU" w:eastAsia="ru-RU" w:bidi="ar-SA"/>
    </w:rPr>
  </w:style>
  <w:style w:type="paragraph" w:styleId="af3">
    <w:name w:val="Balloon Text"/>
    <w:basedOn w:val="a1"/>
    <w:link w:val="af4"/>
    <w:uiPriority w:val="99"/>
    <w:semiHidden/>
    <w:rsid w:val="002A1F06"/>
    <w:pPr>
      <w:widowControl/>
      <w:autoSpaceDE/>
      <w:autoSpaceDN/>
      <w:adjustRightInd/>
      <w:ind w:firstLine="709"/>
      <w:jc w:val="both"/>
    </w:pPr>
    <w:rPr>
      <w:rFonts w:ascii="Tahoma" w:hAnsi="Tahoma"/>
      <w:sz w:val="16"/>
      <w:szCs w:val="16"/>
    </w:rPr>
  </w:style>
  <w:style w:type="character" w:customStyle="1" w:styleId="af2">
    <w:name w:val="Основной текст с отступом Знак"/>
    <w:basedOn w:val="a2"/>
    <w:link w:val="af1"/>
    <w:uiPriority w:val="99"/>
    <w:semiHidden/>
    <w:locked/>
    <w:rsid w:val="002A1F06"/>
    <w:rPr>
      <w:rFonts w:ascii="Calibri" w:hAnsi="Calibri" w:cs="Times New Roman"/>
      <w:sz w:val="22"/>
      <w:szCs w:val="22"/>
      <w:lang w:val="ru-RU" w:eastAsia="en-US" w:bidi="ar-SA"/>
    </w:rPr>
  </w:style>
  <w:style w:type="paragraph" w:customStyle="1" w:styleId="FORMATTEXT">
    <w:name w:val=".FORMATTEXT"/>
    <w:uiPriority w:val="99"/>
    <w:rsid w:val="002A1F06"/>
    <w:pPr>
      <w:widowControl w:val="0"/>
      <w:autoSpaceDE w:val="0"/>
      <w:autoSpaceDN w:val="0"/>
      <w:adjustRightInd w:val="0"/>
      <w:spacing w:after="0" w:line="240" w:lineRule="auto"/>
    </w:pPr>
    <w:rPr>
      <w:sz w:val="24"/>
      <w:szCs w:val="24"/>
    </w:rPr>
  </w:style>
  <w:style w:type="character" w:customStyle="1" w:styleId="af4">
    <w:name w:val="Текст выноски Знак"/>
    <w:basedOn w:val="a2"/>
    <w:link w:val="af3"/>
    <w:uiPriority w:val="99"/>
    <w:semiHidden/>
    <w:locked/>
    <w:rsid w:val="002A1F06"/>
    <w:rPr>
      <w:rFonts w:ascii="Tahoma" w:hAnsi="Tahoma" w:cs="Times New Roman"/>
      <w:sz w:val="16"/>
      <w:szCs w:val="16"/>
      <w:lang w:val="ru-RU" w:eastAsia="ru-RU" w:bidi="ar-SA"/>
    </w:rPr>
  </w:style>
  <w:style w:type="paragraph" w:styleId="af5">
    <w:name w:val="Normal (Web)"/>
    <w:basedOn w:val="a1"/>
    <w:uiPriority w:val="99"/>
    <w:rsid w:val="002A1F06"/>
    <w:pPr>
      <w:widowControl/>
      <w:autoSpaceDE/>
      <w:autoSpaceDN/>
      <w:adjustRightInd/>
      <w:spacing w:before="100" w:beforeAutospacing="1" w:after="100" w:afterAutospacing="1"/>
    </w:pPr>
    <w:rPr>
      <w:sz w:val="24"/>
      <w:szCs w:val="24"/>
    </w:rPr>
  </w:style>
  <w:style w:type="paragraph" w:customStyle="1" w:styleId="HEADERTEXT">
    <w:name w:val=".HEADERTEXT"/>
    <w:uiPriority w:val="99"/>
    <w:rsid w:val="002A1F06"/>
    <w:pPr>
      <w:widowControl w:val="0"/>
      <w:autoSpaceDE w:val="0"/>
      <w:autoSpaceDN w:val="0"/>
      <w:adjustRightInd w:val="0"/>
      <w:spacing w:after="0" w:line="240" w:lineRule="auto"/>
    </w:pPr>
    <w:rPr>
      <w:color w:val="2B4279"/>
      <w:sz w:val="24"/>
      <w:szCs w:val="24"/>
    </w:rPr>
  </w:style>
  <w:style w:type="character" w:styleId="af6">
    <w:name w:val="Hyperlink"/>
    <w:basedOn w:val="a2"/>
    <w:uiPriority w:val="99"/>
    <w:rsid w:val="002A1F06"/>
    <w:rPr>
      <w:rFonts w:cs="Times New Roman"/>
      <w:color w:val="0000FF"/>
      <w:u w:val="single"/>
    </w:rPr>
  </w:style>
  <w:style w:type="paragraph" w:customStyle="1" w:styleId="ConsNormal">
    <w:name w:val="ConsNormal"/>
    <w:uiPriority w:val="99"/>
    <w:rsid w:val="002A1F06"/>
    <w:pPr>
      <w:widowControl w:val="0"/>
      <w:suppressAutoHyphens/>
      <w:autoSpaceDE w:val="0"/>
      <w:spacing w:after="0" w:line="240" w:lineRule="auto"/>
      <w:ind w:firstLine="720"/>
    </w:pPr>
    <w:rPr>
      <w:rFonts w:ascii="Arial" w:hAnsi="Arial" w:cs="Arial"/>
      <w:sz w:val="20"/>
      <w:szCs w:val="20"/>
      <w:lang w:eastAsia="ar-SA"/>
    </w:rPr>
  </w:style>
  <w:style w:type="paragraph" w:customStyle="1" w:styleId="HORIZLINE">
    <w:name w:val=".HORIZLINE"/>
    <w:uiPriority w:val="99"/>
    <w:rsid w:val="002A1F06"/>
    <w:pPr>
      <w:widowControl w:val="0"/>
      <w:autoSpaceDE w:val="0"/>
      <w:autoSpaceDN w:val="0"/>
      <w:adjustRightInd w:val="0"/>
      <w:spacing w:after="0" w:line="240" w:lineRule="auto"/>
    </w:pPr>
    <w:rPr>
      <w:sz w:val="24"/>
      <w:szCs w:val="24"/>
    </w:rPr>
  </w:style>
  <w:style w:type="paragraph" w:styleId="af7">
    <w:name w:val="annotation text"/>
    <w:basedOn w:val="a1"/>
    <w:link w:val="af8"/>
    <w:uiPriority w:val="99"/>
    <w:semiHidden/>
    <w:rsid w:val="002A1F06"/>
    <w:pPr>
      <w:widowControl/>
      <w:autoSpaceDE/>
      <w:autoSpaceDN/>
      <w:adjustRightInd/>
      <w:spacing w:line="360" w:lineRule="auto"/>
      <w:ind w:firstLine="709"/>
      <w:jc w:val="both"/>
    </w:pPr>
    <w:rPr>
      <w:rFonts w:ascii="Calibri" w:hAnsi="Calibri"/>
      <w:lang w:eastAsia="en-US"/>
    </w:rPr>
  </w:style>
  <w:style w:type="paragraph" w:styleId="af9">
    <w:name w:val="annotation subject"/>
    <w:basedOn w:val="af7"/>
    <w:next w:val="af7"/>
    <w:link w:val="afa"/>
    <w:uiPriority w:val="99"/>
    <w:semiHidden/>
    <w:rsid w:val="002A1F06"/>
    <w:rPr>
      <w:b/>
      <w:bCs/>
    </w:rPr>
  </w:style>
  <w:style w:type="character" w:customStyle="1" w:styleId="af8">
    <w:name w:val="Текст примечания Знак"/>
    <w:basedOn w:val="a2"/>
    <w:link w:val="af7"/>
    <w:uiPriority w:val="99"/>
    <w:semiHidden/>
    <w:locked/>
    <w:rsid w:val="002A1F06"/>
    <w:rPr>
      <w:rFonts w:ascii="Calibri" w:hAnsi="Calibri" w:cs="Times New Roman"/>
      <w:lang w:val="ru-RU" w:eastAsia="en-US" w:bidi="ar-SA"/>
    </w:rPr>
  </w:style>
  <w:style w:type="paragraph" w:customStyle="1" w:styleId="13">
    <w:name w:val="Стиль1"/>
    <w:basedOn w:val="a1"/>
    <w:uiPriority w:val="99"/>
    <w:rsid w:val="002A1F06"/>
    <w:pPr>
      <w:widowControl/>
      <w:numPr>
        <w:numId w:val="1"/>
      </w:numPr>
      <w:tabs>
        <w:tab w:val="clear" w:pos="643"/>
        <w:tab w:val="left" w:pos="1559"/>
      </w:tabs>
      <w:autoSpaceDE/>
      <w:autoSpaceDN/>
      <w:adjustRightInd/>
      <w:spacing w:line="336" w:lineRule="auto"/>
      <w:ind w:left="928" w:firstLine="993"/>
      <w:contextualSpacing/>
      <w:jc w:val="both"/>
    </w:pPr>
    <w:rPr>
      <w:rFonts w:ascii="Arial" w:hAnsi="Arial"/>
      <w:bCs/>
      <w:iCs/>
      <w:kern w:val="36"/>
      <w:sz w:val="24"/>
      <w:szCs w:val="28"/>
    </w:rPr>
  </w:style>
  <w:style w:type="character" w:customStyle="1" w:styleId="afa">
    <w:name w:val="Тема примечания Знак"/>
    <w:basedOn w:val="af8"/>
    <w:link w:val="af9"/>
    <w:uiPriority w:val="99"/>
    <w:semiHidden/>
    <w:locked/>
    <w:rsid w:val="002A1F06"/>
    <w:rPr>
      <w:rFonts w:ascii="Calibri" w:hAnsi="Calibri" w:cs="Times New Roman"/>
      <w:b/>
      <w:bCs/>
      <w:lang w:val="ru-RU" w:eastAsia="en-US" w:bidi="ar-SA"/>
    </w:rPr>
  </w:style>
  <w:style w:type="character" w:customStyle="1" w:styleId="23">
    <w:name w:val="Основной текст (2)_"/>
    <w:link w:val="24"/>
    <w:uiPriority w:val="99"/>
    <w:locked/>
    <w:rsid w:val="002A1F06"/>
    <w:rPr>
      <w:sz w:val="28"/>
      <w:shd w:val="clear" w:color="auto" w:fill="FFFFFF"/>
    </w:rPr>
  </w:style>
  <w:style w:type="paragraph" w:customStyle="1" w:styleId="24">
    <w:name w:val="Основной текст (2)"/>
    <w:basedOn w:val="a1"/>
    <w:link w:val="23"/>
    <w:uiPriority w:val="99"/>
    <w:rsid w:val="002A1F06"/>
    <w:pPr>
      <w:shd w:val="clear" w:color="auto" w:fill="FFFFFF"/>
      <w:autoSpaceDE/>
      <w:autoSpaceDN/>
      <w:adjustRightInd/>
      <w:spacing w:line="432" w:lineRule="exact"/>
    </w:pPr>
    <w:rPr>
      <w:noProof/>
      <w:sz w:val="28"/>
      <w:shd w:val="clear" w:color="auto" w:fill="FFFFFF"/>
      <w:lang w:val="ru-RU" w:eastAsia="ru-RU"/>
    </w:rPr>
  </w:style>
  <w:style w:type="character" w:customStyle="1" w:styleId="41">
    <w:name w:val="Основной текст (4)_"/>
    <w:link w:val="42"/>
    <w:uiPriority w:val="99"/>
    <w:locked/>
    <w:rsid w:val="002A1F06"/>
    <w:rPr>
      <w:b/>
      <w:sz w:val="26"/>
      <w:shd w:val="clear" w:color="auto" w:fill="FFFFFF"/>
    </w:rPr>
  </w:style>
  <w:style w:type="paragraph" w:customStyle="1" w:styleId="42">
    <w:name w:val="Основной текст (4)"/>
    <w:basedOn w:val="a1"/>
    <w:link w:val="41"/>
    <w:uiPriority w:val="99"/>
    <w:rsid w:val="002A1F06"/>
    <w:pPr>
      <w:shd w:val="clear" w:color="auto" w:fill="FFFFFF"/>
      <w:autoSpaceDE/>
      <w:autoSpaceDN/>
      <w:adjustRightInd/>
      <w:spacing w:before="180" w:after="540" w:line="298" w:lineRule="exact"/>
      <w:jc w:val="center"/>
    </w:pPr>
    <w:rPr>
      <w:b/>
      <w:noProof/>
      <w:sz w:val="26"/>
      <w:shd w:val="clear" w:color="auto" w:fill="FFFFFF"/>
      <w:lang w:val="ru-RU" w:eastAsia="ru-RU"/>
    </w:rPr>
  </w:style>
  <w:style w:type="character" w:customStyle="1" w:styleId="10">
    <w:name w:val="Заголовок 1 Знак"/>
    <w:basedOn w:val="a2"/>
    <w:link w:val="1"/>
    <w:uiPriority w:val="99"/>
    <w:locked/>
    <w:rsid w:val="009D461D"/>
    <w:rPr>
      <w:rFonts w:ascii="Liberation Sans Narrow" w:hAnsi="Liberation Sans Narrow" w:cs="Liberation Sans Narrow"/>
      <w:b/>
      <w:bCs/>
      <w:sz w:val="28"/>
      <w:szCs w:val="28"/>
      <w:lang w:val="ru-RU" w:eastAsia="ru-RU" w:bidi="ar-SA"/>
    </w:rPr>
  </w:style>
  <w:style w:type="paragraph" w:styleId="afb">
    <w:name w:val="caption"/>
    <w:basedOn w:val="a1"/>
    <w:next w:val="a1"/>
    <w:uiPriority w:val="99"/>
    <w:qFormat/>
    <w:rsid w:val="009D461D"/>
    <w:pPr>
      <w:pageBreakBefore/>
      <w:widowControl/>
      <w:shd w:val="clear" w:color="auto" w:fill="FFFFFF"/>
      <w:autoSpaceDE/>
      <w:autoSpaceDN/>
      <w:adjustRightInd/>
      <w:spacing w:line="276" w:lineRule="exact"/>
      <w:ind w:left="4956"/>
    </w:pPr>
    <w:rPr>
      <w:rFonts w:eastAsia="SimSun"/>
      <w:sz w:val="28"/>
      <w:szCs w:val="24"/>
    </w:rPr>
  </w:style>
  <w:style w:type="paragraph" w:customStyle="1" w:styleId="25">
    <w:name w:val="заголовок 2"/>
    <w:basedOn w:val="a1"/>
    <w:next w:val="a1"/>
    <w:uiPriority w:val="99"/>
    <w:rsid w:val="009D461D"/>
    <w:pPr>
      <w:keepNext/>
      <w:overflowPunct w:val="0"/>
      <w:jc w:val="center"/>
    </w:pPr>
    <w:rPr>
      <w:rFonts w:eastAsia="SimSun"/>
      <w:sz w:val="24"/>
    </w:rPr>
  </w:style>
  <w:style w:type="paragraph" w:styleId="26">
    <w:name w:val="Body Text Indent 2"/>
    <w:basedOn w:val="a1"/>
    <w:link w:val="27"/>
    <w:uiPriority w:val="99"/>
    <w:rsid w:val="009D461D"/>
    <w:pPr>
      <w:widowControl/>
      <w:autoSpaceDE/>
      <w:autoSpaceDN/>
      <w:adjustRightInd/>
      <w:spacing w:after="120" w:line="480" w:lineRule="auto"/>
      <w:ind w:left="283"/>
    </w:pPr>
    <w:rPr>
      <w:rFonts w:eastAsia="SimSun"/>
      <w:sz w:val="24"/>
      <w:szCs w:val="24"/>
    </w:rPr>
  </w:style>
  <w:style w:type="paragraph" w:styleId="35">
    <w:name w:val="Body Text Indent 3"/>
    <w:basedOn w:val="a1"/>
    <w:link w:val="36"/>
    <w:uiPriority w:val="99"/>
    <w:rsid w:val="009D461D"/>
    <w:pPr>
      <w:widowControl/>
      <w:autoSpaceDE/>
      <w:autoSpaceDN/>
      <w:adjustRightInd/>
      <w:spacing w:after="120"/>
      <w:ind w:left="283"/>
    </w:pPr>
    <w:rPr>
      <w:rFonts w:eastAsia="SimSun"/>
      <w:sz w:val="16"/>
      <w:szCs w:val="16"/>
    </w:rPr>
  </w:style>
  <w:style w:type="character" w:customStyle="1" w:styleId="27">
    <w:name w:val="Основной текст с отступом 2 Знак"/>
    <w:basedOn w:val="a2"/>
    <w:link w:val="26"/>
    <w:uiPriority w:val="99"/>
    <w:locked/>
    <w:rsid w:val="009D461D"/>
    <w:rPr>
      <w:rFonts w:eastAsia="SimSun" w:cs="Times New Roman"/>
      <w:sz w:val="24"/>
      <w:szCs w:val="24"/>
      <w:lang w:val="ru-RU" w:eastAsia="ru-RU" w:bidi="ar-SA"/>
    </w:rPr>
  </w:style>
  <w:style w:type="paragraph" w:styleId="28">
    <w:name w:val="Body Text 2"/>
    <w:basedOn w:val="a1"/>
    <w:link w:val="29"/>
    <w:uiPriority w:val="99"/>
    <w:rsid w:val="009D461D"/>
    <w:pPr>
      <w:widowControl/>
      <w:autoSpaceDE/>
      <w:autoSpaceDN/>
      <w:adjustRightInd/>
      <w:jc w:val="both"/>
    </w:pPr>
    <w:rPr>
      <w:rFonts w:eastAsia="SimSun"/>
      <w:b/>
      <w:bCs/>
      <w:i/>
      <w:sz w:val="24"/>
      <w:szCs w:val="24"/>
    </w:rPr>
  </w:style>
  <w:style w:type="character" w:customStyle="1" w:styleId="36">
    <w:name w:val="Основной текст с отступом 3 Знак"/>
    <w:basedOn w:val="a2"/>
    <w:link w:val="35"/>
    <w:uiPriority w:val="99"/>
    <w:locked/>
    <w:rsid w:val="009D461D"/>
    <w:rPr>
      <w:rFonts w:eastAsia="SimSun" w:cs="Times New Roman"/>
      <w:sz w:val="16"/>
      <w:szCs w:val="16"/>
      <w:lang w:val="ru-RU" w:eastAsia="ru-RU" w:bidi="ar-SA"/>
    </w:rPr>
  </w:style>
  <w:style w:type="paragraph" w:customStyle="1" w:styleId="14">
    <w:name w:val="Обычный1"/>
    <w:uiPriority w:val="99"/>
    <w:rsid w:val="009D461D"/>
    <w:pPr>
      <w:widowControl w:val="0"/>
      <w:spacing w:after="0" w:line="240" w:lineRule="auto"/>
    </w:pPr>
    <w:rPr>
      <w:rFonts w:ascii="Courier New" w:eastAsia="SimSun" w:hAnsi="Courier New"/>
      <w:sz w:val="20"/>
      <w:szCs w:val="20"/>
    </w:rPr>
  </w:style>
  <w:style w:type="character" w:customStyle="1" w:styleId="29">
    <w:name w:val="Основной текст 2 Знак"/>
    <w:basedOn w:val="a2"/>
    <w:link w:val="28"/>
    <w:uiPriority w:val="99"/>
    <w:locked/>
    <w:rsid w:val="009D461D"/>
    <w:rPr>
      <w:rFonts w:eastAsia="SimSun" w:cs="Times New Roman"/>
      <w:b/>
      <w:bCs/>
      <w:i/>
      <w:sz w:val="24"/>
      <w:szCs w:val="24"/>
      <w:lang w:val="ru-RU" w:eastAsia="ru-RU" w:bidi="ar-SA"/>
    </w:rPr>
  </w:style>
  <w:style w:type="paragraph" w:styleId="afc">
    <w:name w:val="Document Map"/>
    <w:basedOn w:val="a1"/>
    <w:link w:val="afd"/>
    <w:uiPriority w:val="99"/>
    <w:semiHidden/>
    <w:rsid w:val="009D461D"/>
    <w:pPr>
      <w:widowControl/>
      <w:shd w:val="clear" w:color="auto" w:fill="000080"/>
      <w:autoSpaceDE/>
      <w:autoSpaceDN/>
      <w:adjustRightInd/>
    </w:pPr>
    <w:rPr>
      <w:rFonts w:ascii="Tahoma" w:eastAsia="SimSun" w:hAnsi="Tahoma" w:cs="Tahoma"/>
    </w:rPr>
  </w:style>
  <w:style w:type="paragraph" w:customStyle="1" w:styleId="15">
    <w:name w:val="Текст1"/>
    <w:basedOn w:val="a1"/>
    <w:uiPriority w:val="99"/>
    <w:rsid w:val="009D461D"/>
    <w:pPr>
      <w:widowControl/>
      <w:overflowPunct w:val="0"/>
      <w:textAlignment w:val="baseline"/>
    </w:pPr>
    <w:rPr>
      <w:rFonts w:ascii="Courier New" w:eastAsia="SimSun" w:hAnsi="Courier New"/>
    </w:rPr>
  </w:style>
  <w:style w:type="character" w:customStyle="1" w:styleId="afd">
    <w:name w:val="Схема документа Знак"/>
    <w:basedOn w:val="a2"/>
    <w:link w:val="afc"/>
    <w:uiPriority w:val="99"/>
    <w:semiHidden/>
    <w:locked/>
    <w:rsid w:val="009D461D"/>
    <w:rPr>
      <w:rFonts w:ascii="Tahoma" w:eastAsia="SimSun" w:hAnsi="Tahoma" w:cs="Tahoma"/>
      <w:lang w:val="ru-RU" w:eastAsia="ru-RU" w:bidi="ar-SA"/>
    </w:rPr>
  </w:style>
  <w:style w:type="paragraph" w:styleId="afe">
    <w:name w:val="List"/>
    <w:basedOn w:val="a1"/>
    <w:uiPriority w:val="99"/>
    <w:rsid w:val="009D461D"/>
    <w:pPr>
      <w:widowControl/>
      <w:autoSpaceDE/>
      <w:autoSpaceDN/>
      <w:adjustRightInd/>
      <w:ind w:left="283" w:hanging="283"/>
    </w:pPr>
    <w:rPr>
      <w:rFonts w:eastAsia="SimSun"/>
      <w:sz w:val="24"/>
      <w:szCs w:val="24"/>
    </w:rPr>
  </w:style>
  <w:style w:type="paragraph" w:styleId="2a">
    <w:name w:val="List 2"/>
    <w:basedOn w:val="a1"/>
    <w:uiPriority w:val="99"/>
    <w:rsid w:val="009D461D"/>
    <w:pPr>
      <w:widowControl/>
      <w:autoSpaceDE/>
      <w:autoSpaceDN/>
      <w:adjustRightInd/>
      <w:ind w:left="566" w:hanging="283"/>
    </w:pPr>
    <w:rPr>
      <w:rFonts w:eastAsia="SimSun"/>
      <w:sz w:val="24"/>
      <w:szCs w:val="24"/>
    </w:rPr>
  </w:style>
  <w:style w:type="paragraph" w:styleId="37">
    <w:name w:val="List 3"/>
    <w:basedOn w:val="a1"/>
    <w:uiPriority w:val="99"/>
    <w:rsid w:val="009D461D"/>
    <w:pPr>
      <w:widowControl/>
      <w:autoSpaceDE/>
      <w:autoSpaceDN/>
      <w:adjustRightInd/>
      <w:ind w:left="849" w:hanging="283"/>
    </w:pPr>
    <w:rPr>
      <w:rFonts w:eastAsia="SimSun"/>
      <w:sz w:val="24"/>
      <w:szCs w:val="24"/>
    </w:rPr>
  </w:style>
  <w:style w:type="paragraph" w:styleId="43">
    <w:name w:val="List 4"/>
    <w:basedOn w:val="a1"/>
    <w:uiPriority w:val="99"/>
    <w:rsid w:val="009D461D"/>
    <w:pPr>
      <w:widowControl/>
      <w:autoSpaceDE/>
      <w:autoSpaceDN/>
      <w:adjustRightInd/>
      <w:ind w:left="1132" w:hanging="283"/>
    </w:pPr>
    <w:rPr>
      <w:rFonts w:eastAsia="SimSun"/>
      <w:sz w:val="24"/>
      <w:szCs w:val="24"/>
    </w:rPr>
  </w:style>
  <w:style w:type="paragraph" w:styleId="51">
    <w:name w:val="List 5"/>
    <w:basedOn w:val="a1"/>
    <w:uiPriority w:val="99"/>
    <w:rsid w:val="009D461D"/>
    <w:pPr>
      <w:widowControl/>
      <w:autoSpaceDE/>
      <w:autoSpaceDN/>
      <w:adjustRightInd/>
      <w:ind w:left="1415" w:hanging="283"/>
    </w:pPr>
    <w:rPr>
      <w:rFonts w:eastAsia="SimSun"/>
      <w:sz w:val="24"/>
      <w:szCs w:val="24"/>
    </w:rPr>
  </w:style>
  <w:style w:type="paragraph" w:styleId="2">
    <w:name w:val="List Bullet 2"/>
    <w:basedOn w:val="a1"/>
    <w:uiPriority w:val="99"/>
    <w:rsid w:val="009D461D"/>
    <w:pPr>
      <w:widowControl/>
      <w:numPr>
        <w:numId w:val="5"/>
      </w:numPr>
      <w:autoSpaceDE/>
      <w:autoSpaceDN/>
      <w:adjustRightInd/>
    </w:pPr>
    <w:rPr>
      <w:rFonts w:eastAsia="SimSun"/>
      <w:sz w:val="24"/>
      <w:szCs w:val="24"/>
    </w:rPr>
  </w:style>
  <w:style w:type="paragraph" w:styleId="3">
    <w:name w:val="List Bullet 3"/>
    <w:basedOn w:val="a1"/>
    <w:uiPriority w:val="99"/>
    <w:rsid w:val="009D461D"/>
    <w:pPr>
      <w:widowControl/>
      <w:numPr>
        <w:numId w:val="6"/>
      </w:numPr>
      <w:autoSpaceDE/>
      <w:autoSpaceDN/>
      <w:adjustRightInd/>
    </w:pPr>
    <w:rPr>
      <w:rFonts w:eastAsia="SimSun"/>
      <w:sz w:val="24"/>
      <w:szCs w:val="24"/>
    </w:rPr>
  </w:style>
  <w:style w:type="paragraph" w:styleId="38">
    <w:name w:val="List Continue 3"/>
    <w:basedOn w:val="a1"/>
    <w:uiPriority w:val="99"/>
    <w:rsid w:val="009D461D"/>
    <w:pPr>
      <w:widowControl/>
      <w:autoSpaceDE/>
      <w:autoSpaceDN/>
      <w:adjustRightInd/>
      <w:spacing w:after="120"/>
      <w:ind w:left="849"/>
    </w:pPr>
    <w:rPr>
      <w:rFonts w:eastAsia="SimSun"/>
      <w:sz w:val="24"/>
      <w:szCs w:val="24"/>
    </w:rPr>
  </w:style>
  <w:style w:type="paragraph" w:styleId="44">
    <w:name w:val="List Continue 4"/>
    <w:basedOn w:val="a1"/>
    <w:uiPriority w:val="99"/>
    <w:rsid w:val="009D461D"/>
    <w:pPr>
      <w:widowControl/>
      <w:autoSpaceDE/>
      <w:autoSpaceDN/>
      <w:adjustRightInd/>
      <w:spacing w:after="120"/>
      <w:ind w:left="1132"/>
    </w:pPr>
    <w:rPr>
      <w:rFonts w:eastAsia="SimSun"/>
      <w:sz w:val="24"/>
      <w:szCs w:val="24"/>
    </w:rPr>
  </w:style>
  <w:style w:type="paragraph" w:styleId="52">
    <w:name w:val="List Continue 5"/>
    <w:basedOn w:val="a1"/>
    <w:uiPriority w:val="99"/>
    <w:rsid w:val="009D461D"/>
    <w:pPr>
      <w:widowControl/>
      <w:autoSpaceDE/>
      <w:autoSpaceDN/>
      <w:adjustRightInd/>
      <w:spacing w:after="120"/>
      <w:ind w:left="1415"/>
    </w:pPr>
    <w:rPr>
      <w:rFonts w:eastAsia="SimSun"/>
      <w:sz w:val="24"/>
      <w:szCs w:val="24"/>
    </w:rPr>
  </w:style>
  <w:style w:type="paragraph" w:styleId="aff">
    <w:name w:val="Body Text First Indent"/>
    <w:basedOn w:val="ad"/>
    <w:link w:val="aff0"/>
    <w:uiPriority w:val="99"/>
    <w:rsid w:val="009D461D"/>
    <w:pPr>
      <w:widowControl/>
      <w:autoSpaceDE/>
      <w:autoSpaceDN/>
      <w:spacing w:after="120"/>
      <w:ind w:left="0" w:firstLine="210"/>
      <w:jc w:val="left"/>
    </w:pPr>
    <w:rPr>
      <w:rFonts w:ascii="Times New Roman" w:eastAsia="SimSun" w:hAnsi="Times New Roman" w:cs="Times New Roman"/>
    </w:rPr>
  </w:style>
  <w:style w:type="paragraph" w:styleId="2b">
    <w:name w:val="Body Text First Indent 2"/>
    <w:basedOn w:val="af1"/>
    <w:link w:val="2c"/>
    <w:uiPriority w:val="99"/>
    <w:rsid w:val="009D461D"/>
    <w:pPr>
      <w:spacing w:line="240" w:lineRule="auto"/>
      <w:ind w:firstLine="210"/>
      <w:jc w:val="left"/>
    </w:pPr>
    <w:rPr>
      <w:rFonts w:ascii="Times New Roman" w:eastAsia="SimSun" w:hAnsi="Times New Roman"/>
      <w:sz w:val="24"/>
      <w:szCs w:val="24"/>
      <w:lang w:eastAsia="ru-RU"/>
    </w:rPr>
  </w:style>
  <w:style w:type="character" w:customStyle="1" w:styleId="aff0">
    <w:name w:val="Красная строка Знак"/>
    <w:basedOn w:val="ae"/>
    <w:link w:val="aff"/>
    <w:uiPriority w:val="99"/>
    <w:locked/>
    <w:rsid w:val="009D461D"/>
    <w:rPr>
      <w:rFonts w:ascii="Liberation Sans Narrow" w:eastAsia="SimSun" w:hAnsi="Liberation Sans Narrow" w:cs="Liberation Sans Narrow"/>
      <w:sz w:val="24"/>
      <w:szCs w:val="24"/>
      <w:lang w:val="ru-RU" w:eastAsia="ru-RU" w:bidi="ar-SA"/>
    </w:rPr>
  </w:style>
  <w:style w:type="character" w:styleId="aff1">
    <w:name w:val="page number"/>
    <w:basedOn w:val="a2"/>
    <w:uiPriority w:val="99"/>
    <w:rsid w:val="009D461D"/>
    <w:rPr>
      <w:rFonts w:cs="Times New Roman"/>
    </w:rPr>
  </w:style>
  <w:style w:type="character" w:customStyle="1" w:styleId="2c">
    <w:name w:val="Красная строка 2 Знак"/>
    <w:basedOn w:val="af2"/>
    <w:link w:val="2b"/>
    <w:uiPriority w:val="99"/>
    <w:locked/>
    <w:rsid w:val="009D461D"/>
    <w:rPr>
      <w:rFonts w:ascii="Calibri" w:eastAsia="SimSun" w:hAnsi="Calibri" w:cs="Times New Roman"/>
      <w:sz w:val="24"/>
      <w:szCs w:val="24"/>
      <w:lang w:val="ru-RU" w:eastAsia="ru-RU" w:bidi="ar-SA"/>
    </w:rPr>
  </w:style>
  <w:style w:type="character" w:styleId="aff2">
    <w:name w:val="annotation reference"/>
    <w:basedOn w:val="a2"/>
    <w:uiPriority w:val="99"/>
    <w:rsid w:val="009D461D"/>
    <w:rPr>
      <w:rFonts w:cs="Times New Roman"/>
      <w:sz w:val="16"/>
    </w:rPr>
  </w:style>
  <w:style w:type="paragraph" w:styleId="39">
    <w:name w:val="toc 3"/>
    <w:basedOn w:val="a1"/>
    <w:next w:val="a1"/>
    <w:autoRedefine/>
    <w:uiPriority w:val="99"/>
    <w:rsid w:val="009D461D"/>
    <w:pPr>
      <w:widowControl/>
      <w:autoSpaceDE/>
      <w:autoSpaceDN/>
      <w:adjustRightInd/>
      <w:ind w:left="480"/>
    </w:pPr>
    <w:rPr>
      <w:rFonts w:eastAsia="SimSun"/>
      <w:sz w:val="24"/>
      <w:szCs w:val="24"/>
    </w:rPr>
  </w:style>
  <w:style w:type="paragraph" w:customStyle="1" w:styleId="a0">
    <w:name w:val="Стиль пояснение"/>
    <w:basedOn w:val="a1"/>
    <w:uiPriority w:val="99"/>
    <w:rsid w:val="009D461D"/>
    <w:pPr>
      <w:widowControl/>
      <w:numPr>
        <w:numId w:val="8"/>
      </w:numPr>
      <w:suppressAutoHyphens/>
      <w:autoSpaceDE/>
      <w:autoSpaceDN/>
      <w:adjustRightInd/>
      <w:jc w:val="both"/>
    </w:pPr>
    <w:rPr>
      <w:sz w:val="24"/>
      <w:lang w:eastAsia="ar-SA"/>
    </w:rPr>
  </w:style>
  <w:style w:type="paragraph" w:customStyle="1" w:styleId="aff3">
    <w:name w:val="СО"/>
    <w:basedOn w:val="a1"/>
    <w:uiPriority w:val="99"/>
    <w:semiHidden/>
    <w:rsid w:val="009D461D"/>
    <w:pPr>
      <w:widowControl/>
      <w:autoSpaceDE/>
      <w:autoSpaceDN/>
      <w:adjustRightInd/>
      <w:ind w:left="-108"/>
      <w:jc w:val="center"/>
    </w:pPr>
    <w:rPr>
      <w:rFonts w:ascii="Arial" w:hAnsi="Arial" w:cs="Arial"/>
      <w:bCs/>
      <w:caps/>
      <w:color w:val="000000"/>
      <w:spacing w:val="-10"/>
      <w:szCs w:val="24"/>
    </w:rPr>
  </w:style>
  <w:style w:type="paragraph" w:customStyle="1" w:styleId="aff4">
    <w:name w:val="ВИД ДОКУМЕНТА"/>
    <w:basedOn w:val="a1"/>
    <w:uiPriority w:val="99"/>
    <w:semiHidden/>
    <w:rsid w:val="009D461D"/>
    <w:pPr>
      <w:widowControl/>
      <w:autoSpaceDE/>
      <w:autoSpaceDN/>
      <w:adjustRightInd/>
      <w:jc w:val="center"/>
    </w:pPr>
    <w:rPr>
      <w:rFonts w:ascii="Arial Black" w:hAnsi="Arial Black"/>
      <w:b/>
      <w:iCs/>
      <w:caps/>
      <w:spacing w:val="80"/>
      <w:sz w:val="36"/>
    </w:rPr>
  </w:style>
  <w:style w:type="paragraph" w:customStyle="1" w:styleId="aff5">
    <w:name w:val="Текст раздела"/>
    <w:basedOn w:val="20"/>
    <w:uiPriority w:val="99"/>
    <w:rsid w:val="009D461D"/>
    <w:pPr>
      <w:widowControl/>
      <w:numPr>
        <w:ilvl w:val="1"/>
        <w:numId w:val="6"/>
      </w:numPr>
      <w:tabs>
        <w:tab w:val="clear" w:pos="926"/>
        <w:tab w:val="left" w:pos="567"/>
        <w:tab w:val="num" w:pos="1440"/>
      </w:tabs>
      <w:autoSpaceDE/>
      <w:autoSpaceDN/>
      <w:spacing w:before="120" w:after="60"/>
      <w:ind w:left="1440"/>
      <w:jc w:val="both"/>
    </w:pPr>
    <w:rPr>
      <w:rFonts w:ascii="Times New Roman" w:hAnsi="Times New Roman" w:cs="Times New Roman"/>
      <w:bCs w:val="0"/>
      <w:sz w:val="28"/>
      <w:szCs w:val="28"/>
    </w:rPr>
  </w:style>
  <w:style w:type="paragraph" w:styleId="a">
    <w:name w:val="List Bullet"/>
    <w:basedOn w:val="a1"/>
    <w:uiPriority w:val="99"/>
    <w:rsid w:val="009D461D"/>
    <w:pPr>
      <w:widowControl/>
      <w:numPr>
        <w:numId w:val="7"/>
      </w:numPr>
      <w:autoSpaceDE/>
      <w:autoSpaceDN/>
      <w:adjustRightInd/>
      <w:contextualSpacing/>
    </w:pPr>
    <w:rPr>
      <w:rFonts w:eastAsia="SimSun"/>
      <w:sz w:val="24"/>
      <w:szCs w:val="24"/>
    </w:rPr>
  </w:style>
  <w:style w:type="paragraph" w:styleId="aff6">
    <w:name w:val="TOC Heading"/>
    <w:basedOn w:val="1"/>
    <w:next w:val="a1"/>
    <w:uiPriority w:val="99"/>
    <w:qFormat/>
    <w:rsid w:val="009D461D"/>
    <w:pPr>
      <w:keepNext/>
      <w:keepLines/>
      <w:widowControl/>
      <w:numPr>
        <w:numId w:val="6"/>
      </w:numPr>
      <w:tabs>
        <w:tab w:val="clear" w:pos="926"/>
        <w:tab w:val="num" w:pos="360"/>
      </w:tabs>
      <w:autoSpaceDE/>
      <w:autoSpaceDN/>
      <w:spacing w:before="240" w:line="259" w:lineRule="auto"/>
      <w:ind w:left="0"/>
      <w:outlineLvl w:val="9"/>
    </w:pPr>
    <w:rPr>
      <w:rFonts w:ascii="Calibri Light" w:hAnsi="Calibri Light" w:cs="Times New Roman"/>
      <w:b w:val="0"/>
      <w:bCs w:val="0"/>
      <w:color w:val="2E74B5"/>
      <w:sz w:val="32"/>
      <w:szCs w:val="32"/>
    </w:rPr>
  </w:style>
  <w:style w:type="paragraph" w:styleId="45">
    <w:name w:val="toc 4"/>
    <w:basedOn w:val="a1"/>
    <w:next w:val="a1"/>
    <w:autoRedefine/>
    <w:uiPriority w:val="99"/>
    <w:rsid w:val="009D461D"/>
    <w:pPr>
      <w:widowControl/>
      <w:autoSpaceDE/>
      <w:autoSpaceDN/>
      <w:adjustRightInd/>
      <w:spacing w:after="100" w:line="259" w:lineRule="auto"/>
      <w:ind w:left="660"/>
    </w:pPr>
    <w:rPr>
      <w:rFonts w:ascii="Calibri" w:hAnsi="Calibri"/>
      <w:sz w:val="22"/>
      <w:szCs w:val="22"/>
    </w:rPr>
  </w:style>
  <w:style w:type="paragraph" w:styleId="53">
    <w:name w:val="toc 5"/>
    <w:basedOn w:val="a1"/>
    <w:next w:val="a1"/>
    <w:autoRedefine/>
    <w:uiPriority w:val="99"/>
    <w:rsid w:val="009D461D"/>
    <w:pPr>
      <w:widowControl/>
      <w:autoSpaceDE/>
      <w:autoSpaceDN/>
      <w:adjustRightInd/>
      <w:spacing w:after="100" w:line="259" w:lineRule="auto"/>
      <w:ind w:left="880"/>
    </w:pPr>
    <w:rPr>
      <w:rFonts w:ascii="Calibri" w:hAnsi="Calibri"/>
      <w:sz w:val="22"/>
      <w:szCs w:val="22"/>
    </w:rPr>
  </w:style>
  <w:style w:type="paragraph" w:styleId="61">
    <w:name w:val="toc 6"/>
    <w:basedOn w:val="a1"/>
    <w:next w:val="a1"/>
    <w:autoRedefine/>
    <w:uiPriority w:val="99"/>
    <w:rsid w:val="009D461D"/>
    <w:pPr>
      <w:widowControl/>
      <w:autoSpaceDE/>
      <w:autoSpaceDN/>
      <w:adjustRightInd/>
      <w:spacing w:after="100" w:line="259" w:lineRule="auto"/>
      <w:ind w:left="1100"/>
    </w:pPr>
    <w:rPr>
      <w:rFonts w:ascii="Calibri" w:hAnsi="Calibri"/>
      <w:sz w:val="22"/>
      <w:szCs w:val="22"/>
    </w:rPr>
  </w:style>
  <w:style w:type="paragraph" w:styleId="71">
    <w:name w:val="toc 7"/>
    <w:basedOn w:val="a1"/>
    <w:next w:val="a1"/>
    <w:autoRedefine/>
    <w:uiPriority w:val="99"/>
    <w:rsid w:val="009D461D"/>
    <w:pPr>
      <w:widowControl/>
      <w:autoSpaceDE/>
      <w:autoSpaceDN/>
      <w:adjustRightInd/>
      <w:spacing w:after="100" w:line="259" w:lineRule="auto"/>
      <w:ind w:left="1320"/>
    </w:pPr>
    <w:rPr>
      <w:rFonts w:ascii="Calibri" w:hAnsi="Calibri"/>
      <w:sz w:val="22"/>
      <w:szCs w:val="22"/>
    </w:rPr>
  </w:style>
  <w:style w:type="paragraph" w:styleId="81">
    <w:name w:val="toc 8"/>
    <w:basedOn w:val="a1"/>
    <w:next w:val="a1"/>
    <w:autoRedefine/>
    <w:uiPriority w:val="99"/>
    <w:rsid w:val="009D461D"/>
    <w:pPr>
      <w:widowControl/>
      <w:autoSpaceDE/>
      <w:autoSpaceDN/>
      <w:adjustRightInd/>
      <w:spacing w:after="100" w:line="259" w:lineRule="auto"/>
      <w:ind w:left="1540"/>
    </w:pPr>
    <w:rPr>
      <w:rFonts w:ascii="Calibri" w:hAnsi="Calibri"/>
      <w:sz w:val="22"/>
      <w:szCs w:val="22"/>
    </w:rPr>
  </w:style>
  <w:style w:type="paragraph" w:styleId="91">
    <w:name w:val="toc 9"/>
    <w:basedOn w:val="a1"/>
    <w:next w:val="a1"/>
    <w:autoRedefine/>
    <w:uiPriority w:val="99"/>
    <w:rsid w:val="009D461D"/>
    <w:pPr>
      <w:widowControl/>
      <w:autoSpaceDE/>
      <w:autoSpaceDN/>
      <w:adjustRightInd/>
      <w:spacing w:after="100" w:line="259" w:lineRule="auto"/>
      <w:ind w:left="1760"/>
    </w:pPr>
    <w:rPr>
      <w:rFonts w:ascii="Calibri" w:hAnsi="Calibri"/>
      <w:sz w:val="22"/>
      <w:szCs w:val="22"/>
    </w:rPr>
  </w:style>
  <w:style w:type="paragraph" w:styleId="aff7">
    <w:name w:val="Revision"/>
    <w:hidden/>
    <w:uiPriority w:val="99"/>
    <w:semiHidden/>
    <w:rsid w:val="009D461D"/>
    <w:pPr>
      <w:spacing w:after="0" w:line="240" w:lineRule="auto"/>
    </w:pPr>
    <w:rPr>
      <w:rFonts w:eastAsia="SimSun"/>
      <w:sz w:val="24"/>
      <w:szCs w:val="24"/>
    </w:rPr>
  </w:style>
  <w:style w:type="character" w:customStyle="1" w:styleId="Heading1Char">
    <w:name w:val="Heading 1 Char"/>
    <w:uiPriority w:val="99"/>
    <w:locked/>
    <w:rsid w:val="009D461D"/>
    <w:rPr>
      <w:sz w:val="24"/>
      <w:lang w:val="ru-RU" w:eastAsia="ru-RU"/>
    </w:rPr>
  </w:style>
  <w:style w:type="character" w:customStyle="1" w:styleId="FootnoteTextChar1">
    <w:name w:val="Footnote Text Char1"/>
    <w:basedOn w:val="a2"/>
    <w:uiPriority w:val="99"/>
    <w:semiHidden/>
    <w:locked/>
    <w:rsid w:val="009D461D"/>
    <w:rPr>
      <w:rFonts w:ascii="Times New Roman" w:hAnsi="Times New Roman" w:cs="Times New Roman"/>
      <w:sz w:val="20"/>
      <w:szCs w:val="20"/>
      <w:lang w:val="x-none" w:eastAsia="ru-RU"/>
    </w:rPr>
  </w:style>
  <w:style w:type="paragraph" w:styleId="aff8">
    <w:name w:val="Plain Text"/>
    <w:basedOn w:val="a1"/>
    <w:link w:val="aff9"/>
    <w:uiPriority w:val="99"/>
    <w:semiHidden/>
    <w:rsid w:val="009D461D"/>
    <w:pPr>
      <w:widowControl/>
      <w:autoSpaceDE/>
      <w:autoSpaceDN/>
      <w:adjustRightInd/>
    </w:pPr>
    <w:rPr>
      <w:rFonts w:ascii="Courier New" w:hAnsi="Courier New"/>
    </w:rPr>
  </w:style>
  <w:style w:type="paragraph" w:customStyle="1" w:styleId="center">
    <w:name w:val="center"/>
    <w:basedOn w:val="a1"/>
    <w:uiPriority w:val="99"/>
    <w:rsid w:val="009D461D"/>
    <w:pPr>
      <w:widowControl/>
      <w:autoSpaceDE/>
      <w:autoSpaceDN/>
      <w:adjustRightInd/>
      <w:spacing w:before="100" w:beforeAutospacing="1" w:after="100" w:afterAutospacing="1"/>
    </w:pPr>
    <w:rPr>
      <w:sz w:val="24"/>
      <w:szCs w:val="24"/>
    </w:rPr>
  </w:style>
  <w:style w:type="character" w:customStyle="1" w:styleId="aff9">
    <w:name w:val="Текст Знак"/>
    <w:basedOn w:val="a2"/>
    <w:link w:val="aff8"/>
    <w:uiPriority w:val="99"/>
    <w:semiHidden/>
    <w:locked/>
    <w:rsid w:val="009D461D"/>
    <w:rPr>
      <w:rFonts w:ascii="Courier New" w:eastAsia="Times New Roman" w:hAnsi="Courier New" w:cs="Times New Roman"/>
      <w:lang w:val="ru-RU" w:eastAsia="ru-RU" w:bidi="ar-SA"/>
    </w:rPr>
  </w:style>
  <w:style w:type="paragraph" w:customStyle="1" w:styleId="16">
    <w:name w:val="Абзац списка1"/>
    <w:basedOn w:val="a1"/>
    <w:uiPriority w:val="99"/>
    <w:rsid w:val="009D461D"/>
    <w:pPr>
      <w:autoSpaceDE/>
      <w:autoSpaceDN/>
      <w:adjustRightInd/>
      <w:spacing w:line="300" w:lineRule="auto"/>
      <w:ind w:left="720" w:firstLine="540"/>
      <w:contextualSpacing/>
    </w:pPr>
    <w:rPr>
      <w:sz w:val="22"/>
    </w:rPr>
  </w:style>
  <w:style w:type="paragraph" w:customStyle="1" w:styleId="17">
    <w:name w:val="Рецензия1"/>
    <w:hidden/>
    <w:uiPriority w:val="99"/>
    <w:semiHidden/>
    <w:rsid w:val="009D461D"/>
    <w:pPr>
      <w:spacing w:after="0" w:line="240" w:lineRule="auto"/>
    </w:pPr>
    <w:rPr>
      <w:sz w:val="20"/>
      <w:szCs w:val="20"/>
    </w:rPr>
  </w:style>
  <w:style w:type="paragraph" w:customStyle="1" w:styleId="110">
    <w:name w:val="Абзац списка11"/>
    <w:basedOn w:val="a1"/>
    <w:uiPriority w:val="99"/>
    <w:rsid w:val="009D461D"/>
    <w:pPr>
      <w:autoSpaceDE/>
      <w:autoSpaceDN/>
      <w:adjustRightInd/>
      <w:spacing w:line="300" w:lineRule="auto"/>
      <w:ind w:left="720" w:firstLine="540"/>
      <w:contextualSpacing/>
    </w:pPr>
    <w:rPr>
      <w:sz w:val="22"/>
    </w:rPr>
  </w:style>
  <w:style w:type="character" w:styleId="affa">
    <w:name w:val="FollowedHyperlink"/>
    <w:basedOn w:val="a2"/>
    <w:uiPriority w:val="99"/>
    <w:rsid w:val="009D461D"/>
    <w:rPr>
      <w:rFonts w:cs="Times New Roman"/>
      <w:color w:val="800080"/>
      <w:u w:val="single"/>
    </w:rPr>
  </w:style>
  <w:style w:type="paragraph" w:customStyle="1" w:styleId="18">
    <w:name w:val="Заголовок оглавления1"/>
    <w:basedOn w:val="1"/>
    <w:next w:val="a1"/>
    <w:uiPriority w:val="99"/>
    <w:rsid w:val="009D461D"/>
    <w:pPr>
      <w:keepNext/>
      <w:keepLines/>
      <w:widowControl/>
      <w:autoSpaceDE/>
      <w:autoSpaceDN/>
      <w:spacing w:before="480" w:line="276" w:lineRule="auto"/>
      <w:ind w:left="0"/>
      <w:outlineLvl w:val="9"/>
    </w:pPr>
    <w:rPr>
      <w:rFonts w:ascii="Cambria" w:hAnsi="Cambria" w:cs="Times New Roman"/>
      <w:color w:val="365F91"/>
      <w:sz w:val="24"/>
      <w:lang w:eastAsia="en-US"/>
    </w:rPr>
  </w:style>
  <w:style w:type="paragraph" w:styleId="affb">
    <w:name w:val="table of figures"/>
    <w:basedOn w:val="a1"/>
    <w:next w:val="a1"/>
    <w:uiPriority w:val="99"/>
    <w:rsid w:val="009D461D"/>
    <w:rPr>
      <w:sz w:val="28"/>
    </w:rPr>
  </w:style>
  <w:style w:type="paragraph" w:customStyle="1" w:styleId="Default">
    <w:name w:val="Default"/>
    <w:uiPriority w:val="99"/>
    <w:rsid w:val="009D461D"/>
    <w:pPr>
      <w:autoSpaceDE w:val="0"/>
      <w:autoSpaceDN w:val="0"/>
      <w:adjustRightInd w:val="0"/>
      <w:spacing w:after="0" w:line="240" w:lineRule="auto"/>
    </w:pPr>
    <w:rPr>
      <w:color w:val="000000"/>
      <w:sz w:val="24"/>
      <w:szCs w:val="24"/>
      <w:lang w:eastAsia="en-US"/>
    </w:rPr>
  </w:style>
  <w:style w:type="paragraph" w:customStyle="1" w:styleId="consplusnonformat0">
    <w:name w:val="consplusnonformat"/>
    <w:basedOn w:val="a1"/>
    <w:uiPriority w:val="99"/>
    <w:rsid w:val="009D461D"/>
    <w:pPr>
      <w:widowControl/>
      <w:adjustRightInd/>
    </w:pPr>
    <w:rPr>
      <w:rFonts w:ascii="Courier New" w:hAnsi="Courier New" w:cs="Courier New"/>
    </w:rPr>
  </w:style>
  <w:style w:type="paragraph" w:styleId="affc">
    <w:name w:val="endnote text"/>
    <w:basedOn w:val="a1"/>
    <w:link w:val="affd"/>
    <w:uiPriority w:val="99"/>
    <w:semiHidden/>
    <w:rsid w:val="009D461D"/>
  </w:style>
  <w:style w:type="character" w:customStyle="1" w:styleId="19">
    <w:name w:val="Название книги1"/>
    <w:uiPriority w:val="99"/>
    <w:rsid w:val="009D461D"/>
    <w:rPr>
      <w:b/>
      <w:smallCaps/>
      <w:spacing w:val="5"/>
    </w:rPr>
  </w:style>
  <w:style w:type="character" w:customStyle="1" w:styleId="affd">
    <w:name w:val="Текст концевой сноски Знак"/>
    <w:basedOn w:val="a2"/>
    <w:link w:val="affc"/>
    <w:uiPriority w:val="99"/>
    <w:semiHidden/>
    <w:locked/>
    <w:rsid w:val="009D461D"/>
    <w:rPr>
      <w:rFonts w:eastAsia="Times New Roman" w:cs="Times New Roman"/>
      <w:lang w:val="ru-RU" w:eastAsia="ru-RU" w:bidi="ar-SA"/>
    </w:rPr>
  </w:style>
  <w:style w:type="character" w:styleId="affe">
    <w:name w:val="Strong"/>
    <w:basedOn w:val="a2"/>
    <w:uiPriority w:val="99"/>
    <w:qFormat/>
    <w:rsid w:val="009D461D"/>
    <w:rPr>
      <w:rFonts w:cs="Times New Roman"/>
      <w:b/>
    </w:rPr>
  </w:style>
  <w:style w:type="character" w:customStyle="1" w:styleId="210">
    <w:name w:val="Основной текст (2) + 10"/>
    <w:aliases w:val="5 pt,Основной текст (3) + 11,Не курсив,Малые прописные,Интервал -1 pt,Основной текст (5) + 10,Колонтитул + 9,Полужирный,Основной текст + 8,Сноска + Constantia,6,Основной текст (2) + 8 pt,Курсив1"/>
    <w:uiPriority w:val="99"/>
    <w:rsid w:val="009D461D"/>
    <w:rPr>
      <w:rFonts w:ascii="Times New Roman" w:hAnsi="Times New Roman"/>
      <w:i/>
      <w:spacing w:val="0"/>
      <w:sz w:val="21"/>
    </w:rPr>
  </w:style>
  <w:style w:type="character" w:customStyle="1" w:styleId="FootnoteTextChar">
    <w:name w:val="Footnote Text Char"/>
    <w:uiPriority w:val="99"/>
    <w:semiHidden/>
    <w:locked/>
    <w:rsid w:val="009D461D"/>
    <w:rPr>
      <w:lang w:val="ru-RU" w:eastAsia="ru-RU"/>
    </w:rPr>
  </w:style>
  <w:style w:type="paragraph" w:customStyle="1" w:styleId="afff">
    <w:name w:val="Буквенный список"/>
    <w:basedOn w:val="4"/>
    <w:uiPriority w:val="99"/>
    <w:rsid w:val="009D461D"/>
    <w:pPr>
      <w:keepNext w:val="0"/>
      <w:numPr>
        <w:ilvl w:val="0"/>
        <w:numId w:val="0"/>
      </w:numPr>
      <w:tabs>
        <w:tab w:val="left" w:pos="1418"/>
      </w:tabs>
      <w:spacing w:before="60"/>
      <w:ind w:firstLine="709"/>
      <w:jc w:val="both"/>
    </w:pPr>
    <w:rPr>
      <w:rFonts w:eastAsia="Times New Roman"/>
      <w:b w:val="0"/>
      <w:bCs w:val="0"/>
    </w:rPr>
  </w:style>
  <w:style w:type="paragraph" w:customStyle="1" w:styleId="afff0">
    <w:name w:val="Текст пункта"/>
    <w:basedOn w:val="31"/>
    <w:link w:val="afff1"/>
    <w:uiPriority w:val="99"/>
    <w:rsid w:val="009D461D"/>
    <w:pPr>
      <w:widowControl/>
      <w:numPr>
        <w:ilvl w:val="2"/>
        <w:numId w:val="6"/>
      </w:numPr>
      <w:tabs>
        <w:tab w:val="clear" w:pos="926"/>
        <w:tab w:val="left" w:pos="567"/>
        <w:tab w:val="num" w:pos="2160"/>
      </w:tabs>
      <w:autoSpaceDE/>
      <w:autoSpaceDN/>
      <w:spacing w:before="120" w:after="60"/>
      <w:ind w:left="0"/>
      <w:jc w:val="both"/>
    </w:pPr>
    <w:rPr>
      <w:rFonts w:ascii="Times New Roman" w:hAnsi="Times New Roman" w:cs="Times New Roman"/>
      <w:b w:val="0"/>
      <w:bCs w:val="0"/>
      <w:i w:val="0"/>
      <w:sz w:val="28"/>
      <w:szCs w:val="28"/>
    </w:rPr>
  </w:style>
  <w:style w:type="paragraph" w:customStyle="1" w:styleId="afff2">
    <w:name w:val="Текст подпункта"/>
    <w:basedOn w:val="afff0"/>
    <w:uiPriority w:val="99"/>
    <w:rsid w:val="009D461D"/>
    <w:pPr>
      <w:numPr>
        <w:ilvl w:val="0"/>
        <w:numId w:val="0"/>
      </w:numPr>
      <w:tabs>
        <w:tab w:val="num" w:pos="360"/>
      </w:tabs>
      <w:spacing w:before="60"/>
      <w:ind w:firstLine="709"/>
    </w:pPr>
  </w:style>
  <w:style w:type="character" w:customStyle="1" w:styleId="afff1">
    <w:name w:val="Текст пункта Знак"/>
    <w:link w:val="afff0"/>
    <w:uiPriority w:val="99"/>
    <w:locked/>
    <w:rsid w:val="009D461D"/>
    <w:rPr>
      <w:rFonts w:eastAsia="Times New Roman"/>
      <w:sz w:val="28"/>
      <w:lang w:val="ru-RU" w:eastAsia="ru-RU"/>
    </w:rPr>
  </w:style>
  <w:style w:type="character" w:customStyle="1" w:styleId="apple-converted-space">
    <w:name w:val="apple-converted-space"/>
    <w:basedOn w:val="a2"/>
    <w:uiPriority w:val="99"/>
    <w:rsid w:val="009D461D"/>
    <w:rPr>
      <w:rFonts w:cs="Times New Roman"/>
    </w:rPr>
  </w:style>
  <w:style w:type="character" w:customStyle="1" w:styleId="match">
    <w:name w:val="match"/>
    <w:basedOn w:val="a2"/>
    <w:uiPriority w:val="99"/>
    <w:rsid w:val="009D461D"/>
    <w:rPr>
      <w:rFonts w:cs="Times New Roman"/>
    </w:rPr>
  </w:style>
  <w:style w:type="paragraph" w:customStyle="1" w:styleId="2d">
    <w:name w:val="Абзац списка2"/>
    <w:basedOn w:val="a1"/>
    <w:uiPriority w:val="99"/>
    <w:rsid w:val="009D46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DocList">
    <w:name w:val="ConsPlusDocList"/>
    <w:uiPriority w:val="99"/>
    <w:rsid w:val="008D0C5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D0C54"/>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8D0C54"/>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D0C54"/>
    <w:pPr>
      <w:widowControl w:val="0"/>
      <w:autoSpaceDE w:val="0"/>
      <w:autoSpaceDN w:val="0"/>
      <w:adjustRightInd w:val="0"/>
      <w:spacing w:after="0" w:line="240" w:lineRule="auto"/>
    </w:pPr>
    <w:rPr>
      <w:rFonts w:ascii="Arial" w:hAnsi="Arial" w:cs="Arial"/>
      <w:sz w:val="20"/>
      <w:szCs w:val="20"/>
    </w:rPr>
  </w:style>
  <w:style w:type="character" w:customStyle="1" w:styleId="1a">
    <w:name w:val="Заголовок №1_"/>
    <w:basedOn w:val="a2"/>
    <w:link w:val="1b"/>
    <w:uiPriority w:val="99"/>
    <w:locked/>
    <w:rsid w:val="008D0C54"/>
    <w:rPr>
      <w:rFonts w:cs="Times New Roman"/>
      <w:spacing w:val="20"/>
      <w:sz w:val="24"/>
      <w:szCs w:val="24"/>
      <w:lang w:bidi="ar-SA"/>
    </w:rPr>
  </w:style>
  <w:style w:type="character" w:customStyle="1" w:styleId="afff3">
    <w:name w:val="Основной текст_"/>
    <w:basedOn w:val="a2"/>
    <w:link w:val="3a"/>
    <w:uiPriority w:val="99"/>
    <w:locked/>
    <w:rsid w:val="008D0C54"/>
    <w:rPr>
      <w:rFonts w:cs="Times New Roman"/>
      <w:spacing w:val="10"/>
      <w:sz w:val="25"/>
      <w:szCs w:val="25"/>
      <w:lang w:bidi="ar-SA"/>
    </w:rPr>
  </w:style>
  <w:style w:type="character" w:customStyle="1" w:styleId="afff4">
    <w:name w:val="Колонтитул_"/>
    <w:basedOn w:val="a2"/>
    <w:link w:val="afff5"/>
    <w:uiPriority w:val="99"/>
    <w:locked/>
    <w:rsid w:val="008D0C54"/>
    <w:rPr>
      <w:rFonts w:cs="Times New Roman"/>
      <w:lang w:bidi="ar-SA"/>
    </w:rPr>
  </w:style>
  <w:style w:type="character" w:customStyle="1" w:styleId="SimHei">
    <w:name w:val="Колонтитул + SimHei"/>
    <w:aliases w:val="8 pt,Интервал 1 pt"/>
    <w:basedOn w:val="afff4"/>
    <w:uiPriority w:val="99"/>
    <w:rsid w:val="008D0C54"/>
    <w:rPr>
      <w:rFonts w:ascii="SimHei" w:eastAsia="SimHei" w:hAnsi="SimHei" w:cs="SimHei"/>
      <w:spacing w:val="20"/>
      <w:sz w:val="16"/>
      <w:szCs w:val="16"/>
      <w:lang w:bidi="ar-SA"/>
    </w:rPr>
  </w:style>
  <w:style w:type="character" w:customStyle="1" w:styleId="afff6">
    <w:name w:val="Основной текст + Курсив"/>
    <w:basedOn w:val="afff3"/>
    <w:uiPriority w:val="99"/>
    <w:rsid w:val="008D0C54"/>
    <w:rPr>
      <w:rFonts w:cs="Times New Roman"/>
      <w:i/>
      <w:iCs/>
      <w:spacing w:val="10"/>
      <w:sz w:val="25"/>
      <w:szCs w:val="25"/>
      <w:lang w:bidi="ar-SA"/>
    </w:rPr>
  </w:style>
  <w:style w:type="character" w:customStyle="1" w:styleId="10pt">
    <w:name w:val="Основной текст + 10 pt"/>
    <w:aliases w:val="Интервал 1 pt1"/>
    <w:basedOn w:val="afff3"/>
    <w:uiPriority w:val="99"/>
    <w:rsid w:val="008D0C54"/>
    <w:rPr>
      <w:rFonts w:cs="Times New Roman"/>
      <w:spacing w:val="30"/>
      <w:sz w:val="20"/>
      <w:szCs w:val="20"/>
      <w:lang w:bidi="ar-SA"/>
    </w:rPr>
  </w:style>
  <w:style w:type="character" w:customStyle="1" w:styleId="4pt">
    <w:name w:val="Основной текст + Интервал 4 pt"/>
    <w:basedOn w:val="afff3"/>
    <w:uiPriority w:val="99"/>
    <w:rsid w:val="008D0C54"/>
    <w:rPr>
      <w:rFonts w:cs="Times New Roman"/>
      <w:spacing w:val="90"/>
      <w:sz w:val="25"/>
      <w:szCs w:val="25"/>
      <w:lang w:bidi="ar-SA"/>
    </w:rPr>
  </w:style>
  <w:style w:type="character" w:customStyle="1" w:styleId="2pt">
    <w:name w:val="Основной текст + Интервал 2 pt"/>
    <w:basedOn w:val="afff3"/>
    <w:uiPriority w:val="99"/>
    <w:rsid w:val="008D0C54"/>
    <w:rPr>
      <w:rFonts w:cs="Times New Roman"/>
      <w:spacing w:val="50"/>
      <w:sz w:val="25"/>
      <w:szCs w:val="25"/>
      <w:lang w:bidi="ar-SA"/>
    </w:rPr>
  </w:style>
  <w:style w:type="character" w:customStyle="1" w:styleId="8pt">
    <w:name w:val="Основной текст + 8 pt"/>
    <w:aliases w:val="Интервал 2 pt"/>
    <w:basedOn w:val="afff3"/>
    <w:uiPriority w:val="99"/>
    <w:rsid w:val="008D0C54"/>
    <w:rPr>
      <w:rFonts w:cs="Times New Roman"/>
      <w:spacing w:val="40"/>
      <w:sz w:val="16"/>
      <w:szCs w:val="16"/>
      <w:lang w:bidi="ar-SA"/>
    </w:rPr>
  </w:style>
  <w:style w:type="character" w:customStyle="1" w:styleId="92">
    <w:name w:val="Основной текст + 9"/>
    <w:aliases w:val="5 pt1,Курсив,Интервал 0 pt,Сноска + 10 pt,Не полужирный"/>
    <w:basedOn w:val="afff3"/>
    <w:uiPriority w:val="99"/>
    <w:rsid w:val="008D0C54"/>
    <w:rPr>
      <w:rFonts w:cs="Times New Roman"/>
      <w:i/>
      <w:iCs/>
      <w:spacing w:val="0"/>
      <w:sz w:val="19"/>
      <w:szCs w:val="19"/>
      <w:lang w:val="en-US" w:eastAsia="x-none" w:bidi="ar-SA"/>
    </w:rPr>
  </w:style>
  <w:style w:type="character" w:customStyle="1" w:styleId="0pt">
    <w:name w:val="Основной текст + Интервал 0 pt"/>
    <w:basedOn w:val="afff3"/>
    <w:uiPriority w:val="99"/>
    <w:rsid w:val="008D0C54"/>
    <w:rPr>
      <w:rFonts w:cs="Times New Roman"/>
      <w:spacing w:val="-10"/>
      <w:sz w:val="25"/>
      <w:szCs w:val="25"/>
      <w:lang w:bidi="ar-SA"/>
    </w:rPr>
  </w:style>
  <w:style w:type="character" w:customStyle="1" w:styleId="1c">
    <w:name w:val="Основной текст1"/>
    <w:basedOn w:val="afff3"/>
    <w:uiPriority w:val="99"/>
    <w:rsid w:val="008D0C54"/>
    <w:rPr>
      <w:rFonts w:cs="Times New Roman"/>
      <w:spacing w:val="10"/>
      <w:sz w:val="25"/>
      <w:szCs w:val="25"/>
      <w:lang w:bidi="ar-SA"/>
    </w:rPr>
  </w:style>
  <w:style w:type="character" w:customStyle="1" w:styleId="2e">
    <w:name w:val="Основной текст2"/>
    <w:basedOn w:val="afff3"/>
    <w:uiPriority w:val="99"/>
    <w:rsid w:val="008D0C54"/>
    <w:rPr>
      <w:rFonts w:cs="Times New Roman"/>
      <w:spacing w:val="10"/>
      <w:sz w:val="25"/>
      <w:szCs w:val="25"/>
      <w:lang w:bidi="ar-SA"/>
    </w:rPr>
  </w:style>
  <w:style w:type="paragraph" w:customStyle="1" w:styleId="1b">
    <w:name w:val="Заголовок №1"/>
    <w:basedOn w:val="a1"/>
    <w:link w:val="1a"/>
    <w:uiPriority w:val="99"/>
    <w:rsid w:val="008D0C54"/>
    <w:pPr>
      <w:widowControl/>
      <w:shd w:val="clear" w:color="auto" w:fill="FFFFFF"/>
      <w:autoSpaceDE/>
      <w:autoSpaceDN/>
      <w:adjustRightInd/>
      <w:spacing w:after="360" w:line="398" w:lineRule="exact"/>
      <w:jc w:val="center"/>
      <w:outlineLvl w:val="0"/>
    </w:pPr>
    <w:rPr>
      <w:noProof/>
      <w:spacing w:val="20"/>
      <w:sz w:val="24"/>
      <w:szCs w:val="24"/>
      <w:lang w:val="ru-RU" w:eastAsia="ru-RU"/>
    </w:rPr>
  </w:style>
  <w:style w:type="paragraph" w:customStyle="1" w:styleId="3a">
    <w:name w:val="Основной текст3"/>
    <w:basedOn w:val="a1"/>
    <w:link w:val="afff3"/>
    <w:uiPriority w:val="99"/>
    <w:rsid w:val="008D0C54"/>
    <w:pPr>
      <w:widowControl/>
      <w:shd w:val="clear" w:color="auto" w:fill="FFFFFF"/>
      <w:autoSpaceDE/>
      <w:autoSpaceDN/>
      <w:adjustRightInd/>
      <w:spacing w:before="360" w:line="480" w:lineRule="exact"/>
      <w:jc w:val="both"/>
    </w:pPr>
    <w:rPr>
      <w:noProof/>
      <w:spacing w:val="10"/>
      <w:sz w:val="25"/>
      <w:szCs w:val="25"/>
      <w:lang w:val="ru-RU" w:eastAsia="ru-RU"/>
    </w:rPr>
  </w:style>
  <w:style w:type="paragraph" w:customStyle="1" w:styleId="afff5">
    <w:name w:val="Колонтитул"/>
    <w:basedOn w:val="a1"/>
    <w:link w:val="afff4"/>
    <w:uiPriority w:val="99"/>
    <w:rsid w:val="008D0C54"/>
    <w:pPr>
      <w:widowControl/>
      <w:shd w:val="clear" w:color="auto" w:fill="FFFFFF"/>
      <w:autoSpaceDE/>
      <w:autoSpaceDN/>
      <w:adjustRightInd/>
    </w:pPr>
    <w:rPr>
      <w:noProof/>
      <w:lang w:val="ru-RU" w:eastAsia="ru-RU"/>
    </w:rPr>
  </w:style>
  <w:style w:type="character" w:customStyle="1" w:styleId="afff7">
    <w:name w:val="Цветовое выделение для Нормальный"/>
    <w:uiPriority w:val="99"/>
    <w:rsid w:val="008D0C54"/>
    <w:rPr>
      <w:rFonts w:ascii="Times New Roman" w:hAnsi="Times New Roman"/>
    </w:rPr>
  </w:style>
  <w:style w:type="paragraph" w:customStyle="1" w:styleId="Style6">
    <w:name w:val="Style6"/>
    <w:basedOn w:val="a1"/>
    <w:uiPriority w:val="99"/>
    <w:rsid w:val="008D0C54"/>
    <w:pPr>
      <w:spacing w:line="311" w:lineRule="exact"/>
      <w:ind w:firstLine="686"/>
      <w:jc w:val="both"/>
    </w:pPr>
    <w:rPr>
      <w:sz w:val="24"/>
      <w:szCs w:val="24"/>
    </w:rPr>
  </w:style>
  <w:style w:type="character" w:customStyle="1" w:styleId="FontStyle13">
    <w:name w:val="Font Style13"/>
    <w:basedOn w:val="a2"/>
    <w:uiPriority w:val="99"/>
    <w:rsid w:val="008D0C54"/>
    <w:rPr>
      <w:rFonts w:ascii="Times New Roman" w:hAnsi="Times New Roman" w:cs="Times New Roman"/>
      <w:sz w:val="24"/>
      <w:szCs w:val="24"/>
    </w:rPr>
  </w:style>
  <w:style w:type="character" w:customStyle="1" w:styleId="FontStyle14">
    <w:name w:val="Font Style14"/>
    <w:basedOn w:val="a2"/>
    <w:uiPriority w:val="99"/>
    <w:rsid w:val="008D0C54"/>
    <w:rPr>
      <w:rFonts w:ascii="Times New Roman" w:hAnsi="Times New Roman" w:cs="Times New Roman"/>
      <w:b/>
      <w:bCs/>
      <w:sz w:val="24"/>
      <w:szCs w:val="24"/>
    </w:rPr>
  </w:style>
  <w:style w:type="paragraph" w:customStyle="1" w:styleId="bodytext">
    <w:name w:val="body_text"/>
    <w:link w:val="bodytext0"/>
    <w:uiPriority w:val="99"/>
    <w:rsid w:val="008D0C54"/>
    <w:pPr>
      <w:spacing w:after="0" w:line="240" w:lineRule="auto"/>
      <w:ind w:firstLine="709"/>
      <w:jc w:val="both"/>
    </w:pPr>
    <w:rPr>
      <w:noProof/>
      <w:sz w:val="24"/>
      <w:szCs w:val="24"/>
    </w:rPr>
  </w:style>
  <w:style w:type="character" w:customStyle="1" w:styleId="bodytext0">
    <w:name w:val="body_text Знак"/>
    <w:link w:val="bodytext"/>
    <w:uiPriority w:val="99"/>
    <w:locked/>
    <w:rsid w:val="008D0C54"/>
    <w:rPr>
      <w:rFonts w:eastAsia="Times New Roman"/>
      <w:noProof/>
      <w:sz w:val="24"/>
      <w:lang w:val="ru-RU" w:eastAsia="ru-RU"/>
    </w:rPr>
  </w:style>
  <w:style w:type="paragraph" w:customStyle="1" w:styleId="Zagolovoktabl">
    <w:name w:val="Zagolovok tabl"/>
    <w:basedOn w:val="a1"/>
    <w:link w:val="Zagolovoktabl0"/>
    <w:uiPriority w:val="99"/>
    <w:rsid w:val="008D0C54"/>
    <w:pPr>
      <w:keepNext/>
      <w:widowControl/>
      <w:autoSpaceDE/>
      <w:autoSpaceDN/>
      <w:adjustRightInd/>
      <w:spacing w:before="60" w:after="120"/>
      <w:jc w:val="center"/>
    </w:pPr>
    <w:rPr>
      <w:b/>
      <w:bCs/>
      <w:sz w:val="22"/>
      <w:szCs w:val="22"/>
    </w:rPr>
  </w:style>
  <w:style w:type="character" w:customStyle="1" w:styleId="Zagolovoktabl0">
    <w:name w:val="Zagolovok tabl Знак"/>
    <w:link w:val="Zagolovoktabl"/>
    <w:uiPriority w:val="99"/>
    <w:locked/>
    <w:rsid w:val="008D0C54"/>
    <w:rPr>
      <w:rFonts w:eastAsia="Times New Roman"/>
      <w:b/>
      <w:sz w:val="22"/>
      <w:lang w:val="ru-RU" w:eastAsia="ru-RU"/>
    </w:rPr>
  </w:style>
  <w:style w:type="paragraph" w:customStyle="1" w:styleId="afff8">
    <w:name w:val="=ТАБЛ_ЦЕНТР"/>
    <w:link w:val="afff9"/>
    <w:uiPriority w:val="99"/>
    <w:rsid w:val="008D0C54"/>
    <w:pPr>
      <w:spacing w:before="40" w:after="40" w:line="240" w:lineRule="auto"/>
      <w:jc w:val="center"/>
    </w:pPr>
    <w:rPr>
      <w:noProof/>
      <w:szCs w:val="24"/>
    </w:rPr>
  </w:style>
  <w:style w:type="character" w:customStyle="1" w:styleId="afff9">
    <w:name w:val="=ТАБЛ_ЦЕНТР Знак"/>
    <w:link w:val="afff8"/>
    <w:uiPriority w:val="99"/>
    <w:locked/>
    <w:rsid w:val="008D0C54"/>
    <w:rPr>
      <w:rFonts w:eastAsia="Times New Roman"/>
      <w:noProof/>
      <w:sz w:val="24"/>
      <w:lang w:val="ru-RU" w:eastAsia="ru-RU"/>
    </w:rPr>
  </w:style>
  <w:style w:type="character" w:customStyle="1" w:styleId="afffa">
    <w:name w:val="Гипертекстовая ссылка"/>
    <w:basedOn w:val="a2"/>
    <w:uiPriority w:val="99"/>
    <w:rsid w:val="008D0C54"/>
    <w:rPr>
      <w:rFonts w:cs="Times New Roman"/>
      <w:color w:val="106BBE"/>
    </w:rPr>
  </w:style>
  <w:style w:type="character" w:customStyle="1" w:styleId="afffb">
    <w:name w:val="Символ сноски"/>
    <w:uiPriority w:val="99"/>
    <w:rsid w:val="008D0C54"/>
  </w:style>
  <w:style w:type="character" w:customStyle="1" w:styleId="af0">
    <w:name w:val="Абзац списка Знак"/>
    <w:link w:val="af"/>
    <w:uiPriority w:val="99"/>
    <w:locked/>
    <w:rsid w:val="008D0C54"/>
    <w:rPr>
      <w:rFonts w:ascii="Liberation Sans Narrow" w:hAnsi="Liberation Sans Narrow"/>
      <w:sz w:val="22"/>
      <w:lang w:val="ru-RU" w:eastAsia="ru-RU"/>
    </w:rPr>
  </w:style>
  <w:style w:type="paragraph" w:customStyle="1" w:styleId="afffc">
    <w:name w:val="Заголовок статьи"/>
    <w:basedOn w:val="a1"/>
    <w:next w:val="a1"/>
    <w:uiPriority w:val="99"/>
    <w:rsid w:val="008D0C54"/>
    <w:pPr>
      <w:ind w:left="1612" w:hanging="892"/>
      <w:jc w:val="both"/>
    </w:pPr>
    <w:rPr>
      <w:rFonts w:ascii="Arial" w:hAnsi="Arial" w:cs="Arial"/>
      <w:sz w:val="24"/>
      <w:szCs w:val="24"/>
    </w:rPr>
  </w:style>
  <w:style w:type="paragraph" w:customStyle="1" w:styleId="formattext0">
    <w:name w:val="formattext"/>
    <w:basedOn w:val="a1"/>
    <w:uiPriority w:val="99"/>
    <w:rsid w:val="008D0C54"/>
    <w:pPr>
      <w:widowControl/>
      <w:autoSpaceDE/>
      <w:autoSpaceDN/>
      <w:adjustRightInd/>
      <w:spacing w:before="100" w:beforeAutospacing="1" w:after="100" w:afterAutospacing="1"/>
    </w:pPr>
    <w:rPr>
      <w:sz w:val="24"/>
      <w:szCs w:val="24"/>
    </w:rPr>
  </w:style>
  <w:style w:type="paragraph" w:styleId="afffd">
    <w:name w:val="No Spacing"/>
    <w:uiPriority w:val="99"/>
    <w:qFormat/>
    <w:rsid w:val="008D0C54"/>
    <w:pPr>
      <w:spacing w:after="0" w:line="240" w:lineRule="auto"/>
    </w:pPr>
    <w:rPr>
      <w:rFonts w:ascii="Calibri" w:hAnsi="Calibri"/>
    </w:rPr>
  </w:style>
  <w:style w:type="character" w:customStyle="1" w:styleId="afffe">
    <w:name w:val="Цветовое выделение"/>
    <w:uiPriority w:val="99"/>
    <w:rsid w:val="008D0C54"/>
    <w:rPr>
      <w:b/>
      <w:color w:val="26282F"/>
    </w:rPr>
  </w:style>
  <w:style w:type="paragraph" w:customStyle="1" w:styleId="62">
    <w:name w:val="Основной текст6"/>
    <w:basedOn w:val="a1"/>
    <w:uiPriority w:val="99"/>
    <w:rsid w:val="008D0C54"/>
    <w:pPr>
      <w:shd w:val="clear" w:color="auto" w:fill="FFFFFF"/>
      <w:autoSpaceDE/>
      <w:autoSpaceDN/>
      <w:adjustRightInd/>
      <w:spacing w:after="300" w:line="341" w:lineRule="exact"/>
      <w:ind w:hanging="720"/>
    </w:pPr>
    <w:rPr>
      <w:rFonts w:ascii="Calibri" w:hAnsi="Calibri"/>
      <w:spacing w:val="4"/>
      <w:szCs w:val="22"/>
      <w:lang w:eastAsia="en-US"/>
    </w:rPr>
  </w:style>
  <w:style w:type="paragraph" w:customStyle="1" w:styleId="211">
    <w:name w:val="Основной текст с отступом 21"/>
    <w:basedOn w:val="a1"/>
    <w:uiPriority w:val="99"/>
    <w:rsid w:val="008D0C54"/>
    <w:pPr>
      <w:widowControl/>
      <w:autoSpaceDE/>
      <w:autoSpaceDN/>
      <w:adjustRightInd/>
      <w:spacing w:before="160"/>
      <w:ind w:right="283" w:firstLine="709"/>
      <w:jc w:val="both"/>
    </w:pPr>
    <w:rPr>
      <w:sz w:val="28"/>
    </w:rPr>
  </w:style>
  <w:style w:type="paragraph" w:customStyle="1" w:styleId="headertext0">
    <w:name w:val="headertext"/>
    <w:basedOn w:val="a1"/>
    <w:uiPriority w:val="99"/>
    <w:rsid w:val="008D0C54"/>
    <w:pPr>
      <w:widowControl/>
      <w:autoSpaceDE/>
      <w:autoSpaceDN/>
      <w:adjustRightInd/>
      <w:spacing w:before="100" w:beforeAutospacing="1" w:after="100" w:afterAutospacing="1"/>
    </w:pPr>
    <w:rPr>
      <w:sz w:val="24"/>
      <w:szCs w:val="24"/>
    </w:rPr>
  </w:style>
  <w:style w:type="paragraph" w:customStyle="1" w:styleId="affff">
    <w:name w:val="Нормальный (таблица)"/>
    <w:basedOn w:val="a1"/>
    <w:next w:val="a1"/>
    <w:uiPriority w:val="99"/>
    <w:rsid w:val="008D0C54"/>
    <w:pPr>
      <w:widowControl/>
      <w:jc w:val="both"/>
    </w:pPr>
    <w:rPr>
      <w:rFonts w:ascii="Arial" w:hAnsi="Arial" w:cs="Arial"/>
      <w:sz w:val="24"/>
      <w:szCs w:val="24"/>
      <w:lang w:eastAsia="en-US"/>
    </w:rPr>
  </w:style>
  <w:style w:type="paragraph" w:customStyle="1" w:styleId="affff0">
    <w:name w:val="Прижатый влево"/>
    <w:basedOn w:val="a1"/>
    <w:next w:val="a1"/>
    <w:uiPriority w:val="99"/>
    <w:rsid w:val="008D0C54"/>
    <w:pPr>
      <w:widowControl/>
    </w:pPr>
    <w:rPr>
      <w:rFonts w:ascii="Arial" w:hAnsi="Arial" w:cs="Arial"/>
      <w:sz w:val="24"/>
      <w:szCs w:val="24"/>
    </w:rPr>
  </w:style>
  <w:style w:type="character" w:customStyle="1" w:styleId="hl">
    <w:name w:val="hl"/>
    <w:basedOn w:val="a2"/>
    <w:uiPriority w:val="99"/>
    <w:rsid w:val="008D0C54"/>
    <w:rPr>
      <w:rFonts w:cs="Times New Roman"/>
    </w:rPr>
  </w:style>
  <w:style w:type="character" w:customStyle="1" w:styleId="affff1">
    <w:name w:val="Сноска_"/>
    <w:basedOn w:val="a2"/>
    <w:link w:val="affff2"/>
    <w:uiPriority w:val="99"/>
    <w:locked/>
    <w:rsid w:val="003A59FD"/>
    <w:rPr>
      <w:rFonts w:cs="Times New Roman"/>
      <w:b/>
      <w:bCs/>
      <w:sz w:val="12"/>
      <w:szCs w:val="12"/>
      <w:lang w:bidi="ar-SA"/>
    </w:rPr>
  </w:style>
  <w:style w:type="character" w:customStyle="1" w:styleId="2f">
    <w:name w:val="Сноска (2)_"/>
    <w:basedOn w:val="a2"/>
    <w:link w:val="2f0"/>
    <w:uiPriority w:val="99"/>
    <w:locked/>
    <w:rsid w:val="003A59FD"/>
    <w:rPr>
      <w:rFonts w:cs="Times New Roman"/>
      <w:b/>
      <w:bCs/>
      <w:sz w:val="13"/>
      <w:szCs w:val="13"/>
      <w:lang w:bidi="ar-SA"/>
    </w:rPr>
  </w:style>
  <w:style w:type="character" w:customStyle="1" w:styleId="3b">
    <w:name w:val="Основной текст (3)_"/>
    <w:basedOn w:val="a2"/>
    <w:link w:val="3c"/>
    <w:uiPriority w:val="99"/>
    <w:locked/>
    <w:rsid w:val="003A59FD"/>
    <w:rPr>
      <w:rFonts w:cs="Times New Roman"/>
      <w:b/>
      <w:bCs/>
      <w:sz w:val="18"/>
      <w:szCs w:val="18"/>
      <w:lang w:bidi="ar-SA"/>
    </w:rPr>
  </w:style>
  <w:style w:type="character" w:customStyle="1" w:styleId="21pt">
    <w:name w:val="Основной текст (2) + Интервал 1 pt"/>
    <w:basedOn w:val="23"/>
    <w:uiPriority w:val="99"/>
    <w:rsid w:val="003A59FD"/>
    <w:rPr>
      <w:rFonts w:ascii="Times New Roman" w:hAnsi="Times New Roman" w:cs="Times New Roman"/>
      <w:spacing w:val="30"/>
      <w:sz w:val="18"/>
      <w:szCs w:val="18"/>
      <w:u w:val="none"/>
      <w:shd w:val="clear" w:color="auto" w:fill="FFFFFF"/>
      <w:lang w:bidi="ar-SA"/>
    </w:rPr>
  </w:style>
  <w:style w:type="character" w:customStyle="1" w:styleId="54">
    <w:name w:val="Основной текст (5)_"/>
    <w:basedOn w:val="a2"/>
    <w:link w:val="55"/>
    <w:uiPriority w:val="99"/>
    <w:locked/>
    <w:rsid w:val="003A59FD"/>
    <w:rPr>
      <w:rFonts w:cs="Times New Roman"/>
      <w:spacing w:val="20"/>
      <w:sz w:val="24"/>
      <w:szCs w:val="24"/>
      <w:lang w:bidi="ar-SA"/>
    </w:rPr>
  </w:style>
  <w:style w:type="character" w:customStyle="1" w:styleId="56">
    <w:name w:val="Основной текст (5) + Малые прописные"/>
    <w:basedOn w:val="54"/>
    <w:uiPriority w:val="99"/>
    <w:rsid w:val="003A59FD"/>
    <w:rPr>
      <w:rFonts w:cs="Times New Roman"/>
      <w:smallCaps/>
      <w:spacing w:val="20"/>
      <w:sz w:val="24"/>
      <w:szCs w:val="24"/>
      <w:lang w:bidi="ar-SA"/>
    </w:rPr>
  </w:style>
  <w:style w:type="character" w:customStyle="1" w:styleId="5Candara">
    <w:name w:val="Основной текст (5) + Candara"/>
    <w:aliases w:val="13 pt,Интервал 0 pt1"/>
    <w:basedOn w:val="54"/>
    <w:uiPriority w:val="99"/>
    <w:rsid w:val="003A59FD"/>
    <w:rPr>
      <w:rFonts w:ascii="Candara" w:hAnsi="Candara" w:cs="Candara"/>
      <w:spacing w:val="0"/>
      <w:sz w:val="26"/>
      <w:szCs w:val="26"/>
      <w:lang w:bidi="ar-SA"/>
    </w:rPr>
  </w:style>
  <w:style w:type="character" w:customStyle="1" w:styleId="30pt">
    <w:name w:val="Основной текст (3) + Интервал 0 pt"/>
    <w:basedOn w:val="3b"/>
    <w:uiPriority w:val="99"/>
    <w:rsid w:val="003A59FD"/>
    <w:rPr>
      <w:rFonts w:cs="Times New Roman"/>
      <w:b/>
      <w:bCs/>
      <w:spacing w:val="-10"/>
      <w:sz w:val="18"/>
      <w:szCs w:val="18"/>
      <w:lang w:bidi="ar-SA"/>
    </w:rPr>
  </w:style>
  <w:style w:type="character" w:customStyle="1" w:styleId="affff3">
    <w:name w:val="Подпись к таблице_"/>
    <w:basedOn w:val="a2"/>
    <w:link w:val="affff4"/>
    <w:uiPriority w:val="99"/>
    <w:locked/>
    <w:rsid w:val="003A59FD"/>
    <w:rPr>
      <w:rFonts w:cs="Times New Roman"/>
      <w:sz w:val="18"/>
      <w:szCs w:val="18"/>
      <w:lang w:bidi="ar-SA"/>
    </w:rPr>
  </w:style>
  <w:style w:type="character" w:customStyle="1" w:styleId="63">
    <w:name w:val="Основной текст (6)_"/>
    <w:basedOn w:val="a2"/>
    <w:link w:val="64"/>
    <w:uiPriority w:val="99"/>
    <w:locked/>
    <w:rsid w:val="003A59FD"/>
    <w:rPr>
      <w:rFonts w:cs="Times New Roman"/>
      <w:b/>
      <w:bCs/>
      <w:sz w:val="13"/>
      <w:szCs w:val="13"/>
      <w:lang w:bidi="ar-SA"/>
    </w:rPr>
  </w:style>
  <w:style w:type="character" w:customStyle="1" w:styleId="27pt">
    <w:name w:val="Основной текст (2) + 7 pt"/>
    <w:basedOn w:val="23"/>
    <w:uiPriority w:val="99"/>
    <w:rsid w:val="003A59FD"/>
    <w:rPr>
      <w:rFonts w:ascii="Times New Roman" w:hAnsi="Times New Roman" w:cs="Times New Roman"/>
      <w:sz w:val="14"/>
      <w:szCs w:val="14"/>
      <w:u w:val="none"/>
      <w:shd w:val="clear" w:color="auto" w:fill="FFFFFF"/>
      <w:lang w:bidi="ar-SA"/>
    </w:rPr>
  </w:style>
  <w:style w:type="character" w:customStyle="1" w:styleId="72">
    <w:name w:val="Основной текст (7)_"/>
    <w:basedOn w:val="a2"/>
    <w:link w:val="73"/>
    <w:uiPriority w:val="99"/>
    <w:locked/>
    <w:rsid w:val="003A59FD"/>
    <w:rPr>
      <w:rFonts w:cs="Times New Roman"/>
      <w:sz w:val="14"/>
      <w:szCs w:val="14"/>
      <w:lang w:bidi="ar-SA"/>
    </w:rPr>
  </w:style>
  <w:style w:type="character" w:customStyle="1" w:styleId="82">
    <w:name w:val="Основной текст (8)_"/>
    <w:basedOn w:val="a2"/>
    <w:link w:val="83"/>
    <w:uiPriority w:val="99"/>
    <w:locked/>
    <w:rsid w:val="003A59FD"/>
    <w:rPr>
      <w:rFonts w:cs="Times New Roman"/>
      <w:sz w:val="13"/>
      <w:szCs w:val="13"/>
      <w:lang w:bidi="ar-SA"/>
    </w:rPr>
  </w:style>
  <w:style w:type="character" w:customStyle="1" w:styleId="93">
    <w:name w:val="Основной текст (9)_"/>
    <w:basedOn w:val="a2"/>
    <w:link w:val="94"/>
    <w:uiPriority w:val="99"/>
    <w:locked/>
    <w:rsid w:val="003A59FD"/>
    <w:rPr>
      <w:rFonts w:cs="Times New Roman"/>
      <w:b/>
      <w:bCs/>
      <w:sz w:val="18"/>
      <w:szCs w:val="18"/>
      <w:lang w:bidi="ar-SA"/>
    </w:rPr>
  </w:style>
  <w:style w:type="character" w:customStyle="1" w:styleId="2f1">
    <w:name w:val="Заголовок №2_"/>
    <w:basedOn w:val="a2"/>
    <w:link w:val="212"/>
    <w:uiPriority w:val="99"/>
    <w:locked/>
    <w:rsid w:val="003A59FD"/>
    <w:rPr>
      <w:rFonts w:ascii="Candara" w:hAnsi="Candara" w:cs="Times New Roman"/>
      <w:sz w:val="26"/>
      <w:szCs w:val="26"/>
      <w:lang w:bidi="ar-SA"/>
    </w:rPr>
  </w:style>
  <w:style w:type="character" w:customStyle="1" w:styleId="2f2">
    <w:name w:val="Заголовок №2"/>
    <w:basedOn w:val="2f1"/>
    <w:uiPriority w:val="99"/>
    <w:rsid w:val="003A59FD"/>
    <w:rPr>
      <w:rFonts w:ascii="Candara" w:hAnsi="Candara" w:cs="Times New Roman"/>
      <w:sz w:val="26"/>
      <w:szCs w:val="26"/>
      <w:lang w:bidi="ar-SA"/>
    </w:rPr>
  </w:style>
  <w:style w:type="character" w:customStyle="1" w:styleId="2f3">
    <w:name w:val="Основной текст (2) + Малые прописные"/>
    <w:basedOn w:val="23"/>
    <w:uiPriority w:val="99"/>
    <w:rsid w:val="003A59FD"/>
    <w:rPr>
      <w:rFonts w:ascii="Times New Roman" w:hAnsi="Times New Roman" w:cs="Times New Roman"/>
      <w:smallCaps/>
      <w:sz w:val="18"/>
      <w:szCs w:val="18"/>
      <w:u w:val="none"/>
      <w:shd w:val="clear" w:color="auto" w:fill="FFFFFF"/>
      <w:lang w:val="en-US" w:eastAsia="en-US" w:bidi="ar-SA"/>
    </w:rPr>
  </w:style>
  <w:style w:type="character" w:customStyle="1" w:styleId="1-1pt">
    <w:name w:val="Заголовок №1 + Интервал -1 pt"/>
    <w:basedOn w:val="1a"/>
    <w:uiPriority w:val="99"/>
    <w:rsid w:val="003A59FD"/>
    <w:rPr>
      <w:rFonts w:ascii="Tahoma" w:hAnsi="Tahoma" w:cs="Tahoma"/>
      <w:b/>
      <w:bCs/>
      <w:spacing w:val="-20"/>
      <w:sz w:val="17"/>
      <w:szCs w:val="17"/>
      <w:u w:val="none"/>
      <w:lang w:val="en-US" w:eastAsia="en-US" w:bidi="ar-SA"/>
    </w:rPr>
  </w:style>
  <w:style w:type="character" w:customStyle="1" w:styleId="2f4">
    <w:name w:val="Подпись к таблице (2)_"/>
    <w:basedOn w:val="a2"/>
    <w:link w:val="2f5"/>
    <w:uiPriority w:val="99"/>
    <w:locked/>
    <w:rsid w:val="003A59FD"/>
    <w:rPr>
      <w:rFonts w:cs="Times New Roman"/>
      <w:b/>
      <w:bCs/>
      <w:sz w:val="13"/>
      <w:szCs w:val="13"/>
      <w:lang w:bidi="ar-SA"/>
    </w:rPr>
  </w:style>
  <w:style w:type="paragraph" w:customStyle="1" w:styleId="affff2">
    <w:name w:val="Сноска"/>
    <w:basedOn w:val="a1"/>
    <w:link w:val="affff1"/>
    <w:uiPriority w:val="99"/>
    <w:rsid w:val="003A59FD"/>
    <w:pPr>
      <w:shd w:val="clear" w:color="auto" w:fill="FFFFFF"/>
      <w:autoSpaceDE/>
      <w:autoSpaceDN/>
      <w:adjustRightInd/>
      <w:spacing w:line="150" w:lineRule="exact"/>
      <w:jc w:val="both"/>
    </w:pPr>
    <w:rPr>
      <w:b/>
      <w:bCs/>
      <w:noProof/>
      <w:sz w:val="12"/>
      <w:szCs w:val="12"/>
      <w:lang w:val="ru-RU" w:eastAsia="ru-RU"/>
    </w:rPr>
  </w:style>
  <w:style w:type="paragraph" w:customStyle="1" w:styleId="2f0">
    <w:name w:val="Сноска (2)"/>
    <w:basedOn w:val="a1"/>
    <w:link w:val="2f"/>
    <w:uiPriority w:val="99"/>
    <w:rsid w:val="003A59FD"/>
    <w:pPr>
      <w:shd w:val="clear" w:color="auto" w:fill="FFFFFF"/>
      <w:autoSpaceDE/>
      <w:autoSpaceDN/>
      <w:adjustRightInd/>
      <w:spacing w:line="166" w:lineRule="exact"/>
      <w:jc w:val="both"/>
    </w:pPr>
    <w:rPr>
      <w:b/>
      <w:bCs/>
      <w:noProof/>
      <w:sz w:val="13"/>
      <w:szCs w:val="13"/>
      <w:lang w:val="ru-RU" w:eastAsia="ru-RU"/>
    </w:rPr>
  </w:style>
  <w:style w:type="paragraph" w:customStyle="1" w:styleId="3c">
    <w:name w:val="Основной текст (3)"/>
    <w:basedOn w:val="a1"/>
    <w:link w:val="3b"/>
    <w:uiPriority w:val="99"/>
    <w:rsid w:val="003A59FD"/>
    <w:pPr>
      <w:shd w:val="clear" w:color="auto" w:fill="FFFFFF"/>
      <w:autoSpaceDE/>
      <w:autoSpaceDN/>
      <w:adjustRightInd/>
      <w:spacing w:line="240" w:lineRule="atLeast"/>
      <w:jc w:val="center"/>
    </w:pPr>
    <w:rPr>
      <w:b/>
      <w:bCs/>
      <w:noProof/>
      <w:sz w:val="18"/>
      <w:szCs w:val="18"/>
      <w:lang w:val="ru-RU" w:eastAsia="ru-RU"/>
    </w:rPr>
  </w:style>
  <w:style w:type="paragraph" w:customStyle="1" w:styleId="213">
    <w:name w:val="Основной текст (2)1"/>
    <w:basedOn w:val="a1"/>
    <w:uiPriority w:val="99"/>
    <w:rsid w:val="003A59FD"/>
    <w:pPr>
      <w:shd w:val="clear" w:color="auto" w:fill="FFFFFF"/>
      <w:autoSpaceDE/>
      <w:autoSpaceDN/>
      <w:adjustRightInd/>
      <w:spacing w:before="480" w:line="244" w:lineRule="exact"/>
      <w:ind w:hanging="800"/>
      <w:jc w:val="both"/>
    </w:pPr>
    <w:rPr>
      <w:sz w:val="18"/>
      <w:szCs w:val="18"/>
    </w:rPr>
  </w:style>
  <w:style w:type="paragraph" w:customStyle="1" w:styleId="1d">
    <w:name w:val="Колонтитул1"/>
    <w:basedOn w:val="a1"/>
    <w:uiPriority w:val="99"/>
    <w:rsid w:val="003A59FD"/>
    <w:pPr>
      <w:shd w:val="clear" w:color="auto" w:fill="FFFFFF"/>
      <w:autoSpaceDE/>
      <w:autoSpaceDN/>
      <w:adjustRightInd/>
      <w:spacing w:line="240" w:lineRule="atLeast"/>
    </w:pPr>
    <w:rPr>
      <w:rFonts w:ascii="Arial Narrow" w:hAnsi="Arial Narrow" w:cs="Arial Narrow"/>
      <w:b/>
      <w:bCs/>
      <w:sz w:val="15"/>
      <w:szCs w:val="15"/>
    </w:rPr>
  </w:style>
  <w:style w:type="paragraph" w:customStyle="1" w:styleId="55">
    <w:name w:val="Основной текст (5)"/>
    <w:basedOn w:val="a1"/>
    <w:link w:val="54"/>
    <w:uiPriority w:val="99"/>
    <w:rsid w:val="003A59FD"/>
    <w:pPr>
      <w:shd w:val="clear" w:color="auto" w:fill="FFFFFF"/>
      <w:autoSpaceDE/>
      <w:autoSpaceDN/>
      <w:adjustRightInd/>
      <w:spacing w:after="60" w:line="240" w:lineRule="atLeast"/>
    </w:pPr>
    <w:rPr>
      <w:noProof/>
      <w:spacing w:val="20"/>
      <w:sz w:val="24"/>
      <w:szCs w:val="24"/>
      <w:lang w:val="ru-RU" w:eastAsia="ru-RU"/>
    </w:rPr>
  </w:style>
  <w:style w:type="paragraph" w:customStyle="1" w:styleId="affff4">
    <w:name w:val="Подпись к таблице"/>
    <w:basedOn w:val="a1"/>
    <w:link w:val="affff3"/>
    <w:uiPriority w:val="99"/>
    <w:rsid w:val="003A59FD"/>
    <w:pPr>
      <w:shd w:val="clear" w:color="auto" w:fill="FFFFFF"/>
      <w:autoSpaceDE/>
      <w:autoSpaceDN/>
      <w:adjustRightInd/>
      <w:spacing w:line="240" w:lineRule="atLeast"/>
    </w:pPr>
    <w:rPr>
      <w:noProof/>
      <w:sz w:val="18"/>
      <w:szCs w:val="18"/>
      <w:lang w:val="ru-RU" w:eastAsia="ru-RU"/>
    </w:rPr>
  </w:style>
  <w:style w:type="paragraph" w:customStyle="1" w:styleId="64">
    <w:name w:val="Основной текст (6)"/>
    <w:basedOn w:val="a1"/>
    <w:link w:val="63"/>
    <w:uiPriority w:val="99"/>
    <w:rsid w:val="003A59FD"/>
    <w:pPr>
      <w:shd w:val="clear" w:color="auto" w:fill="FFFFFF"/>
      <w:autoSpaceDE/>
      <w:autoSpaceDN/>
      <w:adjustRightInd/>
      <w:spacing w:line="240" w:lineRule="atLeast"/>
      <w:jc w:val="center"/>
    </w:pPr>
    <w:rPr>
      <w:b/>
      <w:bCs/>
      <w:noProof/>
      <w:sz w:val="13"/>
      <w:szCs w:val="13"/>
      <w:lang w:val="ru-RU" w:eastAsia="ru-RU"/>
    </w:rPr>
  </w:style>
  <w:style w:type="paragraph" w:customStyle="1" w:styleId="73">
    <w:name w:val="Основной текст (7)"/>
    <w:basedOn w:val="a1"/>
    <w:link w:val="72"/>
    <w:uiPriority w:val="99"/>
    <w:rsid w:val="003A59FD"/>
    <w:pPr>
      <w:shd w:val="clear" w:color="auto" w:fill="FFFFFF"/>
      <w:autoSpaceDE/>
      <w:autoSpaceDN/>
      <w:adjustRightInd/>
      <w:spacing w:line="240" w:lineRule="atLeast"/>
      <w:jc w:val="center"/>
    </w:pPr>
    <w:rPr>
      <w:noProof/>
      <w:sz w:val="14"/>
      <w:szCs w:val="14"/>
      <w:lang w:val="ru-RU" w:eastAsia="ru-RU"/>
    </w:rPr>
  </w:style>
  <w:style w:type="paragraph" w:customStyle="1" w:styleId="83">
    <w:name w:val="Основной текст (8)"/>
    <w:basedOn w:val="a1"/>
    <w:link w:val="82"/>
    <w:uiPriority w:val="99"/>
    <w:rsid w:val="003A59FD"/>
    <w:pPr>
      <w:shd w:val="clear" w:color="auto" w:fill="FFFFFF"/>
      <w:autoSpaceDE/>
      <w:autoSpaceDN/>
      <w:adjustRightInd/>
      <w:spacing w:line="240" w:lineRule="atLeast"/>
      <w:jc w:val="center"/>
    </w:pPr>
    <w:rPr>
      <w:noProof/>
      <w:sz w:val="13"/>
      <w:szCs w:val="13"/>
      <w:lang w:val="ru-RU" w:eastAsia="ru-RU"/>
    </w:rPr>
  </w:style>
  <w:style w:type="paragraph" w:customStyle="1" w:styleId="94">
    <w:name w:val="Основной текст (9)"/>
    <w:basedOn w:val="a1"/>
    <w:link w:val="93"/>
    <w:uiPriority w:val="99"/>
    <w:rsid w:val="003A59FD"/>
    <w:pPr>
      <w:shd w:val="clear" w:color="auto" w:fill="FFFFFF"/>
      <w:autoSpaceDE/>
      <w:autoSpaceDN/>
      <w:adjustRightInd/>
      <w:spacing w:line="213" w:lineRule="exact"/>
      <w:jc w:val="center"/>
    </w:pPr>
    <w:rPr>
      <w:b/>
      <w:bCs/>
      <w:noProof/>
      <w:sz w:val="18"/>
      <w:szCs w:val="18"/>
      <w:lang w:val="ru-RU" w:eastAsia="ru-RU"/>
    </w:rPr>
  </w:style>
  <w:style w:type="paragraph" w:customStyle="1" w:styleId="212">
    <w:name w:val="Заголовок №21"/>
    <w:basedOn w:val="a1"/>
    <w:link w:val="2f1"/>
    <w:uiPriority w:val="99"/>
    <w:rsid w:val="003A59FD"/>
    <w:pPr>
      <w:shd w:val="clear" w:color="auto" w:fill="FFFFFF"/>
      <w:autoSpaceDE/>
      <w:autoSpaceDN/>
      <w:adjustRightInd/>
      <w:spacing w:line="213" w:lineRule="exact"/>
      <w:outlineLvl w:val="1"/>
    </w:pPr>
    <w:rPr>
      <w:rFonts w:ascii="Candara" w:hAnsi="Candara"/>
      <w:noProof/>
      <w:sz w:val="26"/>
      <w:szCs w:val="26"/>
      <w:lang w:val="ru-RU" w:eastAsia="ru-RU"/>
    </w:rPr>
  </w:style>
  <w:style w:type="paragraph" w:customStyle="1" w:styleId="2f5">
    <w:name w:val="Подпись к таблице (2)"/>
    <w:basedOn w:val="a1"/>
    <w:link w:val="2f4"/>
    <w:uiPriority w:val="99"/>
    <w:rsid w:val="003A59FD"/>
    <w:pPr>
      <w:shd w:val="clear" w:color="auto" w:fill="FFFFFF"/>
      <w:autoSpaceDE/>
      <w:autoSpaceDN/>
      <w:adjustRightInd/>
      <w:spacing w:line="185" w:lineRule="exact"/>
      <w:ind w:firstLine="480"/>
    </w:pPr>
    <w:rPr>
      <w:b/>
      <w:bCs/>
      <w:noProof/>
      <w:sz w:val="13"/>
      <w:szCs w:val="13"/>
      <w:lang w:val="ru-RU" w:eastAsia="ru-RU"/>
    </w:rPr>
  </w:style>
  <w:style w:type="numbering" w:customStyle="1" w:styleId="30">
    <w:name w:val="Стиль3"/>
    <w:rsid w:val="005B09F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09700">
      <w:marLeft w:val="0"/>
      <w:marRight w:val="0"/>
      <w:marTop w:val="0"/>
      <w:marBottom w:val="0"/>
      <w:divBdr>
        <w:top w:val="none" w:sz="0" w:space="0" w:color="auto"/>
        <w:left w:val="none" w:sz="0" w:space="0" w:color="auto"/>
        <w:bottom w:val="none" w:sz="0" w:space="0" w:color="auto"/>
        <w:right w:val="none" w:sz="0" w:space="0" w:color="auto"/>
      </w:divBdr>
    </w:div>
    <w:div w:id="1186209701">
      <w:marLeft w:val="0"/>
      <w:marRight w:val="0"/>
      <w:marTop w:val="0"/>
      <w:marBottom w:val="0"/>
      <w:divBdr>
        <w:top w:val="none" w:sz="0" w:space="0" w:color="auto"/>
        <w:left w:val="none" w:sz="0" w:space="0" w:color="auto"/>
        <w:bottom w:val="none" w:sz="0" w:space="0" w:color="auto"/>
        <w:right w:val="none" w:sz="0" w:space="0" w:color="auto"/>
      </w:divBdr>
    </w:div>
    <w:div w:id="1186209702">
      <w:marLeft w:val="0"/>
      <w:marRight w:val="0"/>
      <w:marTop w:val="0"/>
      <w:marBottom w:val="0"/>
      <w:divBdr>
        <w:top w:val="none" w:sz="0" w:space="0" w:color="auto"/>
        <w:left w:val="none" w:sz="0" w:space="0" w:color="auto"/>
        <w:bottom w:val="none" w:sz="0" w:space="0" w:color="auto"/>
        <w:right w:val="none" w:sz="0" w:space="0" w:color="auto"/>
      </w:divBdr>
    </w:div>
    <w:div w:id="1186209703">
      <w:marLeft w:val="0"/>
      <w:marRight w:val="0"/>
      <w:marTop w:val="0"/>
      <w:marBottom w:val="0"/>
      <w:divBdr>
        <w:top w:val="none" w:sz="0" w:space="0" w:color="auto"/>
        <w:left w:val="none" w:sz="0" w:space="0" w:color="auto"/>
        <w:bottom w:val="none" w:sz="0" w:space="0" w:color="auto"/>
        <w:right w:val="none" w:sz="0" w:space="0" w:color="auto"/>
      </w:divBdr>
    </w:div>
    <w:div w:id="1186209704">
      <w:marLeft w:val="0"/>
      <w:marRight w:val="0"/>
      <w:marTop w:val="0"/>
      <w:marBottom w:val="0"/>
      <w:divBdr>
        <w:top w:val="none" w:sz="0" w:space="0" w:color="auto"/>
        <w:left w:val="none" w:sz="0" w:space="0" w:color="auto"/>
        <w:bottom w:val="none" w:sz="0" w:space="0" w:color="auto"/>
        <w:right w:val="none" w:sz="0" w:space="0" w:color="auto"/>
      </w:divBdr>
    </w:div>
    <w:div w:id="1186209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3922</Words>
  <Characters>22357</Characters>
  <Application>Microsoft Office Word</Application>
  <DocSecurity>0</DocSecurity>
  <Lines>186</Lines>
  <Paragraphs>52</Paragraphs>
  <ScaleCrop>false</ScaleCrop>
  <Company>Арм-Экогрупп</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Папа</cp:lastModifiedBy>
  <cp:revision>2</cp:revision>
  <dcterms:created xsi:type="dcterms:W3CDTF">2019-10-03T20:45:00Z</dcterms:created>
  <dcterms:modified xsi:type="dcterms:W3CDTF">2019-10-03T20:45:00Z</dcterms:modified>
</cp:coreProperties>
</file>