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26A" w:rsidRPr="0092180A" w:rsidRDefault="0072226A" w:rsidP="0092180A">
      <w:pPr>
        <w:pStyle w:val="ConsPlusTitle"/>
        <w:jc w:val="center"/>
        <w:outlineLvl w:val="0"/>
        <w:rPr>
          <w:sz w:val="22"/>
          <w:szCs w:val="22"/>
        </w:rPr>
      </w:pPr>
      <w:r w:rsidRPr="0092180A">
        <w:rPr>
          <w:sz w:val="22"/>
          <w:szCs w:val="22"/>
        </w:rPr>
        <w:t>МИНИСТЕРСТВО ТРАНСПОРТА РОССИЙСКОЙ ФЕДЕРАЦИИ</w:t>
      </w:r>
    </w:p>
    <w:p w:rsidR="0072226A" w:rsidRPr="0092180A" w:rsidRDefault="0072226A" w:rsidP="0092180A">
      <w:pPr>
        <w:pStyle w:val="ConsPlusTitle"/>
        <w:jc w:val="center"/>
        <w:rPr>
          <w:sz w:val="22"/>
          <w:szCs w:val="22"/>
        </w:rPr>
      </w:pPr>
    </w:p>
    <w:p w:rsidR="0072226A" w:rsidRPr="0092180A" w:rsidRDefault="0072226A" w:rsidP="0092180A">
      <w:pPr>
        <w:pStyle w:val="ConsPlusTitle"/>
        <w:jc w:val="center"/>
        <w:rPr>
          <w:sz w:val="22"/>
          <w:szCs w:val="22"/>
        </w:rPr>
      </w:pPr>
      <w:r w:rsidRPr="0092180A">
        <w:rPr>
          <w:sz w:val="22"/>
          <w:szCs w:val="22"/>
        </w:rPr>
        <w:t>ПРИКАЗ</w:t>
      </w:r>
    </w:p>
    <w:p w:rsidR="0072226A" w:rsidRPr="0092180A" w:rsidRDefault="0072226A" w:rsidP="0092180A">
      <w:pPr>
        <w:pStyle w:val="ConsPlusTitle"/>
        <w:jc w:val="center"/>
        <w:rPr>
          <w:sz w:val="22"/>
          <w:szCs w:val="22"/>
        </w:rPr>
      </w:pPr>
      <w:r w:rsidRPr="0092180A">
        <w:rPr>
          <w:sz w:val="22"/>
          <w:szCs w:val="22"/>
        </w:rPr>
        <w:t xml:space="preserve">от 28 декабря </w:t>
      </w:r>
      <w:smartTag w:uri="urn:schemas-microsoft-com:office:smarttags" w:element="metricconverter">
        <w:smartTagPr>
          <w:attr w:name="ProductID" w:val="1993 г"/>
        </w:smartTagPr>
        <w:r w:rsidRPr="0092180A">
          <w:rPr>
            <w:sz w:val="22"/>
            <w:szCs w:val="22"/>
          </w:rPr>
          <w:t>1993 г</w:t>
        </w:r>
      </w:smartTag>
      <w:r w:rsidRPr="0092180A">
        <w:rPr>
          <w:sz w:val="22"/>
          <w:szCs w:val="22"/>
        </w:rPr>
        <w:t>. N 34</w:t>
      </w:r>
    </w:p>
    <w:p w:rsidR="0072226A" w:rsidRPr="0092180A" w:rsidRDefault="0072226A" w:rsidP="0092180A">
      <w:pPr>
        <w:pStyle w:val="ConsPlusTitle"/>
        <w:jc w:val="center"/>
        <w:rPr>
          <w:sz w:val="22"/>
          <w:szCs w:val="22"/>
        </w:rPr>
      </w:pPr>
    </w:p>
    <w:p w:rsidR="0072226A" w:rsidRPr="0092180A" w:rsidRDefault="0072226A" w:rsidP="0092180A">
      <w:pPr>
        <w:pStyle w:val="ConsPlusTitle"/>
        <w:jc w:val="center"/>
        <w:rPr>
          <w:sz w:val="22"/>
          <w:szCs w:val="22"/>
        </w:rPr>
      </w:pPr>
      <w:r w:rsidRPr="0092180A">
        <w:rPr>
          <w:sz w:val="22"/>
          <w:szCs w:val="22"/>
        </w:rPr>
        <w:t>ОБ ОРГАНИЗАЦИИ СПЕЦИАЛЬНОЙ ПОДГОТОВКИ</w:t>
      </w:r>
    </w:p>
    <w:p w:rsidR="0072226A" w:rsidRPr="0092180A" w:rsidRDefault="0072226A" w:rsidP="0092180A">
      <w:pPr>
        <w:pStyle w:val="ConsPlusTitle"/>
        <w:jc w:val="center"/>
        <w:rPr>
          <w:sz w:val="22"/>
          <w:szCs w:val="22"/>
        </w:rPr>
      </w:pPr>
      <w:r w:rsidRPr="0092180A">
        <w:rPr>
          <w:sz w:val="22"/>
          <w:szCs w:val="22"/>
        </w:rPr>
        <w:t>И ПЕРЕПОДГОТОВКИ ЛИЦ, ЗАНИМАЮЩИХ ДОЛЖНОСТИ ИСПОЛНИТЕЛЬНЫХ</w:t>
      </w:r>
    </w:p>
    <w:p w:rsidR="0072226A" w:rsidRPr="0092180A" w:rsidRDefault="0072226A" w:rsidP="0092180A">
      <w:pPr>
        <w:pStyle w:val="ConsPlusTitle"/>
        <w:jc w:val="center"/>
        <w:rPr>
          <w:sz w:val="22"/>
          <w:szCs w:val="22"/>
        </w:rPr>
      </w:pPr>
      <w:r w:rsidRPr="0092180A">
        <w:rPr>
          <w:sz w:val="22"/>
          <w:szCs w:val="22"/>
        </w:rPr>
        <w:t>РУКОВОДИТЕЛЕЙ И СПЕЦИАЛИСТОВ ПРЕДПРИЯТИЙ АВТОТРАНСПОРТА</w:t>
      </w:r>
    </w:p>
    <w:p w:rsidR="0072226A" w:rsidRPr="0092180A" w:rsidRDefault="0072226A" w:rsidP="0092180A">
      <w:pPr>
        <w:pStyle w:val="ConsPlusTitle"/>
        <w:jc w:val="center"/>
        <w:rPr>
          <w:sz w:val="22"/>
          <w:szCs w:val="22"/>
        </w:rPr>
      </w:pPr>
      <w:r w:rsidRPr="0092180A">
        <w:rPr>
          <w:sz w:val="22"/>
          <w:szCs w:val="22"/>
        </w:rPr>
        <w:t>И ГОРЭЛЕКТРОТРАНСПОРТА, СВЯЗАННЫХ С ОБЕСПЕЧЕНИЕМ</w:t>
      </w:r>
    </w:p>
    <w:p w:rsidR="0072226A" w:rsidRPr="0092180A" w:rsidRDefault="0072226A" w:rsidP="0092180A">
      <w:pPr>
        <w:pStyle w:val="ConsPlusTitle"/>
        <w:jc w:val="center"/>
        <w:rPr>
          <w:sz w:val="22"/>
          <w:szCs w:val="22"/>
        </w:rPr>
      </w:pPr>
      <w:r w:rsidRPr="0092180A">
        <w:rPr>
          <w:sz w:val="22"/>
          <w:szCs w:val="22"/>
        </w:rPr>
        <w:t>БЕЗОПАСНОСТИ ДОРОЖНОГО ДВИЖЕНИЯ</w:t>
      </w:r>
    </w:p>
    <w:p w:rsidR="0072226A" w:rsidRPr="0092180A" w:rsidRDefault="0072226A" w:rsidP="0092180A">
      <w:pPr>
        <w:pStyle w:val="ConsPlusNormal"/>
        <w:jc w:val="center"/>
        <w:rPr>
          <w:sz w:val="22"/>
          <w:szCs w:val="22"/>
        </w:rPr>
      </w:pPr>
    </w:p>
    <w:p w:rsidR="0072226A" w:rsidRPr="0092180A" w:rsidRDefault="0072226A" w:rsidP="0092180A">
      <w:pPr>
        <w:pStyle w:val="ConsPlusNormal"/>
        <w:ind w:firstLine="540"/>
        <w:jc w:val="both"/>
        <w:rPr>
          <w:sz w:val="22"/>
          <w:szCs w:val="22"/>
        </w:rPr>
      </w:pPr>
      <w:r w:rsidRPr="0092180A">
        <w:rPr>
          <w:sz w:val="22"/>
          <w:szCs w:val="22"/>
        </w:rPr>
        <w:t>Во исполнение Приказа Министра транспорта России от 20.09.93 N 73 "О мерах по обеспечению устойчивой работы авиационного, морского, речного и автомобильного транспорта в 1993 году", изданного в соответствии с Постановлением Совета Министров - Правительства Российской Федерации от 30.08.93 N 876 "О мерах по обеспечению устойчивой работы авиационного, морского, речного и автомобильного транспорта в 1993 году" приказываю:</w:t>
      </w:r>
    </w:p>
    <w:p w:rsidR="0072226A" w:rsidRPr="0092180A" w:rsidRDefault="0072226A" w:rsidP="0092180A">
      <w:pPr>
        <w:pStyle w:val="ConsPlusNormal"/>
        <w:ind w:firstLine="540"/>
        <w:jc w:val="both"/>
        <w:rPr>
          <w:sz w:val="22"/>
          <w:szCs w:val="22"/>
        </w:rPr>
      </w:pPr>
      <w:bookmarkStart w:id="0" w:name="Par13"/>
      <w:bookmarkEnd w:id="0"/>
      <w:r w:rsidRPr="0092180A">
        <w:rPr>
          <w:sz w:val="22"/>
          <w:szCs w:val="22"/>
        </w:rPr>
        <w:t>1. Заместителю директора Департамента Андрееву В.С., начальнику отдела безопасности дорожного движения, техники безопасности и пожарной безопасности Абрамову В.А., начальнику отдела кадровой политики Миронову В.В. принять к руководству систему специальной подготовки, переподготовки и аттестации лиц, занимающих должности исполнительных руководителей и специалистов предприятий и организаций автомобильного транспорта и городского электрического транспорта, независимо от форм собственности, связанных с обеспечением безопасности движения, которая предполагает, что:</w:t>
      </w:r>
    </w:p>
    <w:p w:rsidR="0072226A" w:rsidRPr="0092180A" w:rsidRDefault="0072226A" w:rsidP="0092180A">
      <w:pPr>
        <w:pStyle w:val="ConsPlusNormal"/>
        <w:ind w:firstLine="540"/>
        <w:jc w:val="both"/>
        <w:rPr>
          <w:sz w:val="22"/>
          <w:szCs w:val="22"/>
        </w:rPr>
      </w:pPr>
      <w:r w:rsidRPr="0092180A">
        <w:rPr>
          <w:sz w:val="22"/>
          <w:szCs w:val="22"/>
        </w:rPr>
        <w:t>1.1. Руководители и специалисты региональных органов управления автотранспортом при главах администраций, территориальных производственных объединений, ассоциаций, концернов, акционерных обществ, управлений и объединений городского электрического и автомобильного транспорта, связанные с обеспечением безопасности дорожного движения, и отделений Российской транспортной инспекции проходят обучение и аттестацию при Головном научно-методическом центре.</w:t>
      </w:r>
    </w:p>
    <w:p w:rsidR="0072226A" w:rsidRPr="0092180A" w:rsidRDefault="0072226A" w:rsidP="0092180A">
      <w:pPr>
        <w:pStyle w:val="ConsPlusNormal"/>
        <w:ind w:firstLine="540"/>
        <w:jc w:val="both"/>
        <w:rPr>
          <w:sz w:val="22"/>
          <w:szCs w:val="22"/>
        </w:rPr>
      </w:pPr>
      <w:bookmarkStart w:id="1" w:name="Par15"/>
      <w:bookmarkEnd w:id="1"/>
      <w:r w:rsidRPr="0092180A">
        <w:rPr>
          <w:sz w:val="22"/>
          <w:szCs w:val="22"/>
        </w:rPr>
        <w:t xml:space="preserve">1.2. Исполнительные руководители и специалисты, связанные с обеспечением безопасности движения в транспортных хозяйственных структурах, независимо от форм собственности, - при региональных учебных заведениях и организациях, получивших аккредитацию на проведение специальной подготовки </w:t>
      </w:r>
      <w:hyperlink w:anchor="Par120" w:tooltip="СПИСОК" w:history="1">
        <w:r w:rsidRPr="0092180A">
          <w:rPr>
            <w:sz w:val="22"/>
            <w:szCs w:val="22"/>
          </w:rPr>
          <w:t>(Приложение N 3).</w:t>
        </w:r>
      </w:hyperlink>
    </w:p>
    <w:p w:rsidR="0072226A" w:rsidRPr="0092180A" w:rsidRDefault="0072226A" w:rsidP="0092180A">
      <w:pPr>
        <w:pStyle w:val="ConsPlusNormal"/>
        <w:ind w:firstLine="540"/>
        <w:jc w:val="both"/>
        <w:rPr>
          <w:sz w:val="22"/>
          <w:szCs w:val="22"/>
        </w:rPr>
      </w:pPr>
      <w:r w:rsidRPr="0092180A">
        <w:rPr>
          <w:sz w:val="22"/>
          <w:szCs w:val="22"/>
        </w:rPr>
        <w:t>1.3. Другие категории работников (бригадиры, механики, руководители отделов и служб), связанные с обеспечением безопасности движения, - на своих предприятиях в рамках должностных инструкций и обязанностей на основании программы, утвержденной руководителем данного предприятия.</w:t>
      </w:r>
    </w:p>
    <w:p w:rsidR="0072226A" w:rsidRPr="0092180A" w:rsidRDefault="0072226A" w:rsidP="0092180A">
      <w:pPr>
        <w:pStyle w:val="ConsPlusNormal"/>
        <w:ind w:firstLine="540"/>
        <w:jc w:val="both"/>
        <w:rPr>
          <w:sz w:val="22"/>
          <w:szCs w:val="22"/>
        </w:rPr>
      </w:pPr>
      <w:r w:rsidRPr="0092180A">
        <w:rPr>
          <w:sz w:val="22"/>
          <w:szCs w:val="22"/>
        </w:rPr>
        <w:t xml:space="preserve">2. Утвердить </w:t>
      </w:r>
      <w:hyperlink w:anchor="Par44" w:tooltip="ПРОГРАММА" w:history="1">
        <w:r w:rsidRPr="0092180A">
          <w:rPr>
            <w:sz w:val="22"/>
            <w:szCs w:val="22"/>
          </w:rPr>
          <w:t>Программу</w:t>
        </w:r>
      </w:hyperlink>
      <w:r w:rsidRPr="0092180A">
        <w:rPr>
          <w:sz w:val="22"/>
          <w:szCs w:val="22"/>
        </w:rPr>
        <w:t xml:space="preserve"> курсов специальной подготовки и переподготовки лиц, указанных в </w:t>
      </w:r>
      <w:hyperlink w:anchor="Par13" w:tooltip="1. Заместителю директора Департамента Андрееву В.С., начальнику отдела безопасности дорожного движения, техники безопасности и пожарной безопасности Абрамову В.А., начальнику отдела кадровой политики Миронову В.В. принять к руководству систему специальной подготовки, переподготовки и аттестации лиц, занимающих должности исполнительных руководителей и специалистов предприятий и организаций автомобильного транспорта и городского электрического транспорта, независимо от форм собственности, связанных с обесп..." w:history="1">
        <w:r w:rsidRPr="0092180A">
          <w:rPr>
            <w:sz w:val="22"/>
            <w:szCs w:val="22"/>
          </w:rPr>
          <w:t>п. 1</w:t>
        </w:r>
      </w:hyperlink>
      <w:r w:rsidRPr="0092180A">
        <w:rPr>
          <w:sz w:val="22"/>
          <w:szCs w:val="22"/>
        </w:rPr>
        <w:t xml:space="preserve"> настоящего Приказа (Приложение N 1).</w:t>
      </w:r>
    </w:p>
    <w:p w:rsidR="0072226A" w:rsidRPr="0092180A" w:rsidRDefault="0072226A" w:rsidP="0092180A">
      <w:pPr>
        <w:pStyle w:val="ConsPlusNormal"/>
        <w:ind w:firstLine="540"/>
        <w:jc w:val="both"/>
        <w:rPr>
          <w:sz w:val="22"/>
          <w:szCs w:val="22"/>
        </w:rPr>
      </w:pPr>
      <w:r w:rsidRPr="0092180A">
        <w:rPr>
          <w:sz w:val="22"/>
          <w:szCs w:val="22"/>
        </w:rPr>
        <w:t xml:space="preserve">3. Определить Головным научно-методическим центром по спецподготовке и переподготовке лиц, указанных в </w:t>
      </w:r>
      <w:hyperlink w:anchor="Par13" w:tooltip="1. Заместителю директора Департамента Андрееву В.С., начальнику отдела безопасности дорожного движения, техники безопасности и пожарной безопасности Абрамову В.А., начальнику отдела кадровой политики Миронову В.В. принять к руководству систему специальной подготовки, переподготовки и аттестации лиц, занимающих должности исполнительных руководителей и специалистов предприятий и организаций автомобильного транспорта и городского электрического транспорта, независимо от форм собственности, связанных с обесп..." w:history="1">
        <w:r w:rsidRPr="0092180A">
          <w:rPr>
            <w:sz w:val="22"/>
            <w:szCs w:val="22"/>
          </w:rPr>
          <w:t>п. 1,</w:t>
        </w:r>
      </w:hyperlink>
      <w:r w:rsidRPr="0092180A">
        <w:rPr>
          <w:sz w:val="22"/>
          <w:szCs w:val="22"/>
        </w:rPr>
        <w:t xml:space="preserve"> акционерное общество "Трансконсалтинг".</w:t>
      </w:r>
    </w:p>
    <w:p w:rsidR="0072226A" w:rsidRPr="0092180A" w:rsidRDefault="0072226A" w:rsidP="0092180A">
      <w:pPr>
        <w:pStyle w:val="ConsPlusNormal"/>
        <w:ind w:firstLine="540"/>
        <w:jc w:val="both"/>
        <w:rPr>
          <w:sz w:val="22"/>
          <w:szCs w:val="22"/>
        </w:rPr>
      </w:pPr>
      <w:r w:rsidRPr="0092180A">
        <w:rPr>
          <w:sz w:val="22"/>
          <w:szCs w:val="22"/>
        </w:rPr>
        <w:t>4. Принять предложение а/о "Трансконсалтинг" в том, что оно обеспечивает:</w:t>
      </w:r>
    </w:p>
    <w:p w:rsidR="0072226A" w:rsidRPr="0092180A" w:rsidRDefault="0072226A" w:rsidP="0092180A">
      <w:pPr>
        <w:pStyle w:val="ConsPlusNormal"/>
        <w:ind w:firstLine="540"/>
        <w:jc w:val="both"/>
        <w:rPr>
          <w:sz w:val="22"/>
          <w:szCs w:val="22"/>
        </w:rPr>
      </w:pPr>
      <w:r w:rsidRPr="0092180A">
        <w:rPr>
          <w:sz w:val="22"/>
          <w:szCs w:val="22"/>
        </w:rPr>
        <w:t xml:space="preserve">4.1. Начиная с января </w:t>
      </w:r>
      <w:smartTag w:uri="urn:schemas-microsoft-com:office:smarttags" w:element="metricconverter">
        <w:smartTagPr>
          <w:attr w:name="ProductID" w:val="1994 г"/>
        </w:smartTagPr>
        <w:r w:rsidRPr="0092180A">
          <w:rPr>
            <w:sz w:val="22"/>
            <w:szCs w:val="22"/>
          </w:rPr>
          <w:t>1994 г</w:t>
        </w:r>
      </w:smartTag>
      <w:r w:rsidRPr="0092180A">
        <w:rPr>
          <w:sz w:val="22"/>
          <w:szCs w:val="22"/>
        </w:rPr>
        <w:t xml:space="preserve">. работу курсов по подготовке и переподготовке с последующей аттестацией лиц, указанных в </w:t>
      </w:r>
      <w:hyperlink w:anchor="Par13" w:tooltip="1. Заместителю директора Департамента Андрееву В.С., начальнику отдела безопасности дорожного движения, техники безопасности и пожарной безопасности Абрамову В.А., начальнику отдела кадровой политики Миронову В.В. принять к руководству систему специальной подготовки, переподготовки и аттестации лиц, занимающих должности исполнительных руководителей и специалистов предприятий и организаций автомобильного транспорта и городского электрического транспорта, независимо от форм собственности, связанных с обесп..." w:history="1">
        <w:r w:rsidRPr="0092180A">
          <w:rPr>
            <w:sz w:val="22"/>
            <w:szCs w:val="22"/>
          </w:rPr>
          <w:t>п. 1.</w:t>
        </w:r>
      </w:hyperlink>
    </w:p>
    <w:p w:rsidR="0072226A" w:rsidRPr="0092180A" w:rsidRDefault="0072226A" w:rsidP="0092180A">
      <w:pPr>
        <w:pStyle w:val="ConsPlusNormal"/>
        <w:ind w:firstLine="540"/>
        <w:jc w:val="both"/>
        <w:rPr>
          <w:sz w:val="22"/>
          <w:szCs w:val="22"/>
        </w:rPr>
      </w:pPr>
      <w:r w:rsidRPr="0092180A">
        <w:rPr>
          <w:sz w:val="22"/>
          <w:szCs w:val="22"/>
        </w:rPr>
        <w:t>4.2. Издание в первом квартале методических разработок и материалов в качестве пособий для обучающихся и преподавателей.</w:t>
      </w:r>
    </w:p>
    <w:p w:rsidR="0072226A" w:rsidRPr="0092180A" w:rsidRDefault="0072226A" w:rsidP="0092180A">
      <w:pPr>
        <w:pStyle w:val="ConsPlusNormal"/>
        <w:ind w:firstLine="540"/>
        <w:jc w:val="both"/>
        <w:rPr>
          <w:sz w:val="22"/>
          <w:szCs w:val="22"/>
        </w:rPr>
      </w:pPr>
      <w:r w:rsidRPr="0092180A">
        <w:rPr>
          <w:sz w:val="22"/>
          <w:szCs w:val="22"/>
        </w:rPr>
        <w:t>4.3. Изготовление удостоверений (сертификатов) утвержденного Департаментом образца лицам, прошедшим подготовку, переподготовку и аттестацию.</w:t>
      </w:r>
    </w:p>
    <w:p w:rsidR="0072226A" w:rsidRPr="0092180A" w:rsidRDefault="0072226A" w:rsidP="0092180A">
      <w:pPr>
        <w:pStyle w:val="ConsPlusNormal"/>
        <w:ind w:firstLine="540"/>
        <w:jc w:val="both"/>
        <w:rPr>
          <w:sz w:val="22"/>
          <w:szCs w:val="22"/>
        </w:rPr>
      </w:pPr>
      <w:r w:rsidRPr="0092180A">
        <w:rPr>
          <w:sz w:val="22"/>
          <w:szCs w:val="22"/>
        </w:rPr>
        <w:t>4.4. Ежегодный пересмотр, корректировку программ специальной подготовки с учетом изменений, произошедших в системе управления безопасностью дорожного движения, в нормативно-правовой базе, с использованием отечественного и зарубежного опыта, другой необходимой информации и доведения ее до учебных заведений, получивших право проведения спецподготовки.</w:t>
      </w:r>
    </w:p>
    <w:p w:rsidR="0072226A" w:rsidRPr="0092180A" w:rsidRDefault="0072226A" w:rsidP="0092180A">
      <w:pPr>
        <w:pStyle w:val="ConsPlusNormal"/>
        <w:ind w:firstLine="540"/>
        <w:jc w:val="both"/>
        <w:rPr>
          <w:sz w:val="22"/>
          <w:szCs w:val="22"/>
        </w:rPr>
      </w:pPr>
      <w:r w:rsidRPr="0092180A">
        <w:rPr>
          <w:sz w:val="22"/>
          <w:szCs w:val="22"/>
        </w:rPr>
        <w:t>4.5. Методологическую, техническую и другую помощь в организации региональных курсов по специальной подготовке и переподготовке, участие в контроле за их деятельностью и готовит предложения по улучшению работы или лишению их аккредитации.</w:t>
      </w:r>
    </w:p>
    <w:p w:rsidR="0072226A" w:rsidRPr="0092180A" w:rsidRDefault="0072226A" w:rsidP="0092180A">
      <w:pPr>
        <w:pStyle w:val="ConsPlusNormal"/>
        <w:ind w:firstLine="540"/>
        <w:jc w:val="both"/>
        <w:rPr>
          <w:sz w:val="22"/>
          <w:szCs w:val="22"/>
        </w:rPr>
      </w:pPr>
      <w:r w:rsidRPr="0092180A">
        <w:rPr>
          <w:sz w:val="22"/>
          <w:szCs w:val="22"/>
        </w:rPr>
        <w:t>5. Утвердить состав экзаменационной комиссии (приложение N 2 - не приводится).</w:t>
      </w:r>
    </w:p>
    <w:p w:rsidR="0072226A" w:rsidRPr="0092180A" w:rsidRDefault="0072226A" w:rsidP="0092180A">
      <w:pPr>
        <w:pStyle w:val="ConsPlusNormal"/>
        <w:ind w:firstLine="540"/>
        <w:jc w:val="both"/>
        <w:rPr>
          <w:sz w:val="22"/>
          <w:szCs w:val="22"/>
        </w:rPr>
      </w:pPr>
      <w:r w:rsidRPr="0092180A">
        <w:rPr>
          <w:sz w:val="22"/>
          <w:szCs w:val="22"/>
        </w:rPr>
        <w:t xml:space="preserve">6. Отделу кадровой политики (Миронову В.В.) совместно с отделом по безопасности дорожного движения, техники безопасности и пожарной безопасности (Абрамовым В.А.) организовать в первом полугодии </w:t>
      </w:r>
      <w:smartTag w:uri="urn:schemas-microsoft-com:office:smarttags" w:element="metricconverter">
        <w:smartTagPr>
          <w:attr w:name="ProductID" w:val="1994 г"/>
        </w:smartTagPr>
        <w:r w:rsidRPr="0092180A">
          <w:rPr>
            <w:sz w:val="22"/>
            <w:szCs w:val="22"/>
          </w:rPr>
          <w:t>1994 г</w:t>
        </w:r>
      </w:smartTag>
      <w:r w:rsidRPr="0092180A">
        <w:rPr>
          <w:sz w:val="22"/>
          <w:szCs w:val="22"/>
        </w:rPr>
        <w:t xml:space="preserve">. в областях, краях, республиках и автономных образованиях в составе России занятия на курсах по специальной подготовке и переподготовке лиц, указанных в </w:t>
      </w:r>
      <w:hyperlink w:anchor="Par15" w:tooltip="1.2. Исполнительные руководители и специалисты, связанные с обеспечением безопасности движения в транспортных хозяйственных структурах, независимо от форм собственности, - при региональных учебных заведениях и организациях, получивших аккредитацию на проведение специальной подготовки (Приложение N 3)." w:history="1">
        <w:r w:rsidRPr="0092180A">
          <w:rPr>
            <w:sz w:val="22"/>
            <w:szCs w:val="22"/>
          </w:rPr>
          <w:t>п. 1.2</w:t>
        </w:r>
      </w:hyperlink>
      <w:r w:rsidRPr="0092180A">
        <w:rPr>
          <w:sz w:val="22"/>
          <w:szCs w:val="22"/>
        </w:rPr>
        <w:t xml:space="preserve"> настоящего Приказа, на базе существующих учебных заведений </w:t>
      </w:r>
      <w:hyperlink w:anchor="Par120" w:tooltip="СПИСОК" w:history="1">
        <w:r w:rsidRPr="0092180A">
          <w:rPr>
            <w:sz w:val="22"/>
            <w:szCs w:val="22"/>
          </w:rPr>
          <w:t>(Приложение N 3)</w:t>
        </w:r>
      </w:hyperlink>
      <w:r w:rsidRPr="0092180A">
        <w:rPr>
          <w:sz w:val="22"/>
          <w:szCs w:val="22"/>
        </w:rPr>
        <w:t xml:space="preserve"> после проведения специальной подготовки руководителей и преподавателей указанных курсов и оказания им методологической и технической помощи.</w:t>
      </w:r>
    </w:p>
    <w:p w:rsidR="0072226A" w:rsidRPr="0092180A" w:rsidRDefault="0072226A" w:rsidP="0092180A">
      <w:pPr>
        <w:pStyle w:val="ConsPlusNormal"/>
        <w:ind w:firstLine="540"/>
        <w:jc w:val="both"/>
        <w:rPr>
          <w:sz w:val="22"/>
          <w:szCs w:val="22"/>
        </w:rPr>
      </w:pPr>
      <w:r w:rsidRPr="0092180A">
        <w:rPr>
          <w:sz w:val="22"/>
          <w:szCs w:val="22"/>
        </w:rPr>
        <w:t>6.1. С привлечением региональных органов управления транспортом и специалистов а/о "Трансконсалтинг" установить контроль за работой учебных заведений, аккредитованных Департаментом автомобильного транспорта Минтранса РФ, получивших право проведения спецподготовки и аттестации специалистов, ее соответствием требованиям нормативно-методической документации, разработанной Головным научно-методическим центром и утвержденной Департаментом.</w:t>
      </w:r>
    </w:p>
    <w:p w:rsidR="0072226A" w:rsidRPr="0092180A" w:rsidRDefault="0072226A" w:rsidP="0092180A">
      <w:pPr>
        <w:pStyle w:val="ConsPlusNormal"/>
        <w:ind w:firstLine="540"/>
        <w:jc w:val="both"/>
        <w:rPr>
          <w:sz w:val="22"/>
          <w:szCs w:val="22"/>
        </w:rPr>
      </w:pPr>
      <w:r w:rsidRPr="0092180A">
        <w:rPr>
          <w:sz w:val="22"/>
          <w:szCs w:val="22"/>
        </w:rPr>
        <w:t>6.2. В случае выявления нарушений установленного порядка вносить предложения по приостановлению работы региональных учебных курсов и проведения ими спецподготовки и аттестации.</w:t>
      </w:r>
    </w:p>
    <w:p w:rsidR="0072226A" w:rsidRPr="0092180A" w:rsidRDefault="0072226A" w:rsidP="0092180A">
      <w:pPr>
        <w:pStyle w:val="ConsPlusNormal"/>
        <w:ind w:firstLine="540"/>
        <w:jc w:val="both"/>
        <w:rPr>
          <w:sz w:val="22"/>
          <w:szCs w:val="22"/>
        </w:rPr>
      </w:pPr>
      <w:r w:rsidRPr="0092180A">
        <w:rPr>
          <w:sz w:val="22"/>
          <w:szCs w:val="22"/>
        </w:rPr>
        <w:t>7. Контроль за исполнением настоящего Приказа возложить на заместителя директора Департамента Андреева В.С.</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jc w:val="right"/>
        <w:rPr>
          <w:sz w:val="22"/>
          <w:szCs w:val="22"/>
        </w:rPr>
      </w:pPr>
      <w:r w:rsidRPr="0092180A">
        <w:rPr>
          <w:sz w:val="22"/>
          <w:szCs w:val="22"/>
        </w:rPr>
        <w:t>Директор Департамента</w:t>
      </w:r>
    </w:p>
    <w:p w:rsidR="0072226A" w:rsidRPr="0092180A" w:rsidRDefault="0072226A" w:rsidP="0092180A">
      <w:pPr>
        <w:pStyle w:val="ConsPlusNormal"/>
        <w:jc w:val="right"/>
        <w:rPr>
          <w:sz w:val="22"/>
          <w:szCs w:val="22"/>
        </w:rPr>
      </w:pPr>
      <w:r w:rsidRPr="0092180A">
        <w:rPr>
          <w:sz w:val="22"/>
          <w:szCs w:val="22"/>
        </w:rPr>
        <w:t>автомобильного транспорта</w:t>
      </w:r>
    </w:p>
    <w:p w:rsidR="0072226A" w:rsidRPr="0092180A" w:rsidRDefault="0072226A" w:rsidP="0092180A">
      <w:pPr>
        <w:pStyle w:val="ConsPlusNormal"/>
        <w:jc w:val="right"/>
        <w:rPr>
          <w:sz w:val="22"/>
          <w:szCs w:val="22"/>
        </w:rPr>
      </w:pPr>
      <w:r w:rsidRPr="0092180A">
        <w:rPr>
          <w:sz w:val="22"/>
          <w:szCs w:val="22"/>
        </w:rPr>
        <w:t>А.К.ВАСИЛЬЕВ</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jc w:val="right"/>
        <w:outlineLvl w:val="0"/>
        <w:rPr>
          <w:sz w:val="22"/>
          <w:szCs w:val="22"/>
        </w:rPr>
      </w:pPr>
      <w:r w:rsidRPr="0092180A">
        <w:rPr>
          <w:sz w:val="22"/>
          <w:szCs w:val="22"/>
        </w:rPr>
        <w:t>Приложение N 1</w:t>
      </w:r>
    </w:p>
    <w:p w:rsidR="0072226A" w:rsidRPr="0092180A" w:rsidRDefault="0072226A" w:rsidP="0092180A">
      <w:pPr>
        <w:pStyle w:val="ConsPlusNormal"/>
        <w:jc w:val="right"/>
        <w:rPr>
          <w:sz w:val="22"/>
          <w:szCs w:val="22"/>
        </w:rPr>
      </w:pPr>
      <w:r w:rsidRPr="0092180A">
        <w:rPr>
          <w:sz w:val="22"/>
          <w:szCs w:val="22"/>
        </w:rPr>
        <w:t>к Приказу Департамента</w:t>
      </w:r>
    </w:p>
    <w:p w:rsidR="0072226A" w:rsidRPr="0092180A" w:rsidRDefault="0072226A" w:rsidP="0092180A">
      <w:pPr>
        <w:pStyle w:val="ConsPlusNormal"/>
        <w:jc w:val="right"/>
        <w:rPr>
          <w:sz w:val="22"/>
          <w:szCs w:val="22"/>
        </w:rPr>
      </w:pPr>
      <w:r w:rsidRPr="0092180A">
        <w:rPr>
          <w:sz w:val="22"/>
          <w:szCs w:val="22"/>
        </w:rPr>
        <w:t>автомобильного транспорта</w:t>
      </w:r>
    </w:p>
    <w:p w:rsidR="0072226A" w:rsidRPr="0092180A" w:rsidRDefault="0072226A" w:rsidP="0092180A">
      <w:pPr>
        <w:pStyle w:val="ConsPlusNormal"/>
        <w:jc w:val="right"/>
        <w:rPr>
          <w:sz w:val="22"/>
          <w:szCs w:val="22"/>
        </w:rPr>
      </w:pPr>
      <w:r w:rsidRPr="0092180A">
        <w:rPr>
          <w:sz w:val="22"/>
          <w:szCs w:val="22"/>
        </w:rPr>
        <w:t xml:space="preserve">от 28 декабря </w:t>
      </w:r>
      <w:smartTag w:uri="urn:schemas-microsoft-com:office:smarttags" w:element="metricconverter">
        <w:smartTagPr>
          <w:attr w:name="ProductID" w:val="1993 г"/>
        </w:smartTagPr>
        <w:r w:rsidRPr="0092180A">
          <w:rPr>
            <w:sz w:val="22"/>
            <w:szCs w:val="22"/>
          </w:rPr>
          <w:t>1993 г</w:t>
        </w:r>
      </w:smartTag>
      <w:r w:rsidRPr="0092180A">
        <w:rPr>
          <w:sz w:val="22"/>
          <w:szCs w:val="22"/>
        </w:rPr>
        <w:t>. N 34</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Title"/>
        <w:jc w:val="center"/>
        <w:rPr>
          <w:sz w:val="22"/>
          <w:szCs w:val="22"/>
        </w:rPr>
      </w:pPr>
      <w:bookmarkStart w:id="2" w:name="Par44"/>
      <w:bookmarkEnd w:id="2"/>
      <w:r w:rsidRPr="0092180A">
        <w:rPr>
          <w:sz w:val="22"/>
          <w:szCs w:val="22"/>
        </w:rPr>
        <w:t>ПРОГРАММА</w:t>
      </w:r>
    </w:p>
    <w:p w:rsidR="0072226A" w:rsidRPr="0092180A" w:rsidRDefault="0072226A" w:rsidP="0092180A">
      <w:pPr>
        <w:pStyle w:val="ConsPlusTitle"/>
        <w:jc w:val="center"/>
        <w:rPr>
          <w:sz w:val="22"/>
          <w:szCs w:val="22"/>
        </w:rPr>
      </w:pPr>
      <w:r w:rsidRPr="0092180A">
        <w:rPr>
          <w:sz w:val="22"/>
          <w:szCs w:val="22"/>
        </w:rPr>
        <w:t>ПОДГОТОВКИ И ПЕРЕПОДГОТОВКИ СПЕЦИАЛИСТОВ ПО БЕЗОПАСНОСТИ</w:t>
      </w:r>
    </w:p>
    <w:p w:rsidR="0072226A" w:rsidRPr="0092180A" w:rsidRDefault="0072226A" w:rsidP="0092180A">
      <w:pPr>
        <w:pStyle w:val="ConsPlusTitle"/>
        <w:jc w:val="center"/>
        <w:rPr>
          <w:sz w:val="22"/>
          <w:szCs w:val="22"/>
        </w:rPr>
      </w:pPr>
      <w:r w:rsidRPr="0092180A">
        <w:rPr>
          <w:sz w:val="22"/>
          <w:szCs w:val="22"/>
        </w:rPr>
        <w:t>ДВИЖЕНИЯ НА АВТОМОБИЛЬНОМ И ГОРОДСКОМ ЭЛЕКТРОТРАНСПОРТЕ</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r w:rsidRPr="0092180A">
        <w:rPr>
          <w:sz w:val="22"/>
          <w:szCs w:val="22"/>
        </w:rPr>
        <w:t>ТЕМА 1. СИСТЕМА УПРАВЛЕНИЯ БЕЗОПАСНОСТЬЮ ДОРОЖНОГО ДВИЖЕНИЯ В ТДК РОССИИ</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r w:rsidRPr="0092180A">
        <w:rPr>
          <w:sz w:val="22"/>
          <w:szCs w:val="22"/>
        </w:rPr>
        <w:t>Основные элементы и принципы функционирования государственной системы управления безопасностью дорожного движения.</w:t>
      </w:r>
    </w:p>
    <w:p w:rsidR="0072226A" w:rsidRPr="0092180A" w:rsidRDefault="0072226A" w:rsidP="0092180A">
      <w:pPr>
        <w:pStyle w:val="ConsPlusNormal"/>
        <w:ind w:firstLine="540"/>
        <w:jc w:val="both"/>
        <w:rPr>
          <w:sz w:val="22"/>
          <w:szCs w:val="22"/>
        </w:rPr>
      </w:pPr>
      <w:r w:rsidRPr="0092180A">
        <w:rPr>
          <w:sz w:val="22"/>
          <w:szCs w:val="22"/>
        </w:rPr>
        <w:t>Политика Минтранса РФ в области безопасности дорожного движения.</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r w:rsidRPr="0092180A">
        <w:rPr>
          <w:sz w:val="22"/>
          <w:szCs w:val="22"/>
        </w:rPr>
        <w:t>ТЕМА 2. НОРМАТИВНО-ПРАВОВОЙ АСПЕКТ ПРОБЛЕМЫ БЕЗОПАСНОСТИ ДОРОЖНОГО ДВИЖЕНИЯ</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r w:rsidRPr="0092180A">
        <w:rPr>
          <w:sz w:val="22"/>
          <w:szCs w:val="22"/>
        </w:rPr>
        <w:t>Раздел 2.1. Основные проблемы и пути совершенствования нормативно-правовой базы в сфере обеспечения безопасности движения. Законодательство в области безопасности дорожного движения. Закон о БДД. Новые правила дорожного движения. Новое в Гражданском кодексе РФ, Кодексе РФ об административных правонарушениях, Уголовном кодексе РФ по вопросам правонарушений и преступлений на транспорте. Понятие о преступлении на транспорте. Отличие преступления от правонарушения. Виды наказаний.</w:t>
      </w:r>
    </w:p>
    <w:p w:rsidR="0072226A" w:rsidRPr="0092180A" w:rsidRDefault="0072226A" w:rsidP="0092180A">
      <w:pPr>
        <w:pStyle w:val="ConsPlusNormal"/>
        <w:ind w:firstLine="540"/>
        <w:jc w:val="both"/>
        <w:rPr>
          <w:sz w:val="22"/>
          <w:szCs w:val="22"/>
        </w:rPr>
      </w:pPr>
      <w:r w:rsidRPr="0092180A">
        <w:rPr>
          <w:sz w:val="22"/>
          <w:szCs w:val="22"/>
        </w:rPr>
        <w:t>Раздел 2.2. Лицензирование перевозочной, транспортно-экспедиционной и другой деятельности на автомобильном транспорте. Понятие о лицензии. Требования по безопасности движения, предъявляемые к лицензируемому. Порядок выдачи лицензии. Контроль за соблюдением требований, порядок приостановления и прекращения действия лицензии.</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r w:rsidRPr="0092180A">
        <w:rPr>
          <w:sz w:val="22"/>
          <w:szCs w:val="22"/>
        </w:rPr>
        <w:t>ТЕМА 3. СИСТЕМА СБОРА И ОБРАБОТКИ ИНФОРМАЦИИ О ДОРОЖНО-ТРАНСПОРТНЫХ ПРОИСШЕСТВИЯХ (ДТП)</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r w:rsidRPr="0092180A">
        <w:rPr>
          <w:sz w:val="22"/>
          <w:szCs w:val="22"/>
        </w:rPr>
        <w:t>Раздел 3.1. Понятие о ДТП. Основные виды ДТП. Понятие о причинах, условиях, обстоятельствах и факторах ДТП. Понятие тяжести последствий ДТП. Понятие аварийности. Статистика аварийности по России. Анализ ДТП и аварийности. Виды, типы, цели и методы анализа.</w:t>
      </w:r>
    </w:p>
    <w:p w:rsidR="0072226A" w:rsidRPr="0092180A" w:rsidRDefault="0072226A" w:rsidP="0092180A">
      <w:pPr>
        <w:pStyle w:val="ConsPlusNormal"/>
        <w:ind w:firstLine="540"/>
        <w:jc w:val="both"/>
        <w:rPr>
          <w:sz w:val="22"/>
          <w:szCs w:val="22"/>
        </w:rPr>
      </w:pPr>
      <w:r w:rsidRPr="0092180A">
        <w:rPr>
          <w:sz w:val="22"/>
          <w:szCs w:val="22"/>
        </w:rPr>
        <w:t>Раздел 3.2. Учет ДТП. Государственная система учета и анализа ДТП. Государственная статистическая отчетность. Сбор и обобщение первичной информации о ДТП. Учет ДТП в транспортном предприятии. Анализ причин, факторов и обстоятельств ДТП. Использование этих данных для устранения предпосылок к ДТП в предприятии.</w:t>
      </w:r>
    </w:p>
    <w:p w:rsidR="0072226A" w:rsidRPr="0092180A" w:rsidRDefault="0072226A" w:rsidP="0092180A">
      <w:pPr>
        <w:pStyle w:val="ConsPlusNormal"/>
        <w:ind w:firstLine="540"/>
        <w:jc w:val="both"/>
        <w:rPr>
          <w:sz w:val="22"/>
          <w:szCs w:val="22"/>
        </w:rPr>
      </w:pPr>
      <w:r w:rsidRPr="0092180A">
        <w:rPr>
          <w:sz w:val="22"/>
          <w:szCs w:val="22"/>
        </w:rPr>
        <w:t>Служебное расследование ДТП.</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r w:rsidRPr="0092180A">
        <w:rPr>
          <w:sz w:val="22"/>
          <w:szCs w:val="22"/>
        </w:rPr>
        <w:t>ТЕМА 4. ДОРОЖНЫЙ ФАКТОР И БЕЗОПАСНОСТЬ ДОРОЖНОГО ДВИЖЕНИЯ</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r w:rsidRPr="0092180A">
        <w:rPr>
          <w:sz w:val="22"/>
          <w:szCs w:val="22"/>
        </w:rPr>
        <w:t>Раздел 4.1. Понятие о категориях дорог. Влияние дорожных факторов на безопасность движения. Устройство, эксплуатация и содержание дорог. ГОСТы и стандарты по дорогам. Пересечения автомобильных и железных дорог как наиболее опасные участки дорожно-транспортной сети. Нормы обустройства железнодорожных переездов. Типичные опасные ситуации, возникающие при проезде железнодорожных переездов.</w:t>
      </w:r>
    </w:p>
    <w:p w:rsidR="0072226A" w:rsidRPr="0092180A" w:rsidRDefault="0072226A" w:rsidP="0092180A">
      <w:pPr>
        <w:pStyle w:val="ConsPlusNormal"/>
        <w:ind w:firstLine="540"/>
        <w:jc w:val="both"/>
        <w:rPr>
          <w:sz w:val="22"/>
          <w:szCs w:val="22"/>
        </w:rPr>
      </w:pPr>
      <w:r w:rsidRPr="0092180A">
        <w:rPr>
          <w:sz w:val="22"/>
          <w:szCs w:val="22"/>
        </w:rPr>
        <w:t>Оценка режимов движения. Нормирование скоростей движения на маршрутах в зависимости от дорожных условий.</w:t>
      </w:r>
    </w:p>
    <w:p w:rsidR="0072226A" w:rsidRPr="0092180A" w:rsidRDefault="0072226A" w:rsidP="0092180A">
      <w:pPr>
        <w:pStyle w:val="ConsPlusNormal"/>
        <w:ind w:firstLine="540"/>
        <w:jc w:val="both"/>
        <w:rPr>
          <w:sz w:val="22"/>
          <w:szCs w:val="22"/>
        </w:rPr>
      </w:pPr>
      <w:r w:rsidRPr="0092180A">
        <w:rPr>
          <w:sz w:val="22"/>
          <w:szCs w:val="22"/>
        </w:rPr>
        <w:t>Выбор регулярных маршрутов. Обследование дорожных условий силами предприятия (сезонные, перед открытием маршрута). Порядок открытия маршрута. Паспорт маршрута и схема опасных участков на маршруте. Оценка сложности маршрута.</w:t>
      </w:r>
    </w:p>
    <w:p w:rsidR="0072226A" w:rsidRPr="0092180A" w:rsidRDefault="0072226A" w:rsidP="0092180A">
      <w:pPr>
        <w:pStyle w:val="ConsPlusNormal"/>
        <w:ind w:firstLine="540"/>
        <w:jc w:val="both"/>
        <w:rPr>
          <w:sz w:val="22"/>
          <w:szCs w:val="22"/>
        </w:rPr>
      </w:pPr>
      <w:r w:rsidRPr="0092180A">
        <w:rPr>
          <w:sz w:val="22"/>
          <w:szCs w:val="22"/>
        </w:rPr>
        <w:t>Раздел 4.2. Система "Водитель-автомобиль-дорога". Активная безопасность - надежность функционирования дорожного движения. Пассивная безопасность - надежность защиты участников ДТП от травм. Факторы, влияющие на активную безопасность: дорожные условия, свойства автомобиля как управляемого объекта, квалификация водителя. Методы мотивации водителей к повышению квалификации и выполнению ПДД.</w:t>
      </w:r>
    </w:p>
    <w:p w:rsidR="0072226A" w:rsidRPr="0092180A" w:rsidRDefault="0072226A" w:rsidP="0092180A">
      <w:pPr>
        <w:pStyle w:val="ConsPlusNormal"/>
        <w:ind w:firstLine="540"/>
        <w:jc w:val="both"/>
        <w:rPr>
          <w:sz w:val="22"/>
          <w:szCs w:val="22"/>
        </w:rPr>
      </w:pPr>
      <w:r w:rsidRPr="0092180A">
        <w:rPr>
          <w:sz w:val="22"/>
          <w:szCs w:val="22"/>
        </w:rPr>
        <w:t>Система сертификации транспортных средств как средство выполнения минимальных требований безопасности.</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r w:rsidRPr="0092180A">
        <w:rPr>
          <w:sz w:val="22"/>
          <w:szCs w:val="22"/>
        </w:rPr>
        <w:t>ТЕМА 5. ПРОБЛЕМЫ НАДЕЖНОСТИ ВОДИТЕЛЯ</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r w:rsidRPr="0092180A">
        <w:rPr>
          <w:sz w:val="22"/>
          <w:szCs w:val="22"/>
        </w:rPr>
        <w:t>Раздел 5.1. Профессиональное мастерство водителя и его оценка. Техника управления автомобилем. Количественная оценка уровня подготовки водителя. Методы совершенствования профессионального мастерства.</w:t>
      </w:r>
    </w:p>
    <w:p w:rsidR="0072226A" w:rsidRPr="0092180A" w:rsidRDefault="0072226A" w:rsidP="0092180A">
      <w:pPr>
        <w:pStyle w:val="ConsPlusNormal"/>
        <w:ind w:firstLine="540"/>
        <w:jc w:val="both"/>
        <w:rPr>
          <w:sz w:val="22"/>
          <w:szCs w:val="22"/>
        </w:rPr>
      </w:pPr>
      <w:r w:rsidRPr="0092180A">
        <w:rPr>
          <w:sz w:val="22"/>
          <w:szCs w:val="22"/>
        </w:rPr>
        <w:t>Требования, предъявляемые к водителям в зависимости от вида перевозок и сложности маршрута.</w:t>
      </w:r>
    </w:p>
    <w:p w:rsidR="0072226A" w:rsidRPr="0092180A" w:rsidRDefault="0072226A" w:rsidP="0092180A">
      <w:pPr>
        <w:pStyle w:val="ConsPlusNormal"/>
        <w:ind w:firstLine="540"/>
        <w:jc w:val="both"/>
        <w:rPr>
          <w:sz w:val="22"/>
          <w:szCs w:val="22"/>
        </w:rPr>
      </w:pPr>
      <w:r w:rsidRPr="0092180A">
        <w:rPr>
          <w:sz w:val="22"/>
          <w:szCs w:val="22"/>
        </w:rPr>
        <w:t>Раздел 5.2. Психофизиологические аспекты профессиональной деятельности водителя. Оценка индивидуальных психофизиологических особенностей водителей.</w:t>
      </w:r>
    </w:p>
    <w:p w:rsidR="0072226A" w:rsidRPr="0092180A" w:rsidRDefault="0072226A" w:rsidP="0092180A">
      <w:pPr>
        <w:pStyle w:val="ConsPlusNormal"/>
        <w:ind w:firstLine="540"/>
        <w:jc w:val="both"/>
        <w:rPr>
          <w:sz w:val="22"/>
          <w:szCs w:val="22"/>
        </w:rPr>
      </w:pPr>
      <w:r w:rsidRPr="0092180A">
        <w:rPr>
          <w:sz w:val="22"/>
          <w:szCs w:val="22"/>
        </w:rPr>
        <w:t>Профотбор и профподбор водителей. Критерии отнесения водителей к группе "риска". Подбор и расстановка водителей на маршруты по видам перевозок. Работоспособность водителей автомобилей. Изменение работоспособности водителей в течение рабочего дня. Нормативы рабочего времени и времени отдыха водителей.</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r w:rsidRPr="0092180A">
        <w:rPr>
          <w:sz w:val="22"/>
          <w:szCs w:val="22"/>
        </w:rPr>
        <w:t>ТЕМА 6. ОРГАНИЗАЦИЯ РАБОТЫ ПО БД В ТРАНСПОРТНОМ ПРЕДПРИЯТИИ</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r w:rsidRPr="0092180A">
        <w:rPr>
          <w:sz w:val="22"/>
          <w:szCs w:val="22"/>
        </w:rPr>
        <w:t>Раздел 6.1. Технические средства, используемые в работе специалиста по безопасности движения.</w:t>
      </w:r>
    </w:p>
    <w:p w:rsidR="0072226A" w:rsidRPr="0092180A" w:rsidRDefault="0072226A" w:rsidP="0092180A">
      <w:pPr>
        <w:pStyle w:val="ConsPlusNormal"/>
        <w:ind w:firstLine="540"/>
        <w:jc w:val="both"/>
        <w:rPr>
          <w:sz w:val="22"/>
          <w:szCs w:val="22"/>
        </w:rPr>
      </w:pPr>
      <w:r w:rsidRPr="0092180A">
        <w:rPr>
          <w:sz w:val="22"/>
          <w:szCs w:val="22"/>
        </w:rPr>
        <w:t>Оснащение и организация работы кабинета БД в предприятии. Тренажеры, стенды и другие устройства для тренировки и оценки навыков, знаний, психофизиологических качеств водителей. Компьютерные программы для проверки знаний ПДД водителями. Тестирование водителей на ЭВМ: программы и методы обработки результатов. Технические средства контроля алкогольного опьянения.</w:t>
      </w:r>
    </w:p>
    <w:p w:rsidR="0072226A" w:rsidRPr="0092180A" w:rsidRDefault="0072226A" w:rsidP="0092180A">
      <w:pPr>
        <w:pStyle w:val="ConsPlusNormal"/>
        <w:ind w:firstLine="540"/>
        <w:jc w:val="both"/>
        <w:rPr>
          <w:sz w:val="22"/>
          <w:szCs w:val="22"/>
        </w:rPr>
      </w:pPr>
      <w:r w:rsidRPr="0092180A">
        <w:rPr>
          <w:sz w:val="22"/>
          <w:szCs w:val="22"/>
        </w:rPr>
        <w:t>Раздел 6.2. Тестирование уровня профессионального мастерства водителя. Ситуационное обучение водителей действиям в критических ситуациях. Методы экономичного вождения. Организация стажировки водителей в предприятии. Периодическая проверка водителей по знанию ПДД.</w:t>
      </w:r>
    </w:p>
    <w:p w:rsidR="0072226A" w:rsidRPr="0092180A" w:rsidRDefault="0072226A" w:rsidP="0092180A">
      <w:pPr>
        <w:pStyle w:val="ConsPlusNormal"/>
        <w:ind w:firstLine="540"/>
        <w:jc w:val="both"/>
        <w:rPr>
          <w:sz w:val="22"/>
          <w:szCs w:val="22"/>
        </w:rPr>
      </w:pPr>
      <w:r w:rsidRPr="0092180A">
        <w:rPr>
          <w:sz w:val="22"/>
          <w:szCs w:val="22"/>
        </w:rPr>
        <w:t>Раздел 6.3. Контроль соблюдения требований безопасности при организации специальных перевозок.</w:t>
      </w:r>
    </w:p>
    <w:p w:rsidR="0072226A" w:rsidRPr="0092180A" w:rsidRDefault="0072226A" w:rsidP="0092180A">
      <w:pPr>
        <w:pStyle w:val="ConsPlusNormal"/>
        <w:ind w:firstLine="540"/>
        <w:jc w:val="both"/>
        <w:rPr>
          <w:sz w:val="22"/>
          <w:szCs w:val="22"/>
        </w:rPr>
      </w:pPr>
      <w:r w:rsidRPr="0092180A">
        <w:rPr>
          <w:sz w:val="22"/>
          <w:szCs w:val="22"/>
        </w:rPr>
        <w:t>Перевозка опасных грузов; перевозка крупногабаритных и тяжеловесных грузов. Контроль выполнения требований инструкции водителем и должностными лицами. Контроль правильности оснащения и оформления транспортного средства. Организация инструктажа водителей; контроль знаний водителя, относящихся к перевозке.</w:t>
      </w:r>
    </w:p>
    <w:p w:rsidR="0072226A" w:rsidRPr="0092180A" w:rsidRDefault="0072226A" w:rsidP="0092180A">
      <w:pPr>
        <w:pStyle w:val="ConsPlusNormal"/>
        <w:ind w:firstLine="540"/>
        <w:jc w:val="both"/>
        <w:rPr>
          <w:sz w:val="22"/>
          <w:szCs w:val="22"/>
        </w:rPr>
      </w:pPr>
      <w:r w:rsidRPr="0092180A">
        <w:rPr>
          <w:sz w:val="22"/>
          <w:szCs w:val="22"/>
        </w:rPr>
        <w:t>Перевозка пассажиров. Особенности обеспечения безопасности движения на междугородных, городских, пригородных маршрутах; при перевозке детей; разовой перевозке пассажиров.</w:t>
      </w:r>
    </w:p>
    <w:p w:rsidR="0072226A" w:rsidRPr="0092180A" w:rsidRDefault="0072226A" w:rsidP="0092180A">
      <w:pPr>
        <w:pStyle w:val="ConsPlusNormal"/>
        <w:ind w:firstLine="540"/>
        <w:jc w:val="both"/>
        <w:rPr>
          <w:sz w:val="22"/>
          <w:szCs w:val="22"/>
        </w:rPr>
      </w:pPr>
      <w:r w:rsidRPr="0092180A">
        <w:rPr>
          <w:sz w:val="22"/>
          <w:szCs w:val="22"/>
        </w:rPr>
        <w:t>Раздел 6.4. Требования к автомобилю.</w:t>
      </w:r>
    </w:p>
    <w:p w:rsidR="0072226A" w:rsidRPr="0092180A" w:rsidRDefault="0072226A" w:rsidP="0092180A">
      <w:pPr>
        <w:pStyle w:val="ConsPlusNormal"/>
        <w:ind w:firstLine="540"/>
        <w:jc w:val="both"/>
        <w:rPr>
          <w:sz w:val="22"/>
          <w:szCs w:val="22"/>
        </w:rPr>
      </w:pPr>
      <w:r w:rsidRPr="0092180A">
        <w:rPr>
          <w:sz w:val="22"/>
          <w:szCs w:val="22"/>
        </w:rPr>
        <w:t>Раздел 6.5. Особенности работы службы БД на городском электротранспорте. Требования к троллейбусам и трамваям.</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r w:rsidRPr="0092180A">
        <w:rPr>
          <w:sz w:val="22"/>
          <w:szCs w:val="22"/>
        </w:rPr>
        <w:t>ТЕМА 7. ПОДДЕРЖАНИЕ И КОНТРОЛЬ СОСТОЯНИЯ ЗДОРОВЬЯ ВОДИТЕЛЕЙ</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r w:rsidRPr="0092180A">
        <w:rPr>
          <w:sz w:val="22"/>
          <w:szCs w:val="22"/>
        </w:rPr>
        <w:t>Формы и методы организации работы в предприятии по поддержанию здоровья и работоспособности водителей. Предрейсовые медосмотры. Медицинское освидетельствование: порядок и сроки прохождения.</w:t>
      </w:r>
    </w:p>
    <w:p w:rsidR="0072226A" w:rsidRPr="0092180A" w:rsidRDefault="0072226A" w:rsidP="0092180A">
      <w:pPr>
        <w:pStyle w:val="ConsPlusNormal"/>
        <w:ind w:firstLine="540"/>
        <w:jc w:val="both"/>
        <w:rPr>
          <w:sz w:val="22"/>
          <w:szCs w:val="22"/>
        </w:rPr>
      </w:pPr>
      <w:r w:rsidRPr="0092180A">
        <w:rPr>
          <w:sz w:val="22"/>
          <w:szCs w:val="22"/>
        </w:rPr>
        <w:t>Организация постоянного контроля за состоянием здоровья водителей групп риска (пожилые водители, водители с хроническими заболеваниями, водители, склонные к употреблению алкоголя, и др.).</w:t>
      </w:r>
    </w:p>
    <w:p w:rsidR="0072226A" w:rsidRPr="0092180A" w:rsidRDefault="0072226A" w:rsidP="0092180A">
      <w:pPr>
        <w:pStyle w:val="ConsPlusNormal"/>
        <w:ind w:firstLine="540"/>
        <w:jc w:val="both"/>
        <w:rPr>
          <w:sz w:val="22"/>
          <w:szCs w:val="22"/>
        </w:rPr>
      </w:pPr>
      <w:r w:rsidRPr="0092180A">
        <w:rPr>
          <w:sz w:val="22"/>
          <w:szCs w:val="22"/>
        </w:rPr>
        <w:t>Современные средства профилактики состояния водителя и контроля за уровнем бдительности.</w:t>
      </w:r>
    </w:p>
    <w:p w:rsidR="0072226A" w:rsidRPr="0092180A" w:rsidRDefault="0072226A" w:rsidP="0092180A">
      <w:pPr>
        <w:pStyle w:val="ConsPlusNormal"/>
        <w:ind w:firstLine="540"/>
        <w:jc w:val="both"/>
        <w:rPr>
          <w:sz w:val="22"/>
          <w:szCs w:val="22"/>
        </w:rPr>
      </w:pPr>
      <w:r w:rsidRPr="0092180A">
        <w:rPr>
          <w:sz w:val="22"/>
          <w:szCs w:val="22"/>
        </w:rPr>
        <w:t>Формы взаимодействия специалиста по безопасности движения с учреждениями здравоохранения.</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r w:rsidRPr="0092180A">
        <w:rPr>
          <w:sz w:val="22"/>
          <w:szCs w:val="22"/>
        </w:rPr>
        <w:t>ТЕМА 8. ТЕХНИКА БЕЗОПАСНОСТИ, ОХРАНА ТРУДА И ОКРУЖАЮЩЕЙ СРЕДЫ НА ТРАНСПОРТЕ</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r w:rsidRPr="0092180A">
        <w:rPr>
          <w:sz w:val="22"/>
          <w:szCs w:val="22"/>
        </w:rPr>
        <w:t>Требования к техническому состоянию подвижного состава. Понятие о содержании вредных веществ в отработавших газах автомобиля (ГОСТы 17.2.2.03-87, 21393-75).</w:t>
      </w:r>
    </w:p>
    <w:p w:rsidR="0072226A" w:rsidRPr="0092180A" w:rsidRDefault="0072226A" w:rsidP="0092180A">
      <w:pPr>
        <w:pStyle w:val="ConsPlusNormal"/>
        <w:ind w:firstLine="540"/>
        <w:jc w:val="both"/>
        <w:rPr>
          <w:sz w:val="22"/>
          <w:szCs w:val="22"/>
        </w:rPr>
      </w:pPr>
      <w:r w:rsidRPr="0092180A">
        <w:rPr>
          <w:sz w:val="22"/>
          <w:szCs w:val="22"/>
        </w:rPr>
        <w:t>Оснащение автомобилей для перевозки людей, при направлении в дальние рейсы, на уборку урожая. Контроль выполнения водителем требований к погрузочно-разгрузочным работам, работе на газобаллонных автомобилях, при работе на автомобилях со специальным оборудованием.</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r w:rsidRPr="0092180A">
        <w:rPr>
          <w:sz w:val="22"/>
          <w:szCs w:val="22"/>
        </w:rPr>
        <w:t>ТЕМА 9. СТРАХОВАНИЕ НА ТРАНСПОРТЕ</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r w:rsidRPr="0092180A">
        <w:rPr>
          <w:sz w:val="22"/>
          <w:szCs w:val="22"/>
        </w:rPr>
        <w:t>Раздел 9.1. Общее представление о страховании на транспорте. Классификация видов страхования и виды страхового возмещения. Виды страхования (страхование жизни, гражданской ответственности, грузов и пассажиров, транспортных средств и т.д., полное, частичное, комбинированное и т.д.). Ответственность перевозчиков.</w:t>
      </w:r>
    </w:p>
    <w:p w:rsidR="0072226A" w:rsidRPr="0092180A" w:rsidRDefault="0072226A" w:rsidP="0092180A">
      <w:pPr>
        <w:pStyle w:val="ConsPlusNormal"/>
        <w:ind w:firstLine="540"/>
        <w:jc w:val="both"/>
        <w:rPr>
          <w:sz w:val="22"/>
          <w:szCs w:val="22"/>
        </w:rPr>
      </w:pPr>
      <w:r w:rsidRPr="0092180A">
        <w:rPr>
          <w:sz w:val="22"/>
          <w:szCs w:val="22"/>
        </w:rPr>
        <w:t>Раздел 9.2. Возмещение убытков по страхованию, причиненных в результате аварии. Порядок оформления необходимой документации. Регрессные иски о возмещении убытков.</w:t>
      </w:r>
    </w:p>
    <w:p w:rsidR="0072226A" w:rsidRPr="0092180A" w:rsidRDefault="0072226A" w:rsidP="0092180A">
      <w:pPr>
        <w:pStyle w:val="ConsPlusNormal"/>
        <w:ind w:firstLine="540"/>
        <w:jc w:val="both"/>
        <w:rPr>
          <w:sz w:val="22"/>
          <w:szCs w:val="22"/>
        </w:rPr>
      </w:pPr>
      <w:r w:rsidRPr="0092180A">
        <w:rPr>
          <w:sz w:val="22"/>
          <w:szCs w:val="22"/>
        </w:rPr>
        <w:t>Раздел 9.3. Ответственность сторон в договоре о международной перевозке грузов автомобильным транспортом.</w:t>
      </w:r>
    </w:p>
    <w:p w:rsidR="0072226A" w:rsidRPr="0092180A" w:rsidRDefault="0072226A" w:rsidP="0092180A">
      <w:pPr>
        <w:pStyle w:val="ConsPlusNormal"/>
        <w:ind w:firstLine="540"/>
        <w:jc w:val="both"/>
        <w:rPr>
          <w:sz w:val="22"/>
          <w:szCs w:val="22"/>
        </w:rPr>
      </w:pPr>
      <w:r w:rsidRPr="0092180A">
        <w:rPr>
          <w:sz w:val="22"/>
          <w:szCs w:val="22"/>
        </w:rPr>
        <w:t>Раздел 9.4. Медицинское обязательное и добровольное страхование на транспорте &lt;...&gt;. Перечень услуг, оказываемых при добровольном и обязательном страховании. Особенности страхования водителей.</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r w:rsidRPr="0092180A">
        <w:rPr>
          <w:sz w:val="22"/>
          <w:szCs w:val="22"/>
        </w:rPr>
        <w:t>ЗАЧЕТ.</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jc w:val="right"/>
        <w:outlineLvl w:val="0"/>
        <w:rPr>
          <w:sz w:val="22"/>
          <w:szCs w:val="22"/>
        </w:rPr>
      </w:pPr>
      <w:r w:rsidRPr="0092180A">
        <w:rPr>
          <w:sz w:val="22"/>
          <w:szCs w:val="22"/>
        </w:rPr>
        <w:t>Приложение N 3</w:t>
      </w:r>
    </w:p>
    <w:p w:rsidR="0072226A" w:rsidRPr="0092180A" w:rsidRDefault="0072226A" w:rsidP="0092180A">
      <w:pPr>
        <w:pStyle w:val="ConsPlusNormal"/>
        <w:jc w:val="right"/>
        <w:rPr>
          <w:sz w:val="22"/>
          <w:szCs w:val="22"/>
        </w:rPr>
      </w:pPr>
      <w:r w:rsidRPr="0092180A">
        <w:rPr>
          <w:sz w:val="22"/>
          <w:szCs w:val="22"/>
        </w:rPr>
        <w:t>к Приказу Департамента</w:t>
      </w:r>
    </w:p>
    <w:p w:rsidR="0072226A" w:rsidRPr="0092180A" w:rsidRDefault="0072226A" w:rsidP="0092180A">
      <w:pPr>
        <w:pStyle w:val="ConsPlusNormal"/>
        <w:jc w:val="right"/>
        <w:rPr>
          <w:sz w:val="22"/>
          <w:szCs w:val="22"/>
        </w:rPr>
      </w:pPr>
      <w:r w:rsidRPr="0092180A">
        <w:rPr>
          <w:sz w:val="22"/>
          <w:szCs w:val="22"/>
        </w:rPr>
        <w:t>автомобильного транспорта</w:t>
      </w:r>
    </w:p>
    <w:p w:rsidR="0072226A" w:rsidRPr="0092180A" w:rsidRDefault="0072226A" w:rsidP="0092180A">
      <w:pPr>
        <w:pStyle w:val="ConsPlusNormal"/>
        <w:jc w:val="right"/>
        <w:rPr>
          <w:sz w:val="22"/>
          <w:szCs w:val="22"/>
        </w:rPr>
      </w:pPr>
      <w:r w:rsidRPr="0092180A">
        <w:rPr>
          <w:sz w:val="22"/>
          <w:szCs w:val="22"/>
        </w:rPr>
        <w:t>от 28 декабря 1993 г. N 34</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jc w:val="center"/>
        <w:rPr>
          <w:sz w:val="22"/>
          <w:szCs w:val="22"/>
        </w:rPr>
      </w:pPr>
      <w:bookmarkStart w:id="3" w:name="Par120"/>
      <w:bookmarkEnd w:id="3"/>
      <w:r w:rsidRPr="0092180A">
        <w:rPr>
          <w:sz w:val="22"/>
          <w:szCs w:val="22"/>
        </w:rPr>
        <w:t>СПИСОК</w:t>
      </w:r>
    </w:p>
    <w:p w:rsidR="0072226A" w:rsidRPr="0092180A" w:rsidRDefault="0072226A" w:rsidP="0092180A">
      <w:pPr>
        <w:pStyle w:val="ConsPlusNormal"/>
        <w:jc w:val="center"/>
        <w:rPr>
          <w:sz w:val="22"/>
          <w:szCs w:val="22"/>
        </w:rPr>
      </w:pPr>
      <w:r w:rsidRPr="0092180A">
        <w:rPr>
          <w:sz w:val="22"/>
          <w:szCs w:val="22"/>
        </w:rPr>
        <w:t>УЧЕБНЫХ ЗАВЕДЕНИЙ, В КОТОРЫХ ОРГАНИЗУЮТСЯ</w:t>
      </w:r>
    </w:p>
    <w:p w:rsidR="0072226A" w:rsidRPr="0092180A" w:rsidRDefault="0072226A" w:rsidP="0092180A">
      <w:pPr>
        <w:pStyle w:val="ConsPlusNormal"/>
        <w:jc w:val="center"/>
        <w:rPr>
          <w:sz w:val="22"/>
          <w:szCs w:val="22"/>
        </w:rPr>
      </w:pPr>
      <w:r w:rsidRPr="0092180A">
        <w:rPr>
          <w:sz w:val="22"/>
          <w:szCs w:val="22"/>
        </w:rPr>
        <w:t>СПЕЦИАЛЬНЫЕ КУРСЫ ПОДГОТОВКИ И ПЕРЕПОДГОТОВКИ</w:t>
      </w:r>
    </w:p>
    <w:p w:rsidR="0072226A" w:rsidRPr="0092180A" w:rsidRDefault="0072226A" w:rsidP="0092180A">
      <w:pPr>
        <w:pStyle w:val="ConsPlusNormal"/>
        <w:jc w:val="center"/>
        <w:rPr>
          <w:sz w:val="22"/>
          <w:szCs w:val="22"/>
        </w:rPr>
      </w:pPr>
      <w:r w:rsidRPr="0092180A">
        <w:rPr>
          <w:sz w:val="22"/>
          <w:szCs w:val="22"/>
        </w:rPr>
        <w:t>ИСПОЛНИТЕЛЬНЫХ РУКОВОДИТЕЛЕЙ И СПЕЦИАЛИСТОВ ПРЕДПРИЯТИЙ</w:t>
      </w:r>
    </w:p>
    <w:p w:rsidR="0072226A" w:rsidRPr="0092180A" w:rsidRDefault="0072226A" w:rsidP="0092180A">
      <w:pPr>
        <w:pStyle w:val="ConsPlusNormal"/>
        <w:jc w:val="center"/>
        <w:rPr>
          <w:sz w:val="22"/>
          <w:szCs w:val="22"/>
        </w:rPr>
      </w:pPr>
      <w:r w:rsidRPr="0092180A">
        <w:rPr>
          <w:sz w:val="22"/>
          <w:szCs w:val="22"/>
        </w:rPr>
        <w:t>АВТОМОБИЛЬНОГО, ГОРОДСКОГО ЭЛЕКТРОТРАНСПОРТА</w:t>
      </w:r>
    </w:p>
    <w:p w:rsidR="0072226A" w:rsidRPr="0092180A" w:rsidRDefault="0072226A" w:rsidP="0092180A">
      <w:pPr>
        <w:pStyle w:val="ConsPlusNormal"/>
        <w:jc w:val="center"/>
        <w:rPr>
          <w:sz w:val="22"/>
          <w:szCs w:val="22"/>
        </w:rPr>
      </w:pPr>
      <w:r w:rsidRPr="0092180A">
        <w:rPr>
          <w:sz w:val="22"/>
          <w:szCs w:val="22"/>
        </w:rPr>
        <w:t>ПО БЕЗОПАСНОСТИ ДОРОЖНОГО ДВИЖЕНИЯ</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N │  Наименование региона │   Наименование учебного заведения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│п/п│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1 │            2          │                  3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СЕВЕРНЫЙ РАЙОН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│1. │Архангельская область  │Архангельский областной учебно-кур-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│2. │Вологодская область    │Вологодский областной учебно-курсо-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│3. │Мурманская область     │Мурманский областной учебно-курсовой│</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│4. │Республика Карелия     │Петрозаводский автотранспортный тех-│</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│никум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│5. │Республика Коми        │Коми республиканский учебно-курсовой│</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СЕВЕРО-ЗАПАДНЫЙ РАЙОН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│6. │Ленинградская область  │Межотраслевой региональный центр по-│</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│вышения квалификации и переподготов-│</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│ки кадров при Северо-Западном заоч-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│ном политехническом институте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│7. │Новгородская область   │Новгородский областной учебно-курсо-│</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│8. │Псковская область      │Псковский областной учебно-курсовой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ЦЕНТРАЛЬНЫЙ РАЙОН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│9. │Брянская область       │Брянский автотранспортный техникум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│10.│Владимирская область   │Владимирский областной учебно-курсо-│</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│11.│Ивановская область     │Ивановский автотранспортный колледж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│12.│Тверская область       │Тверской областной учебно-курсовой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│13.│Калужская область      │Калужский областной учебно-курсовой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│14.│Костромская область    │Костромской автотранспортный техни-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│кум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│15.│Московская область     │Отраслевой научно-методический центр│</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│16.│Орловская область      │Орловский филиал Республиканского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│заочного автотранспортного техникума│</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│17.│Рязанская область      │Рязанский областной учебно-курсовой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│18.│Смоленская область     │Смоленский автотранспортный колледж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│19.│Тульская область       │Тульский областной учебно-курсовой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│20.│Ярославская область    │Ярославский областной учебно-курсо-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ВОЛГО-ВЯТСКИЙ РАЙОН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│21.│Нижегородская область  │Республиканский заочный автотранс-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│портный техникум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│22.│Кировская область      │Кировский областной учебно-курсовой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│23.│Мари Эл Республика     │Марийский республиканский учебно-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│курсовой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│24.│Республика Мордовия    │Мордовский республиканский учебно-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│курсовой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│25.│Чувашская Республика   │Чувашский республиканский учебно-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│курсовой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ЦЕНТРАЛЬНО-ЧЕРНОЗЕМНЫЙ РАЙОН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│26.│Белгородская область   │Белгородский учебно-курсовой комби-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│нат Шебекинский автотранспортый тех-│</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│никум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│27.│Воронежская область    │Воронежский областной учебно-курсо-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│28.│Курская область        │Курский филиал Республиканского за-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│очного автотранспортного техникума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│29.│Липецкая область       │Липецкий филиал Республиканского за-│</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│очного автотранспортного техникума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│30.│Тамбовская область     │Тамбовский автотранспортный техникум│</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ПОВОЛЖСКИЙ РАЙОН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│31.│Астраханская область   │Астраханский областной учебно-курсо-│</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│32.│Волгоградская область  │Волгоградский областной учебно-кур-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│33.│Самарская область      │Самарский областной учебно-курсовой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│Тольяттинский учебно-курсовой комби-│</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│34.│Пензенская область     │Пензенский областной учебно-курсовой│</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│35.│Саратовская область    │Саратовский областной учебно-курсо-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│36.│Ульяновская область    │Ульяновский областной учебно-курсо-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│37.│Республика Калмыкия    │Калмыцкий республиканский учебно-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│курсовой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│38.│Республика Татарстан   │Казанский автотранспортный техникум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СЕВЕРО-КАВКАЗСКИЙ РАЙОН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│39.│Краснодарский край     │Краснодарский краевой учебно-курсо-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│40.│Сочи                   │Сочинский учебно-курсовой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│41.│Республика Адыгея      │Майкопский автотранспортный техникум│</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│42.│Ставропольский край    │Ставропольский областной учебно-кур-│</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│43.│Карачаево-Черкесская   │Карачаево-Черкесский республиканский│</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│Республика             │учебно-курсовой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│44.│Кавминводы             │Пятигорский учебно-курсовой комбинат│</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│45.│Ростовская область     │Ростовский автотранспортный колледж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│Новочеркасский автотранспортный кол-│</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│ледж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│46.│Республика Дагестан    │Дагестанский республиканский учебно-│</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│курсовой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│47.│Кабардино-Балкарская   │Кабардино-Балкарский республиканский│</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│Республика             │учебно-курсовой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│48.│Республика Северная    │Северно-Осетинский республиканский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│Осетия                 │учебно-курсовой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│49.│Республика Ингушетия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│50.│Чеченская Республика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УРАЛЬСКИЙ РАЙОН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│51.│Курганская область     │Курганский областной учебно-курсовой│</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│52.│Пермская область       │Пермский областной учебно-курсовой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│Кунгурский автотранспортный колледж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│53.│Оренбургская область   │Оренбургский автотранспортный техни-│</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│кум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│54.│Свердловская область   │Свердловский областной учебно-курсо-│</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│55.│Челябинская область    │Челябинский автотранспортный техни-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│кум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│56.│Республика Башкортостан│Уфимский автотранспортный техникум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│57.│Удмуртская Республика  │Ижевский республиканский учебно-кур-│</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ЗАПАДНО-СИБИРСКИЙ РАЙОН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│58.│Алтайский край         │Алтайский краевой учебно-курсовой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│59.│Республика Алтай       │Алтайский краевой учебно-курсовой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│60.│Кемеровская область    │Кемеровский областной учебно-курсо-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│61.│Новосибирская область  │Новосибирский автотранспортный тех-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│никум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│62.│Омская область         │Омский автотранспортный техникум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│63.│Томская область        │Томский областной учебно-курсовой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│64.│Тюменская область      │Тюменский областной учебно-курсовой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│Сургутский учебно-курсовой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ВОСТОЧНО-СИБИРСКИЙ РАЙОН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│65.│Красноярский край      │Красноярский автотранспортный техни-│</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│кум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│66.│Республика Хакасия     │Красноярский автотранспортный техни-│</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│кум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│67.│Иркутская область      │Иркутский филиал Красноярского авто-│</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│транспортного техникума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│68.│Читинская область      │Читинский областной учебно-курсовой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│69.│Республика Бурятия     │Бурятский республиканский учебно-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│курсовой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│70.│Республика Тува        │Тувинский республиканский учебно-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│курсовой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ДАЛЬНЕВОСТОЧНЫЙ РАЙОН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│71.│Приморский край        │Владивостокский краевой учебно-кур-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│72.│Хабаровский край       │Хабаровский краевой учебно-курсовой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│73.│Амурская область       │Благовещенский учебно-курсовой ком-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│74.│Камчатская область     │Петропавловский областной учебно-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│курсовой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│75.│Магаданская область    │Магаданский областной учебно-курсо-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│76.│Сахалинская область    │Южносахалинский областной учебно-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│курсовой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│77.│Республика Саха-Якутия │Якутский республиканский учебно-кур-│</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ПРИБАЛТИЙСКИЙ РАЙОН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│78.│Калининградская область│Калининградский областной учебно-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   │                       │курсовой комбинат                   │</w:t>
      </w:r>
    </w:p>
    <w:p w:rsidR="0072226A" w:rsidRPr="0092180A" w:rsidRDefault="0072226A" w:rsidP="0092180A">
      <w:pPr>
        <w:pStyle w:val="ConsPlusCell"/>
        <w:rPr>
          <w:rFonts w:ascii="Courier New" w:hAnsi="Courier New" w:cs="Courier New"/>
          <w:sz w:val="22"/>
          <w:szCs w:val="22"/>
        </w:rPr>
      </w:pPr>
      <w:r w:rsidRPr="0092180A">
        <w:rPr>
          <w:rFonts w:ascii="Courier New" w:hAnsi="Courier New" w:cs="Courier New"/>
          <w:sz w:val="22"/>
          <w:szCs w:val="22"/>
        </w:rPr>
        <w:t>└───┴───────────────────────┴────────────────────────────────────┘</w:t>
      </w:r>
    </w:p>
    <w:p w:rsidR="0072226A" w:rsidRPr="0092180A" w:rsidRDefault="0072226A" w:rsidP="0092180A">
      <w:pPr>
        <w:pStyle w:val="ConsPlusNormal"/>
        <w:ind w:firstLine="540"/>
        <w:jc w:val="both"/>
        <w:rPr>
          <w:sz w:val="22"/>
          <w:szCs w:val="22"/>
        </w:rPr>
      </w:pPr>
    </w:p>
    <w:p w:rsidR="0072226A" w:rsidRPr="0092180A" w:rsidRDefault="0072226A" w:rsidP="0092180A">
      <w:pPr>
        <w:pStyle w:val="ConsPlusNormal"/>
        <w:jc w:val="right"/>
        <w:rPr>
          <w:sz w:val="22"/>
          <w:szCs w:val="22"/>
        </w:rPr>
      </w:pPr>
      <w:r w:rsidRPr="0092180A">
        <w:rPr>
          <w:sz w:val="22"/>
          <w:szCs w:val="22"/>
        </w:rPr>
        <w:t>Начальник Отдела</w:t>
      </w:r>
    </w:p>
    <w:p w:rsidR="0072226A" w:rsidRPr="0092180A" w:rsidRDefault="0072226A" w:rsidP="0092180A">
      <w:pPr>
        <w:pStyle w:val="ConsPlusNormal"/>
        <w:jc w:val="right"/>
        <w:rPr>
          <w:sz w:val="22"/>
          <w:szCs w:val="22"/>
        </w:rPr>
      </w:pPr>
      <w:r w:rsidRPr="0092180A">
        <w:rPr>
          <w:sz w:val="22"/>
          <w:szCs w:val="22"/>
        </w:rPr>
        <w:t>кадровой политики</w:t>
      </w:r>
    </w:p>
    <w:p w:rsidR="0072226A" w:rsidRPr="0092180A" w:rsidRDefault="0072226A" w:rsidP="0092180A">
      <w:pPr>
        <w:pStyle w:val="ConsPlusNormal"/>
        <w:jc w:val="right"/>
        <w:rPr>
          <w:sz w:val="22"/>
          <w:szCs w:val="22"/>
        </w:rPr>
      </w:pPr>
      <w:r w:rsidRPr="0092180A">
        <w:rPr>
          <w:sz w:val="22"/>
          <w:szCs w:val="22"/>
        </w:rPr>
        <w:t>В.В.МИРОНОВ</w:t>
      </w:r>
    </w:p>
    <w:sectPr w:rsidR="0072226A" w:rsidRPr="0092180A"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226A" w:rsidRDefault="0072226A">
      <w:r>
        <w:separator/>
      </w:r>
    </w:p>
  </w:endnote>
  <w:endnote w:type="continuationSeparator" w:id="0">
    <w:p w:rsidR="0072226A" w:rsidRDefault="007222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6A" w:rsidRDefault="0072226A" w:rsidP="00DF5729">
    <w:pPr>
      <w:jc w:val="center"/>
      <w:rPr>
        <w:sz w:val="2"/>
        <w:szCs w:val="2"/>
      </w:rPr>
    </w:pPr>
  </w:p>
  <w:p w:rsidR="0072226A" w:rsidRDefault="0072226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226A" w:rsidRDefault="0072226A">
      <w:r>
        <w:separator/>
      </w:r>
    </w:p>
  </w:footnote>
  <w:footnote w:type="continuationSeparator" w:id="0">
    <w:p w:rsidR="0072226A" w:rsidRDefault="007222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6A" w:rsidRDefault="0072226A" w:rsidP="00DF5729">
    <w:pPr>
      <w:jc w:val="center"/>
      <w:rPr>
        <w:sz w:val="2"/>
        <w:szCs w:val="2"/>
      </w:rPr>
    </w:pPr>
  </w:p>
  <w:p w:rsidR="0072226A" w:rsidRDefault="0072226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72226A" w:rsidRPr="002A36C4" w:rsidRDefault="0072226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72226A" w:rsidRPr="002A36C4" w:rsidRDefault="0072226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72226A" w:rsidRDefault="0072226A"/>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72226A"/>
    <w:rsid w:val="008A40F2"/>
    <w:rsid w:val="0092180A"/>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AC0C3B"/>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AC0C3B"/>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AC0C3B"/>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585453341">
      <w:marLeft w:val="0"/>
      <w:marRight w:val="0"/>
      <w:marTop w:val="0"/>
      <w:marBottom w:val="0"/>
      <w:divBdr>
        <w:top w:val="none" w:sz="0" w:space="0" w:color="auto"/>
        <w:left w:val="none" w:sz="0" w:space="0" w:color="auto"/>
        <w:bottom w:val="none" w:sz="0" w:space="0" w:color="auto"/>
        <w:right w:val="none" w:sz="0" w:space="0" w:color="auto"/>
      </w:divBdr>
    </w:div>
    <w:div w:id="1585453342">
      <w:marLeft w:val="0"/>
      <w:marRight w:val="0"/>
      <w:marTop w:val="0"/>
      <w:marBottom w:val="0"/>
      <w:divBdr>
        <w:top w:val="none" w:sz="0" w:space="0" w:color="auto"/>
        <w:left w:val="none" w:sz="0" w:space="0" w:color="auto"/>
        <w:bottom w:val="none" w:sz="0" w:space="0" w:color="auto"/>
        <w:right w:val="none" w:sz="0" w:space="0" w:color="auto"/>
      </w:divBdr>
    </w:div>
    <w:div w:id="1585453343">
      <w:marLeft w:val="0"/>
      <w:marRight w:val="0"/>
      <w:marTop w:val="0"/>
      <w:marBottom w:val="0"/>
      <w:divBdr>
        <w:top w:val="none" w:sz="0" w:space="0" w:color="auto"/>
        <w:left w:val="none" w:sz="0" w:space="0" w:color="auto"/>
        <w:bottom w:val="none" w:sz="0" w:space="0" w:color="auto"/>
        <w:right w:val="none" w:sz="0" w:space="0" w:color="auto"/>
      </w:divBdr>
    </w:div>
    <w:div w:id="1585453344">
      <w:marLeft w:val="0"/>
      <w:marRight w:val="0"/>
      <w:marTop w:val="0"/>
      <w:marBottom w:val="0"/>
      <w:divBdr>
        <w:top w:val="none" w:sz="0" w:space="0" w:color="auto"/>
        <w:left w:val="none" w:sz="0" w:space="0" w:color="auto"/>
        <w:bottom w:val="none" w:sz="0" w:space="0" w:color="auto"/>
        <w:right w:val="none" w:sz="0" w:space="0" w:color="auto"/>
      </w:divBdr>
    </w:div>
    <w:div w:id="1585453345">
      <w:marLeft w:val="0"/>
      <w:marRight w:val="0"/>
      <w:marTop w:val="0"/>
      <w:marBottom w:val="0"/>
      <w:divBdr>
        <w:top w:val="none" w:sz="0" w:space="0" w:color="auto"/>
        <w:left w:val="none" w:sz="0" w:space="0" w:color="auto"/>
        <w:bottom w:val="none" w:sz="0" w:space="0" w:color="auto"/>
        <w:right w:val="none" w:sz="0" w:space="0" w:color="auto"/>
      </w:divBdr>
    </w:div>
    <w:div w:id="15854533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8</Pages>
  <Words>3168</Words>
  <Characters>24841</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ТРАНСПОРТА РОССИЙСКОЙ ФЕДЕРАЦИИ</dc:title>
  <dc:subject/>
  <dc:creator>Информ-аналит отдел</dc:creator>
  <cp:keywords/>
  <dc:description/>
  <cp:lastModifiedBy>Информ-аналит отдел</cp:lastModifiedBy>
  <cp:revision>2</cp:revision>
  <dcterms:created xsi:type="dcterms:W3CDTF">2016-03-27T18:13:00Z</dcterms:created>
  <dcterms:modified xsi:type="dcterms:W3CDTF">2016-03-27T18:13:00Z</dcterms:modified>
</cp:coreProperties>
</file>