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E06" w:rsidRPr="001D3DC0" w:rsidRDefault="00244E06" w:rsidP="001D3DC0">
      <w:pPr>
        <w:pStyle w:val="ConsPlusNormal"/>
        <w:outlineLvl w:val="0"/>
        <w:rPr>
          <w:sz w:val="22"/>
          <w:szCs w:val="22"/>
        </w:rPr>
      </w:pPr>
      <w:bookmarkStart w:id="0" w:name="Par1"/>
      <w:bookmarkEnd w:id="0"/>
      <w:r w:rsidRPr="001D3DC0">
        <w:rPr>
          <w:sz w:val="22"/>
          <w:szCs w:val="22"/>
        </w:rPr>
        <w:t xml:space="preserve">Зарегистрировано в Минюсте России 26 февраля </w:t>
      </w:r>
      <w:smartTag w:uri="urn:schemas-microsoft-com:office:smarttags" w:element="metricconverter">
        <w:smartTagPr>
          <w:attr w:name="ProductID" w:val="2015 г"/>
        </w:smartTagPr>
        <w:r w:rsidRPr="001D3DC0">
          <w:rPr>
            <w:sz w:val="22"/>
            <w:szCs w:val="22"/>
          </w:rPr>
          <w:t>2015 г</w:t>
        </w:r>
      </w:smartTag>
      <w:r w:rsidRPr="001D3DC0">
        <w:rPr>
          <w:sz w:val="22"/>
          <w:szCs w:val="22"/>
        </w:rPr>
        <w:t>. N 36257</w:t>
      </w:r>
    </w:p>
    <w:p w:rsidR="00244E06" w:rsidRPr="001D3DC0" w:rsidRDefault="00244E06" w:rsidP="001D3DC0">
      <w:pPr>
        <w:pStyle w:val="ConsPlusNormal"/>
        <w:jc w:val="both"/>
        <w:rPr>
          <w:sz w:val="22"/>
          <w:szCs w:val="22"/>
        </w:rPr>
      </w:pPr>
    </w:p>
    <w:p w:rsidR="00244E06" w:rsidRPr="001D3DC0" w:rsidRDefault="00244E06" w:rsidP="001D3DC0">
      <w:pPr>
        <w:pStyle w:val="ConsPlusNormal"/>
        <w:jc w:val="center"/>
        <w:rPr>
          <w:b/>
          <w:bCs/>
          <w:sz w:val="22"/>
          <w:szCs w:val="22"/>
        </w:rPr>
      </w:pPr>
      <w:r w:rsidRPr="001D3DC0">
        <w:rPr>
          <w:b/>
          <w:bCs/>
          <w:sz w:val="22"/>
          <w:szCs w:val="22"/>
        </w:rPr>
        <w:t>МИНИСТЕРСТВО ТРУДА И СОЦИАЛЬНОЙ ЗАЩИТЫ РОССИЙСКОЙ ФЕДЕРАЦИИ</w:t>
      </w:r>
    </w:p>
    <w:p w:rsidR="00244E06" w:rsidRPr="001D3DC0" w:rsidRDefault="00244E06" w:rsidP="001D3DC0">
      <w:pPr>
        <w:pStyle w:val="ConsPlusNormal"/>
        <w:jc w:val="center"/>
        <w:rPr>
          <w:b/>
          <w:bCs/>
          <w:sz w:val="22"/>
          <w:szCs w:val="22"/>
        </w:rPr>
      </w:pPr>
    </w:p>
    <w:p w:rsidR="00244E06" w:rsidRPr="001D3DC0" w:rsidRDefault="00244E06" w:rsidP="001D3DC0">
      <w:pPr>
        <w:pStyle w:val="ConsPlusNormal"/>
        <w:jc w:val="center"/>
        <w:rPr>
          <w:b/>
          <w:bCs/>
          <w:sz w:val="22"/>
          <w:szCs w:val="22"/>
        </w:rPr>
      </w:pPr>
      <w:r w:rsidRPr="001D3DC0">
        <w:rPr>
          <w:b/>
          <w:bCs/>
          <w:sz w:val="22"/>
          <w:szCs w:val="22"/>
        </w:rPr>
        <w:t>ПРИКАЗ</w:t>
      </w:r>
    </w:p>
    <w:p w:rsidR="00244E06" w:rsidRPr="001D3DC0" w:rsidRDefault="00244E06" w:rsidP="001D3DC0">
      <w:pPr>
        <w:pStyle w:val="ConsPlusNormal"/>
        <w:jc w:val="center"/>
        <w:rPr>
          <w:b/>
          <w:bCs/>
          <w:sz w:val="22"/>
          <w:szCs w:val="22"/>
        </w:rPr>
      </w:pPr>
      <w:r w:rsidRPr="001D3DC0">
        <w:rPr>
          <w:b/>
          <w:bCs/>
          <w:sz w:val="22"/>
          <w:szCs w:val="22"/>
        </w:rPr>
        <w:t xml:space="preserve">от 27 января </w:t>
      </w:r>
      <w:smartTag w:uri="urn:schemas-microsoft-com:office:smarttags" w:element="metricconverter">
        <w:smartTagPr>
          <w:attr w:name="ProductID" w:val="2015 г"/>
        </w:smartTagPr>
        <w:r w:rsidRPr="001D3DC0">
          <w:rPr>
            <w:b/>
            <w:bCs/>
            <w:sz w:val="22"/>
            <w:szCs w:val="22"/>
          </w:rPr>
          <w:t>2015 г</w:t>
        </w:r>
      </w:smartTag>
      <w:r w:rsidRPr="001D3DC0">
        <w:rPr>
          <w:b/>
          <w:bCs/>
          <w:sz w:val="22"/>
          <w:szCs w:val="22"/>
        </w:rPr>
        <w:t>. N 46н</w:t>
      </w:r>
    </w:p>
    <w:p w:rsidR="00244E06" w:rsidRPr="001D3DC0" w:rsidRDefault="00244E06" w:rsidP="001D3DC0">
      <w:pPr>
        <w:pStyle w:val="ConsPlusNormal"/>
        <w:jc w:val="center"/>
        <w:rPr>
          <w:b/>
          <w:bCs/>
          <w:sz w:val="22"/>
          <w:szCs w:val="22"/>
        </w:rPr>
      </w:pPr>
    </w:p>
    <w:p w:rsidR="00244E06" w:rsidRPr="001D3DC0" w:rsidRDefault="00244E06" w:rsidP="001D3DC0">
      <w:pPr>
        <w:pStyle w:val="ConsPlusNormal"/>
        <w:jc w:val="center"/>
        <w:rPr>
          <w:b/>
          <w:bCs/>
          <w:sz w:val="22"/>
          <w:szCs w:val="22"/>
        </w:rPr>
      </w:pPr>
      <w:r w:rsidRPr="001D3DC0">
        <w:rPr>
          <w:b/>
          <w:bCs/>
          <w:sz w:val="22"/>
          <w:szCs w:val="22"/>
        </w:rPr>
        <w:t>ОБ УТВЕРЖДЕНИИ ОСОБЕННОСТЕЙ</w:t>
      </w:r>
    </w:p>
    <w:p w:rsidR="00244E06" w:rsidRPr="001D3DC0" w:rsidRDefault="00244E06" w:rsidP="001D3DC0">
      <w:pPr>
        <w:pStyle w:val="ConsPlusNormal"/>
        <w:jc w:val="center"/>
        <w:rPr>
          <w:b/>
          <w:bCs/>
          <w:sz w:val="22"/>
          <w:szCs w:val="22"/>
        </w:rPr>
      </w:pPr>
      <w:r w:rsidRPr="001D3DC0">
        <w:rPr>
          <w:b/>
          <w:bCs/>
          <w:sz w:val="22"/>
          <w:szCs w:val="22"/>
        </w:rPr>
        <w:t>ПРОВЕДЕНИЯ СПЕЦИАЛЬНОЙ ОЦЕНКИ УСЛОВИЙ ТРУДА НА РАБОЧИХ</w:t>
      </w:r>
    </w:p>
    <w:p w:rsidR="00244E06" w:rsidRPr="001D3DC0" w:rsidRDefault="00244E06" w:rsidP="001D3DC0">
      <w:pPr>
        <w:pStyle w:val="ConsPlusNormal"/>
        <w:jc w:val="center"/>
        <w:rPr>
          <w:b/>
          <w:bCs/>
          <w:sz w:val="22"/>
          <w:szCs w:val="22"/>
        </w:rPr>
      </w:pPr>
      <w:r w:rsidRPr="001D3DC0">
        <w:rPr>
          <w:b/>
          <w:bCs/>
          <w:sz w:val="22"/>
          <w:szCs w:val="22"/>
        </w:rPr>
        <w:t>МЕСТАХ РАБОТНИКОВ РАДИАЦИОННО ОПАСНЫХ И ЯДЕРНО ОПАСНЫХ</w:t>
      </w:r>
    </w:p>
    <w:p w:rsidR="00244E06" w:rsidRPr="001D3DC0" w:rsidRDefault="00244E06" w:rsidP="001D3DC0">
      <w:pPr>
        <w:pStyle w:val="ConsPlusNormal"/>
        <w:jc w:val="center"/>
        <w:rPr>
          <w:b/>
          <w:bCs/>
          <w:sz w:val="22"/>
          <w:szCs w:val="22"/>
        </w:rPr>
      </w:pPr>
      <w:r w:rsidRPr="001D3DC0">
        <w:rPr>
          <w:b/>
          <w:bCs/>
          <w:sz w:val="22"/>
          <w:szCs w:val="22"/>
        </w:rPr>
        <w:t>ПРОИЗВОДСТВ И ОБЪЕКТОВ, ЗАНЯТЫХ НА РАБОТАХ С ТЕХНОГЕННЫМИ</w:t>
      </w:r>
    </w:p>
    <w:p w:rsidR="00244E06" w:rsidRPr="001D3DC0" w:rsidRDefault="00244E06" w:rsidP="001D3DC0">
      <w:pPr>
        <w:pStyle w:val="ConsPlusNormal"/>
        <w:jc w:val="center"/>
        <w:rPr>
          <w:b/>
          <w:bCs/>
          <w:sz w:val="22"/>
          <w:szCs w:val="22"/>
        </w:rPr>
      </w:pPr>
      <w:r w:rsidRPr="001D3DC0">
        <w:rPr>
          <w:b/>
          <w:bCs/>
          <w:sz w:val="22"/>
          <w:szCs w:val="22"/>
        </w:rPr>
        <w:t>ИСТОЧНИКАМИ ИОНИЗИРУЮЩИХ ИЗЛУЧЕНИЙ</w:t>
      </w:r>
    </w:p>
    <w:p w:rsidR="00244E06" w:rsidRPr="001D3DC0" w:rsidRDefault="00244E06" w:rsidP="001D3DC0">
      <w:pPr>
        <w:pStyle w:val="ConsPlusNormal"/>
        <w:jc w:val="both"/>
        <w:rPr>
          <w:sz w:val="22"/>
          <w:szCs w:val="22"/>
        </w:rPr>
      </w:pPr>
    </w:p>
    <w:p w:rsidR="00244E06" w:rsidRPr="001D3DC0" w:rsidRDefault="00244E06" w:rsidP="001D3DC0">
      <w:pPr>
        <w:pStyle w:val="ConsPlusNormal"/>
        <w:ind w:firstLine="540"/>
        <w:jc w:val="both"/>
        <w:rPr>
          <w:sz w:val="22"/>
          <w:szCs w:val="22"/>
        </w:rPr>
      </w:pPr>
      <w:r w:rsidRPr="001D3DC0">
        <w:rPr>
          <w:sz w:val="22"/>
          <w:szCs w:val="22"/>
        </w:rPr>
        <w:t xml:space="preserve">В соответствии с частью 7 статьи 9 Федерального закона от 28 декабря </w:t>
      </w:r>
      <w:smartTag w:uri="urn:schemas-microsoft-com:office:smarttags" w:element="metricconverter">
        <w:smartTagPr>
          <w:attr w:name="ProductID" w:val="2013 г"/>
        </w:smartTagPr>
        <w:r w:rsidRPr="001D3DC0">
          <w:rPr>
            <w:sz w:val="22"/>
            <w:szCs w:val="22"/>
          </w:rPr>
          <w:t>2013 г</w:t>
        </w:r>
      </w:smartTag>
      <w:r w:rsidRPr="001D3DC0">
        <w:rPr>
          <w:sz w:val="22"/>
          <w:szCs w:val="22"/>
        </w:rPr>
        <w:t xml:space="preserve">. N 426-ФЗ "О специальной оценке условий труда" (Собрание законодательства Российской Федерации, 2013, N 52, ст. 6991; 2014, N 26, ст. 3366) и пунктом 8 перечня рабочих мест в организациях, осуществляющих отдельные виды деятельности, в отношении которых специальная оценка условий труда проводится с учетом устанавливаемых уполномоченным федеральным органом исполнительной власти особенностей, утвержденного постановлением Правительства Российской Федерации от 14 апреля </w:t>
      </w:r>
      <w:smartTag w:uri="urn:schemas-microsoft-com:office:smarttags" w:element="metricconverter">
        <w:smartTagPr>
          <w:attr w:name="ProductID" w:val="2014 г"/>
        </w:smartTagPr>
        <w:r w:rsidRPr="001D3DC0">
          <w:rPr>
            <w:sz w:val="22"/>
            <w:szCs w:val="22"/>
          </w:rPr>
          <w:t>2014 г</w:t>
        </w:r>
      </w:smartTag>
      <w:r w:rsidRPr="001D3DC0">
        <w:rPr>
          <w:sz w:val="22"/>
          <w:szCs w:val="22"/>
        </w:rPr>
        <w:t>. N 290 (Собрание законодательства Российской Федерации, 2014, N 17, ст. 2056), приказываю:</w:t>
      </w:r>
    </w:p>
    <w:p w:rsidR="00244E06" w:rsidRPr="001D3DC0" w:rsidRDefault="00244E06" w:rsidP="001D3DC0">
      <w:pPr>
        <w:pStyle w:val="ConsPlusNormal"/>
        <w:ind w:firstLine="540"/>
        <w:jc w:val="both"/>
        <w:rPr>
          <w:sz w:val="22"/>
          <w:szCs w:val="22"/>
        </w:rPr>
      </w:pPr>
      <w:r w:rsidRPr="001D3DC0">
        <w:rPr>
          <w:sz w:val="22"/>
          <w:szCs w:val="22"/>
        </w:rPr>
        <w:t xml:space="preserve">Утвердить по согласованию с Государственной корпорацией по атомной энергии "Росатом" особенности проведения специальной оценки условий труда на рабочих местах работников радиационно опасных и ядерно опасных производств и объектов, занятых на работах с техногенными источниками ионизирующих излучений, согласно </w:t>
      </w:r>
      <w:hyperlink w:anchor="Par31" w:tooltip="Ссылка на текущий документ" w:history="1">
        <w:r w:rsidRPr="001D3DC0">
          <w:rPr>
            <w:sz w:val="22"/>
            <w:szCs w:val="22"/>
          </w:rPr>
          <w:t>приложению</w:t>
        </w:r>
      </w:hyperlink>
      <w:r w:rsidRPr="001D3DC0">
        <w:rPr>
          <w:sz w:val="22"/>
          <w:szCs w:val="22"/>
        </w:rPr>
        <w:t>.</w:t>
      </w:r>
    </w:p>
    <w:p w:rsidR="00244E06" w:rsidRPr="001D3DC0" w:rsidRDefault="00244E06" w:rsidP="001D3DC0">
      <w:pPr>
        <w:pStyle w:val="ConsPlusNormal"/>
        <w:jc w:val="both"/>
        <w:rPr>
          <w:sz w:val="22"/>
          <w:szCs w:val="22"/>
        </w:rPr>
      </w:pPr>
    </w:p>
    <w:p w:rsidR="00244E06" w:rsidRPr="001D3DC0" w:rsidRDefault="00244E06" w:rsidP="001D3DC0">
      <w:pPr>
        <w:pStyle w:val="ConsPlusNormal"/>
        <w:jc w:val="right"/>
        <w:rPr>
          <w:sz w:val="22"/>
          <w:szCs w:val="22"/>
        </w:rPr>
      </w:pPr>
      <w:r w:rsidRPr="001D3DC0">
        <w:rPr>
          <w:sz w:val="22"/>
          <w:szCs w:val="22"/>
        </w:rPr>
        <w:t>Министр</w:t>
      </w:r>
    </w:p>
    <w:p w:rsidR="00244E06" w:rsidRPr="001D3DC0" w:rsidRDefault="00244E06" w:rsidP="001D3DC0">
      <w:pPr>
        <w:pStyle w:val="ConsPlusNormal"/>
        <w:jc w:val="right"/>
        <w:rPr>
          <w:sz w:val="22"/>
          <w:szCs w:val="22"/>
        </w:rPr>
      </w:pPr>
      <w:r w:rsidRPr="001D3DC0">
        <w:rPr>
          <w:sz w:val="22"/>
          <w:szCs w:val="22"/>
        </w:rPr>
        <w:t>М.А.ТОПИЛИН</w:t>
      </w:r>
    </w:p>
    <w:p w:rsidR="00244E06" w:rsidRPr="001D3DC0" w:rsidRDefault="00244E06" w:rsidP="001D3DC0">
      <w:pPr>
        <w:pStyle w:val="ConsPlusNormal"/>
        <w:jc w:val="both"/>
        <w:rPr>
          <w:sz w:val="22"/>
          <w:szCs w:val="22"/>
        </w:rPr>
      </w:pPr>
    </w:p>
    <w:p w:rsidR="00244E06" w:rsidRPr="001D3DC0" w:rsidRDefault="00244E06" w:rsidP="001D3DC0">
      <w:pPr>
        <w:pStyle w:val="ConsPlusNormal"/>
        <w:jc w:val="right"/>
        <w:outlineLvl w:val="0"/>
        <w:rPr>
          <w:sz w:val="22"/>
          <w:szCs w:val="22"/>
        </w:rPr>
      </w:pPr>
      <w:bookmarkStart w:id="1" w:name="Par25"/>
      <w:bookmarkEnd w:id="1"/>
      <w:r w:rsidRPr="001D3DC0">
        <w:rPr>
          <w:sz w:val="22"/>
          <w:szCs w:val="22"/>
        </w:rPr>
        <w:t>Приложение</w:t>
      </w:r>
    </w:p>
    <w:p w:rsidR="00244E06" w:rsidRPr="001D3DC0" w:rsidRDefault="00244E06" w:rsidP="001D3DC0">
      <w:pPr>
        <w:pStyle w:val="ConsPlusNormal"/>
        <w:jc w:val="right"/>
        <w:rPr>
          <w:sz w:val="22"/>
          <w:szCs w:val="22"/>
        </w:rPr>
      </w:pPr>
      <w:r w:rsidRPr="001D3DC0">
        <w:rPr>
          <w:sz w:val="22"/>
          <w:szCs w:val="22"/>
        </w:rPr>
        <w:t>к приказу Министерства труда</w:t>
      </w:r>
    </w:p>
    <w:p w:rsidR="00244E06" w:rsidRPr="001D3DC0" w:rsidRDefault="00244E06" w:rsidP="001D3DC0">
      <w:pPr>
        <w:pStyle w:val="ConsPlusNormal"/>
        <w:jc w:val="right"/>
        <w:rPr>
          <w:sz w:val="22"/>
          <w:szCs w:val="22"/>
        </w:rPr>
      </w:pPr>
      <w:r w:rsidRPr="001D3DC0">
        <w:rPr>
          <w:sz w:val="22"/>
          <w:szCs w:val="22"/>
        </w:rPr>
        <w:t>и социальной защиты</w:t>
      </w:r>
    </w:p>
    <w:p w:rsidR="00244E06" w:rsidRPr="001D3DC0" w:rsidRDefault="00244E06" w:rsidP="001D3DC0">
      <w:pPr>
        <w:pStyle w:val="ConsPlusNormal"/>
        <w:jc w:val="right"/>
        <w:rPr>
          <w:sz w:val="22"/>
          <w:szCs w:val="22"/>
        </w:rPr>
      </w:pPr>
      <w:r w:rsidRPr="001D3DC0">
        <w:rPr>
          <w:sz w:val="22"/>
          <w:szCs w:val="22"/>
        </w:rPr>
        <w:t>Российской Федерации</w:t>
      </w:r>
    </w:p>
    <w:p w:rsidR="00244E06" w:rsidRPr="001D3DC0" w:rsidRDefault="00244E06" w:rsidP="001D3DC0">
      <w:pPr>
        <w:pStyle w:val="ConsPlusNormal"/>
        <w:jc w:val="right"/>
        <w:rPr>
          <w:sz w:val="22"/>
          <w:szCs w:val="22"/>
        </w:rPr>
      </w:pPr>
      <w:r w:rsidRPr="001D3DC0">
        <w:rPr>
          <w:sz w:val="22"/>
          <w:szCs w:val="22"/>
        </w:rPr>
        <w:t xml:space="preserve">от 27 января </w:t>
      </w:r>
      <w:smartTag w:uri="urn:schemas-microsoft-com:office:smarttags" w:element="metricconverter">
        <w:smartTagPr>
          <w:attr w:name="ProductID" w:val="2015 г"/>
        </w:smartTagPr>
        <w:r w:rsidRPr="001D3DC0">
          <w:rPr>
            <w:sz w:val="22"/>
            <w:szCs w:val="22"/>
          </w:rPr>
          <w:t>2015 г</w:t>
        </w:r>
      </w:smartTag>
      <w:r w:rsidRPr="001D3DC0">
        <w:rPr>
          <w:sz w:val="22"/>
          <w:szCs w:val="22"/>
        </w:rPr>
        <w:t>. N 46н</w:t>
      </w:r>
    </w:p>
    <w:p w:rsidR="00244E06" w:rsidRPr="001D3DC0" w:rsidRDefault="00244E06" w:rsidP="001D3DC0">
      <w:pPr>
        <w:pStyle w:val="ConsPlusNormal"/>
        <w:jc w:val="both"/>
        <w:rPr>
          <w:sz w:val="22"/>
          <w:szCs w:val="22"/>
        </w:rPr>
      </w:pPr>
    </w:p>
    <w:p w:rsidR="00244E06" w:rsidRPr="001D3DC0" w:rsidRDefault="00244E06" w:rsidP="001D3DC0">
      <w:pPr>
        <w:pStyle w:val="ConsPlusNormal"/>
        <w:jc w:val="center"/>
        <w:rPr>
          <w:b/>
          <w:bCs/>
          <w:sz w:val="22"/>
          <w:szCs w:val="22"/>
        </w:rPr>
      </w:pPr>
      <w:bookmarkStart w:id="2" w:name="Par31"/>
      <w:bookmarkEnd w:id="2"/>
      <w:r w:rsidRPr="001D3DC0">
        <w:rPr>
          <w:b/>
          <w:bCs/>
          <w:sz w:val="22"/>
          <w:szCs w:val="22"/>
        </w:rPr>
        <w:t>ОСОБЕННОСТИ</w:t>
      </w:r>
    </w:p>
    <w:p w:rsidR="00244E06" w:rsidRPr="001D3DC0" w:rsidRDefault="00244E06" w:rsidP="001D3DC0">
      <w:pPr>
        <w:pStyle w:val="ConsPlusNormal"/>
        <w:jc w:val="center"/>
        <w:rPr>
          <w:b/>
          <w:bCs/>
          <w:sz w:val="22"/>
          <w:szCs w:val="22"/>
        </w:rPr>
      </w:pPr>
      <w:r w:rsidRPr="001D3DC0">
        <w:rPr>
          <w:b/>
          <w:bCs/>
          <w:sz w:val="22"/>
          <w:szCs w:val="22"/>
        </w:rPr>
        <w:t>ПРОВЕДЕНИЯ СПЕЦИАЛЬНОЙ ОЦЕНКИ УСЛОВИЙ ТРУДА НА РАБОЧИХ</w:t>
      </w:r>
    </w:p>
    <w:p w:rsidR="00244E06" w:rsidRPr="001D3DC0" w:rsidRDefault="00244E06" w:rsidP="001D3DC0">
      <w:pPr>
        <w:pStyle w:val="ConsPlusNormal"/>
        <w:jc w:val="center"/>
        <w:rPr>
          <w:b/>
          <w:bCs/>
          <w:sz w:val="22"/>
          <w:szCs w:val="22"/>
        </w:rPr>
      </w:pPr>
      <w:r w:rsidRPr="001D3DC0">
        <w:rPr>
          <w:b/>
          <w:bCs/>
          <w:sz w:val="22"/>
          <w:szCs w:val="22"/>
        </w:rPr>
        <w:t>МЕСТАХ РАБОТНИКОВ РАДИАЦИОННО ОПАСНЫХ И ЯДЕРНО ОПАСНЫХ</w:t>
      </w:r>
    </w:p>
    <w:p w:rsidR="00244E06" w:rsidRPr="001D3DC0" w:rsidRDefault="00244E06" w:rsidP="001D3DC0">
      <w:pPr>
        <w:pStyle w:val="ConsPlusNormal"/>
        <w:jc w:val="center"/>
        <w:rPr>
          <w:b/>
          <w:bCs/>
          <w:sz w:val="22"/>
          <w:szCs w:val="22"/>
        </w:rPr>
      </w:pPr>
      <w:r w:rsidRPr="001D3DC0">
        <w:rPr>
          <w:b/>
          <w:bCs/>
          <w:sz w:val="22"/>
          <w:szCs w:val="22"/>
        </w:rPr>
        <w:t>ПРОИЗВОДСТВ И ОБЪЕКТОВ, ЗАНЯТЫХ НА РАБОТАХ С ТЕХНОГЕННЫМИ</w:t>
      </w:r>
    </w:p>
    <w:p w:rsidR="00244E06" w:rsidRPr="001D3DC0" w:rsidRDefault="00244E06" w:rsidP="001D3DC0">
      <w:pPr>
        <w:pStyle w:val="ConsPlusNormal"/>
        <w:jc w:val="center"/>
        <w:rPr>
          <w:b/>
          <w:bCs/>
          <w:sz w:val="22"/>
          <w:szCs w:val="22"/>
        </w:rPr>
      </w:pPr>
      <w:r w:rsidRPr="001D3DC0">
        <w:rPr>
          <w:b/>
          <w:bCs/>
          <w:sz w:val="22"/>
          <w:szCs w:val="22"/>
        </w:rPr>
        <w:t>ИСТОЧНИКАМИ ИОНИЗИРУЮЩИХ ИЗЛУЧЕНИЙ</w:t>
      </w:r>
    </w:p>
    <w:p w:rsidR="00244E06" w:rsidRPr="001D3DC0" w:rsidRDefault="00244E06" w:rsidP="001D3DC0">
      <w:pPr>
        <w:pStyle w:val="ConsPlusNormal"/>
        <w:jc w:val="both"/>
        <w:rPr>
          <w:sz w:val="22"/>
          <w:szCs w:val="22"/>
        </w:rPr>
      </w:pPr>
    </w:p>
    <w:p w:rsidR="00244E06" w:rsidRPr="001D3DC0" w:rsidRDefault="00244E06" w:rsidP="001D3DC0">
      <w:pPr>
        <w:pStyle w:val="ConsPlusNormal"/>
        <w:ind w:firstLine="540"/>
        <w:jc w:val="both"/>
        <w:rPr>
          <w:sz w:val="22"/>
          <w:szCs w:val="22"/>
        </w:rPr>
      </w:pPr>
      <w:r w:rsidRPr="001D3DC0">
        <w:rPr>
          <w:sz w:val="22"/>
          <w:szCs w:val="22"/>
        </w:rPr>
        <w:t>1. Специальная оценка условий труда на рабочих местах работников радиационно опасных и ядерно опасных производств и объектов, занятых на работах с техногенными источниками ионизирующих излучений (далее - рабочие места), осуществляется в соответствии с Методикой проведения специальной оценки условий труда &lt;1&gt; с учетом настоящих Особенностей.</w:t>
      </w:r>
    </w:p>
    <w:p w:rsidR="00244E06" w:rsidRPr="001D3DC0" w:rsidRDefault="00244E06" w:rsidP="001D3DC0">
      <w:pPr>
        <w:pStyle w:val="ConsPlusNormal"/>
        <w:ind w:firstLine="540"/>
        <w:jc w:val="both"/>
        <w:rPr>
          <w:sz w:val="22"/>
          <w:szCs w:val="22"/>
        </w:rPr>
      </w:pPr>
      <w:r w:rsidRPr="001D3DC0">
        <w:rPr>
          <w:sz w:val="22"/>
          <w:szCs w:val="22"/>
        </w:rPr>
        <w:t>--------------------------------</w:t>
      </w:r>
    </w:p>
    <w:p w:rsidR="00244E06" w:rsidRPr="001D3DC0" w:rsidRDefault="00244E06" w:rsidP="001D3DC0">
      <w:pPr>
        <w:pStyle w:val="ConsPlusNormal"/>
        <w:ind w:firstLine="540"/>
        <w:jc w:val="both"/>
      </w:pPr>
      <w:r w:rsidRPr="001D3DC0">
        <w:t xml:space="preserve">&lt;1&gt; Утверждена приказом Минтруда России от 24 января </w:t>
      </w:r>
      <w:smartTag w:uri="urn:schemas-microsoft-com:office:smarttags" w:element="metricconverter">
        <w:smartTagPr>
          <w:attr w:name="ProductID" w:val="2014 г"/>
        </w:smartTagPr>
        <w:r w:rsidRPr="001D3DC0">
          <w:t>2014 г</w:t>
        </w:r>
      </w:smartTag>
      <w:r w:rsidRPr="001D3DC0">
        <w:t xml:space="preserve">. N 33н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(зарегистрирован Минюстом России 21 марта </w:t>
      </w:r>
      <w:smartTag w:uri="urn:schemas-microsoft-com:office:smarttags" w:element="metricconverter">
        <w:smartTagPr>
          <w:attr w:name="ProductID" w:val="2014 г"/>
        </w:smartTagPr>
        <w:r w:rsidRPr="001D3DC0">
          <w:t>2014 г</w:t>
        </w:r>
      </w:smartTag>
      <w:r w:rsidRPr="001D3DC0">
        <w:t>. N 31689).</w:t>
      </w:r>
    </w:p>
    <w:p w:rsidR="00244E06" w:rsidRPr="001D3DC0" w:rsidRDefault="00244E06" w:rsidP="001D3DC0">
      <w:pPr>
        <w:pStyle w:val="ConsPlusNormal"/>
        <w:jc w:val="both"/>
        <w:rPr>
          <w:sz w:val="22"/>
          <w:szCs w:val="22"/>
        </w:rPr>
      </w:pPr>
    </w:p>
    <w:p w:rsidR="00244E06" w:rsidRPr="001D3DC0" w:rsidRDefault="00244E06" w:rsidP="001D3DC0">
      <w:pPr>
        <w:pStyle w:val="ConsPlusNormal"/>
        <w:ind w:firstLine="540"/>
        <w:jc w:val="both"/>
        <w:rPr>
          <w:sz w:val="22"/>
          <w:szCs w:val="22"/>
        </w:rPr>
      </w:pPr>
      <w:r w:rsidRPr="001D3DC0">
        <w:rPr>
          <w:sz w:val="22"/>
          <w:szCs w:val="22"/>
        </w:rPr>
        <w:t>2. Эксперты и иные работники организации, проводящей специальную оценку условий труда, непосредственно участвующие в идентификации потенциально вредных и (или) опасных производственных факторов, проведении исследований (испытаний) и измерений вредных и (или) опасных производственных факторов на рабочих местах, должны соответствовать следующим требованиям, обязательным для допуска на рабочие места:</w:t>
      </w:r>
    </w:p>
    <w:p w:rsidR="00244E06" w:rsidRPr="001D3DC0" w:rsidRDefault="00244E06" w:rsidP="001D3DC0">
      <w:pPr>
        <w:pStyle w:val="ConsPlusNormal"/>
        <w:ind w:firstLine="540"/>
        <w:jc w:val="both"/>
        <w:rPr>
          <w:sz w:val="22"/>
          <w:szCs w:val="22"/>
        </w:rPr>
      </w:pPr>
      <w:r w:rsidRPr="001D3DC0">
        <w:rPr>
          <w:sz w:val="22"/>
          <w:szCs w:val="22"/>
        </w:rPr>
        <w:t>а) наличие допуска к работе со сведениями, составляющими государственную и иную охраняемую законом тайну;</w:t>
      </w:r>
    </w:p>
    <w:p w:rsidR="00244E06" w:rsidRPr="001D3DC0" w:rsidRDefault="00244E06" w:rsidP="001D3DC0">
      <w:pPr>
        <w:pStyle w:val="ConsPlusNormal"/>
        <w:ind w:firstLine="540"/>
        <w:jc w:val="both"/>
        <w:rPr>
          <w:sz w:val="22"/>
          <w:szCs w:val="22"/>
        </w:rPr>
      </w:pPr>
      <w:r w:rsidRPr="001D3DC0">
        <w:rPr>
          <w:sz w:val="22"/>
          <w:szCs w:val="22"/>
        </w:rPr>
        <w:t>б) прохождение обязательного медицинского осмотра, проводимого в соответствии с перечнем вредных и (или) опасных производственных факторов, при наличии которых проводятся обязательные предварительные и периодические медицинские осмотры (обследования) &lt;1&gt;, с получением заключительного акта об отсутствии противопоказаний для работы с источниками ионизирующих излучений;</w:t>
      </w:r>
    </w:p>
    <w:p w:rsidR="00244E06" w:rsidRPr="001D3DC0" w:rsidRDefault="00244E06" w:rsidP="001D3DC0">
      <w:pPr>
        <w:pStyle w:val="ConsPlusNormal"/>
        <w:ind w:firstLine="540"/>
        <w:jc w:val="both"/>
        <w:rPr>
          <w:sz w:val="22"/>
          <w:szCs w:val="22"/>
        </w:rPr>
      </w:pPr>
      <w:r w:rsidRPr="001D3DC0">
        <w:rPr>
          <w:sz w:val="22"/>
          <w:szCs w:val="22"/>
        </w:rPr>
        <w:t>--------------------------------</w:t>
      </w:r>
    </w:p>
    <w:p w:rsidR="00244E06" w:rsidRPr="001D3DC0" w:rsidRDefault="00244E06" w:rsidP="001D3DC0">
      <w:pPr>
        <w:pStyle w:val="ConsPlusNormal"/>
        <w:ind w:firstLine="540"/>
        <w:jc w:val="both"/>
      </w:pPr>
      <w:r w:rsidRPr="001D3DC0">
        <w:t xml:space="preserve">&lt;1&gt; Утвержден приказом Минздравсоцразвития России от 12 апреля </w:t>
      </w:r>
      <w:smartTag w:uri="urn:schemas-microsoft-com:office:smarttags" w:element="metricconverter">
        <w:smartTagPr>
          <w:attr w:name="ProductID" w:val="2011 г"/>
        </w:smartTagPr>
        <w:r w:rsidRPr="001D3DC0">
          <w:t>2011 г</w:t>
        </w:r>
      </w:smartTag>
      <w:r w:rsidRPr="001D3DC0">
        <w:t xml:space="preserve">. N 302н "Об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(зарегистрирован Минюстом России 21 октября </w:t>
      </w:r>
      <w:smartTag w:uri="urn:schemas-microsoft-com:office:smarttags" w:element="metricconverter">
        <w:smartTagPr>
          <w:attr w:name="ProductID" w:val="2011 г"/>
        </w:smartTagPr>
        <w:r w:rsidRPr="001D3DC0">
          <w:t>2011 г</w:t>
        </w:r>
      </w:smartTag>
      <w:r w:rsidRPr="001D3DC0">
        <w:t xml:space="preserve">. N 22111), с изменениями, внесенными приказом Минздрава России от 15 мая </w:t>
      </w:r>
      <w:smartTag w:uri="urn:schemas-microsoft-com:office:smarttags" w:element="metricconverter">
        <w:smartTagPr>
          <w:attr w:name="ProductID" w:val="2013 г"/>
        </w:smartTagPr>
        <w:r w:rsidRPr="001D3DC0">
          <w:t>2013 г</w:t>
        </w:r>
      </w:smartTag>
      <w:r w:rsidRPr="001D3DC0">
        <w:t xml:space="preserve">. N 296н (зарегистрирован Минюстом России 3 июля </w:t>
      </w:r>
      <w:smartTag w:uri="urn:schemas-microsoft-com:office:smarttags" w:element="metricconverter">
        <w:smartTagPr>
          <w:attr w:name="ProductID" w:val="2013 г"/>
        </w:smartTagPr>
        <w:r w:rsidRPr="001D3DC0">
          <w:t>2013 г</w:t>
        </w:r>
      </w:smartTag>
      <w:r w:rsidRPr="001D3DC0">
        <w:t>. N 28970).</w:t>
      </w:r>
    </w:p>
    <w:p w:rsidR="00244E06" w:rsidRPr="001D3DC0" w:rsidRDefault="00244E06" w:rsidP="001D3DC0">
      <w:pPr>
        <w:pStyle w:val="ConsPlusNormal"/>
        <w:jc w:val="both"/>
        <w:rPr>
          <w:sz w:val="22"/>
          <w:szCs w:val="22"/>
        </w:rPr>
      </w:pPr>
    </w:p>
    <w:p w:rsidR="00244E06" w:rsidRPr="001D3DC0" w:rsidRDefault="00244E06" w:rsidP="001D3DC0">
      <w:pPr>
        <w:pStyle w:val="ConsPlusNormal"/>
        <w:ind w:firstLine="540"/>
        <w:jc w:val="both"/>
        <w:rPr>
          <w:sz w:val="22"/>
          <w:szCs w:val="22"/>
        </w:rPr>
      </w:pPr>
      <w:r w:rsidRPr="001D3DC0">
        <w:rPr>
          <w:sz w:val="22"/>
          <w:szCs w:val="22"/>
        </w:rPr>
        <w:t>в) прохождение специального обучения по правилам работы с источником ионизирующего излучения и по радиационной безопасности, инструктажа по радиационной безопасности, инструктажа о действиях при аварии &lt;1&gt;.</w:t>
      </w:r>
    </w:p>
    <w:p w:rsidR="00244E06" w:rsidRPr="001D3DC0" w:rsidRDefault="00244E06" w:rsidP="001D3DC0">
      <w:pPr>
        <w:pStyle w:val="ConsPlusNormal"/>
        <w:ind w:firstLine="540"/>
        <w:jc w:val="both"/>
        <w:rPr>
          <w:sz w:val="22"/>
          <w:szCs w:val="22"/>
        </w:rPr>
      </w:pPr>
      <w:r w:rsidRPr="001D3DC0">
        <w:rPr>
          <w:sz w:val="22"/>
          <w:szCs w:val="22"/>
        </w:rPr>
        <w:t>--------------------------------</w:t>
      </w:r>
    </w:p>
    <w:p w:rsidR="00244E06" w:rsidRPr="001D3DC0" w:rsidRDefault="00244E06" w:rsidP="001D3DC0">
      <w:pPr>
        <w:pStyle w:val="ConsPlusNormal"/>
        <w:ind w:firstLine="540"/>
        <w:jc w:val="both"/>
      </w:pPr>
      <w:r w:rsidRPr="001D3DC0">
        <w:t xml:space="preserve">&lt;1&gt; В соответствии с СП 2.6.1.2612-10 "Основные санитарные правила обеспечения радиационной безопасности (ОСПОРБ-99/2010)", утвержденные постановлением Главного государственного санитарного врача Российской Федерации от 26 апреля </w:t>
      </w:r>
      <w:smartTag w:uri="urn:schemas-microsoft-com:office:smarttags" w:element="metricconverter">
        <w:smartTagPr>
          <w:attr w:name="ProductID" w:val="2010 г"/>
        </w:smartTagPr>
        <w:r w:rsidRPr="001D3DC0">
          <w:t>2010 г</w:t>
        </w:r>
      </w:smartTag>
      <w:r w:rsidRPr="001D3DC0">
        <w:t xml:space="preserve">. N 40 (зарегистрировано Минюстом России 11 августа </w:t>
      </w:r>
      <w:smartTag w:uri="urn:schemas-microsoft-com:office:smarttags" w:element="metricconverter">
        <w:smartTagPr>
          <w:attr w:name="ProductID" w:val="2010 г"/>
        </w:smartTagPr>
        <w:r w:rsidRPr="001D3DC0">
          <w:t>2010 г</w:t>
        </w:r>
      </w:smartTag>
      <w:r w:rsidRPr="001D3DC0">
        <w:t xml:space="preserve">. N 18115, в редакции постановления Главного государственного санитарного врача Российской Федерации от 16 сентября </w:t>
      </w:r>
      <w:smartTag w:uri="urn:schemas-microsoft-com:office:smarttags" w:element="metricconverter">
        <w:smartTagPr>
          <w:attr w:name="ProductID" w:val="2013 г"/>
        </w:smartTagPr>
        <w:r w:rsidRPr="001D3DC0">
          <w:t>2013 г</w:t>
        </w:r>
      </w:smartTag>
      <w:r w:rsidRPr="001D3DC0">
        <w:t xml:space="preserve">. N 43 (зарегистрировано Минюстом России 5 ноября </w:t>
      </w:r>
      <w:smartTag w:uri="urn:schemas-microsoft-com:office:smarttags" w:element="metricconverter">
        <w:smartTagPr>
          <w:attr w:name="ProductID" w:val="2013 г"/>
        </w:smartTagPr>
        <w:r w:rsidRPr="001D3DC0">
          <w:t>2013 г</w:t>
        </w:r>
      </w:smartTag>
      <w:r w:rsidRPr="001D3DC0">
        <w:t xml:space="preserve">. N 30309) и СанПиН 2.6.1.07-03 "Гигиенические требования к проектированию предприятий и установок атомной промышленности", утверждены постановлением Главного государственного санитарного врача Российской Федерации от 4 февраля </w:t>
      </w:r>
      <w:smartTag w:uri="urn:schemas-microsoft-com:office:smarttags" w:element="metricconverter">
        <w:smartTagPr>
          <w:attr w:name="ProductID" w:val="2003 г"/>
        </w:smartTagPr>
        <w:r w:rsidRPr="001D3DC0">
          <w:t>2003 г</w:t>
        </w:r>
      </w:smartTag>
      <w:r w:rsidRPr="001D3DC0">
        <w:t xml:space="preserve">. N 6 (зарегистрировано Минюстом России 3 апреля </w:t>
      </w:r>
      <w:smartTag w:uri="urn:schemas-microsoft-com:office:smarttags" w:element="metricconverter">
        <w:smartTagPr>
          <w:attr w:name="ProductID" w:val="2003 г"/>
        </w:smartTagPr>
        <w:r w:rsidRPr="001D3DC0">
          <w:t>2003 г</w:t>
        </w:r>
      </w:smartTag>
      <w:r w:rsidRPr="001D3DC0">
        <w:t xml:space="preserve">. N 4365), в редакции постановления Главного государственного санитарного врача Российской Федерации от 15 мая </w:t>
      </w:r>
      <w:smartTag w:uri="urn:schemas-microsoft-com:office:smarttags" w:element="metricconverter">
        <w:smartTagPr>
          <w:attr w:name="ProductID" w:val="2003 г"/>
        </w:smartTagPr>
        <w:r w:rsidRPr="001D3DC0">
          <w:t>2003 г</w:t>
        </w:r>
      </w:smartTag>
      <w:r w:rsidRPr="001D3DC0">
        <w:t xml:space="preserve">. N 95 (зарегистрировано Минюстом России 22 мая </w:t>
      </w:r>
      <w:smartTag w:uri="urn:schemas-microsoft-com:office:smarttags" w:element="metricconverter">
        <w:smartTagPr>
          <w:attr w:name="ProductID" w:val="2003 г"/>
        </w:smartTagPr>
        <w:r w:rsidRPr="001D3DC0">
          <w:t>2003 г</w:t>
        </w:r>
      </w:smartTag>
      <w:r w:rsidRPr="001D3DC0">
        <w:t>. N 4582).</w:t>
      </w:r>
    </w:p>
    <w:p w:rsidR="00244E06" w:rsidRPr="001D3DC0" w:rsidRDefault="00244E06" w:rsidP="001D3DC0">
      <w:pPr>
        <w:pStyle w:val="ConsPlusNormal"/>
        <w:jc w:val="both"/>
        <w:rPr>
          <w:sz w:val="22"/>
          <w:szCs w:val="22"/>
        </w:rPr>
      </w:pPr>
    </w:p>
    <w:p w:rsidR="00244E06" w:rsidRPr="001D3DC0" w:rsidRDefault="00244E06" w:rsidP="001D3DC0">
      <w:pPr>
        <w:pStyle w:val="ConsPlusNormal"/>
        <w:ind w:firstLine="540"/>
        <w:jc w:val="both"/>
        <w:rPr>
          <w:sz w:val="22"/>
          <w:szCs w:val="22"/>
        </w:rPr>
      </w:pPr>
      <w:r w:rsidRPr="001D3DC0">
        <w:rPr>
          <w:sz w:val="22"/>
          <w:szCs w:val="22"/>
        </w:rPr>
        <w:t>Идентификация потенциально вредных и (или) опасных производственных факторов, проведение исследований (испытаний) и измерений вредных и (или) опасных производственных факторов, а также перемещение по территории работодателя, на рабочих местах которого проводится специальная оценка условий труда, осуществляется экспертами и иными работниками организации, ее проводящей, под контролем уполномоченного лица работодателя.</w:t>
      </w:r>
    </w:p>
    <w:p w:rsidR="00244E06" w:rsidRPr="001D3DC0" w:rsidRDefault="00244E06" w:rsidP="001D3DC0">
      <w:pPr>
        <w:pStyle w:val="ConsPlusNormal"/>
        <w:ind w:firstLine="540"/>
        <w:jc w:val="both"/>
        <w:rPr>
          <w:sz w:val="22"/>
          <w:szCs w:val="22"/>
        </w:rPr>
      </w:pPr>
      <w:r w:rsidRPr="001D3DC0">
        <w:rPr>
          <w:sz w:val="22"/>
          <w:szCs w:val="22"/>
        </w:rPr>
        <w:t>3. Исследования (испытания) и измерения вредных и (или) опасных производственных факторов не проводятся в местах непосредственного проведения аварийно-спасательных работ, работ по ликвидации чрезвычайных ситуаций.</w:t>
      </w:r>
    </w:p>
    <w:p w:rsidR="00244E06" w:rsidRPr="001D3DC0" w:rsidRDefault="00244E06" w:rsidP="001D3DC0">
      <w:pPr>
        <w:pStyle w:val="ConsPlusNormal"/>
        <w:ind w:firstLine="540"/>
        <w:jc w:val="both"/>
        <w:rPr>
          <w:sz w:val="22"/>
          <w:szCs w:val="22"/>
        </w:rPr>
      </w:pPr>
      <w:r w:rsidRPr="001D3DC0">
        <w:rPr>
          <w:sz w:val="22"/>
          <w:szCs w:val="22"/>
        </w:rPr>
        <w:t>4. В случаях, когда в связи с требованиями, установленными на режимном объекте, на котором расположены рабочие места, запрещен вынос средств измерений или имеется риск их повреждения (невозможности дальнейшей эксплуатации), запрещен вынос исследуемых (испытуемых) и измеряемых материалов (проб) за пределы рабочего места, в качестве результатов исследований (испытаний) и измерений вредных и (или) опасных производственных факторов по решению комиссии по проведению специальной оценки условий труда могут приниматься результаты производственного контроля, организованного структурным подразделением работодателя, на рабочих местах которого проводится специальная оценка условий труда.</w:t>
      </w:r>
    </w:p>
    <w:p w:rsidR="00244E06" w:rsidRPr="001D3DC0" w:rsidRDefault="00244E06" w:rsidP="001D3DC0">
      <w:pPr>
        <w:pStyle w:val="ConsPlusNormal"/>
        <w:ind w:firstLine="540"/>
        <w:jc w:val="both"/>
        <w:rPr>
          <w:sz w:val="22"/>
          <w:szCs w:val="22"/>
        </w:rPr>
      </w:pPr>
      <w:r w:rsidRPr="001D3DC0">
        <w:rPr>
          <w:sz w:val="22"/>
          <w:szCs w:val="22"/>
        </w:rPr>
        <w:t>5. При проведении специальной оценки условий труда на рабочих местах, характер и технология работы на которых составляют государственную тайну, в качестве результатов исследований (испытаний) и измерений вредных и (или) опасных производственных факторов по решению комиссии по проведению специальной оценки условий труда могут приниматься результаты производственного контроля, организованного структурным подразделением работодателя, на рабочих местах которого проводится специальная оценка условий труда, аккредитованным национальным органом Российской Федерации по аккредитации в порядке, установленном законодательством Российской Федерации, а также для проведения идентификации потенциально вредных и (или) опасных производственных факторов, исследований (испытаний) и измерений вредных и (или) опасных производственных факторов могут привлекаться специалисты работодателя, на рабочих местах которого проводится специальная оценка условий труда, имеющие соответствующие сертификаты эксперта на право выполнения работ по специальной оценке условий труда и допуск к технологической и иной документации, необходимой для формирования перечня вредных и (или) опасных производственных факторов, подлежащих исследованиям (испытаниям) и измерениям, установления времени их воздействия.</w:t>
      </w:r>
    </w:p>
    <w:p w:rsidR="00244E06" w:rsidRPr="001D3DC0" w:rsidRDefault="00244E06" w:rsidP="001D3DC0">
      <w:pPr>
        <w:pStyle w:val="ConsPlusNormal"/>
        <w:ind w:firstLine="540"/>
        <w:jc w:val="both"/>
        <w:rPr>
          <w:sz w:val="22"/>
          <w:szCs w:val="22"/>
        </w:rPr>
      </w:pPr>
      <w:r w:rsidRPr="001D3DC0">
        <w:rPr>
          <w:sz w:val="22"/>
          <w:szCs w:val="22"/>
        </w:rPr>
        <w:t>6. Специальная оценка условий труда на рабочих местах с территориально меняющимися рабочими зонами, где рабочей зоной считается оснащенная необходимыми средствами производства часть рабочего места, в которой один или несколько работников выполняют схожие работы или технологические операции, проводится путем предварительного определения типичных технологических операций, характеризующихся наличием одинаковых вредных и (или) опасных производственных факторов, и последующей оценки воздействия на работников этих производственных факторов при выполнении таких работ или операций. При этом комиссией по проведению специальной оценки условий труда учитывается время пребывания работника в соответствующих точках производственных помещений и производственной площадки работодателя, на рабочих местах которого проводится специальная оценка условий труда, исходя из его должностных обязанностей, технологических инструкций и результатов производственного контроля.</w:t>
      </w:r>
    </w:p>
    <w:p w:rsidR="00244E06" w:rsidRPr="001D3DC0" w:rsidRDefault="00244E06" w:rsidP="001D3DC0">
      <w:pPr>
        <w:pStyle w:val="ConsPlusNormal"/>
        <w:ind w:firstLine="540"/>
        <w:jc w:val="both"/>
        <w:rPr>
          <w:sz w:val="22"/>
          <w:szCs w:val="22"/>
        </w:rPr>
      </w:pPr>
      <w:r w:rsidRPr="001D3DC0">
        <w:rPr>
          <w:sz w:val="22"/>
          <w:szCs w:val="22"/>
        </w:rPr>
        <w:t>7. В ходе проведения специальной оценки условий труда на рабочих местах, на которых осуществляется работа с техногенными источниками ионизирующих излучений, содержащими оружейные делящиеся материалы, обязательному исследованию (испытанию) и измерению подлежит напряженность трудового процесса по числу разнотипных опасных операций &lt;1&gt; или разнотипных особо опасных операций &lt;2&gt;, однократно выполняемых в течение рабочего дня (смены).</w:t>
      </w:r>
    </w:p>
    <w:p w:rsidR="00244E06" w:rsidRPr="001D3DC0" w:rsidRDefault="00244E06" w:rsidP="001D3DC0">
      <w:pPr>
        <w:pStyle w:val="ConsPlusNormal"/>
        <w:ind w:firstLine="540"/>
        <w:jc w:val="both"/>
        <w:rPr>
          <w:sz w:val="22"/>
          <w:szCs w:val="22"/>
        </w:rPr>
      </w:pPr>
      <w:r w:rsidRPr="001D3DC0">
        <w:rPr>
          <w:sz w:val="22"/>
          <w:szCs w:val="22"/>
        </w:rPr>
        <w:t>--------------------------------</w:t>
      </w:r>
    </w:p>
    <w:p w:rsidR="00244E06" w:rsidRPr="001D3DC0" w:rsidRDefault="00244E06" w:rsidP="001D3DC0">
      <w:pPr>
        <w:pStyle w:val="ConsPlusNormal"/>
        <w:ind w:firstLine="540"/>
        <w:jc w:val="both"/>
      </w:pPr>
      <w:r w:rsidRPr="001D3DC0">
        <w:t>&lt;1&gt; В целях настоящих Особенностей операцией признается законченная часть технологического процесса, выполняемая на одном рабочем месте с применением одних и тех же приемов работ; опасной операцией признается операция, выполняемая одним работником или группой работников на одном рабочем месте в течение рабочего дня (смены) с узлами и (или) сборочными единицами, содержащими либо взрывчатые вещества, либо делящиеся материалы, либо тритий.</w:t>
      </w:r>
    </w:p>
    <w:p w:rsidR="00244E06" w:rsidRPr="001D3DC0" w:rsidRDefault="00244E06" w:rsidP="001D3DC0">
      <w:pPr>
        <w:pStyle w:val="ConsPlusNormal"/>
        <w:ind w:firstLine="540"/>
        <w:jc w:val="both"/>
      </w:pPr>
      <w:r w:rsidRPr="001D3DC0">
        <w:t>&lt;2&gt; В целях настоящих Особенностей особо опасной операцией признается операция, выполняемая одним работником или группой работников на одном рабочем месте в течение рабочего дня (смены) с узлами и (или) сборочными единицами, содержащими в сочетаниях взрывчатые вещества и делящиеся материалы либо взрывчатые вещества и тритий.</w:t>
      </w:r>
    </w:p>
    <w:p w:rsidR="00244E06" w:rsidRPr="001D3DC0" w:rsidRDefault="00244E06" w:rsidP="001D3DC0">
      <w:pPr>
        <w:pStyle w:val="ConsPlusNormal"/>
        <w:jc w:val="both"/>
        <w:rPr>
          <w:sz w:val="22"/>
          <w:szCs w:val="22"/>
        </w:rPr>
      </w:pPr>
    </w:p>
    <w:p w:rsidR="00244E06" w:rsidRPr="001D3DC0" w:rsidRDefault="00244E06" w:rsidP="001D3DC0">
      <w:pPr>
        <w:pStyle w:val="ConsPlusNormal"/>
        <w:ind w:firstLine="540"/>
        <w:jc w:val="both"/>
        <w:rPr>
          <w:sz w:val="22"/>
          <w:szCs w:val="22"/>
        </w:rPr>
      </w:pPr>
      <w:r w:rsidRPr="001D3DC0">
        <w:rPr>
          <w:sz w:val="22"/>
          <w:szCs w:val="22"/>
        </w:rPr>
        <w:t>При однократном выполнении на рабочем месте в течение рабочего дня (смены) от одной до трех разнотипных опасных операций или одной особо опасной операции условия труда на таком рабочем месте по напряженности трудового процесса по числу разнотипных опасных операций или разнотипных особо опасных операций, однократно выполняемых в течение рабочего дня (смены), относятся к подклассу 3.1 вредных условий труда.</w:t>
      </w:r>
    </w:p>
    <w:p w:rsidR="00244E06" w:rsidRPr="001D3DC0" w:rsidRDefault="00244E06" w:rsidP="001D3DC0">
      <w:pPr>
        <w:pStyle w:val="ConsPlusNormal"/>
        <w:ind w:firstLine="540"/>
        <w:jc w:val="both"/>
        <w:rPr>
          <w:sz w:val="22"/>
          <w:szCs w:val="22"/>
        </w:rPr>
      </w:pPr>
      <w:r w:rsidRPr="001D3DC0">
        <w:rPr>
          <w:sz w:val="22"/>
          <w:szCs w:val="22"/>
        </w:rPr>
        <w:t>В случае однократного выполнения на рабочем месте в течение рабочего дня (смены) более трех разнотипных опасных операций или более одной разнотипной особо опасной операции условия труда на таком рабочем месте по напряженности трудового процесса по числу разнотипных опасных операций или разнотипных особо опасных операций, однократно выполняемых в течение рабочего дня (смены), относятся к подклассу 3.2 вредных условий труда.</w:t>
      </w:r>
    </w:p>
    <w:p w:rsidR="00244E06" w:rsidRPr="001D3DC0" w:rsidRDefault="00244E06" w:rsidP="001D3DC0">
      <w:pPr>
        <w:pStyle w:val="ConsPlusNormal"/>
        <w:ind w:firstLine="540"/>
        <w:jc w:val="both"/>
        <w:rPr>
          <w:sz w:val="22"/>
          <w:szCs w:val="22"/>
        </w:rPr>
      </w:pPr>
      <w:r w:rsidRPr="001D3DC0">
        <w:rPr>
          <w:sz w:val="22"/>
          <w:szCs w:val="22"/>
        </w:rPr>
        <w:t>8. При заполнении строки 010 Карты специальной оценки условий труда &lt;1&gt; после слов "Выпуск ЕТКС, ЕКС" дополнительно могут указываться сведения согласно отраслевым тарифно-квалификационным справочникам работ и профессий рабочих.</w:t>
      </w:r>
    </w:p>
    <w:p w:rsidR="00244E06" w:rsidRPr="001D3DC0" w:rsidRDefault="00244E06" w:rsidP="001D3DC0">
      <w:pPr>
        <w:pStyle w:val="ConsPlusNormal"/>
        <w:ind w:firstLine="540"/>
        <w:jc w:val="both"/>
        <w:rPr>
          <w:sz w:val="22"/>
          <w:szCs w:val="22"/>
        </w:rPr>
      </w:pPr>
      <w:r w:rsidRPr="001D3DC0">
        <w:rPr>
          <w:sz w:val="22"/>
          <w:szCs w:val="22"/>
        </w:rPr>
        <w:t>--------------------------------</w:t>
      </w:r>
    </w:p>
    <w:p w:rsidR="00244E06" w:rsidRPr="001D3DC0" w:rsidRDefault="00244E06" w:rsidP="001D3DC0">
      <w:pPr>
        <w:pStyle w:val="ConsPlusNormal"/>
        <w:ind w:firstLine="540"/>
        <w:jc w:val="both"/>
        <w:rPr>
          <w:sz w:val="22"/>
          <w:szCs w:val="22"/>
        </w:rPr>
      </w:pPr>
      <w:r w:rsidRPr="001D3DC0">
        <w:t>&lt;1&gt; Входит в состав отчета о проведении специальной оценки условий труда, форма которого утверждена приказом Министерства труда и социальной защиты Российской Федерации от 24 января 2014 г. N 33н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w:t>
      </w:r>
    </w:p>
    <w:sectPr w:rsidR="00244E06" w:rsidRPr="001D3DC0"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4E06" w:rsidRDefault="00244E06">
      <w:r>
        <w:separator/>
      </w:r>
    </w:p>
  </w:endnote>
  <w:endnote w:type="continuationSeparator" w:id="0">
    <w:p w:rsidR="00244E06" w:rsidRDefault="00244E0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E06" w:rsidRDefault="00244E06" w:rsidP="00DF5729">
    <w:pPr>
      <w:jc w:val="center"/>
      <w:rPr>
        <w:sz w:val="2"/>
        <w:szCs w:val="2"/>
      </w:rPr>
    </w:pPr>
  </w:p>
  <w:p w:rsidR="00244E06" w:rsidRDefault="00244E06">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4E06" w:rsidRDefault="00244E06">
      <w:r>
        <w:separator/>
      </w:r>
    </w:p>
  </w:footnote>
  <w:footnote w:type="continuationSeparator" w:id="0">
    <w:p w:rsidR="00244E06" w:rsidRDefault="00244E0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E06" w:rsidRDefault="00244E06" w:rsidP="00DF5729">
    <w:pPr>
      <w:jc w:val="center"/>
      <w:rPr>
        <w:sz w:val="2"/>
        <w:szCs w:val="2"/>
      </w:rPr>
    </w:pPr>
  </w:p>
  <w:p w:rsidR="00244E06" w:rsidRDefault="00244E06">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244E06" w:rsidRPr="002A36C4" w:rsidRDefault="00244E06"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244E06" w:rsidRPr="002A36C4" w:rsidRDefault="00244E06"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244E06" w:rsidRDefault="00244E06">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1D3DC0"/>
    <w:rsid w:val="002328AA"/>
    <w:rsid w:val="00244E06"/>
    <w:rsid w:val="002A36C4"/>
    <w:rsid w:val="002A3FB4"/>
    <w:rsid w:val="002F6C78"/>
    <w:rsid w:val="00352E3D"/>
    <w:rsid w:val="00415D80"/>
    <w:rsid w:val="00470855"/>
    <w:rsid w:val="00616E37"/>
    <w:rsid w:val="006C2CAC"/>
    <w:rsid w:val="006D6D97"/>
    <w:rsid w:val="00706E08"/>
    <w:rsid w:val="008A40F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3434F9"/>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3434F9"/>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3434F9"/>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55709833">
      <w:marLeft w:val="0"/>
      <w:marRight w:val="0"/>
      <w:marTop w:val="0"/>
      <w:marBottom w:val="0"/>
      <w:divBdr>
        <w:top w:val="none" w:sz="0" w:space="0" w:color="auto"/>
        <w:left w:val="none" w:sz="0" w:space="0" w:color="auto"/>
        <w:bottom w:val="none" w:sz="0" w:space="0" w:color="auto"/>
        <w:right w:val="none" w:sz="0" w:space="0" w:color="auto"/>
      </w:divBdr>
    </w:div>
    <w:div w:id="55709834">
      <w:marLeft w:val="0"/>
      <w:marRight w:val="0"/>
      <w:marTop w:val="0"/>
      <w:marBottom w:val="0"/>
      <w:divBdr>
        <w:top w:val="none" w:sz="0" w:space="0" w:color="auto"/>
        <w:left w:val="none" w:sz="0" w:space="0" w:color="auto"/>
        <w:bottom w:val="none" w:sz="0" w:space="0" w:color="auto"/>
        <w:right w:val="none" w:sz="0" w:space="0" w:color="auto"/>
      </w:divBdr>
    </w:div>
    <w:div w:id="55709835">
      <w:marLeft w:val="0"/>
      <w:marRight w:val="0"/>
      <w:marTop w:val="0"/>
      <w:marBottom w:val="0"/>
      <w:divBdr>
        <w:top w:val="none" w:sz="0" w:space="0" w:color="auto"/>
        <w:left w:val="none" w:sz="0" w:space="0" w:color="auto"/>
        <w:bottom w:val="none" w:sz="0" w:space="0" w:color="auto"/>
        <w:right w:val="none" w:sz="0" w:space="0" w:color="auto"/>
      </w:divBdr>
    </w:div>
    <w:div w:id="55709836">
      <w:marLeft w:val="0"/>
      <w:marRight w:val="0"/>
      <w:marTop w:val="0"/>
      <w:marBottom w:val="0"/>
      <w:divBdr>
        <w:top w:val="none" w:sz="0" w:space="0" w:color="auto"/>
        <w:left w:val="none" w:sz="0" w:space="0" w:color="auto"/>
        <w:bottom w:val="none" w:sz="0" w:space="0" w:color="auto"/>
        <w:right w:val="none" w:sz="0" w:space="0" w:color="auto"/>
      </w:divBdr>
    </w:div>
    <w:div w:id="55709837">
      <w:marLeft w:val="0"/>
      <w:marRight w:val="0"/>
      <w:marTop w:val="0"/>
      <w:marBottom w:val="0"/>
      <w:divBdr>
        <w:top w:val="none" w:sz="0" w:space="0" w:color="auto"/>
        <w:left w:val="none" w:sz="0" w:space="0" w:color="auto"/>
        <w:bottom w:val="none" w:sz="0" w:space="0" w:color="auto"/>
        <w:right w:val="none" w:sz="0" w:space="0" w:color="auto"/>
      </w:divBdr>
    </w:div>
    <w:div w:id="55709838">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3</Pages>
  <Words>1727</Words>
  <Characters>9847</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26 февраля 2015 г</dc:title>
  <dc:subject/>
  <dc:creator>Информ-аналит отдел</dc:creator>
  <cp:keywords/>
  <dc:description/>
  <cp:lastModifiedBy>Информ-аналит отдел</cp:lastModifiedBy>
  <cp:revision>2</cp:revision>
  <dcterms:created xsi:type="dcterms:W3CDTF">2016-05-14T10:03:00Z</dcterms:created>
  <dcterms:modified xsi:type="dcterms:W3CDTF">2016-05-14T10:03:00Z</dcterms:modified>
</cp:coreProperties>
</file>