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A03" w:rsidRPr="00D97848" w:rsidRDefault="000D6A03" w:rsidP="00D97848">
      <w:pPr>
        <w:pStyle w:val="ConsPlusTitle"/>
        <w:jc w:val="center"/>
        <w:rPr>
          <w:sz w:val="22"/>
          <w:szCs w:val="22"/>
        </w:rPr>
      </w:pPr>
      <w:r w:rsidRPr="00D97848">
        <w:rPr>
          <w:sz w:val="22"/>
          <w:szCs w:val="22"/>
        </w:rPr>
        <w:t>МИНИСТЕРСТВО ПРИРОДНЫХ РЕСУРСОВ И ЭКОЛОГИИ</w:t>
      </w:r>
    </w:p>
    <w:p w:rsidR="000D6A03" w:rsidRPr="00D97848" w:rsidRDefault="000D6A03" w:rsidP="00D97848">
      <w:pPr>
        <w:pStyle w:val="ConsPlusTitle"/>
        <w:jc w:val="center"/>
        <w:rPr>
          <w:sz w:val="22"/>
          <w:szCs w:val="22"/>
        </w:rPr>
      </w:pPr>
      <w:r w:rsidRPr="00D97848">
        <w:rPr>
          <w:sz w:val="22"/>
          <w:szCs w:val="22"/>
        </w:rPr>
        <w:t>РОССИЙСКОЙ ФЕДЕРАЦИИ</w:t>
      </w:r>
    </w:p>
    <w:p w:rsidR="000D6A03" w:rsidRPr="00D97848" w:rsidRDefault="000D6A03" w:rsidP="00D97848">
      <w:pPr>
        <w:pStyle w:val="ConsPlusTitle"/>
        <w:jc w:val="center"/>
        <w:rPr>
          <w:sz w:val="22"/>
          <w:szCs w:val="22"/>
        </w:rPr>
      </w:pPr>
    </w:p>
    <w:p w:rsidR="000D6A03" w:rsidRPr="00D97848" w:rsidRDefault="000D6A03" w:rsidP="00D97848">
      <w:pPr>
        <w:pStyle w:val="ConsPlusTitle"/>
        <w:jc w:val="center"/>
        <w:rPr>
          <w:sz w:val="22"/>
          <w:szCs w:val="22"/>
        </w:rPr>
      </w:pPr>
      <w:r w:rsidRPr="00D97848">
        <w:rPr>
          <w:sz w:val="22"/>
          <w:szCs w:val="22"/>
        </w:rPr>
        <w:t>ФЕДЕРАЛЬНАЯ СЛУЖБА ПО НАДЗОРУ В СФЕРЕ ПРИРОДОПОЛЬЗОВАНИЯ</w:t>
      </w:r>
    </w:p>
    <w:p w:rsidR="000D6A03" w:rsidRPr="00D97848" w:rsidRDefault="000D6A03" w:rsidP="00D97848">
      <w:pPr>
        <w:pStyle w:val="ConsPlusTitle"/>
        <w:jc w:val="center"/>
        <w:rPr>
          <w:sz w:val="22"/>
          <w:szCs w:val="22"/>
        </w:rPr>
      </w:pPr>
    </w:p>
    <w:p w:rsidR="000D6A03" w:rsidRPr="00D97848" w:rsidRDefault="000D6A03" w:rsidP="00D97848">
      <w:pPr>
        <w:pStyle w:val="ConsPlusTitle"/>
        <w:jc w:val="center"/>
        <w:rPr>
          <w:sz w:val="22"/>
          <w:szCs w:val="22"/>
        </w:rPr>
      </w:pPr>
      <w:r w:rsidRPr="00D97848">
        <w:rPr>
          <w:sz w:val="22"/>
          <w:szCs w:val="22"/>
        </w:rPr>
        <w:t>ПИСЬМО</w:t>
      </w:r>
    </w:p>
    <w:p w:rsidR="000D6A03" w:rsidRPr="00D97848" w:rsidRDefault="000D6A03" w:rsidP="00D97848">
      <w:pPr>
        <w:pStyle w:val="ConsPlusTitle"/>
        <w:jc w:val="center"/>
        <w:rPr>
          <w:sz w:val="22"/>
          <w:szCs w:val="22"/>
        </w:rPr>
      </w:pPr>
      <w:r w:rsidRPr="00D97848">
        <w:rPr>
          <w:sz w:val="22"/>
          <w:szCs w:val="22"/>
        </w:rPr>
        <w:t xml:space="preserve">от 1 марта </w:t>
      </w:r>
      <w:smartTag w:uri="urn:schemas-microsoft-com:office:smarttags" w:element="metricconverter">
        <w:smartTagPr>
          <w:attr w:name="ProductID" w:val="2016 г"/>
        </w:smartTagPr>
        <w:r w:rsidRPr="00D97848">
          <w:rPr>
            <w:sz w:val="22"/>
            <w:szCs w:val="22"/>
          </w:rPr>
          <w:t>2016 г</w:t>
        </w:r>
      </w:smartTag>
      <w:r w:rsidRPr="00D97848">
        <w:rPr>
          <w:sz w:val="22"/>
          <w:szCs w:val="22"/>
        </w:rPr>
        <w:t>. N ОД-06-01-32/3447</w:t>
      </w:r>
    </w:p>
    <w:p w:rsidR="000D6A03" w:rsidRPr="00D97848" w:rsidRDefault="000D6A03" w:rsidP="00D97848">
      <w:pPr>
        <w:pStyle w:val="ConsPlusTitle"/>
        <w:jc w:val="center"/>
        <w:rPr>
          <w:sz w:val="22"/>
          <w:szCs w:val="22"/>
        </w:rPr>
      </w:pPr>
    </w:p>
    <w:p w:rsidR="000D6A03" w:rsidRPr="00D97848" w:rsidRDefault="000D6A03" w:rsidP="00D97848">
      <w:pPr>
        <w:pStyle w:val="ConsPlusTitle"/>
        <w:jc w:val="center"/>
        <w:rPr>
          <w:sz w:val="22"/>
          <w:szCs w:val="22"/>
        </w:rPr>
      </w:pPr>
      <w:r w:rsidRPr="00D97848">
        <w:rPr>
          <w:sz w:val="22"/>
          <w:szCs w:val="22"/>
        </w:rPr>
        <w:t>О ПОРЯДКЕ</w:t>
      </w:r>
    </w:p>
    <w:p w:rsidR="000D6A03" w:rsidRPr="00D97848" w:rsidRDefault="000D6A03" w:rsidP="00D97848">
      <w:pPr>
        <w:pStyle w:val="ConsPlusTitle"/>
        <w:jc w:val="center"/>
        <w:rPr>
          <w:sz w:val="22"/>
          <w:szCs w:val="22"/>
        </w:rPr>
      </w:pPr>
      <w:r w:rsidRPr="00D97848">
        <w:rPr>
          <w:sz w:val="22"/>
          <w:szCs w:val="22"/>
        </w:rPr>
        <w:t>РАСЧЕТА ПЛАТЫ ЗА НЕГАТИВНОЕ ВОЗДЕЙСТВИЕ НА ОКРУЖАЮЩУЮ СРЕДУ</w:t>
      </w:r>
    </w:p>
    <w:p w:rsidR="000D6A03" w:rsidRPr="00D97848" w:rsidRDefault="000D6A03" w:rsidP="00D97848">
      <w:pPr>
        <w:pStyle w:val="ConsPlusNormal"/>
        <w:jc w:val="both"/>
        <w:rPr>
          <w:sz w:val="22"/>
          <w:szCs w:val="22"/>
        </w:rPr>
      </w:pPr>
    </w:p>
    <w:p w:rsidR="000D6A03" w:rsidRPr="00D97848" w:rsidRDefault="000D6A03" w:rsidP="00D97848">
      <w:pPr>
        <w:pStyle w:val="ConsPlusNormal"/>
        <w:spacing w:line="340" w:lineRule="atLeast"/>
        <w:ind w:firstLine="539"/>
        <w:jc w:val="both"/>
        <w:rPr>
          <w:sz w:val="22"/>
          <w:szCs w:val="22"/>
        </w:rPr>
      </w:pPr>
      <w:r w:rsidRPr="00D97848">
        <w:rPr>
          <w:sz w:val="22"/>
          <w:szCs w:val="22"/>
        </w:rPr>
        <w:t xml:space="preserve">Федеральная служба по надзору в сфере природопользования рассмотрела обращение по вопросу исчисления и внесения платы за негативное воздействие на окружающую среду с 1 января </w:t>
      </w:r>
      <w:smartTag w:uri="urn:schemas-microsoft-com:office:smarttags" w:element="metricconverter">
        <w:smartTagPr>
          <w:attr w:name="ProductID" w:val="2016 г"/>
        </w:smartTagPr>
        <w:r w:rsidRPr="00D97848">
          <w:rPr>
            <w:sz w:val="22"/>
            <w:szCs w:val="22"/>
          </w:rPr>
          <w:t>2016 г</w:t>
        </w:r>
      </w:smartTag>
      <w:r w:rsidRPr="00D97848">
        <w:rPr>
          <w:sz w:val="22"/>
          <w:szCs w:val="22"/>
        </w:rPr>
        <w:t>. и сообщает следующее.</w:t>
      </w:r>
    </w:p>
    <w:p w:rsidR="000D6A03" w:rsidRPr="00D97848" w:rsidRDefault="000D6A03" w:rsidP="00D97848">
      <w:pPr>
        <w:pStyle w:val="ConsPlusNormal"/>
        <w:spacing w:line="340" w:lineRule="atLeast"/>
        <w:ind w:firstLine="539"/>
        <w:jc w:val="both"/>
        <w:rPr>
          <w:sz w:val="22"/>
          <w:szCs w:val="22"/>
        </w:rPr>
      </w:pPr>
      <w:r w:rsidRPr="00D97848">
        <w:rPr>
          <w:sz w:val="22"/>
          <w:szCs w:val="22"/>
        </w:rPr>
        <w:t>Статьей 16.4 Федерального закона от 10.01.2002 N 7-ФЗ "Об охране окружающей среды" (в редакциях Федеральных законов от 21.07.2014 N 219-ФЗ и от 29.12.2015 N 404-ФЗ, далее - Закон) установлено, что плата, исчисленная по итогам отчетного периода в порядке, установленном ст. 16.3 данного Федерального закона, с учетом корректировки ее размера вносится не позднее 1-го марта года, следующего за отчетным периодом.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0D6A03" w:rsidRPr="00D97848" w:rsidRDefault="000D6A03" w:rsidP="00D97848">
      <w:pPr>
        <w:pStyle w:val="ConsPlusNormal"/>
        <w:spacing w:line="340" w:lineRule="atLeast"/>
        <w:ind w:firstLine="539"/>
        <w:jc w:val="both"/>
        <w:rPr>
          <w:sz w:val="22"/>
          <w:szCs w:val="22"/>
        </w:rPr>
      </w:pPr>
      <w:r w:rsidRPr="00D97848">
        <w:rPr>
          <w:sz w:val="22"/>
          <w:szCs w:val="22"/>
        </w:rPr>
        <w:t xml:space="preserve">Закон не содержит исключений из нормы внесения авансовых платежей, в связи с чем в </w:t>
      </w:r>
      <w:smartTag w:uri="urn:schemas-microsoft-com:office:smarttags" w:element="metricconverter">
        <w:smartTagPr>
          <w:attr w:name="ProductID" w:val="2016 г"/>
        </w:smartTagPr>
        <w:r w:rsidRPr="00D97848">
          <w:rPr>
            <w:sz w:val="22"/>
            <w:szCs w:val="22"/>
          </w:rPr>
          <w:t>2016 г</w:t>
        </w:r>
      </w:smartTag>
      <w:r w:rsidRPr="00D97848">
        <w:rPr>
          <w:sz w:val="22"/>
          <w:szCs w:val="22"/>
        </w:rPr>
        <w:t xml:space="preserve">. квартальные авансовые платежи вносятся строго от суммы, уплаченной в </w:t>
      </w:r>
      <w:smartTag w:uri="urn:schemas-microsoft-com:office:smarttags" w:element="metricconverter">
        <w:smartTagPr>
          <w:attr w:name="ProductID" w:val="2015 г"/>
        </w:smartTagPr>
        <w:r w:rsidRPr="00D97848">
          <w:rPr>
            <w:sz w:val="22"/>
            <w:szCs w:val="22"/>
          </w:rPr>
          <w:t>2015 г</w:t>
        </w:r>
      </w:smartTag>
      <w:r w:rsidRPr="00D97848">
        <w:rPr>
          <w:sz w:val="22"/>
          <w:szCs w:val="22"/>
        </w:rPr>
        <w:t>.</w:t>
      </w:r>
    </w:p>
    <w:p w:rsidR="000D6A03" w:rsidRPr="00D97848" w:rsidRDefault="000D6A03" w:rsidP="00D97848">
      <w:pPr>
        <w:pStyle w:val="ConsPlusNormal"/>
        <w:spacing w:line="340" w:lineRule="atLeast"/>
        <w:ind w:firstLine="539"/>
        <w:jc w:val="both"/>
        <w:rPr>
          <w:sz w:val="22"/>
          <w:szCs w:val="22"/>
        </w:rPr>
      </w:pPr>
      <w:r w:rsidRPr="00D97848">
        <w:rPr>
          <w:sz w:val="22"/>
          <w:szCs w:val="22"/>
        </w:rPr>
        <w:t>При этом необходимо обращать внимание, что одна четвертая часть суммы платы за негативное воздействие на окружающую среду от уплаченной за предыдущий год должна уплачиваться по определенным бюджетным законодательством Российской Федерации кодам бюджетной классификации (КБК).</w:t>
      </w:r>
    </w:p>
    <w:p w:rsidR="000D6A03" w:rsidRPr="00D97848" w:rsidRDefault="000D6A03" w:rsidP="00D97848">
      <w:pPr>
        <w:pStyle w:val="ConsPlusNormal"/>
        <w:spacing w:line="340" w:lineRule="atLeast"/>
        <w:ind w:firstLine="539"/>
        <w:jc w:val="both"/>
        <w:rPr>
          <w:sz w:val="22"/>
          <w:szCs w:val="22"/>
        </w:rPr>
      </w:pPr>
      <w:r w:rsidRPr="00D97848">
        <w:rPr>
          <w:sz w:val="22"/>
          <w:szCs w:val="22"/>
        </w:rPr>
        <w:t>По итогам отчетного года в срок до 1 марта хозяйствующие субъекты исчисляют плату за негативное воздействие на окружающую среду в порядке, установленном ст. 16.3 Закона. При этом исчисленные суммы платы уплачиваются с учетом внесенных авансовых платежей.</w:t>
      </w:r>
    </w:p>
    <w:p w:rsidR="000D6A03" w:rsidRPr="00D97848" w:rsidRDefault="000D6A03" w:rsidP="00D97848">
      <w:pPr>
        <w:pStyle w:val="ConsPlusNormal"/>
        <w:spacing w:line="340" w:lineRule="atLeast"/>
        <w:ind w:firstLine="539"/>
        <w:jc w:val="both"/>
        <w:rPr>
          <w:sz w:val="22"/>
          <w:szCs w:val="22"/>
        </w:rPr>
      </w:pPr>
      <w:r w:rsidRPr="00D97848">
        <w:rPr>
          <w:sz w:val="22"/>
          <w:szCs w:val="22"/>
        </w:rPr>
        <w:t xml:space="preserve">Если предприятие не осуществляло хозяйственную и иную деятельность в </w:t>
      </w:r>
      <w:smartTag w:uri="urn:schemas-microsoft-com:office:smarttags" w:element="metricconverter">
        <w:smartTagPr>
          <w:attr w:name="ProductID" w:val="2015 г"/>
        </w:smartTagPr>
        <w:r w:rsidRPr="00D97848">
          <w:rPr>
            <w:sz w:val="22"/>
            <w:szCs w:val="22"/>
          </w:rPr>
          <w:t>2015 г</w:t>
        </w:r>
      </w:smartTag>
      <w:r w:rsidRPr="00D97848">
        <w:rPr>
          <w:sz w:val="22"/>
          <w:szCs w:val="22"/>
        </w:rPr>
        <w:t xml:space="preserve">., то авансовые платежи не подлежат внесению в </w:t>
      </w:r>
      <w:smartTag w:uri="urn:schemas-microsoft-com:office:smarttags" w:element="metricconverter">
        <w:smartTagPr>
          <w:attr w:name="ProductID" w:val="2016 г"/>
        </w:smartTagPr>
        <w:r w:rsidRPr="00D97848">
          <w:rPr>
            <w:sz w:val="22"/>
            <w:szCs w:val="22"/>
          </w:rPr>
          <w:t>2016 г</w:t>
        </w:r>
      </w:smartTag>
      <w:r w:rsidRPr="00D97848">
        <w:rPr>
          <w:sz w:val="22"/>
          <w:szCs w:val="22"/>
        </w:rPr>
        <w:t xml:space="preserve">., а плата по такому предприятию будет подлежать внесению в срок до 1 марта </w:t>
      </w:r>
      <w:smartTag w:uri="urn:schemas-microsoft-com:office:smarttags" w:element="metricconverter">
        <w:smartTagPr>
          <w:attr w:name="ProductID" w:val="2017 г"/>
        </w:smartTagPr>
        <w:r w:rsidRPr="00D97848">
          <w:rPr>
            <w:sz w:val="22"/>
            <w:szCs w:val="22"/>
          </w:rPr>
          <w:t>2017 г</w:t>
        </w:r>
      </w:smartTag>
      <w:r w:rsidRPr="00D97848">
        <w:rPr>
          <w:sz w:val="22"/>
          <w:szCs w:val="22"/>
        </w:rPr>
        <w:t xml:space="preserve">. (за </w:t>
      </w:r>
      <w:smartTag w:uri="urn:schemas-microsoft-com:office:smarttags" w:element="metricconverter">
        <w:smartTagPr>
          <w:attr w:name="ProductID" w:val="2016 г"/>
        </w:smartTagPr>
        <w:r w:rsidRPr="00D97848">
          <w:rPr>
            <w:sz w:val="22"/>
            <w:szCs w:val="22"/>
          </w:rPr>
          <w:t>2016 г</w:t>
        </w:r>
      </w:smartTag>
      <w:r w:rsidRPr="00D97848">
        <w:rPr>
          <w:sz w:val="22"/>
          <w:szCs w:val="22"/>
        </w:rPr>
        <w:t>.). Соответственно, в данном случае невнесение авансовых платежей не считается несвоевременным или неполным внесением платы за негативное воздействие на окружающую среду.</w:t>
      </w:r>
    </w:p>
    <w:p w:rsidR="000D6A03" w:rsidRPr="00D97848" w:rsidRDefault="000D6A03" w:rsidP="00D97848">
      <w:pPr>
        <w:pStyle w:val="ConsPlusNormal"/>
        <w:jc w:val="both"/>
        <w:rPr>
          <w:sz w:val="22"/>
          <w:szCs w:val="22"/>
        </w:rPr>
      </w:pPr>
    </w:p>
    <w:p w:rsidR="000D6A03" w:rsidRPr="00D97848" w:rsidRDefault="000D6A03" w:rsidP="00D97848">
      <w:pPr>
        <w:pStyle w:val="ConsPlusNormal"/>
        <w:jc w:val="right"/>
        <w:rPr>
          <w:sz w:val="22"/>
          <w:szCs w:val="22"/>
        </w:rPr>
      </w:pPr>
      <w:r w:rsidRPr="00D97848">
        <w:rPr>
          <w:sz w:val="22"/>
          <w:szCs w:val="22"/>
        </w:rPr>
        <w:t>Заместитель Руководителя</w:t>
      </w:r>
    </w:p>
    <w:p w:rsidR="000D6A03" w:rsidRPr="00D97848" w:rsidRDefault="000D6A03" w:rsidP="00D97848">
      <w:pPr>
        <w:pStyle w:val="ConsPlusNormal"/>
        <w:jc w:val="right"/>
        <w:rPr>
          <w:sz w:val="22"/>
          <w:szCs w:val="22"/>
        </w:rPr>
      </w:pPr>
      <w:r w:rsidRPr="00D97848">
        <w:rPr>
          <w:sz w:val="22"/>
          <w:szCs w:val="22"/>
        </w:rPr>
        <w:t>О.В.ДОЛМАТОВ</w:t>
      </w:r>
    </w:p>
    <w:p w:rsidR="000D6A03" w:rsidRPr="00D97848" w:rsidRDefault="000D6A03" w:rsidP="006D6D97">
      <w:pPr>
        <w:rPr>
          <w:sz w:val="22"/>
          <w:szCs w:val="22"/>
        </w:rPr>
      </w:pPr>
    </w:p>
    <w:p w:rsidR="000D6A03" w:rsidRPr="00D97848" w:rsidRDefault="000D6A03" w:rsidP="006D6D97">
      <w:pPr>
        <w:rPr>
          <w:sz w:val="22"/>
          <w:szCs w:val="22"/>
        </w:rPr>
      </w:pPr>
    </w:p>
    <w:sectPr w:rsidR="000D6A03" w:rsidRPr="00D97848"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A03" w:rsidRDefault="000D6A03">
      <w:r>
        <w:separator/>
      </w:r>
    </w:p>
  </w:endnote>
  <w:endnote w:type="continuationSeparator" w:id="0">
    <w:p w:rsidR="000D6A03" w:rsidRDefault="000D6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3" w:rsidRDefault="000D6A03" w:rsidP="00DF5729">
    <w:pPr>
      <w:jc w:val="center"/>
      <w:rPr>
        <w:sz w:val="2"/>
        <w:szCs w:val="2"/>
      </w:rPr>
    </w:pPr>
  </w:p>
  <w:p w:rsidR="000D6A03" w:rsidRDefault="000D6A03">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A03" w:rsidRDefault="000D6A03">
      <w:r>
        <w:separator/>
      </w:r>
    </w:p>
  </w:footnote>
  <w:footnote w:type="continuationSeparator" w:id="0">
    <w:p w:rsidR="000D6A03" w:rsidRDefault="000D6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3" w:rsidRDefault="000D6A03" w:rsidP="00DF5729">
    <w:pPr>
      <w:jc w:val="center"/>
      <w:rPr>
        <w:sz w:val="2"/>
        <w:szCs w:val="2"/>
      </w:rPr>
    </w:pPr>
  </w:p>
  <w:p w:rsidR="000D6A03" w:rsidRDefault="000D6A03">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0D6A03" w:rsidRPr="002A36C4" w:rsidRDefault="000D6A03"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0D6A03" w:rsidRPr="002A36C4" w:rsidRDefault="000D6A03"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0D6A03" w:rsidRDefault="000D6A03">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D6A03"/>
    <w:rsid w:val="000F59EA"/>
    <w:rsid w:val="00185AD7"/>
    <w:rsid w:val="001C50DE"/>
    <w:rsid w:val="002328AA"/>
    <w:rsid w:val="002A36C4"/>
    <w:rsid w:val="002A3FB4"/>
    <w:rsid w:val="002F6C78"/>
    <w:rsid w:val="00352E3D"/>
    <w:rsid w:val="00415D80"/>
    <w:rsid w:val="00470855"/>
    <w:rsid w:val="00616E37"/>
    <w:rsid w:val="006C2CAC"/>
    <w:rsid w:val="006D6D97"/>
    <w:rsid w:val="00706E08"/>
    <w:rsid w:val="008A40F2"/>
    <w:rsid w:val="00CA5FB3"/>
    <w:rsid w:val="00D97848"/>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A045C1"/>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A045C1"/>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A045C1"/>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15016997">
      <w:marLeft w:val="0"/>
      <w:marRight w:val="0"/>
      <w:marTop w:val="0"/>
      <w:marBottom w:val="0"/>
      <w:divBdr>
        <w:top w:val="none" w:sz="0" w:space="0" w:color="auto"/>
        <w:left w:val="none" w:sz="0" w:space="0" w:color="auto"/>
        <w:bottom w:val="none" w:sz="0" w:space="0" w:color="auto"/>
        <w:right w:val="none" w:sz="0" w:space="0" w:color="auto"/>
      </w:divBdr>
    </w:div>
    <w:div w:id="915016998">
      <w:marLeft w:val="0"/>
      <w:marRight w:val="0"/>
      <w:marTop w:val="0"/>
      <w:marBottom w:val="0"/>
      <w:divBdr>
        <w:top w:val="none" w:sz="0" w:space="0" w:color="auto"/>
        <w:left w:val="none" w:sz="0" w:space="0" w:color="auto"/>
        <w:bottom w:val="none" w:sz="0" w:space="0" w:color="auto"/>
        <w:right w:val="none" w:sz="0" w:space="0" w:color="auto"/>
      </w:divBdr>
    </w:div>
    <w:div w:id="915016999">
      <w:marLeft w:val="0"/>
      <w:marRight w:val="0"/>
      <w:marTop w:val="0"/>
      <w:marBottom w:val="0"/>
      <w:divBdr>
        <w:top w:val="none" w:sz="0" w:space="0" w:color="auto"/>
        <w:left w:val="none" w:sz="0" w:space="0" w:color="auto"/>
        <w:bottom w:val="none" w:sz="0" w:space="0" w:color="auto"/>
        <w:right w:val="none" w:sz="0" w:space="0" w:color="auto"/>
      </w:divBdr>
    </w:div>
    <w:div w:id="915017000">
      <w:marLeft w:val="0"/>
      <w:marRight w:val="0"/>
      <w:marTop w:val="0"/>
      <w:marBottom w:val="0"/>
      <w:divBdr>
        <w:top w:val="none" w:sz="0" w:space="0" w:color="auto"/>
        <w:left w:val="none" w:sz="0" w:space="0" w:color="auto"/>
        <w:bottom w:val="none" w:sz="0" w:space="0" w:color="auto"/>
        <w:right w:val="none" w:sz="0" w:space="0" w:color="auto"/>
      </w:divBdr>
    </w:div>
    <w:div w:id="915017001">
      <w:marLeft w:val="0"/>
      <w:marRight w:val="0"/>
      <w:marTop w:val="0"/>
      <w:marBottom w:val="0"/>
      <w:divBdr>
        <w:top w:val="none" w:sz="0" w:space="0" w:color="auto"/>
        <w:left w:val="none" w:sz="0" w:space="0" w:color="auto"/>
        <w:bottom w:val="none" w:sz="0" w:space="0" w:color="auto"/>
        <w:right w:val="none" w:sz="0" w:space="0" w:color="auto"/>
      </w:divBdr>
    </w:div>
    <w:div w:id="915017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298</Words>
  <Characters>2089</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ПРИРОДНЫХ РЕСУРСОВ И ЭКОЛОГИИ</dc:title>
  <dc:subject/>
  <dc:creator>Информ-аналит отдел</dc:creator>
  <cp:keywords/>
  <dc:description/>
  <cp:lastModifiedBy>Информ-аналит отдел</cp:lastModifiedBy>
  <cp:revision>2</cp:revision>
  <dcterms:created xsi:type="dcterms:W3CDTF">2016-05-16T20:29:00Z</dcterms:created>
  <dcterms:modified xsi:type="dcterms:W3CDTF">2016-05-16T20:29:00Z</dcterms:modified>
</cp:coreProperties>
</file>