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0444" w:rsidRPr="00AF14CF" w:rsidRDefault="00610444" w:rsidP="00A45044">
      <w:pPr>
        <w:pStyle w:val="ConsPlusNormal"/>
        <w:outlineLvl w:val="0"/>
        <w:rPr>
          <w:sz w:val="22"/>
          <w:szCs w:val="22"/>
        </w:rPr>
      </w:pPr>
      <w:r w:rsidRPr="00AF14CF">
        <w:rPr>
          <w:sz w:val="22"/>
          <w:szCs w:val="22"/>
        </w:rPr>
        <w:t xml:space="preserve">Зарегистрировано в Минюсте России 9 октября </w:t>
      </w:r>
      <w:smartTag w:uri="urn:schemas-microsoft-com:office:smarttags" w:element="metricconverter">
        <w:smartTagPr>
          <w:attr w:name="ProductID" w:val="2015 г"/>
        </w:smartTagPr>
        <w:r w:rsidRPr="00AF14CF">
          <w:rPr>
            <w:sz w:val="22"/>
            <w:szCs w:val="22"/>
          </w:rPr>
          <w:t>2015 г</w:t>
        </w:r>
      </w:smartTag>
      <w:r w:rsidRPr="00AF14CF">
        <w:rPr>
          <w:sz w:val="22"/>
          <w:szCs w:val="22"/>
        </w:rPr>
        <w:t>. N 39275</w:t>
      </w:r>
    </w:p>
    <w:p w:rsidR="00610444" w:rsidRPr="00AF14CF" w:rsidRDefault="00610444" w:rsidP="00A45044">
      <w:pPr>
        <w:pStyle w:val="ConsPlusNormal"/>
        <w:rPr>
          <w:sz w:val="22"/>
          <w:szCs w:val="22"/>
        </w:rPr>
      </w:pPr>
    </w:p>
    <w:p w:rsidR="00610444" w:rsidRPr="00AF14CF" w:rsidRDefault="00610444" w:rsidP="00A45044">
      <w:pPr>
        <w:pStyle w:val="ConsPlusTitle"/>
        <w:jc w:val="center"/>
        <w:rPr>
          <w:sz w:val="22"/>
          <w:szCs w:val="22"/>
        </w:rPr>
      </w:pPr>
      <w:r w:rsidRPr="00AF14CF">
        <w:rPr>
          <w:sz w:val="22"/>
          <w:szCs w:val="22"/>
        </w:rPr>
        <w:t>МИНИСТЕРСТВО ТРУДА И СОЦИАЛЬНОЙ ЗАЩИТЫ РОССИЙСКОЙ ФЕДЕРАЦИИ</w:t>
      </w:r>
    </w:p>
    <w:p w:rsidR="00610444" w:rsidRPr="00AF14CF" w:rsidRDefault="00610444" w:rsidP="00A45044">
      <w:pPr>
        <w:pStyle w:val="ConsPlusTitle"/>
        <w:jc w:val="center"/>
        <w:rPr>
          <w:sz w:val="22"/>
          <w:szCs w:val="22"/>
        </w:rPr>
      </w:pPr>
    </w:p>
    <w:p w:rsidR="00610444" w:rsidRPr="00AF14CF" w:rsidRDefault="00610444" w:rsidP="00A45044">
      <w:pPr>
        <w:pStyle w:val="ConsPlusTitle"/>
        <w:jc w:val="center"/>
        <w:rPr>
          <w:sz w:val="22"/>
          <w:szCs w:val="22"/>
        </w:rPr>
      </w:pPr>
      <w:r w:rsidRPr="00AF14CF">
        <w:rPr>
          <w:sz w:val="22"/>
          <w:szCs w:val="22"/>
        </w:rPr>
        <w:t>ПРИКАЗ</w:t>
      </w:r>
    </w:p>
    <w:p w:rsidR="00610444" w:rsidRPr="00AF14CF" w:rsidRDefault="00610444" w:rsidP="00A45044">
      <w:pPr>
        <w:pStyle w:val="ConsPlusTitle"/>
        <w:jc w:val="center"/>
        <w:rPr>
          <w:sz w:val="22"/>
          <w:szCs w:val="22"/>
        </w:rPr>
      </w:pPr>
      <w:r w:rsidRPr="00AF14CF">
        <w:rPr>
          <w:sz w:val="22"/>
          <w:szCs w:val="22"/>
        </w:rPr>
        <w:t xml:space="preserve">от 10 сентября </w:t>
      </w:r>
      <w:smartTag w:uri="urn:schemas-microsoft-com:office:smarttags" w:element="metricconverter">
        <w:smartTagPr>
          <w:attr w:name="ProductID" w:val="2015 г"/>
        </w:smartTagPr>
        <w:r w:rsidRPr="00AF14CF">
          <w:rPr>
            <w:sz w:val="22"/>
            <w:szCs w:val="22"/>
          </w:rPr>
          <w:t>2015 г</w:t>
        </w:r>
      </w:smartTag>
      <w:r w:rsidRPr="00AF14CF">
        <w:rPr>
          <w:sz w:val="22"/>
          <w:szCs w:val="22"/>
        </w:rPr>
        <w:t>. N 626н</w:t>
      </w:r>
    </w:p>
    <w:p w:rsidR="00610444" w:rsidRPr="00AF14CF" w:rsidRDefault="00610444" w:rsidP="00A45044">
      <w:pPr>
        <w:pStyle w:val="ConsPlusTitle"/>
        <w:jc w:val="center"/>
        <w:rPr>
          <w:sz w:val="22"/>
          <w:szCs w:val="22"/>
        </w:rPr>
      </w:pPr>
    </w:p>
    <w:p w:rsidR="00610444" w:rsidRPr="00AF14CF" w:rsidRDefault="00610444" w:rsidP="00A45044">
      <w:pPr>
        <w:pStyle w:val="ConsPlusTitle"/>
        <w:jc w:val="center"/>
        <w:rPr>
          <w:sz w:val="22"/>
          <w:szCs w:val="22"/>
        </w:rPr>
      </w:pPr>
      <w:r w:rsidRPr="00AF14CF">
        <w:rPr>
          <w:sz w:val="22"/>
          <w:szCs w:val="22"/>
        </w:rPr>
        <w:t>ОБ УТВЕРЖДЕНИИ ПРОФЕССИОНАЛЬНОГО СТАНДАРТА</w:t>
      </w:r>
    </w:p>
    <w:p w:rsidR="00610444" w:rsidRPr="00AF14CF" w:rsidRDefault="00610444" w:rsidP="00A45044">
      <w:pPr>
        <w:pStyle w:val="ConsPlusTitle"/>
        <w:jc w:val="center"/>
        <w:rPr>
          <w:sz w:val="22"/>
          <w:szCs w:val="22"/>
        </w:rPr>
      </w:pPr>
      <w:r w:rsidRPr="00AF14CF">
        <w:rPr>
          <w:sz w:val="22"/>
          <w:szCs w:val="22"/>
        </w:rPr>
        <w:t>"ЭКСПЕРТ В СФЕРЕ ЗАКУПОК"</w:t>
      </w:r>
    </w:p>
    <w:p w:rsidR="00610444" w:rsidRPr="00AF14CF" w:rsidRDefault="00610444" w:rsidP="00A45044">
      <w:pPr>
        <w:pStyle w:val="ConsPlusNormal"/>
        <w:ind w:firstLine="540"/>
        <w:jc w:val="both"/>
        <w:rPr>
          <w:sz w:val="22"/>
          <w:szCs w:val="22"/>
        </w:rPr>
      </w:pPr>
    </w:p>
    <w:p w:rsidR="00610444" w:rsidRPr="00AF14CF" w:rsidRDefault="00610444" w:rsidP="00A45044">
      <w:pPr>
        <w:pStyle w:val="ConsPlusNormal"/>
        <w:ind w:firstLine="540"/>
        <w:jc w:val="both"/>
        <w:rPr>
          <w:sz w:val="22"/>
          <w:szCs w:val="22"/>
        </w:rPr>
      </w:pPr>
      <w:r w:rsidRPr="00AF14CF">
        <w:rPr>
          <w:sz w:val="22"/>
          <w:szCs w:val="22"/>
        </w:rPr>
        <w:t xml:space="preserve">В соответствии с пунктом 16 Правил разработки, утверждения и применения профессиональных стандартов, утвержденных постановлением Правительства Российской Федерации от 22 января </w:t>
      </w:r>
      <w:smartTag w:uri="urn:schemas-microsoft-com:office:smarttags" w:element="metricconverter">
        <w:smartTagPr>
          <w:attr w:name="ProductID" w:val="2013 г"/>
        </w:smartTagPr>
        <w:r w:rsidRPr="00AF14CF">
          <w:rPr>
            <w:sz w:val="22"/>
            <w:szCs w:val="22"/>
          </w:rPr>
          <w:t>2013 г</w:t>
        </w:r>
      </w:smartTag>
      <w:r w:rsidRPr="00AF14CF">
        <w:rPr>
          <w:sz w:val="22"/>
          <w:szCs w:val="22"/>
        </w:rPr>
        <w:t>. N 23 (Собрание законодательства Российской Федерации, 2013, N 4, ст. 293; 2014, N 39, ст. 5266), приказываю:</w:t>
      </w:r>
    </w:p>
    <w:p w:rsidR="00610444" w:rsidRPr="00AF14CF" w:rsidRDefault="00610444" w:rsidP="00A45044">
      <w:pPr>
        <w:pStyle w:val="ConsPlusNormal"/>
        <w:ind w:firstLine="540"/>
        <w:jc w:val="both"/>
        <w:rPr>
          <w:sz w:val="22"/>
          <w:szCs w:val="22"/>
        </w:rPr>
      </w:pPr>
      <w:r w:rsidRPr="00AF14CF">
        <w:rPr>
          <w:sz w:val="22"/>
          <w:szCs w:val="22"/>
        </w:rPr>
        <w:t xml:space="preserve">Утвердить прилагаемый профессиональный </w:t>
      </w:r>
      <w:hyperlink w:anchor="Par28" w:tooltip="ПРОФЕССИОНАЛЬНЫЙ СТАНДАРТ" w:history="1">
        <w:r w:rsidRPr="00AF14CF">
          <w:rPr>
            <w:sz w:val="22"/>
            <w:szCs w:val="22"/>
          </w:rPr>
          <w:t>стандарт</w:t>
        </w:r>
      </w:hyperlink>
      <w:r w:rsidRPr="00AF14CF">
        <w:rPr>
          <w:sz w:val="22"/>
          <w:szCs w:val="22"/>
        </w:rPr>
        <w:t xml:space="preserve"> "Эксперт в сфере закупок".</w:t>
      </w:r>
    </w:p>
    <w:p w:rsidR="00610444" w:rsidRPr="00AF14CF" w:rsidRDefault="00610444" w:rsidP="00A45044">
      <w:pPr>
        <w:pStyle w:val="ConsPlusNormal"/>
        <w:ind w:firstLine="540"/>
        <w:jc w:val="both"/>
        <w:rPr>
          <w:sz w:val="22"/>
          <w:szCs w:val="22"/>
        </w:rPr>
      </w:pPr>
    </w:p>
    <w:p w:rsidR="00610444" w:rsidRPr="00AF14CF" w:rsidRDefault="00610444" w:rsidP="00A45044">
      <w:pPr>
        <w:pStyle w:val="ConsPlusNormal"/>
        <w:jc w:val="right"/>
        <w:rPr>
          <w:sz w:val="22"/>
          <w:szCs w:val="22"/>
        </w:rPr>
      </w:pPr>
      <w:r w:rsidRPr="00AF14CF">
        <w:rPr>
          <w:sz w:val="22"/>
          <w:szCs w:val="22"/>
        </w:rPr>
        <w:t>Министр</w:t>
      </w:r>
    </w:p>
    <w:p w:rsidR="00610444" w:rsidRPr="00AF14CF" w:rsidRDefault="00610444" w:rsidP="00A45044">
      <w:pPr>
        <w:pStyle w:val="ConsPlusNormal"/>
        <w:jc w:val="right"/>
        <w:rPr>
          <w:sz w:val="22"/>
          <w:szCs w:val="22"/>
        </w:rPr>
      </w:pPr>
      <w:r w:rsidRPr="00AF14CF">
        <w:rPr>
          <w:sz w:val="22"/>
          <w:szCs w:val="22"/>
        </w:rPr>
        <w:t>М.А.ТОПИЛИН</w:t>
      </w:r>
    </w:p>
    <w:p w:rsidR="00610444" w:rsidRPr="00AF14CF" w:rsidRDefault="00610444" w:rsidP="00A45044">
      <w:pPr>
        <w:pStyle w:val="ConsPlusNormal"/>
        <w:ind w:firstLine="540"/>
        <w:jc w:val="both"/>
        <w:rPr>
          <w:sz w:val="22"/>
          <w:szCs w:val="22"/>
        </w:rPr>
      </w:pPr>
    </w:p>
    <w:p w:rsidR="00610444" w:rsidRPr="00AF14CF" w:rsidRDefault="00610444" w:rsidP="00A45044">
      <w:pPr>
        <w:pStyle w:val="ConsPlusNormal"/>
        <w:jc w:val="right"/>
        <w:outlineLvl w:val="0"/>
        <w:rPr>
          <w:sz w:val="22"/>
          <w:szCs w:val="22"/>
        </w:rPr>
      </w:pPr>
      <w:r w:rsidRPr="00AF14CF">
        <w:rPr>
          <w:sz w:val="22"/>
          <w:szCs w:val="22"/>
        </w:rPr>
        <w:t>Утвержден</w:t>
      </w:r>
    </w:p>
    <w:p w:rsidR="00610444" w:rsidRPr="00AF14CF" w:rsidRDefault="00610444" w:rsidP="00A45044">
      <w:pPr>
        <w:pStyle w:val="ConsPlusNormal"/>
        <w:jc w:val="right"/>
        <w:rPr>
          <w:sz w:val="22"/>
          <w:szCs w:val="22"/>
        </w:rPr>
      </w:pPr>
      <w:r w:rsidRPr="00AF14CF">
        <w:rPr>
          <w:sz w:val="22"/>
          <w:szCs w:val="22"/>
        </w:rPr>
        <w:t>приказом Министерства труда</w:t>
      </w:r>
    </w:p>
    <w:p w:rsidR="00610444" w:rsidRPr="00AF14CF" w:rsidRDefault="00610444" w:rsidP="00A45044">
      <w:pPr>
        <w:pStyle w:val="ConsPlusNormal"/>
        <w:jc w:val="right"/>
        <w:rPr>
          <w:sz w:val="22"/>
          <w:szCs w:val="22"/>
        </w:rPr>
      </w:pPr>
      <w:r w:rsidRPr="00AF14CF">
        <w:rPr>
          <w:sz w:val="22"/>
          <w:szCs w:val="22"/>
        </w:rPr>
        <w:t>и социальной защиты</w:t>
      </w:r>
    </w:p>
    <w:p w:rsidR="00610444" w:rsidRPr="00AF14CF" w:rsidRDefault="00610444" w:rsidP="00A45044">
      <w:pPr>
        <w:pStyle w:val="ConsPlusNormal"/>
        <w:jc w:val="right"/>
        <w:rPr>
          <w:sz w:val="22"/>
          <w:szCs w:val="22"/>
        </w:rPr>
      </w:pPr>
      <w:r w:rsidRPr="00AF14CF">
        <w:rPr>
          <w:sz w:val="22"/>
          <w:szCs w:val="22"/>
        </w:rPr>
        <w:t>Российской Федерации</w:t>
      </w:r>
    </w:p>
    <w:p w:rsidR="00610444" w:rsidRPr="00AF14CF" w:rsidRDefault="00610444" w:rsidP="00A45044">
      <w:pPr>
        <w:pStyle w:val="ConsPlusNormal"/>
        <w:jc w:val="right"/>
        <w:rPr>
          <w:sz w:val="22"/>
          <w:szCs w:val="22"/>
        </w:rPr>
      </w:pPr>
      <w:r w:rsidRPr="00AF14CF">
        <w:rPr>
          <w:sz w:val="22"/>
          <w:szCs w:val="22"/>
        </w:rPr>
        <w:t xml:space="preserve">от 10 сентября </w:t>
      </w:r>
      <w:smartTag w:uri="urn:schemas-microsoft-com:office:smarttags" w:element="metricconverter">
        <w:smartTagPr>
          <w:attr w:name="ProductID" w:val="2015 г"/>
        </w:smartTagPr>
        <w:r w:rsidRPr="00AF14CF">
          <w:rPr>
            <w:sz w:val="22"/>
            <w:szCs w:val="22"/>
          </w:rPr>
          <w:t>2015 г</w:t>
        </w:r>
      </w:smartTag>
      <w:r w:rsidRPr="00AF14CF">
        <w:rPr>
          <w:sz w:val="22"/>
          <w:szCs w:val="22"/>
        </w:rPr>
        <w:t>. N 626н</w:t>
      </w:r>
    </w:p>
    <w:p w:rsidR="00610444" w:rsidRPr="00AF14CF" w:rsidRDefault="00610444" w:rsidP="00A45044">
      <w:pPr>
        <w:pStyle w:val="ConsPlusNormal"/>
        <w:jc w:val="both"/>
        <w:rPr>
          <w:sz w:val="22"/>
          <w:szCs w:val="22"/>
        </w:rPr>
      </w:pPr>
    </w:p>
    <w:p w:rsidR="00610444" w:rsidRPr="00AF14CF" w:rsidRDefault="00610444" w:rsidP="00A45044">
      <w:pPr>
        <w:pStyle w:val="ConsPlusTitle"/>
        <w:jc w:val="center"/>
        <w:rPr>
          <w:sz w:val="22"/>
          <w:szCs w:val="22"/>
        </w:rPr>
      </w:pPr>
      <w:bookmarkStart w:id="0" w:name="Par28"/>
      <w:bookmarkEnd w:id="0"/>
      <w:r w:rsidRPr="00AF14CF">
        <w:rPr>
          <w:sz w:val="22"/>
          <w:szCs w:val="22"/>
        </w:rPr>
        <w:t>ПРОФЕССИОНАЛЬНЫЙ СТАНДАРТ</w:t>
      </w:r>
    </w:p>
    <w:p w:rsidR="00610444" w:rsidRPr="00AF14CF" w:rsidRDefault="00610444" w:rsidP="00A45044">
      <w:pPr>
        <w:pStyle w:val="ConsPlusTitle"/>
        <w:jc w:val="center"/>
        <w:rPr>
          <w:sz w:val="22"/>
          <w:szCs w:val="22"/>
        </w:rPr>
      </w:pPr>
    </w:p>
    <w:p w:rsidR="00610444" w:rsidRPr="00AF14CF" w:rsidRDefault="00610444" w:rsidP="00A45044">
      <w:pPr>
        <w:pStyle w:val="ConsPlusTitle"/>
        <w:jc w:val="center"/>
        <w:rPr>
          <w:sz w:val="22"/>
          <w:szCs w:val="22"/>
        </w:rPr>
      </w:pPr>
      <w:r w:rsidRPr="00AF14CF">
        <w:rPr>
          <w:sz w:val="22"/>
          <w:szCs w:val="22"/>
        </w:rPr>
        <w:t>ЭКСПЕРТ В СФЕРЕ ЗАКУПОК</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7661"/>
        <w:gridCol w:w="2072"/>
      </w:tblGrid>
      <w:tr w:rsidR="00610444" w:rsidRPr="00AF14CF" w:rsidTr="00A6232F">
        <w:tc>
          <w:tcPr>
            <w:tcW w:w="7661" w:type="dxa"/>
            <w:tcBorders>
              <w:right w:val="single" w:sz="4" w:space="0" w:color="auto"/>
            </w:tcBorders>
          </w:tcPr>
          <w:p w:rsidR="00610444" w:rsidRPr="00AF14CF" w:rsidRDefault="00610444" w:rsidP="00A6232F">
            <w:pPr>
              <w:pStyle w:val="ConsPlusNormal"/>
              <w:rPr>
                <w:sz w:val="22"/>
                <w:szCs w:val="22"/>
              </w:rPr>
            </w:pPr>
          </w:p>
        </w:tc>
        <w:tc>
          <w:tcPr>
            <w:tcW w:w="207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552</w:t>
            </w:r>
          </w:p>
        </w:tc>
      </w:tr>
      <w:tr w:rsidR="00610444" w:rsidRPr="00AF14CF" w:rsidTr="00A6232F">
        <w:tc>
          <w:tcPr>
            <w:tcW w:w="7661" w:type="dxa"/>
          </w:tcPr>
          <w:p w:rsidR="00610444" w:rsidRPr="00AF14CF" w:rsidRDefault="00610444" w:rsidP="00A6232F">
            <w:pPr>
              <w:pStyle w:val="ConsPlusNormal"/>
              <w:rPr>
                <w:sz w:val="22"/>
                <w:szCs w:val="22"/>
              </w:rPr>
            </w:pPr>
          </w:p>
        </w:tc>
        <w:tc>
          <w:tcPr>
            <w:tcW w:w="2072"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center"/>
        <w:outlineLvl w:val="1"/>
        <w:rPr>
          <w:sz w:val="22"/>
          <w:szCs w:val="22"/>
        </w:rPr>
      </w:pPr>
      <w:r w:rsidRPr="00AF14CF">
        <w:rPr>
          <w:sz w:val="22"/>
          <w:szCs w:val="22"/>
        </w:rPr>
        <w:t>I. Общие сведения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8424"/>
        <w:gridCol w:w="199"/>
        <w:gridCol w:w="1134"/>
      </w:tblGrid>
      <w:tr w:rsidR="00610444" w:rsidRPr="00AF14CF" w:rsidTr="00A6232F">
        <w:tc>
          <w:tcPr>
            <w:tcW w:w="8424" w:type="dxa"/>
            <w:tcBorders>
              <w:bottom w:val="single" w:sz="4" w:space="0" w:color="auto"/>
            </w:tcBorders>
          </w:tcPr>
          <w:p w:rsidR="00610444" w:rsidRPr="00AF14CF" w:rsidRDefault="00610444" w:rsidP="00A6232F">
            <w:pPr>
              <w:pStyle w:val="ConsPlusNormal"/>
              <w:rPr>
                <w:sz w:val="22"/>
                <w:szCs w:val="22"/>
              </w:rPr>
            </w:pPr>
            <w:r w:rsidRPr="00AF14CF">
              <w:rPr>
                <w:sz w:val="22"/>
                <w:szCs w:val="22"/>
              </w:rPr>
              <w:t>Экспертиза и консультирование при осуществлении закупок для обеспечения государственных, муниципальных и корпоративных нужд</w:t>
            </w:r>
          </w:p>
        </w:tc>
        <w:tc>
          <w:tcPr>
            <w:tcW w:w="199" w:type="dxa"/>
            <w:tcBorders>
              <w:right w:val="single" w:sz="4" w:space="0" w:color="auto"/>
            </w:tcBorders>
          </w:tcPr>
          <w:p w:rsidR="00610444" w:rsidRPr="00AF14CF" w:rsidRDefault="00610444" w:rsidP="00A6232F">
            <w:pPr>
              <w:pStyle w:val="ConsPlusNormal"/>
              <w:rPr>
                <w:sz w:val="22"/>
                <w:szCs w:val="22"/>
              </w:rPr>
            </w:pPr>
          </w:p>
        </w:tc>
        <w:tc>
          <w:tcPr>
            <w:tcW w:w="113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08.024</w:t>
            </w:r>
          </w:p>
        </w:tc>
      </w:tr>
      <w:tr w:rsidR="00610444" w:rsidRPr="00AF14CF" w:rsidTr="00A6232F">
        <w:tc>
          <w:tcPr>
            <w:tcW w:w="8424"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вида профессиональной деятельности)</w:t>
            </w:r>
          </w:p>
        </w:tc>
        <w:tc>
          <w:tcPr>
            <w:tcW w:w="199" w:type="dxa"/>
          </w:tcPr>
          <w:p w:rsidR="00610444" w:rsidRPr="00AF14CF" w:rsidRDefault="00610444" w:rsidP="00A6232F">
            <w:pPr>
              <w:pStyle w:val="ConsPlusNormal"/>
              <w:rPr>
                <w:sz w:val="22"/>
                <w:szCs w:val="22"/>
              </w:rPr>
            </w:pPr>
          </w:p>
        </w:tc>
        <w:tc>
          <w:tcPr>
            <w:tcW w:w="1134"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both"/>
        <w:outlineLvl w:val="2"/>
        <w:rPr>
          <w:sz w:val="22"/>
          <w:szCs w:val="22"/>
        </w:rPr>
      </w:pPr>
      <w:r w:rsidRPr="00AF14CF">
        <w:rPr>
          <w:sz w:val="22"/>
          <w:szCs w:val="22"/>
        </w:rPr>
        <w:t>Основная цель вида профессиональной деятельности:</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9699"/>
      </w:tblGrid>
      <w:tr w:rsidR="00610444" w:rsidRPr="00AF14CF" w:rsidTr="00A6232F">
        <w:tc>
          <w:tcPr>
            <w:tcW w:w="969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Изучение и оценка предмета экспертизы, подготовка экспертных заключений, консультирование при осуществлении закупок для обеспечения государственных, муниципальных и корпоративных нужд</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both"/>
        <w:outlineLvl w:val="2"/>
        <w:rPr>
          <w:sz w:val="22"/>
          <w:szCs w:val="22"/>
        </w:rPr>
      </w:pPr>
      <w:r w:rsidRPr="00AF14CF">
        <w:rPr>
          <w:sz w:val="22"/>
          <w:szCs w:val="22"/>
        </w:rPr>
        <w:t>Группа занятий:</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194"/>
        <w:gridCol w:w="3655"/>
        <w:gridCol w:w="1165"/>
        <w:gridCol w:w="3685"/>
      </w:tblGrid>
      <w:tr w:rsidR="00610444" w:rsidRPr="00AF14CF" w:rsidTr="00A6232F">
        <w:tc>
          <w:tcPr>
            <w:tcW w:w="119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1213</w:t>
            </w:r>
          </w:p>
        </w:tc>
        <w:tc>
          <w:tcPr>
            <w:tcW w:w="365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Руководители в области определения политики и планирования деятельности</w:t>
            </w:r>
          </w:p>
        </w:tc>
        <w:tc>
          <w:tcPr>
            <w:tcW w:w="116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1219</w:t>
            </w:r>
          </w:p>
        </w:tc>
        <w:tc>
          <w:tcPr>
            <w:tcW w:w="368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Управляющие финансово-экономической и административной деятельностью, не входящие в другие группы</w:t>
            </w:r>
          </w:p>
        </w:tc>
      </w:tr>
      <w:tr w:rsidR="00610444" w:rsidRPr="00AF14CF" w:rsidTr="00A6232F">
        <w:tc>
          <w:tcPr>
            <w:tcW w:w="119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2414</w:t>
            </w:r>
          </w:p>
        </w:tc>
        <w:tc>
          <w:tcPr>
            <w:tcW w:w="365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Оценщики и эксперты</w:t>
            </w:r>
          </w:p>
        </w:tc>
        <w:tc>
          <w:tcPr>
            <w:tcW w:w="116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2421</w:t>
            </w:r>
          </w:p>
        </w:tc>
        <w:tc>
          <w:tcPr>
            <w:tcW w:w="368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Аналитики систем управления и организации</w:t>
            </w:r>
          </w:p>
        </w:tc>
      </w:tr>
      <w:tr w:rsidR="00610444" w:rsidRPr="00AF14CF" w:rsidTr="00A6232F">
        <w:tc>
          <w:tcPr>
            <w:tcW w:w="119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2631</w:t>
            </w:r>
          </w:p>
        </w:tc>
        <w:tc>
          <w:tcPr>
            <w:tcW w:w="365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Экономисты</w:t>
            </w:r>
          </w:p>
        </w:tc>
        <w:tc>
          <w:tcPr>
            <w:tcW w:w="116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368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6232F">
        <w:tc>
          <w:tcPr>
            <w:tcW w:w="1194"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 xml:space="preserve">(код ОКЗ </w:t>
            </w:r>
            <w:hyperlink w:anchor="Par742" w:tooltip="&lt;1&gt; Общероссийский классификатор занятий." w:history="1">
              <w:r w:rsidRPr="00AF14CF">
                <w:rPr>
                  <w:sz w:val="22"/>
                  <w:szCs w:val="22"/>
                </w:rPr>
                <w:t>&lt;1&gt;</w:t>
              </w:r>
            </w:hyperlink>
            <w:r w:rsidRPr="00AF14CF">
              <w:rPr>
                <w:sz w:val="22"/>
                <w:szCs w:val="22"/>
              </w:rPr>
              <w:t>)</w:t>
            </w:r>
          </w:p>
        </w:tc>
        <w:tc>
          <w:tcPr>
            <w:tcW w:w="3655"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w:t>
            </w:r>
          </w:p>
        </w:tc>
        <w:tc>
          <w:tcPr>
            <w:tcW w:w="1165"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ОКЗ)</w:t>
            </w:r>
          </w:p>
        </w:tc>
        <w:tc>
          <w:tcPr>
            <w:tcW w:w="3685" w:type="dxa"/>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both"/>
        <w:outlineLvl w:val="2"/>
        <w:rPr>
          <w:sz w:val="22"/>
          <w:szCs w:val="22"/>
        </w:rPr>
      </w:pPr>
      <w:r w:rsidRPr="00AF14CF">
        <w:rPr>
          <w:sz w:val="22"/>
          <w:szCs w:val="22"/>
        </w:rPr>
        <w:t>Отнесение к видам экономической деятельности:</w:t>
      </w:r>
    </w:p>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27"/>
        <w:gridCol w:w="8072"/>
      </w:tblGrid>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70.22</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Консультирование по вопросам коммерческой деятельности и управления</w:t>
            </w:r>
          </w:p>
        </w:tc>
      </w:tr>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82.11</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Деятельность административно-хозяйственная комплексная по обеспечению работы организации</w:t>
            </w:r>
          </w:p>
        </w:tc>
      </w:tr>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84.13</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Регулирование и содействие эффективному ведению экономической деятельности предприятий</w:t>
            </w:r>
          </w:p>
        </w:tc>
      </w:tr>
      <w:tr w:rsidR="00610444" w:rsidRPr="00AF14CF" w:rsidTr="00A45044">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 xml:space="preserve">(код ОКВЭД) </w:t>
            </w:r>
            <w:hyperlink w:anchor="Par743" w:tooltip="&lt;2&gt; Общероссийский классификатор видов экономической деятельности." w:history="1">
              <w:r w:rsidRPr="00AF14CF">
                <w:rPr>
                  <w:sz w:val="22"/>
                  <w:szCs w:val="22"/>
                </w:rPr>
                <w:t>&lt;2&gt;</w:t>
              </w:r>
            </w:hyperlink>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вида экономической деятельности)</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center"/>
        <w:outlineLvl w:val="1"/>
        <w:rPr>
          <w:sz w:val="22"/>
          <w:szCs w:val="22"/>
        </w:rPr>
      </w:pPr>
      <w:r w:rsidRPr="00AF14CF">
        <w:rPr>
          <w:sz w:val="22"/>
          <w:szCs w:val="22"/>
        </w:rPr>
        <w:t>II. Описание трудовых функций, входящих</w:t>
      </w:r>
    </w:p>
    <w:p w:rsidR="00610444" w:rsidRPr="00AF14CF" w:rsidRDefault="00610444" w:rsidP="00A45044">
      <w:pPr>
        <w:pStyle w:val="ConsPlusNormal"/>
        <w:jc w:val="center"/>
        <w:rPr>
          <w:sz w:val="22"/>
          <w:szCs w:val="22"/>
        </w:rPr>
      </w:pPr>
      <w:r w:rsidRPr="00AF14CF">
        <w:rPr>
          <w:sz w:val="22"/>
          <w:szCs w:val="22"/>
        </w:rPr>
        <w:t>в профессиональный стандарт (функциональная карта вида</w:t>
      </w:r>
    </w:p>
    <w:p w:rsidR="00610444" w:rsidRPr="00AF14CF" w:rsidRDefault="00610444" w:rsidP="00A45044">
      <w:pPr>
        <w:pStyle w:val="ConsPlusNormal"/>
        <w:jc w:val="center"/>
        <w:rPr>
          <w:sz w:val="22"/>
          <w:szCs w:val="22"/>
        </w:rPr>
      </w:pPr>
      <w:r w:rsidRPr="00AF14CF">
        <w:rPr>
          <w:sz w:val="22"/>
          <w:szCs w:val="22"/>
        </w:rPr>
        <w:t>профессиональной деятельности)</w:t>
      </w:r>
    </w:p>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472"/>
        <w:gridCol w:w="2422"/>
        <w:gridCol w:w="1634"/>
        <w:gridCol w:w="2719"/>
        <w:gridCol w:w="773"/>
        <w:gridCol w:w="1679"/>
      </w:tblGrid>
      <w:tr w:rsidR="00610444" w:rsidRPr="00AF14CF" w:rsidTr="00A45044">
        <w:tc>
          <w:tcPr>
            <w:tcW w:w="0" w:type="auto"/>
            <w:gridSpan w:val="3"/>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Обобщенные трудовые функции</w:t>
            </w:r>
          </w:p>
        </w:tc>
        <w:tc>
          <w:tcPr>
            <w:tcW w:w="0" w:type="auto"/>
            <w:gridSpan w:val="3"/>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Трудовые функции</w:t>
            </w:r>
          </w:p>
        </w:tc>
      </w:tr>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уровень (подуровень) квалификации</w:t>
            </w: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A</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Консультирование в сфере закупок для государственных, муниципальных и корпоративных нужд</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6</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Мониторинг рынка предмета закупок для государственных, муниципальных и корпоративных нужд</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A/01.6</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6</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Консультирование по закупочным процедурам</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A/02.6</w:t>
            </w: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B</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Экспертиза в сфере закупок для государственных, муниципальных и корпоративных нужд</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7</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Экспертиза закупочной процедуры</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B/01.7</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7</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Экспертиза исполнения и результатов исполнения контракта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B/02.7</w:t>
            </w: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C</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Организация работ по экспертизе и консультированию в сфере закупок для государственных, муниципальных и корпоративных нужд</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8</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Управление организацией, обеспечивающей консультирование и экспертизу в сфере закупок для государственных, муниципальных и корпоративных нужд</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C/01.8</w:t>
            </w:r>
          </w:p>
        </w:tc>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8</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Проведение аттестации (оценки профессиональной квалификации) и контроль повышения профессионального уровня работников в структурном подразделении или в организации</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C/02.8</w:t>
            </w: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Исследование теоретических и практических проблем закупочной деятельности</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C/03.8</w:t>
            </w:r>
          </w:p>
        </w:tc>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center"/>
        <w:outlineLvl w:val="1"/>
        <w:rPr>
          <w:sz w:val="22"/>
          <w:szCs w:val="22"/>
        </w:rPr>
      </w:pPr>
      <w:r w:rsidRPr="00AF14CF">
        <w:rPr>
          <w:sz w:val="22"/>
          <w:szCs w:val="22"/>
        </w:rPr>
        <w:t>III. Характеристика обобщенных трудовых функций</w:t>
      </w:r>
    </w:p>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2"/>
        <w:rPr>
          <w:sz w:val="22"/>
          <w:szCs w:val="22"/>
        </w:rPr>
      </w:pPr>
      <w:r w:rsidRPr="00AF14CF">
        <w:rPr>
          <w:sz w:val="22"/>
          <w:szCs w:val="22"/>
        </w:rPr>
        <w:t>3.1. Обобщенная трудовая функция</w:t>
      </w:r>
    </w:p>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5075"/>
        <w:gridCol w:w="503"/>
        <w:gridCol w:w="271"/>
        <w:gridCol w:w="1951"/>
        <w:gridCol w:w="247"/>
      </w:tblGrid>
      <w:tr w:rsidR="00610444" w:rsidRPr="00AF14CF" w:rsidTr="00A45044">
        <w:tc>
          <w:tcPr>
            <w:tcW w:w="0" w:type="auto"/>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Консультирование в сфере закупок для государственных, муниципальных и корпоративных нужд</w:t>
            </w:r>
          </w:p>
        </w:tc>
        <w:tc>
          <w:tcPr>
            <w:tcW w:w="0" w:type="auto"/>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A</w:t>
            </w:r>
          </w:p>
        </w:tc>
        <w:tc>
          <w:tcPr>
            <w:tcW w:w="0" w:type="auto"/>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6</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gridSpan w:val="2"/>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61"/>
        <w:gridCol w:w="6774"/>
      </w:tblGrid>
      <w:tr w:rsidR="00610444" w:rsidRPr="00AF14CF" w:rsidTr="00A6232F">
        <w:tc>
          <w:tcPr>
            <w:tcW w:w="286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Возможные наименования должностей, профессий</w:t>
            </w:r>
          </w:p>
        </w:tc>
        <w:tc>
          <w:tcPr>
            <w:tcW w:w="677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Консультант по закупкам</w:t>
            </w:r>
          </w:p>
          <w:p w:rsidR="00610444" w:rsidRPr="00AF14CF" w:rsidRDefault="00610444" w:rsidP="00A6232F">
            <w:pPr>
              <w:pStyle w:val="ConsPlusNormal"/>
              <w:rPr>
                <w:sz w:val="22"/>
                <w:szCs w:val="22"/>
              </w:rPr>
            </w:pPr>
            <w:r w:rsidRPr="00AF14CF">
              <w:rPr>
                <w:sz w:val="22"/>
                <w:szCs w:val="22"/>
              </w:rPr>
              <w:t>Старший специалист по закупкам</w:t>
            </w:r>
          </w:p>
          <w:p w:rsidR="00610444" w:rsidRPr="00AF14CF" w:rsidRDefault="00610444" w:rsidP="00A6232F">
            <w:pPr>
              <w:pStyle w:val="ConsPlusNormal"/>
              <w:rPr>
                <w:sz w:val="22"/>
                <w:szCs w:val="22"/>
              </w:rPr>
            </w:pPr>
            <w:r w:rsidRPr="00AF14CF">
              <w:rPr>
                <w:sz w:val="22"/>
                <w:szCs w:val="22"/>
              </w:rPr>
              <w:t>Контрактный управляющий</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51"/>
        <w:gridCol w:w="6770"/>
      </w:tblGrid>
      <w:tr w:rsidR="00610444" w:rsidRPr="00AF14CF" w:rsidTr="00A6232F">
        <w:tc>
          <w:tcPr>
            <w:tcW w:w="285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образованию и обучению</w:t>
            </w:r>
          </w:p>
        </w:tc>
        <w:tc>
          <w:tcPr>
            <w:tcW w:w="6770"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Высшее образование - бакалавриат</w:t>
            </w:r>
          </w:p>
          <w:p w:rsidR="00610444" w:rsidRPr="00AF14CF" w:rsidRDefault="00610444" w:rsidP="00A6232F">
            <w:pPr>
              <w:pStyle w:val="ConsPlusNormal"/>
              <w:rPr>
                <w:sz w:val="22"/>
                <w:szCs w:val="22"/>
              </w:rPr>
            </w:pPr>
            <w:r w:rsidRPr="00AF14CF">
              <w:rPr>
                <w:sz w:val="22"/>
                <w:szCs w:val="22"/>
              </w:rPr>
              <w:t>Дополнительное профессиональное образование - программы повышения квалификации в сфере закупок</w:t>
            </w:r>
          </w:p>
        </w:tc>
      </w:tr>
      <w:tr w:rsidR="00610444" w:rsidRPr="00AF14CF" w:rsidTr="00A6232F">
        <w:tc>
          <w:tcPr>
            <w:tcW w:w="285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опыту практической работы</w:t>
            </w:r>
          </w:p>
        </w:tc>
        <w:tc>
          <w:tcPr>
            <w:tcW w:w="6770"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 менее трех лет в сфере закупок</w:t>
            </w:r>
          </w:p>
        </w:tc>
      </w:tr>
      <w:tr w:rsidR="00610444" w:rsidRPr="00AF14CF" w:rsidTr="00A6232F">
        <w:tc>
          <w:tcPr>
            <w:tcW w:w="285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Особые условия допуска к работе</w:t>
            </w:r>
          </w:p>
        </w:tc>
        <w:tc>
          <w:tcPr>
            <w:tcW w:w="6770"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6232F">
        <w:tc>
          <w:tcPr>
            <w:tcW w:w="285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6770"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Дополнительные характеристики</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3061"/>
        <w:gridCol w:w="1258"/>
        <w:gridCol w:w="5329"/>
      </w:tblGrid>
      <w:tr w:rsidR="00610444" w:rsidRPr="00AF14CF" w:rsidTr="00A6232F">
        <w:tc>
          <w:tcPr>
            <w:tcW w:w="306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документа</w:t>
            </w:r>
          </w:p>
        </w:tc>
        <w:tc>
          <w:tcPr>
            <w:tcW w:w="125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c>
          <w:tcPr>
            <w:tcW w:w="532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базовой группы, должности (профессии) или специальности</w:t>
            </w:r>
          </w:p>
        </w:tc>
      </w:tr>
      <w:tr w:rsidR="00610444" w:rsidRPr="00AF14CF" w:rsidTr="00A6232F">
        <w:tc>
          <w:tcPr>
            <w:tcW w:w="3061"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ОКЗ</w:t>
            </w:r>
          </w:p>
        </w:tc>
        <w:tc>
          <w:tcPr>
            <w:tcW w:w="125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2414</w:t>
            </w:r>
          </w:p>
        </w:tc>
        <w:tc>
          <w:tcPr>
            <w:tcW w:w="532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Оценщики и эксперты</w:t>
            </w:r>
          </w:p>
        </w:tc>
      </w:tr>
      <w:tr w:rsidR="00610444" w:rsidRPr="00AF14CF" w:rsidTr="00A6232F">
        <w:tc>
          <w:tcPr>
            <w:tcW w:w="3061"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125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2421</w:t>
            </w:r>
          </w:p>
        </w:tc>
        <w:tc>
          <w:tcPr>
            <w:tcW w:w="532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Аналитики систем управления и организации</w:t>
            </w:r>
          </w:p>
        </w:tc>
      </w:tr>
      <w:tr w:rsidR="00610444" w:rsidRPr="00AF14CF" w:rsidTr="00A6232F">
        <w:tc>
          <w:tcPr>
            <w:tcW w:w="306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 xml:space="preserve">ЕКС </w:t>
            </w:r>
            <w:hyperlink w:anchor="Par744" w:tooltip="&lt;3&gt; Единый квалификационный справочник должностей руководителей, специалистов и других служащих." w:history="1">
              <w:r w:rsidRPr="00AF14CF">
                <w:rPr>
                  <w:sz w:val="22"/>
                  <w:szCs w:val="22"/>
                </w:rPr>
                <w:t>&lt;3&gt;</w:t>
              </w:r>
            </w:hyperlink>
          </w:p>
        </w:tc>
        <w:tc>
          <w:tcPr>
            <w:tcW w:w="125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c>
          <w:tcPr>
            <w:tcW w:w="532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Специалист</w:t>
            </w:r>
          </w:p>
        </w:tc>
      </w:tr>
      <w:tr w:rsidR="00610444" w:rsidRPr="00AF14CF" w:rsidTr="00A6232F">
        <w:tc>
          <w:tcPr>
            <w:tcW w:w="306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 xml:space="preserve">ОКПДТР </w:t>
            </w:r>
            <w:hyperlink w:anchor="Par745" w:tooltip="&lt;4&gt; Общероссийский классификатор профессий рабочих, должностей служащих и тарифных разрядов." w:history="1">
              <w:r w:rsidRPr="00AF14CF">
                <w:rPr>
                  <w:sz w:val="22"/>
                  <w:szCs w:val="22"/>
                </w:rPr>
                <w:t>&lt;4&gt;</w:t>
              </w:r>
            </w:hyperlink>
          </w:p>
        </w:tc>
        <w:tc>
          <w:tcPr>
            <w:tcW w:w="125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26541</w:t>
            </w:r>
          </w:p>
        </w:tc>
        <w:tc>
          <w:tcPr>
            <w:tcW w:w="532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Специалист</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3.1.1.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Мониторинг рынка предмета закупок для государственных, муниципальных и корпоративных нужд</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A/01.6</w:t>
            </w:r>
          </w:p>
        </w:tc>
        <w:tc>
          <w:tcPr>
            <w:tcW w:w="1638" w:type="dxa"/>
            <w:tcBorders>
              <w:left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6</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gridSpan w:val="2"/>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003"/>
        <w:gridCol w:w="7696"/>
      </w:tblGrid>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Мониторинг цен на товары, работы, услуги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Ведение учета информационных ресурсов проведения закупочных мероприятий</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Выявление ценообразующих параметров товаров, работ, услуг</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Анализ диапазона цен и консультирование о диапазоне цен на товары, работы, услуги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Составление заключения по результатам проведенного анализа</w:t>
            </w: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Создавать и вести информационную базу данных</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Определять ценообразующие параметры товаров, работ, услуг</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Рассчитывать степень влияния ценообразующих параметров</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Обобщать полученную информацию, статистически ее обрабатывать и формулировать аналитические выводы</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Составлять заключения по результатам проведенного анализа</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Консультировать о диапазоне цен на товары, работы, услуги</w:t>
            </w: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3.1.2. Трудовая функция</w:t>
      </w:r>
    </w:p>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3637"/>
        <w:gridCol w:w="503"/>
        <w:gridCol w:w="761"/>
        <w:gridCol w:w="2899"/>
        <w:gridCol w:w="247"/>
      </w:tblGrid>
      <w:tr w:rsidR="00610444" w:rsidRPr="00AF14CF" w:rsidTr="00A45044">
        <w:tc>
          <w:tcPr>
            <w:tcW w:w="0" w:type="auto"/>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Консультирование по закупочным процедурам</w:t>
            </w:r>
          </w:p>
        </w:tc>
        <w:tc>
          <w:tcPr>
            <w:tcW w:w="0" w:type="auto"/>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A/02.6</w:t>
            </w:r>
          </w:p>
        </w:tc>
        <w:tc>
          <w:tcPr>
            <w:tcW w:w="0" w:type="auto"/>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6</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003"/>
        <w:gridCol w:w="7696"/>
      </w:tblGrid>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Составление закупочной документации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Размещение в единой информационной системе соответствующих сведений и документов в рамках закупочной деятельности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проверки необходимой документации для проведения закупочной процедуры</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мониторинга поставщиков (подрядчиков, исполнителей) и заказчиков в сфере закупок</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Проведение консультаций</w:t>
            </w: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Консолидировать сведения в рамках закупочной деятельности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единую информационную систему</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Выполнять функции, связанные с обеспечением определения поставщика (подрядчика, исполнителя)</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Проверять необходимую документацию для проведения закупочной процедуры</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Осуществлять мониторинг поставщиков (подрядчиков, исполнителей) и заказчиков в сфере закупок</w:t>
            </w:r>
          </w:p>
        </w:tc>
      </w:tr>
      <w:tr w:rsidR="00610444" w:rsidRPr="00AF14CF" w:rsidTr="00A45044">
        <w:tc>
          <w:tcPr>
            <w:tcW w:w="0" w:type="auto"/>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45044">
        <w:tc>
          <w:tcPr>
            <w:tcW w:w="0" w:type="auto"/>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45044">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2"/>
        <w:rPr>
          <w:sz w:val="22"/>
          <w:szCs w:val="22"/>
        </w:rPr>
      </w:pPr>
      <w:r w:rsidRPr="00AF14CF">
        <w:rPr>
          <w:sz w:val="22"/>
          <w:szCs w:val="22"/>
        </w:rPr>
        <w:t>3.2. Обобщенная трудовая функция</w:t>
      </w:r>
    </w:p>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1652"/>
        <w:gridCol w:w="5038"/>
        <w:gridCol w:w="503"/>
        <w:gridCol w:w="271"/>
        <w:gridCol w:w="1988"/>
        <w:gridCol w:w="247"/>
      </w:tblGrid>
      <w:tr w:rsidR="00610444" w:rsidRPr="00AF14CF" w:rsidTr="00A45044">
        <w:tc>
          <w:tcPr>
            <w:tcW w:w="0" w:type="auto"/>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Экспертиза в сфере закупок для государственных, муниципальных и корпоративных нужд</w:t>
            </w:r>
          </w:p>
        </w:tc>
        <w:tc>
          <w:tcPr>
            <w:tcW w:w="0" w:type="auto"/>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B</w:t>
            </w:r>
          </w:p>
        </w:tc>
        <w:tc>
          <w:tcPr>
            <w:tcW w:w="0" w:type="auto"/>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квалификации</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7</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gridSpan w:val="2"/>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66"/>
        <w:gridCol w:w="6764"/>
      </w:tblGrid>
      <w:tr w:rsidR="00610444" w:rsidRPr="00AF14CF" w:rsidTr="00A6232F">
        <w:tc>
          <w:tcPr>
            <w:tcW w:w="286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Возможные наименования должностей, профессий</w:t>
            </w:r>
          </w:p>
        </w:tc>
        <w:tc>
          <w:tcPr>
            <w:tcW w:w="676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 по закупкам</w:t>
            </w:r>
          </w:p>
          <w:p w:rsidR="00610444" w:rsidRPr="00AF14CF" w:rsidRDefault="00610444" w:rsidP="00A6232F">
            <w:pPr>
              <w:pStyle w:val="ConsPlusNormal"/>
              <w:rPr>
                <w:sz w:val="22"/>
                <w:szCs w:val="22"/>
              </w:rPr>
            </w:pPr>
            <w:r w:rsidRPr="00AF14CF">
              <w:rPr>
                <w:sz w:val="22"/>
                <w:szCs w:val="22"/>
              </w:rPr>
              <w:t>Контрактный управляющий</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18"/>
        <w:gridCol w:w="6712"/>
      </w:tblGrid>
      <w:tr w:rsidR="00610444" w:rsidRPr="00AF14CF" w:rsidTr="00A6232F">
        <w:tc>
          <w:tcPr>
            <w:tcW w:w="291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образованию и обучению</w:t>
            </w:r>
          </w:p>
        </w:tc>
        <w:tc>
          <w:tcPr>
            <w:tcW w:w="671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Высшее образование - специалитет, магистратура</w:t>
            </w:r>
          </w:p>
          <w:p w:rsidR="00610444" w:rsidRPr="00AF14CF" w:rsidRDefault="00610444" w:rsidP="00A6232F">
            <w:pPr>
              <w:pStyle w:val="ConsPlusNormal"/>
              <w:rPr>
                <w:sz w:val="22"/>
                <w:szCs w:val="22"/>
              </w:rPr>
            </w:pPr>
            <w:r w:rsidRPr="00AF14CF">
              <w:rPr>
                <w:sz w:val="22"/>
                <w:szCs w:val="22"/>
              </w:rPr>
              <w:t>Дополнительное профессиональное образование - программы повышения квалификации /или программы профессиональной переподготовки в сфере закупок</w:t>
            </w:r>
          </w:p>
        </w:tc>
      </w:tr>
      <w:tr w:rsidR="00610444" w:rsidRPr="00AF14CF" w:rsidTr="00A6232F">
        <w:tc>
          <w:tcPr>
            <w:tcW w:w="291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опыту практической работы</w:t>
            </w:r>
          </w:p>
        </w:tc>
        <w:tc>
          <w:tcPr>
            <w:tcW w:w="671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 менее четырех лет в сфере закупок</w:t>
            </w:r>
          </w:p>
        </w:tc>
      </w:tr>
      <w:tr w:rsidR="00610444" w:rsidRPr="00AF14CF" w:rsidTr="00A6232F">
        <w:tc>
          <w:tcPr>
            <w:tcW w:w="291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Особые условия допуска к работе</w:t>
            </w:r>
          </w:p>
        </w:tc>
        <w:tc>
          <w:tcPr>
            <w:tcW w:w="671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r>
      <w:tr w:rsidR="00610444" w:rsidRPr="00AF14CF" w:rsidTr="00A6232F">
        <w:tc>
          <w:tcPr>
            <w:tcW w:w="291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671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Дополнительные характеристики</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59"/>
        <w:gridCol w:w="1296"/>
        <w:gridCol w:w="5475"/>
      </w:tblGrid>
      <w:tr w:rsidR="00610444" w:rsidRPr="00AF14CF" w:rsidTr="00A6232F">
        <w:tc>
          <w:tcPr>
            <w:tcW w:w="285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документа</w:t>
            </w: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базовой группы, должности (профессии) или специальности</w:t>
            </w:r>
          </w:p>
        </w:tc>
      </w:tr>
      <w:tr w:rsidR="00610444" w:rsidRPr="00AF14CF" w:rsidTr="00A6232F">
        <w:tc>
          <w:tcPr>
            <w:tcW w:w="2859"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ОКЗ</w:t>
            </w: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2411</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Бухгалтеры</w:t>
            </w:r>
          </w:p>
        </w:tc>
      </w:tr>
      <w:tr w:rsidR="00610444" w:rsidRPr="00AF14CF" w:rsidTr="00A6232F">
        <w:tc>
          <w:tcPr>
            <w:tcW w:w="2859"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2414</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Оценщики и эксперты</w:t>
            </w:r>
          </w:p>
        </w:tc>
      </w:tr>
      <w:tr w:rsidR="00610444" w:rsidRPr="00AF14CF" w:rsidTr="00A6232F">
        <w:tc>
          <w:tcPr>
            <w:tcW w:w="2859"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2421</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Аналитики систем управления и организации</w:t>
            </w:r>
          </w:p>
        </w:tc>
      </w:tr>
      <w:tr w:rsidR="00610444" w:rsidRPr="00AF14CF" w:rsidTr="00A6232F">
        <w:tc>
          <w:tcPr>
            <w:tcW w:w="2859"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2611</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Юристы</w:t>
            </w:r>
          </w:p>
        </w:tc>
      </w:tr>
      <w:tr w:rsidR="00610444" w:rsidRPr="00AF14CF" w:rsidTr="00A6232F">
        <w:tc>
          <w:tcPr>
            <w:tcW w:w="2859"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2631</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Экономисты</w:t>
            </w:r>
          </w:p>
        </w:tc>
      </w:tr>
      <w:tr w:rsidR="00610444" w:rsidRPr="00AF14CF" w:rsidTr="00A6232F">
        <w:tc>
          <w:tcPr>
            <w:tcW w:w="285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ЕКС</w:t>
            </w: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w:t>
            </w:r>
          </w:p>
        </w:tc>
      </w:tr>
      <w:tr w:rsidR="00610444" w:rsidRPr="00AF14CF" w:rsidTr="00A6232F">
        <w:tc>
          <w:tcPr>
            <w:tcW w:w="2859"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ОКПДТР</w:t>
            </w:r>
          </w:p>
        </w:tc>
        <w:tc>
          <w:tcPr>
            <w:tcW w:w="1296"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27779</w:t>
            </w:r>
          </w:p>
        </w:tc>
        <w:tc>
          <w:tcPr>
            <w:tcW w:w="54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3.2.1.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Экспертиза закупочной процедуры</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B/01.7</w:t>
            </w:r>
          </w:p>
        </w:tc>
        <w:tc>
          <w:tcPr>
            <w:tcW w:w="1638" w:type="dxa"/>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7</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98"/>
        <w:gridCol w:w="7832"/>
      </w:tblGrid>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Проведение экспертной оценки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Проведение экспертной оценки заявок в процедуре закупки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Проведение экспертной оценки подведения итогов процедуры, в том числе пересчет баллов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Разработка методологической базы в рамках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Составление и оформление по результатам экспертизы документа в виде заключения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нарушения и несоответствия при проведении экспертной оценки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нарушения и несоответствия при проведении экспертной оценки заявок в процедуре закупки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нарушения и несоответствия при проведении экспертной оценки подведения итогов процедуры, в том числе при пересчете баллов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Разрабатывать локально-нормативные документы</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Составлять и оформлять по результатам экспертизы документ в виде заключения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проверки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составления документа в виде заключения по результатам проверки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Дисциплина труда и внутренний трудовой распорядок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6232F">
        <w:tc>
          <w:tcPr>
            <w:tcW w:w="179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выполнять экспертизу объективно и беспристрастно, без учета личных интересов;</w:t>
            </w:r>
          </w:p>
          <w:p w:rsidR="00610444" w:rsidRPr="00AF14CF" w:rsidRDefault="00610444" w:rsidP="00A6232F">
            <w:pPr>
              <w:pStyle w:val="ConsPlusNormal"/>
              <w:ind w:left="283"/>
              <w:jc w:val="both"/>
              <w:rPr>
                <w:sz w:val="22"/>
                <w:szCs w:val="22"/>
              </w:rPr>
            </w:pPr>
            <w:r w:rsidRPr="00AF14CF">
              <w:rPr>
                <w:sz w:val="22"/>
                <w:szCs w:val="22"/>
              </w:rPr>
              <w:t>- не скрывать и не игнорировать достоверные факты, которые опровергают логику проводимых исследований и расчетов при экспертизе;</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3.2.2.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Экспертиза исполнения и результатов исполнения контракта</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B/02.7</w:t>
            </w:r>
          </w:p>
        </w:tc>
        <w:tc>
          <w:tcPr>
            <w:tcW w:w="1638" w:type="dxa"/>
            <w:tcBorders>
              <w:left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7</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98"/>
        <w:gridCol w:w="7832"/>
      </w:tblGrid>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экспертизы выполнения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экспертизы соответствия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проверки соответствия фактов и данных при экспертизе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проверки соответствия качества товаров, услуг, работ при экспертизе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Составление и оформление по результатам экспертизы документа в виде заключения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при осуществлении экспертизы нарушения выполнения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при осуществлении экспертизы нарушения результатов, предусмотренных контрактом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Выявлять при осуществлении проверки нарушения качества товаров, услуг, работ</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Составлять и оформлять по результатам экспертизы документ в виде заключения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претензионной работы</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экспертизы соответствия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Дисциплина труда и внутренний трудовой распорядок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6232F">
        <w:tc>
          <w:tcPr>
            <w:tcW w:w="179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выполнять экспертизу объективно и беспристрастно, без учета личных интересов;</w:t>
            </w:r>
          </w:p>
          <w:p w:rsidR="00610444" w:rsidRPr="00AF14CF" w:rsidRDefault="00610444" w:rsidP="00A6232F">
            <w:pPr>
              <w:pStyle w:val="ConsPlusNormal"/>
              <w:ind w:left="283"/>
              <w:jc w:val="both"/>
              <w:rPr>
                <w:sz w:val="22"/>
                <w:szCs w:val="22"/>
              </w:rPr>
            </w:pPr>
            <w:r w:rsidRPr="00AF14CF">
              <w:rPr>
                <w:sz w:val="22"/>
                <w:szCs w:val="22"/>
              </w:rPr>
              <w:t>- не скрывать и не игнорировать достоверные факты, которые опровергают логику проводимых исследований и расчетов при экспертизе;</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2"/>
        <w:rPr>
          <w:sz w:val="22"/>
          <w:szCs w:val="22"/>
        </w:rPr>
      </w:pPr>
      <w:r w:rsidRPr="00AF14CF">
        <w:rPr>
          <w:sz w:val="22"/>
          <w:szCs w:val="22"/>
        </w:rPr>
        <w:t>3.3. Обобщенная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Организация работ по экспертизе и консультированию в сфере закупок для государственных, муниципальных и корпоративных нужд</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C</w:t>
            </w:r>
          </w:p>
        </w:tc>
        <w:tc>
          <w:tcPr>
            <w:tcW w:w="1638" w:type="dxa"/>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8</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349"/>
        <w:gridCol w:w="1116"/>
        <w:gridCol w:w="271"/>
        <w:gridCol w:w="1840"/>
        <w:gridCol w:w="1269"/>
        <w:gridCol w:w="2854"/>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обобщенной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gridSpan w:val="2"/>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875"/>
        <w:gridCol w:w="6755"/>
      </w:tblGrid>
      <w:tr w:rsidR="00610444" w:rsidRPr="00AF14CF" w:rsidTr="00A6232F">
        <w:tc>
          <w:tcPr>
            <w:tcW w:w="287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Возможные наименования должностей, профессий</w:t>
            </w:r>
          </w:p>
        </w:tc>
        <w:tc>
          <w:tcPr>
            <w:tcW w:w="675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Заместитель руководителя/директора (управления, департамента, организации)</w:t>
            </w:r>
          </w:p>
          <w:p w:rsidR="00610444" w:rsidRPr="00AF14CF" w:rsidRDefault="00610444" w:rsidP="00A6232F">
            <w:pPr>
              <w:pStyle w:val="ConsPlusNormal"/>
              <w:rPr>
                <w:sz w:val="22"/>
                <w:szCs w:val="22"/>
              </w:rPr>
            </w:pPr>
            <w:r w:rsidRPr="00AF14CF">
              <w:rPr>
                <w:sz w:val="22"/>
                <w:szCs w:val="22"/>
              </w:rPr>
              <w:t>Руководитель/директор (управления, департамента, организации)</w:t>
            </w:r>
          </w:p>
          <w:p w:rsidR="00610444" w:rsidRPr="00AF14CF" w:rsidRDefault="00610444" w:rsidP="00A6232F">
            <w:pPr>
              <w:pStyle w:val="ConsPlusNormal"/>
              <w:rPr>
                <w:sz w:val="22"/>
                <w:szCs w:val="22"/>
              </w:rPr>
            </w:pPr>
            <w:r w:rsidRPr="00AF14CF">
              <w:rPr>
                <w:sz w:val="22"/>
                <w:szCs w:val="22"/>
              </w:rPr>
              <w:t>Контрактный управляющий</w:t>
            </w:r>
          </w:p>
          <w:p w:rsidR="00610444" w:rsidRPr="00AF14CF" w:rsidRDefault="00610444" w:rsidP="00A6232F">
            <w:pPr>
              <w:pStyle w:val="ConsPlusNormal"/>
              <w:rPr>
                <w:sz w:val="22"/>
                <w:szCs w:val="22"/>
              </w:rPr>
            </w:pPr>
            <w:r w:rsidRPr="00AF14CF">
              <w:rPr>
                <w:sz w:val="22"/>
                <w:szCs w:val="22"/>
              </w:rPr>
              <w:t>Руководитель контрактной службы</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947"/>
        <w:gridCol w:w="6683"/>
      </w:tblGrid>
      <w:tr w:rsidR="00610444" w:rsidRPr="00AF14CF" w:rsidTr="00A6232F">
        <w:tc>
          <w:tcPr>
            <w:tcW w:w="29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образованию и обучению</w:t>
            </w:r>
          </w:p>
        </w:tc>
        <w:tc>
          <w:tcPr>
            <w:tcW w:w="6683"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Высшее образование - специалитет, магистратура</w:t>
            </w:r>
          </w:p>
          <w:p w:rsidR="00610444" w:rsidRPr="00AF14CF" w:rsidRDefault="00610444" w:rsidP="00A6232F">
            <w:pPr>
              <w:pStyle w:val="ConsPlusNormal"/>
              <w:rPr>
                <w:sz w:val="22"/>
                <w:szCs w:val="22"/>
              </w:rPr>
            </w:pPr>
            <w:r w:rsidRPr="00AF14CF">
              <w:rPr>
                <w:sz w:val="22"/>
                <w:szCs w:val="22"/>
              </w:rPr>
              <w:t>Дополнительное профессиональное образование - программы повышения квалификации /или программы профессиональной переподготовки в сфере закупок</w:t>
            </w:r>
          </w:p>
        </w:tc>
      </w:tr>
      <w:tr w:rsidR="00610444" w:rsidRPr="00AF14CF" w:rsidTr="00A6232F">
        <w:tc>
          <w:tcPr>
            <w:tcW w:w="29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Требования к опыту практической работы</w:t>
            </w:r>
          </w:p>
        </w:tc>
        <w:tc>
          <w:tcPr>
            <w:tcW w:w="6683"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 менее пяти лет в сфере закупок, в том числе на руководящих должностях не менее трех лет</w:t>
            </w:r>
          </w:p>
        </w:tc>
      </w:tr>
      <w:tr w:rsidR="00610444" w:rsidRPr="00AF14CF" w:rsidTr="00A6232F">
        <w:tc>
          <w:tcPr>
            <w:tcW w:w="29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Особые условия допуска к работе</w:t>
            </w:r>
          </w:p>
        </w:tc>
        <w:tc>
          <w:tcPr>
            <w:tcW w:w="6683"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6232F">
        <w:tc>
          <w:tcPr>
            <w:tcW w:w="29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6683"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Дополнительные характеристики</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2644"/>
        <w:gridCol w:w="1315"/>
        <w:gridCol w:w="5671"/>
      </w:tblGrid>
      <w:tr w:rsidR="00610444" w:rsidRPr="00AF14CF" w:rsidTr="00A6232F">
        <w:tc>
          <w:tcPr>
            <w:tcW w:w="264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документа</w:t>
            </w:r>
          </w:p>
        </w:tc>
        <w:tc>
          <w:tcPr>
            <w:tcW w:w="131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Код</w:t>
            </w:r>
          </w:p>
        </w:tc>
        <w:tc>
          <w:tcPr>
            <w:tcW w:w="567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center"/>
              <w:rPr>
                <w:sz w:val="22"/>
                <w:szCs w:val="22"/>
              </w:rPr>
            </w:pPr>
            <w:r w:rsidRPr="00AF14CF">
              <w:rPr>
                <w:sz w:val="22"/>
                <w:szCs w:val="22"/>
              </w:rPr>
              <w:t>Наименование базовой группы, должности (профессии) или специальности</w:t>
            </w:r>
          </w:p>
        </w:tc>
      </w:tr>
      <w:tr w:rsidR="00610444" w:rsidRPr="00AF14CF" w:rsidTr="00A6232F">
        <w:tc>
          <w:tcPr>
            <w:tcW w:w="264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ОКЗ</w:t>
            </w:r>
          </w:p>
        </w:tc>
        <w:tc>
          <w:tcPr>
            <w:tcW w:w="131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1213</w:t>
            </w:r>
          </w:p>
        </w:tc>
        <w:tc>
          <w:tcPr>
            <w:tcW w:w="567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Руководители в области определения политики и планирования деятельности</w:t>
            </w:r>
          </w:p>
        </w:tc>
      </w:tr>
      <w:tr w:rsidR="00610444" w:rsidRPr="00AF14CF" w:rsidTr="00A6232F">
        <w:tc>
          <w:tcPr>
            <w:tcW w:w="264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ЕКС</w:t>
            </w:r>
          </w:p>
        </w:tc>
        <w:tc>
          <w:tcPr>
            <w:tcW w:w="131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w:t>
            </w:r>
          </w:p>
        </w:tc>
        <w:tc>
          <w:tcPr>
            <w:tcW w:w="567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Заместитель директора по коммерческим вопросам</w:t>
            </w:r>
          </w:p>
        </w:tc>
      </w:tr>
      <w:tr w:rsidR="00610444" w:rsidRPr="00AF14CF" w:rsidTr="00A6232F">
        <w:tc>
          <w:tcPr>
            <w:tcW w:w="2644"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ОКПДТР</w:t>
            </w:r>
          </w:p>
        </w:tc>
        <w:tc>
          <w:tcPr>
            <w:tcW w:w="1315"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21495</w:t>
            </w:r>
          </w:p>
        </w:tc>
        <w:tc>
          <w:tcPr>
            <w:tcW w:w="5671"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Директор (начальник, управляющий) предприятия</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3.3.1.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Управление организацией, обеспечивающей консультирование и экспертизу в сфере закупок для государственных, муниципальных и корпоративных нужд</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C/01.8</w:t>
            </w:r>
          </w:p>
        </w:tc>
        <w:tc>
          <w:tcPr>
            <w:tcW w:w="1638" w:type="dxa"/>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8</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98"/>
        <w:gridCol w:w="7832"/>
      </w:tblGrid>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Распределение производственных заданий между работниками и контроль их выполнения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Контроль выполнения работниками своих должностных обязанностей и оперативное руководство ими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Планирование текущей деятельности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Выпуск необходимых распоряжений на уровне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Взаимодействие с другими структурными подразделениями (или организациями)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Консультирование клиентов о действующем законодательстве, регулирующем закупочную деятельность, а также нормативно-правовых требованиях, которыми необходимо руководствоваться в закупочных процедурах</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контроля соблюдения условий, предусмотренных заключенными договорами на консультирование и/или экспертизу</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Организация работ по подготовке, проведению и сдаче результатов определения стоимостей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Организация работ по контролю качества итоговых документов по экспертизе</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контроля рационального использования ресурсов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контроля соблюдения требований охраны труда</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Управлять специалистами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Требовать выполнения поставленных задач и ставить задачи специалистам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Структурировать материал, полученный при работе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полученные результаты при проведении экспертизы</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Подготавливать и принимать распоряжения на уровне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Готовить отчетную документацию</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Организовывать процесс консультирования и экспертизы, в том числе осуществлять контроль качества итоговых документов по экспертизе</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Нормативно-правовые акты, регулирующие и регламентирующие производственно-хозяйственную и финансово-экономическую деятельность организации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Законодательные и нормативно-правовые акты по налогообложению</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менеджмента и управления персоналом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Правила административного документооборота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Квалификационные требования, предъявляемые к специалистам, уровни (подуровни) квалификаций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Нормативные акты и порядок проведения аттестации (сертификации) или оценки квалификации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составления документа в виде заключения по результатам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экспертизы соответствия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Дисциплина труда и внутренний трудовой распорядок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6232F">
        <w:tc>
          <w:tcPr>
            <w:tcW w:w="179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выполнять экспертизу объективно и беспристрастно, без учета личных интересов;</w:t>
            </w:r>
          </w:p>
          <w:p w:rsidR="00610444" w:rsidRPr="00AF14CF" w:rsidRDefault="00610444" w:rsidP="00A6232F">
            <w:pPr>
              <w:pStyle w:val="ConsPlusNormal"/>
              <w:ind w:left="283"/>
              <w:jc w:val="both"/>
              <w:rPr>
                <w:sz w:val="22"/>
                <w:szCs w:val="22"/>
              </w:rPr>
            </w:pPr>
            <w:r w:rsidRPr="00AF14CF">
              <w:rPr>
                <w:sz w:val="22"/>
                <w:szCs w:val="22"/>
              </w:rPr>
              <w:t>- не скрывать и не игнорировать достоверные факты, которые опровергают логику проводимых исследований и расчетов при экспертизе;</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3.3.2.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Проведение аттестации (оценки профессиональной квалификации) и контроль повышения профессионального уровня работников в структурном подразделении или в организации</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C/02.8</w:t>
            </w:r>
          </w:p>
        </w:tc>
        <w:tc>
          <w:tcPr>
            <w:tcW w:w="1638" w:type="dxa"/>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8</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98"/>
        <w:gridCol w:w="7832"/>
      </w:tblGrid>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Определение потребности в персонале и определение требуемых знаний, умений и компетенций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Содействие развитию трудовой мотивации, инициативы и активности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Совершенствование методов организации процесса консультирования и экспертизы в сфере закупок, методов контроля качества итоговых документов по экспертизе</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Организация работ по разработке методических и иных материалов, необходимых для составления итоговых документов по экспертизе</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Разработка предложений по повышению профессионального уровня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Организация аттестации работников или оценки квалификации их профессионального уровня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Определять потребности в работниках и их квалификации для организации или структурного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Формировать трудовую мотивацию, инициативу и активность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Подготавливать и принимать распоряжения на уровне организации, подразделения</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Организовывать работу по разработке методических и иных материалов, необходимых для составления итоговых документов по экспертизе</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Организовывать процесс консультирования и экспертизы в сфере закупок, в том числе осуществлять контроль качества итоговых документов по экспертизе</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Осуществлять контроль повышения профессионального уровня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Проводить аттестацию работников или оценку их профессионального уровня</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Законодательные и нормативные правовые акты по налогообложению</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менеджмента и управления персоналом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Нормативные правовые акты, регламентирующие производственно-хозяйственную и финансово-экономическую деятельность организации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Нормативные акты и порядок проведения аттестации (оценки профессиональной квалификации) работников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Правила административного документооборота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Квалификационные требования, предъявляемые к специалистам, уровни (подуровни) квалификаций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составления документа в виде заключения по результатам экспертизы закупочной процедуры и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проведения экспертизы соответствия результатов, предусмотренных контрактом, условиям контракта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Этика делового общения и правила ведения переговоров</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Дисциплина труда и внутренний трудовой распорядок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охраны труда</w:t>
            </w:r>
          </w:p>
        </w:tc>
      </w:tr>
      <w:tr w:rsidR="00610444" w:rsidRPr="00AF14CF" w:rsidTr="00A6232F">
        <w:tc>
          <w:tcPr>
            <w:tcW w:w="179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выполнять экспертизу объективно и беспристрастно, без учета личных интересов;</w:t>
            </w:r>
          </w:p>
          <w:p w:rsidR="00610444" w:rsidRPr="00AF14CF" w:rsidRDefault="00610444" w:rsidP="00A6232F">
            <w:pPr>
              <w:pStyle w:val="ConsPlusNormal"/>
              <w:ind w:left="283"/>
              <w:jc w:val="both"/>
              <w:rPr>
                <w:sz w:val="22"/>
                <w:szCs w:val="22"/>
              </w:rPr>
            </w:pPr>
            <w:r w:rsidRPr="00AF14CF">
              <w:rPr>
                <w:sz w:val="22"/>
                <w:szCs w:val="22"/>
              </w:rPr>
              <w:t>- не скрывать и не игнорировать достоверные факты, которые опровергают логику проводимых исследований и расчетов при экспертизе;</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3"/>
        <w:rPr>
          <w:sz w:val="22"/>
          <w:szCs w:val="22"/>
        </w:rPr>
      </w:pPr>
      <w:r w:rsidRPr="00AF14CF">
        <w:rPr>
          <w:sz w:val="22"/>
          <w:szCs w:val="22"/>
        </w:rPr>
        <w:t>3.3.3. Трудовая функция</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26"/>
        <w:gridCol w:w="4045"/>
        <w:gridCol w:w="812"/>
        <w:gridCol w:w="980"/>
        <w:gridCol w:w="1638"/>
        <w:gridCol w:w="438"/>
      </w:tblGrid>
      <w:tr w:rsidR="00610444" w:rsidRPr="00AF14CF" w:rsidTr="00A6232F">
        <w:tc>
          <w:tcPr>
            <w:tcW w:w="1726" w:type="dxa"/>
            <w:tcBorders>
              <w:right w:val="single" w:sz="4" w:space="0" w:color="auto"/>
            </w:tcBorders>
            <w:vAlign w:val="center"/>
          </w:tcPr>
          <w:p w:rsidR="00610444" w:rsidRPr="00AF14CF" w:rsidRDefault="00610444" w:rsidP="00A6232F">
            <w:pPr>
              <w:pStyle w:val="ConsPlusNormal"/>
              <w:rPr>
                <w:sz w:val="22"/>
                <w:szCs w:val="22"/>
              </w:rPr>
            </w:pPr>
            <w:r w:rsidRPr="00AF14CF">
              <w:rPr>
                <w:sz w:val="22"/>
                <w:szCs w:val="22"/>
              </w:rPr>
              <w:t>Наименование</w:t>
            </w:r>
          </w:p>
        </w:tc>
        <w:tc>
          <w:tcPr>
            <w:tcW w:w="4045"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Исследование теоретических и практических проблем закупочной деятельности</w:t>
            </w:r>
          </w:p>
        </w:tc>
        <w:tc>
          <w:tcPr>
            <w:tcW w:w="812" w:type="dxa"/>
            <w:tcBorders>
              <w:left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Код</w:t>
            </w:r>
          </w:p>
        </w:tc>
        <w:tc>
          <w:tcPr>
            <w:tcW w:w="980"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C/03.8</w:t>
            </w:r>
          </w:p>
        </w:tc>
        <w:tc>
          <w:tcPr>
            <w:tcW w:w="1638" w:type="dxa"/>
            <w:tcBorders>
              <w:left w:val="single" w:sz="4" w:space="0" w:color="auto"/>
              <w:right w:val="single" w:sz="4" w:space="0" w:color="auto"/>
            </w:tcBorders>
            <w:vAlign w:val="center"/>
          </w:tcPr>
          <w:p w:rsidR="00610444" w:rsidRPr="00AF14CF" w:rsidRDefault="00610444" w:rsidP="00A6232F">
            <w:pPr>
              <w:pStyle w:val="ConsPlusNormal"/>
              <w:rPr>
                <w:sz w:val="22"/>
                <w:szCs w:val="22"/>
              </w:rPr>
            </w:pPr>
            <w:r w:rsidRPr="00AF14CF">
              <w:rPr>
                <w:sz w:val="22"/>
                <w:szCs w:val="22"/>
              </w:rPr>
              <w:t>Уровень (подуровень) квалификации</w:t>
            </w:r>
          </w:p>
        </w:tc>
        <w:tc>
          <w:tcPr>
            <w:tcW w:w="438" w:type="dxa"/>
            <w:tcBorders>
              <w:top w:val="single" w:sz="4" w:space="0" w:color="auto"/>
              <w:left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8</w:t>
            </w:r>
          </w:p>
        </w:tc>
      </w:tr>
    </w:tbl>
    <w:p w:rsidR="00610444" w:rsidRPr="00AF14CF" w:rsidRDefault="00610444" w:rsidP="00A45044">
      <w:pPr>
        <w:pStyle w:val="ConsPlusNormal"/>
        <w:jc w:val="both"/>
        <w:rPr>
          <w:sz w:val="22"/>
          <w:szCs w:val="22"/>
        </w:rPr>
      </w:pPr>
    </w:p>
    <w:tbl>
      <w:tblPr>
        <w:tblW w:w="0" w:type="auto"/>
        <w:tblInd w:w="62" w:type="dxa"/>
        <w:tblCellMar>
          <w:top w:w="102" w:type="dxa"/>
          <w:left w:w="62" w:type="dxa"/>
          <w:bottom w:w="102" w:type="dxa"/>
          <w:right w:w="62" w:type="dxa"/>
        </w:tblCellMar>
        <w:tblLook w:val="0000"/>
      </w:tblPr>
      <w:tblGrid>
        <w:gridCol w:w="2170"/>
        <w:gridCol w:w="1116"/>
        <w:gridCol w:w="271"/>
        <w:gridCol w:w="1886"/>
        <w:gridCol w:w="1283"/>
        <w:gridCol w:w="2973"/>
      </w:tblGrid>
      <w:tr w:rsidR="00610444" w:rsidRPr="00AF14CF" w:rsidTr="00A45044">
        <w:tc>
          <w:tcPr>
            <w:tcW w:w="0" w:type="auto"/>
            <w:tcBorders>
              <w:right w:val="single" w:sz="4" w:space="0" w:color="auto"/>
            </w:tcBorders>
          </w:tcPr>
          <w:p w:rsidR="00610444" w:rsidRPr="00AF14CF" w:rsidRDefault="00610444" w:rsidP="00A6232F">
            <w:pPr>
              <w:pStyle w:val="ConsPlusNormal"/>
              <w:rPr>
                <w:sz w:val="22"/>
                <w:szCs w:val="22"/>
              </w:rPr>
            </w:pPr>
            <w:r w:rsidRPr="00AF14CF">
              <w:rPr>
                <w:sz w:val="22"/>
                <w:szCs w:val="22"/>
              </w:rPr>
              <w:t>Происхождение трудовой функции</w:t>
            </w:r>
          </w:p>
        </w:tc>
        <w:tc>
          <w:tcPr>
            <w:tcW w:w="0" w:type="auto"/>
            <w:tcBorders>
              <w:top w:val="single" w:sz="4" w:space="0" w:color="auto"/>
              <w:left w:val="single" w:sz="4" w:space="0" w:color="auto"/>
              <w:bottom w:val="single" w:sz="4" w:space="0" w:color="auto"/>
            </w:tcBorders>
            <w:vAlign w:val="center"/>
          </w:tcPr>
          <w:p w:rsidR="00610444" w:rsidRPr="00AF14CF" w:rsidRDefault="00610444" w:rsidP="00A6232F">
            <w:pPr>
              <w:pStyle w:val="ConsPlusNormal"/>
              <w:rPr>
                <w:sz w:val="22"/>
                <w:szCs w:val="22"/>
              </w:rPr>
            </w:pPr>
            <w:r w:rsidRPr="00AF14CF">
              <w:rPr>
                <w:sz w:val="22"/>
                <w:szCs w:val="22"/>
              </w:rPr>
              <w:t>Оригинал</w:t>
            </w:r>
          </w:p>
        </w:tc>
        <w:tc>
          <w:tcPr>
            <w:tcW w:w="0" w:type="auto"/>
            <w:tcBorders>
              <w:top w:val="single" w:sz="4" w:space="0" w:color="auto"/>
              <w:bottom w:val="single" w:sz="4" w:space="0" w:color="auto"/>
              <w:right w:val="single" w:sz="4" w:space="0" w:color="auto"/>
            </w:tcBorders>
            <w:vAlign w:val="center"/>
          </w:tcPr>
          <w:p w:rsidR="00610444" w:rsidRPr="00AF14CF" w:rsidRDefault="00610444" w:rsidP="00A6232F">
            <w:pPr>
              <w:pStyle w:val="ConsPlusNormal"/>
              <w:jc w:val="center"/>
              <w:rPr>
                <w:sz w:val="22"/>
                <w:szCs w:val="22"/>
              </w:rPr>
            </w:pPr>
            <w:r w:rsidRPr="00AF14CF">
              <w:rPr>
                <w:sz w:val="22"/>
                <w:szCs w:val="22"/>
              </w:rPr>
              <w:t>X</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Заимствовано из оригинала</w:t>
            </w: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p>
        </w:tc>
      </w:tr>
      <w:tr w:rsidR="00610444" w:rsidRPr="00AF14CF" w:rsidTr="00A45044">
        <w:tc>
          <w:tcPr>
            <w:tcW w:w="0" w:type="auto"/>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rPr>
                <w:sz w:val="22"/>
                <w:szCs w:val="22"/>
              </w:rPr>
            </w:pP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Код оригинала</w:t>
            </w:r>
          </w:p>
        </w:tc>
        <w:tc>
          <w:tcPr>
            <w:tcW w:w="0" w:type="auto"/>
            <w:tcBorders>
              <w:top w:val="single" w:sz="4" w:space="0" w:color="auto"/>
            </w:tcBorders>
          </w:tcPr>
          <w:p w:rsidR="00610444" w:rsidRPr="00AF14CF" w:rsidRDefault="00610444" w:rsidP="00A6232F">
            <w:pPr>
              <w:pStyle w:val="ConsPlusNormal"/>
              <w:jc w:val="center"/>
              <w:rPr>
                <w:sz w:val="22"/>
                <w:szCs w:val="22"/>
              </w:rPr>
            </w:pPr>
            <w:r w:rsidRPr="00AF14CF">
              <w:rPr>
                <w:sz w:val="22"/>
                <w:szCs w:val="22"/>
              </w:rPr>
              <w:t>Регистрационный номер профессионального стандарта</w:t>
            </w:r>
          </w:p>
        </w:tc>
      </w:tr>
    </w:tbl>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1798"/>
        <w:gridCol w:w="7832"/>
      </w:tblGrid>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Трудовые действия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Составление программ исследований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Выявление и формулирование основных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Осуществление анализа данных и их статистическая обработка</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Реализация программ исследования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Формирование обзоров и отчетов по исследованиям основных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Написание публикаций по исследованию основных теоретических и практических проблем в сфере закупочной деятельности</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умения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вычислительную и иную вспомогательную технику, средства связи и коммуникаций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Разрабатывать программы исследований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Анализировать основные направления исследований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Использовать статистический инструментарий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Организовывать работы по реализации программ исследований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Делать обзоры и отчеты по исследованиям основных теоретических и практических проблем в сфере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Делать публикации по исследованию основных теоретических и практических проблем в сфере закупочной деятельности</w:t>
            </w:r>
          </w:p>
        </w:tc>
      </w:tr>
      <w:tr w:rsidR="00610444" w:rsidRPr="00AF14CF" w:rsidTr="00A6232F">
        <w:tc>
          <w:tcPr>
            <w:tcW w:w="1798" w:type="dxa"/>
            <w:vMerge w:val="restart"/>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Необходимые знания</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Требования законодательства Российской Федерации и нормативных правовых актов, регулирующих деятельность в сфере закупок</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гражданского, бюджетного, трудового и административного законодательства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Нормативные правовые акты, регламентирующие производственно-хозяйственную и финансово-экономическую деятельность организации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Экономические основы и особенности ценообразования на рынке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бухгалтерского учета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Основы статистики в части применения к закупкам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Особенности составления закупочной документации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Порядок установления ценообразующих факторов и выявления качественных характеристик, влияющих на стоимость товаров, работ, услуг (по направлениям)</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Актуальные проблемы в закупочной деятельности</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Методология научных исследований</w:t>
            </w:r>
          </w:p>
        </w:tc>
      </w:tr>
      <w:tr w:rsidR="00610444" w:rsidRPr="00AF14CF" w:rsidTr="00A6232F">
        <w:tc>
          <w:tcPr>
            <w:tcW w:w="1798" w:type="dxa"/>
            <w:vMerge/>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Нормативная документация по оформлению отчета об исследовательских разработках</w:t>
            </w:r>
          </w:p>
        </w:tc>
      </w:tr>
      <w:tr w:rsidR="00610444" w:rsidRPr="00AF14CF" w:rsidTr="00A6232F">
        <w:tc>
          <w:tcPr>
            <w:tcW w:w="179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Другие характеристики</w:t>
            </w:r>
          </w:p>
        </w:tc>
        <w:tc>
          <w:tcPr>
            <w:tcW w:w="7832"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jc w:val="both"/>
              <w:rPr>
                <w:sz w:val="22"/>
                <w:szCs w:val="22"/>
              </w:rPr>
            </w:pPr>
            <w:r w:rsidRPr="00AF14CF">
              <w:rPr>
                <w:sz w:val="22"/>
                <w:szCs w:val="22"/>
              </w:rPr>
              <w:t>Необходимые этические нормы:</w:t>
            </w:r>
          </w:p>
          <w:p w:rsidR="00610444" w:rsidRPr="00AF14CF" w:rsidRDefault="00610444" w:rsidP="00A6232F">
            <w:pPr>
              <w:pStyle w:val="ConsPlusNormal"/>
              <w:ind w:left="283"/>
              <w:jc w:val="both"/>
              <w:rPr>
                <w:sz w:val="22"/>
                <w:szCs w:val="22"/>
              </w:rPr>
            </w:pPr>
            <w:r w:rsidRPr="00AF14CF">
              <w:rPr>
                <w:sz w:val="22"/>
                <w:szCs w:val="22"/>
              </w:rPr>
              <w:t>- соблюдать конфиденциальность информации, согласованную с заказчиком;</w:t>
            </w:r>
          </w:p>
          <w:p w:rsidR="00610444" w:rsidRPr="00AF14CF" w:rsidRDefault="00610444" w:rsidP="00A6232F">
            <w:pPr>
              <w:pStyle w:val="ConsPlusNormal"/>
              <w:ind w:left="283"/>
              <w:jc w:val="both"/>
              <w:rPr>
                <w:sz w:val="22"/>
                <w:szCs w:val="22"/>
              </w:rPr>
            </w:pPr>
            <w:r w:rsidRPr="00AF14CF">
              <w:rPr>
                <w:sz w:val="22"/>
                <w:szCs w:val="22"/>
              </w:rPr>
              <w:t>- соблюдать этику делового общения;</w:t>
            </w:r>
          </w:p>
          <w:p w:rsidR="00610444" w:rsidRPr="00AF14CF" w:rsidRDefault="00610444" w:rsidP="00A6232F">
            <w:pPr>
              <w:pStyle w:val="ConsPlusNormal"/>
              <w:ind w:left="283"/>
              <w:jc w:val="both"/>
              <w:rPr>
                <w:sz w:val="22"/>
                <w:szCs w:val="22"/>
              </w:rPr>
            </w:pPr>
            <w:r w:rsidRPr="00AF14CF">
              <w:rPr>
                <w:sz w:val="22"/>
                <w:szCs w:val="22"/>
              </w:rPr>
              <w:t>- занимать активную позицию в борьбе с профессиональной недобросовестностью;</w:t>
            </w:r>
          </w:p>
          <w:p w:rsidR="00610444" w:rsidRPr="00AF14CF" w:rsidRDefault="00610444" w:rsidP="00A6232F">
            <w:pPr>
              <w:pStyle w:val="ConsPlusNormal"/>
              <w:ind w:left="283"/>
              <w:jc w:val="both"/>
              <w:rPr>
                <w:sz w:val="22"/>
                <w:szCs w:val="22"/>
              </w:rPr>
            </w:pPr>
            <w:r w:rsidRPr="00AF14CF">
              <w:rPr>
                <w:sz w:val="22"/>
                <w:szCs w:val="22"/>
              </w:rPr>
              <w:t>- не скрывать и не игнорировать достоверные факты, которые опровергают логику проводимых исследований;</w:t>
            </w:r>
          </w:p>
          <w:p w:rsidR="00610444" w:rsidRPr="00AF14CF" w:rsidRDefault="00610444" w:rsidP="00A6232F">
            <w:pPr>
              <w:pStyle w:val="ConsPlusNormal"/>
              <w:ind w:left="283"/>
              <w:jc w:val="both"/>
              <w:rPr>
                <w:sz w:val="22"/>
                <w:szCs w:val="22"/>
              </w:rPr>
            </w:pPr>
            <w:r w:rsidRPr="00AF14CF">
              <w:rPr>
                <w:sz w:val="22"/>
                <w:szCs w:val="22"/>
              </w:rPr>
              <w:t>- не разглашать материалы рабочих исследований без согласования с работодателем;</w:t>
            </w:r>
          </w:p>
          <w:p w:rsidR="00610444" w:rsidRPr="00AF14CF" w:rsidRDefault="00610444" w:rsidP="00A6232F">
            <w:pPr>
              <w:pStyle w:val="ConsPlusNormal"/>
              <w:ind w:left="283"/>
              <w:jc w:val="both"/>
              <w:rPr>
                <w:sz w:val="22"/>
                <w:szCs w:val="22"/>
              </w:rPr>
            </w:pPr>
            <w:r w:rsidRPr="00AF14CF">
              <w:rPr>
                <w:sz w:val="22"/>
                <w:szCs w:val="22"/>
              </w:rPr>
              <w:t>- не создавать конфликтные ситуации на рабочем месте и в отношениях с заказчиком;</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наносят урон репутации организации;</w:t>
            </w:r>
          </w:p>
          <w:p w:rsidR="00610444" w:rsidRPr="00AF14CF" w:rsidRDefault="00610444" w:rsidP="00A6232F">
            <w:pPr>
              <w:pStyle w:val="ConsPlusNormal"/>
              <w:ind w:left="283"/>
              <w:jc w:val="both"/>
              <w:rPr>
                <w:sz w:val="22"/>
                <w:szCs w:val="22"/>
              </w:rPr>
            </w:pPr>
            <w:r w:rsidRPr="00AF14CF">
              <w:rPr>
                <w:sz w:val="22"/>
                <w:szCs w:val="22"/>
              </w:rPr>
              <w:t>- не совершать действий, которые дискредитируют профессию и репутацию коллег;</w:t>
            </w:r>
          </w:p>
          <w:p w:rsidR="00610444" w:rsidRPr="00AF14CF" w:rsidRDefault="00610444" w:rsidP="00A6232F">
            <w:pPr>
              <w:pStyle w:val="ConsPlusNormal"/>
              <w:ind w:left="283"/>
              <w:jc w:val="both"/>
              <w:rPr>
                <w:sz w:val="22"/>
                <w:szCs w:val="22"/>
              </w:rPr>
            </w:pPr>
            <w:r w:rsidRPr="00AF14CF">
              <w:rPr>
                <w:sz w:val="22"/>
                <w:szCs w:val="22"/>
              </w:rPr>
              <w:t>- не допускать клевету и распространение сведений, порочащих иные организации и коллег</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jc w:val="center"/>
        <w:outlineLvl w:val="1"/>
        <w:rPr>
          <w:sz w:val="22"/>
          <w:szCs w:val="22"/>
        </w:rPr>
      </w:pPr>
      <w:r w:rsidRPr="00AF14CF">
        <w:rPr>
          <w:sz w:val="22"/>
          <w:szCs w:val="22"/>
        </w:rPr>
        <w:t>IV. Сведения об организациях - разработчиках</w:t>
      </w:r>
    </w:p>
    <w:p w:rsidR="00610444" w:rsidRPr="00AF14CF" w:rsidRDefault="00610444" w:rsidP="00A45044">
      <w:pPr>
        <w:pStyle w:val="ConsPlusNormal"/>
        <w:jc w:val="center"/>
        <w:rPr>
          <w:sz w:val="22"/>
          <w:szCs w:val="22"/>
        </w:rPr>
      </w:pPr>
      <w:r w:rsidRPr="00AF14CF">
        <w:rPr>
          <w:sz w:val="22"/>
          <w:szCs w:val="22"/>
        </w:rPr>
        <w:t>профессионального стандарта</w:t>
      </w:r>
    </w:p>
    <w:p w:rsidR="00610444" w:rsidRPr="00AF14CF" w:rsidRDefault="00610444" w:rsidP="00A45044">
      <w:pPr>
        <w:pStyle w:val="ConsPlusNormal"/>
        <w:jc w:val="both"/>
        <w:rPr>
          <w:sz w:val="22"/>
          <w:szCs w:val="22"/>
        </w:rPr>
      </w:pPr>
    </w:p>
    <w:p w:rsidR="00610444" w:rsidRPr="00AF14CF" w:rsidRDefault="00610444" w:rsidP="00A45044">
      <w:pPr>
        <w:pStyle w:val="ConsPlusNormal"/>
        <w:jc w:val="both"/>
        <w:outlineLvl w:val="2"/>
        <w:rPr>
          <w:sz w:val="22"/>
          <w:szCs w:val="22"/>
        </w:rPr>
      </w:pPr>
      <w:r w:rsidRPr="00AF14CF">
        <w:rPr>
          <w:sz w:val="22"/>
          <w:szCs w:val="22"/>
        </w:rPr>
        <w:t>4.1. Ответственная организация-разработчик</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4845"/>
        <w:gridCol w:w="4845"/>
      </w:tblGrid>
      <w:tr w:rsidR="00610444" w:rsidRPr="00AF14CF" w:rsidTr="00A6232F">
        <w:tc>
          <w:tcPr>
            <w:tcW w:w="9690" w:type="dxa"/>
            <w:gridSpan w:val="2"/>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ФГБОУ ВПО "Российская академия народного хозяйства и государственной службы при Президенте Российской Федерации" (РАНХиГС), город Москва</w:t>
            </w:r>
          </w:p>
        </w:tc>
      </w:tr>
      <w:tr w:rsidR="00610444" w:rsidRPr="00AF14CF" w:rsidTr="00A6232F">
        <w:tc>
          <w:tcPr>
            <w:tcW w:w="4845" w:type="dxa"/>
            <w:tcBorders>
              <w:top w:val="single" w:sz="4" w:space="0" w:color="auto"/>
              <w:left w:val="single" w:sz="4" w:space="0" w:color="auto"/>
              <w:bottom w:val="single" w:sz="4" w:space="0" w:color="auto"/>
            </w:tcBorders>
          </w:tcPr>
          <w:p w:rsidR="00610444" w:rsidRPr="00AF14CF" w:rsidRDefault="00610444" w:rsidP="00A6232F">
            <w:pPr>
              <w:pStyle w:val="ConsPlusNormal"/>
              <w:rPr>
                <w:sz w:val="22"/>
                <w:szCs w:val="22"/>
              </w:rPr>
            </w:pPr>
            <w:r w:rsidRPr="00AF14CF">
              <w:rPr>
                <w:sz w:val="22"/>
                <w:szCs w:val="22"/>
              </w:rPr>
              <w:t>Проректор</w:t>
            </w:r>
          </w:p>
        </w:tc>
        <w:tc>
          <w:tcPr>
            <w:tcW w:w="4845" w:type="dxa"/>
            <w:tcBorders>
              <w:top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Арефьев Дмитрий Александрович</w:t>
            </w:r>
          </w:p>
        </w:tc>
      </w:tr>
    </w:tbl>
    <w:p w:rsidR="00610444" w:rsidRPr="00AF14CF" w:rsidRDefault="00610444" w:rsidP="00A45044">
      <w:pPr>
        <w:pStyle w:val="ConsPlusNormal"/>
        <w:jc w:val="both"/>
        <w:rPr>
          <w:sz w:val="22"/>
          <w:szCs w:val="22"/>
        </w:rPr>
      </w:pPr>
    </w:p>
    <w:p w:rsidR="00610444" w:rsidRPr="00AF14CF" w:rsidRDefault="00610444" w:rsidP="00A45044">
      <w:pPr>
        <w:pStyle w:val="ConsPlusNormal"/>
        <w:outlineLvl w:val="2"/>
        <w:rPr>
          <w:sz w:val="22"/>
          <w:szCs w:val="22"/>
        </w:rPr>
      </w:pPr>
      <w:r w:rsidRPr="00AF14CF">
        <w:rPr>
          <w:sz w:val="22"/>
          <w:szCs w:val="22"/>
        </w:rPr>
        <w:t>4.2. Наименования организаций-разработчиков</w:t>
      </w:r>
    </w:p>
    <w:p w:rsidR="00610444" w:rsidRPr="00AF14CF" w:rsidRDefault="00610444" w:rsidP="00A45044">
      <w:pPr>
        <w:pStyle w:val="ConsPlusNormal"/>
        <w:jc w:val="both"/>
        <w:rPr>
          <w:sz w:val="22"/>
          <w:szCs w:val="22"/>
        </w:rPr>
      </w:pPr>
    </w:p>
    <w:tbl>
      <w:tblPr>
        <w:tblW w:w="0" w:type="auto"/>
        <w:tblInd w:w="62" w:type="dxa"/>
        <w:tblLayout w:type="fixed"/>
        <w:tblCellMar>
          <w:top w:w="102" w:type="dxa"/>
          <w:left w:w="62" w:type="dxa"/>
          <w:bottom w:w="102" w:type="dxa"/>
          <w:right w:w="62" w:type="dxa"/>
        </w:tblCellMar>
        <w:tblLook w:val="0000"/>
      </w:tblPr>
      <w:tblGrid>
        <w:gridCol w:w="547"/>
        <w:gridCol w:w="9128"/>
      </w:tblGrid>
      <w:tr w:rsidR="00610444" w:rsidRPr="00AF14CF" w:rsidTr="00A6232F">
        <w:tc>
          <w:tcPr>
            <w:tcW w:w="5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1</w:t>
            </w:r>
          </w:p>
        </w:tc>
        <w:tc>
          <w:tcPr>
            <w:tcW w:w="912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Автономная некоммерческая организация Междисциплинарный академический центр социальных наук "Интерцентр", город Москва</w:t>
            </w:r>
          </w:p>
        </w:tc>
      </w:tr>
      <w:tr w:rsidR="00610444" w:rsidRPr="00AF14CF" w:rsidTr="00A6232F">
        <w:tc>
          <w:tcPr>
            <w:tcW w:w="547"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2</w:t>
            </w:r>
          </w:p>
        </w:tc>
        <w:tc>
          <w:tcPr>
            <w:tcW w:w="9128" w:type="dxa"/>
            <w:tcBorders>
              <w:top w:val="single" w:sz="4" w:space="0" w:color="auto"/>
              <w:left w:val="single" w:sz="4" w:space="0" w:color="auto"/>
              <w:bottom w:val="single" w:sz="4" w:space="0" w:color="auto"/>
              <w:right w:val="single" w:sz="4" w:space="0" w:color="auto"/>
            </w:tcBorders>
          </w:tcPr>
          <w:p w:rsidR="00610444" w:rsidRPr="00AF14CF" w:rsidRDefault="00610444" w:rsidP="00A6232F">
            <w:pPr>
              <w:pStyle w:val="ConsPlusNormal"/>
              <w:rPr>
                <w:sz w:val="22"/>
                <w:szCs w:val="22"/>
              </w:rPr>
            </w:pPr>
            <w:r w:rsidRPr="00AF14CF">
              <w:rPr>
                <w:sz w:val="22"/>
                <w:szCs w:val="22"/>
              </w:rPr>
              <w:t>Всероссийский профессиональный союз работников аудиторских, оценочных, экспертных и консалтинговых организаций, город Москва</w:t>
            </w:r>
          </w:p>
        </w:tc>
      </w:tr>
    </w:tbl>
    <w:p w:rsidR="00610444" w:rsidRPr="00AF14CF" w:rsidRDefault="00610444" w:rsidP="00A45044">
      <w:pPr>
        <w:pStyle w:val="ConsPlusNormal"/>
        <w:ind w:firstLine="540"/>
        <w:jc w:val="both"/>
        <w:rPr>
          <w:sz w:val="22"/>
          <w:szCs w:val="22"/>
        </w:rPr>
      </w:pPr>
      <w:r w:rsidRPr="00AF14CF">
        <w:rPr>
          <w:sz w:val="22"/>
          <w:szCs w:val="22"/>
        </w:rPr>
        <w:t>--------------------------------</w:t>
      </w:r>
    </w:p>
    <w:p w:rsidR="00610444" w:rsidRPr="00A45044" w:rsidRDefault="00610444" w:rsidP="00A45044">
      <w:pPr>
        <w:pStyle w:val="ConsPlusNormal"/>
        <w:ind w:firstLine="540"/>
        <w:jc w:val="both"/>
      </w:pPr>
      <w:bookmarkStart w:id="1" w:name="Par742"/>
      <w:bookmarkEnd w:id="1"/>
      <w:r w:rsidRPr="00A45044">
        <w:t>&lt;1&gt; Общероссийский классификатор занятий.</w:t>
      </w:r>
    </w:p>
    <w:p w:rsidR="00610444" w:rsidRPr="00A45044" w:rsidRDefault="00610444" w:rsidP="00A45044">
      <w:pPr>
        <w:pStyle w:val="ConsPlusNormal"/>
        <w:ind w:firstLine="540"/>
        <w:jc w:val="both"/>
      </w:pPr>
      <w:bookmarkStart w:id="2" w:name="Par743"/>
      <w:bookmarkEnd w:id="2"/>
      <w:r w:rsidRPr="00A45044">
        <w:t>&lt;2&gt; Общероссийский классификатор видов экономической деятельности.</w:t>
      </w:r>
    </w:p>
    <w:p w:rsidR="00610444" w:rsidRPr="00A45044" w:rsidRDefault="00610444" w:rsidP="00A45044">
      <w:pPr>
        <w:pStyle w:val="ConsPlusNormal"/>
        <w:ind w:firstLine="540"/>
        <w:jc w:val="both"/>
      </w:pPr>
      <w:bookmarkStart w:id="3" w:name="Par744"/>
      <w:bookmarkEnd w:id="3"/>
      <w:r w:rsidRPr="00A45044">
        <w:t>&lt;3&gt; Единый квалификационный справочник должностей руководителей, специалистов и других служащих.</w:t>
      </w:r>
    </w:p>
    <w:p w:rsidR="00610444" w:rsidRPr="00A45044" w:rsidRDefault="00610444" w:rsidP="00A45044">
      <w:pPr>
        <w:pStyle w:val="ConsPlusNormal"/>
        <w:ind w:firstLine="540"/>
        <w:jc w:val="both"/>
      </w:pPr>
      <w:bookmarkStart w:id="4" w:name="Par745"/>
      <w:bookmarkEnd w:id="4"/>
      <w:r w:rsidRPr="00A45044">
        <w:t>&lt;4&gt; Общероссийский классификатор профессий рабочих, должностей служащих и тарифных разрядов.</w:t>
      </w:r>
    </w:p>
    <w:sectPr w:rsidR="00610444" w:rsidRPr="00A45044"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0444" w:rsidRDefault="00610444">
      <w:r>
        <w:separator/>
      </w:r>
    </w:p>
  </w:endnote>
  <w:endnote w:type="continuationSeparator" w:id="0">
    <w:p w:rsidR="00610444" w:rsidRDefault="006104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44" w:rsidRDefault="00610444" w:rsidP="00DF5729">
    <w:pPr>
      <w:jc w:val="center"/>
      <w:rPr>
        <w:sz w:val="2"/>
        <w:szCs w:val="2"/>
      </w:rPr>
    </w:pPr>
  </w:p>
  <w:p w:rsidR="00610444" w:rsidRDefault="0061044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0444" w:rsidRDefault="00610444">
      <w:r>
        <w:separator/>
      </w:r>
    </w:p>
  </w:footnote>
  <w:footnote w:type="continuationSeparator" w:id="0">
    <w:p w:rsidR="00610444" w:rsidRDefault="0061044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0444" w:rsidRDefault="00610444" w:rsidP="00DF5729">
    <w:pPr>
      <w:jc w:val="center"/>
      <w:rPr>
        <w:sz w:val="2"/>
        <w:szCs w:val="2"/>
      </w:rPr>
    </w:pPr>
  </w:p>
  <w:p w:rsidR="00610444" w:rsidRDefault="0061044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610444" w:rsidRPr="002A36C4" w:rsidRDefault="0061044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610444" w:rsidRPr="002A36C4" w:rsidRDefault="0061044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610444" w:rsidRDefault="00610444">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0444"/>
    <w:rsid w:val="00616E37"/>
    <w:rsid w:val="006C2CAC"/>
    <w:rsid w:val="006D6D97"/>
    <w:rsid w:val="00706E08"/>
    <w:rsid w:val="008A40F2"/>
    <w:rsid w:val="00A45044"/>
    <w:rsid w:val="00A6232F"/>
    <w:rsid w:val="00AF14CF"/>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4227AB"/>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4227AB"/>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4227AB"/>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397292665">
      <w:marLeft w:val="0"/>
      <w:marRight w:val="0"/>
      <w:marTop w:val="0"/>
      <w:marBottom w:val="0"/>
      <w:divBdr>
        <w:top w:val="none" w:sz="0" w:space="0" w:color="auto"/>
        <w:left w:val="none" w:sz="0" w:space="0" w:color="auto"/>
        <w:bottom w:val="none" w:sz="0" w:space="0" w:color="auto"/>
        <w:right w:val="none" w:sz="0" w:space="0" w:color="auto"/>
      </w:divBdr>
    </w:div>
    <w:div w:id="397292666">
      <w:marLeft w:val="0"/>
      <w:marRight w:val="0"/>
      <w:marTop w:val="0"/>
      <w:marBottom w:val="0"/>
      <w:divBdr>
        <w:top w:val="none" w:sz="0" w:space="0" w:color="auto"/>
        <w:left w:val="none" w:sz="0" w:space="0" w:color="auto"/>
        <w:bottom w:val="none" w:sz="0" w:space="0" w:color="auto"/>
        <w:right w:val="none" w:sz="0" w:space="0" w:color="auto"/>
      </w:divBdr>
    </w:div>
    <w:div w:id="397292667">
      <w:marLeft w:val="0"/>
      <w:marRight w:val="0"/>
      <w:marTop w:val="0"/>
      <w:marBottom w:val="0"/>
      <w:divBdr>
        <w:top w:val="none" w:sz="0" w:space="0" w:color="auto"/>
        <w:left w:val="none" w:sz="0" w:space="0" w:color="auto"/>
        <w:bottom w:val="none" w:sz="0" w:space="0" w:color="auto"/>
        <w:right w:val="none" w:sz="0" w:space="0" w:color="auto"/>
      </w:divBdr>
    </w:div>
    <w:div w:id="397292668">
      <w:marLeft w:val="0"/>
      <w:marRight w:val="0"/>
      <w:marTop w:val="0"/>
      <w:marBottom w:val="0"/>
      <w:divBdr>
        <w:top w:val="none" w:sz="0" w:space="0" w:color="auto"/>
        <w:left w:val="none" w:sz="0" w:space="0" w:color="auto"/>
        <w:bottom w:val="none" w:sz="0" w:space="0" w:color="auto"/>
        <w:right w:val="none" w:sz="0" w:space="0" w:color="auto"/>
      </w:divBdr>
    </w:div>
    <w:div w:id="397292669">
      <w:marLeft w:val="0"/>
      <w:marRight w:val="0"/>
      <w:marTop w:val="0"/>
      <w:marBottom w:val="0"/>
      <w:divBdr>
        <w:top w:val="none" w:sz="0" w:space="0" w:color="auto"/>
        <w:left w:val="none" w:sz="0" w:space="0" w:color="auto"/>
        <w:bottom w:val="none" w:sz="0" w:space="0" w:color="auto"/>
        <w:right w:val="none" w:sz="0" w:space="0" w:color="auto"/>
      </w:divBdr>
    </w:div>
    <w:div w:id="3972926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8</TotalTime>
  <Pages>18</Pages>
  <Words>4622</Words>
  <Characters>26352</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9 октября 2015 г</dc:title>
  <dc:subject/>
  <dc:creator>Информ-аналит отдел</dc:creator>
  <cp:keywords/>
  <dc:description/>
  <cp:lastModifiedBy>Информ-аналит отдел</cp:lastModifiedBy>
  <cp:revision>2</cp:revision>
  <dcterms:created xsi:type="dcterms:W3CDTF">2016-06-25T18:13:00Z</dcterms:created>
  <dcterms:modified xsi:type="dcterms:W3CDTF">2016-06-25T18:13:00Z</dcterms:modified>
</cp:coreProperties>
</file>