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195" w:rsidRPr="00187960" w:rsidRDefault="00276195" w:rsidP="00187960">
      <w:pPr>
        <w:pStyle w:val="ConsPlusNormal"/>
        <w:tabs>
          <w:tab w:val="left" w:pos="5103"/>
        </w:tabs>
        <w:jc w:val="center"/>
        <w:rPr>
          <w:sz w:val="22"/>
          <w:szCs w:val="22"/>
        </w:rPr>
      </w:pPr>
      <w:r w:rsidRPr="00187960">
        <w:rPr>
          <w:sz w:val="22"/>
          <w:szCs w:val="22"/>
        </w:rPr>
        <w:t>3 июля 2016 года</w:t>
      </w:r>
      <w:r>
        <w:rPr>
          <w:sz w:val="22"/>
          <w:szCs w:val="22"/>
        </w:rPr>
        <w:tab/>
      </w:r>
      <w:r>
        <w:rPr>
          <w:sz w:val="22"/>
          <w:szCs w:val="22"/>
        </w:rPr>
        <w:tab/>
      </w:r>
      <w:r>
        <w:rPr>
          <w:sz w:val="22"/>
          <w:szCs w:val="22"/>
        </w:rPr>
        <w:tab/>
      </w:r>
      <w:r>
        <w:rPr>
          <w:sz w:val="22"/>
          <w:szCs w:val="22"/>
        </w:rPr>
        <w:tab/>
      </w:r>
      <w:r w:rsidRPr="00187960">
        <w:rPr>
          <w:sz w:val="22"/>
          <w:szCs w:val="22"/>
        </w:rPr>
        <w:tab/>
        <w:t>N 257-ФЗ</w:t>
      </w:r>
    </w:p>
    <w:p w:rsidR="00276195" w:rsidRPr="00187960" w:rsidRDefault="00276195" w:rsidP="00187960">
      <w:pPr>
        <w:pStyle w:val="ConsPlusNormal"/>
        <w:jc w:val="both"/>
        <w:rPr>
          <w:sz w:val="22"/>
          <w:szCs w:val="22"/>
        </w:rPr>
      </w:pPr>
    </w:p>
    <w:p w:rsidR="00276195" w:rsidRPr="00187960" w:rsidRDefault="00276195" w:rsidP="00187960">
      <w:pPr>
        <w:pStyle w:val="ConsPlusTitle"/>
        <w:jc w:val="center"/>
        <w:rPr>
          <w:sz w:val="22"/>
          <w:szCs w:val="22"/>
        </w:rPr>
      </w:pPr>
      <w:r w:rsidRPr="00187960">
        <w:rPr>
          <w:sz w:val="22"/>
          <w:szCs w:val="22"/>
        </w:rPr>
        <w:t>РОССИЙСКАЯ ФЕДЕРАЦИЯ</w:t>
      </w:r>
    </w:p>
    <w:p w:rsidR="00276195" w:rsidRPr="00187960" w:rsidRDefault="00276195" w:rsidP="00187960">
      <w:pPr>
        <w:pStyle w:val="ConsPlusTitle"/>
        <w:jc w:val="center"/>
        <w:rPr>
          <w:sz w:val="22"/>
          <w:szCs w:val="22"/>
        </w:rPr>
      </w:pPr>
    </w:p>
    <w:p w:rsidR="00276195" w:rsidRPr="00187960" w:rsidRDefault="00276195" w:rsidP="00187960">
      <w:pPr>
        <w:pStyle w:val="ConsPlusTitle"/>
        <w:jc w:val="center"/>
        <w:rPr>
          <w:sz w:val="22"/>
          <w:szCs w:val="22"/>
        </w:rPr>
      </w:pPr>
      <w:r w:rsidRPr="00187960">
        <w:rPr>
          <w:sz w:val="22"/>
          <w:szCs w:val="22"/>
        </w:rPr>
        <w:t>ФЕДЕРАЛЬНЫЙ ЗАКОН</w:t>
      </w:r>
    </w:p>
    <w:p w:rsidR="00276195" w:rsidRPr="00187960" w:rsidRDefault="00276195" w:rsidP="00187960">
      <w:pPr>
        <w:pStyle w:val="ConsPlusTitle"/>
        <w:jc w:val="center"/>
        <w:rPr>
          <w:sz w:val="22"/>
          <w:szCs w:val="22"/>
        </w:rPr>
      </w:pPr>
    </w:p>
    <w:p w:rsidR="00276195" w:rsidRPr="00187960" w:rsidRDefault="00276195" w:rsidP="00187960">
      <w:pPr>
        <w:pStyle w:val="ConsPlusTitle"/>
        <w:jc w:val="center"/>
        <w:rPr>
          <w:sz w:val="22"/>
          <w:szCs w:val="22"/>
        </w:rPr>
      </w:pPr>
      <w:r w:rsidRPr="00187960">
        <w:rPr>
          <w:sz w:val="22"/>
          <w:szCs w:val="22"/>
        </w:rPr>
        <w:t>О ВНЕСЕНИИ ИЗМЕНЕНИЙ</w:t>
      </w:r>
    </w:p>
    <w:p w:rsidR="00276195" w:rsidRPr="00187960" w:rsidRDefault="00276195" w:rsidP="00187960">
      <w:pPr>
        <w:pStyle w:val="ConsPlusTitle"/>
        <w:jc w:val="center"/>
        <w:rPr>
          <w:sz w:val="22"/>
          <w:szCs w:val="22"/>
        </w:rPr>
      </w:pPr>
      <w:r w:rsidRPr="00187960">
        <w:rPr>
          <w:sz w:val="22"/>
          <w:szCs w:val="22"/>
        </w:rPr>
        <w:t>В ФЕДЕРАЛЬНЫЙ ЗАКОН "ОБ АВТОМОБИЛЬНЫХ ДОРОГАХ И О ДОРОЖНОЙ</w:t>
      </w:r>
    </w:p>
    <w:p w:rsidR="00276195" w:rsidRPr="00187960" w:rsidRDefault="00276195" w:rsidP="00187960">
      <w:pPr>
        <w:pStyle w:val="ConsPlusTitle"/>
        <w:jc w:val="center"/>
        <w:rPr>
          <w:sz w:val="22"/>
          <w:szCs w:val="22"/>
        </w:rPr>
      </w:pPr>
      <w:r w:rsidRPr="00187960">
        <w:rPr>
          <w:sz w:val="22"/>
          <w:szCs w:val="22"/>
        </w:rPr>
        <w:t>ДЕЯТЕЛЬНОСТИ В РОССИЙСКОЙ ФЕДЕРАЦИИ И О ВНЕСЕНИИ ИЗМЕНЕНИЙ</w:t>
      </w:r>
    </w:p>
    <w:p w:rsidR="00276195" w:rsidRPr="00187960" w:rsidRDefault="00276195" w:rsidP="00187960">
      <w:pPr>
        <w:pStyle w:val="ConsPlusTitle"/>
        <w:jc w:val="center"/>
        <w:rPr>
          <w:sz w:val="22"/>
          <w:szCs w:val="22"/>
        </w:rPr>
      </w:pPr>
      <w:r w:rsidRPr="00187960">
        <w:rPr>
          <w:sz w:val="22"/>
          <w:szCs w:val="22"/>
        </w:rPr>
        <w:t>В ОТДЕЛЬНЫЕ ЗАКОНОДАТЕЛЬНЫЕ АКТЫ РОССИЙСКОЙ ФЕДЕРАЦИИ"</w:t>
      </w:r>
    </w:p>
    <w:p w:rsidR="00276195" w:rsidRPr="00187960" w:rsidRDefault="00276195" w:rsidP="00187960">
      <w:pPr>
        <w:pStyle w:val="ConsPlusNormal"/>
        <w:jc w:val="both"/>
        <w:rPr>
          <w:sz w:val="22"/>
          <w:szCs w:val="22"/>
        </w:rPr>
      </w:pPr>
    </w:p>
    <w:p w:rsidR="00276195" w:rsidRPr="00187960" w:rsidRDefault="00276195" w:rsidP="00187960">
      <w:pPr>
        <w:pStyle w:val="ConsPlusNormal"/>
        <w:jc w:val="right"/>
        <w:rPr>
          <w:sz w:val="22"/>
          <w:szCs w:val="22"/>
        </w:rPr>
      </w:pPr>
      <w:r w:rsidRPr="00187960">
        <w:rPr>
          <w:sz w:val="22"/>
          <w:szCs w:val="22"/>
        </w:rPr>
        <w:t>Принят</w:t>
      </w:r>
    </w:p>
    <w:p w:rsidR="00276195" w:rsidRPr="00187960" w:rsidRDefault="00276195" w:rsidP="00187960">
      <w:pPr>
        <w:pStyle w:val="ConsPlusNormal"/>
        <w:jc w:val="right"/>
        <w:rPr>
          <w:sz w:val="22"/>
          <w:szCs w:val="22"/>
        </w:rPr>
      </w:pPr>
      <w:r w:rsidRPr="00187960">
        <w:rPr>
          <w:sz w:val="22"/>
          <w:szCs w:val="22"/>
        </w:rPr>
        <w:t>Государственной Думой</w:t>
      </w:r>
    </w:p>
    <w:p w:rsidR="00276195" w:rsidRPr="00187960" w:rsidRDefault="00276195" w:rsidP="00187960">
      <w:pPr>
        <w:pStyle w:val="ConsPlusNormal"/>
        <w:jc w:val="right"/>
        <w:rPr>
          <w:sz w:val="22"/>
          <w:szCs w:val="22"/>
        </w:rPr>
      </w:pPr>
      <w:r w:rsidRPr="00187960">
        <w:rPr>
          <w:sz w:val="22"/>
          <w:szCs w:val="22"/>
        </w:rPr>
        <w:t>24 июня 2016 года</w:t>
      </w:r>
    </w:p>
    <w:p w:rsidR="00276195" w:rsidRPr="00187960" w:rsidRDefault="00276195" w:rsidP="00187960">
      <w:pPr>
        <w:pStyle w:val="ConsPlusNormal"/>
        <w:jc w:val="both"/>
        <w:rPr>
          <w:sz w:val="22"/>
          <w:szCs w:val="22"/>
        </w:rPr>
      </w:pPr>
    </w:p>
    <w:p w:rsidR="00276195" w:rsidRPr="00187960" w:rsidRDefault="00276195" w:rsidP="00187960">
      <w:pPr>
        <w:pStyle w:val="ConsPlusNormal"/>
        <w:jc w:val="right"/>
        <w:rPr>
          <w:sz w:val="22"/>
          <w:szCs w:val="22"/>
        </w:rPr>
      </w:pPr>
      <w:r w:rsidRPr="00187960">
        <w:rPr>
          <w:sz w:val="22"/>
          <w:szCs w:val="22"/>
        </w:rPr>
        <w:t>Одобрен</w:t>
      </w:r>
    </w:p>
    <w:p w:rsidR="00276195" w:rsidRPr="00187960" w:rsidRDefault="00276195" w:rsidP="00187960">
      <w:pPr>
        <w:pStyle w:val="ConsPlusNormal"/>
        <w:jc w:val="right"/>
        <w:rPr>
          <w:sz w:val="22"/>
          <w:szCs w:val="22"/>
        </w:rPr>
      </w:pPr>
      <w:r w:rsidRPr="00187960">
        <w:rPr>
          <w:sz w:val="22"/>
          <w:szCs w:val="22"/>
        </w:rPr>
        <w:t>Советом Федерации</w:t>
      </w:r>
    </w:p>
    <w:p w:rsidR="00276195" w:rsidRPr="00187960" w:rsidRDefault="00276195" w:rsidP="00187960">
      <w:pPr>
        <w:pStyle w:val="ConsPlusNormal"/>
        <w:jc w:val="right"/>
        <w:rPr>
          <w:sz w:val="22"/>
          <w:szCs w:val="22"/>
        </w:rPr>
      </w:pPr>
      <w:r w:rsidRPr="00187960">
        <w:rPr>
          <w:sz w:val="22"/>
          <w:szCs w:val="22"/>
        </w:rPr>
        <w:t>29 июня 2016 года</w:t>
      </w:r>
    </w:p>
    <w:p w:rsidR="00276195" w:rsidRPr="00187960" w:rsidRDefault="00276195" w:rsidP="00187960">
      <w:pPr>
        <w:pStyle w:val="ConsPlusNormal"/>
        <w:jc w:val="both"/>
        <w:rPr>
          <w:sz w:val="22"/>
          <w:szCs w:val="22"/>
        </w:rPr>
      </w:pPr>
    </w:p>
    <w:p w:rsidR="00276195" w:rsidRPr="00187960" w:rsidRDefault="00276195" w:rsidP="00187960">
      <w:pPr>
        <w:pStyle w:val="ConsPlusNormal"/>
        <w:ind w:firstLine="540"/>
        <w:jc w:val="both"/>
        <w:outlineLvl w:val="0"/>
        <w:rPr>
          <w:sz w:val="22"/>
          <w:szCs w:val="22"/>
        </w:rPr>
      </w:pPr>
      <w:r w:rsidRPr="00187960">
        <w:rPr>
          <w:sz w:val="22"/>
          <w:szCs w:val="22"/>
        </w:rPr>
        <w:t>Статья 1</w:t>
      </w:r>
    </w:p>
    <w:p w:rsidR="00276195" w:rsidRPr="00187960" w:rsidRDefault="00276195" w:rsidP="00187960">
      <w:pPr>
        <w:pStyle w:val="ConsPlusNormal"/>
        <w:jc w:val="both"/>
        <w:rPr>
          <w:sz w:val="22"/>
          <w:szCs w:val="22"/>
        </w:rPr>
      </w:pPr>
    </w:p>
    <w:p w:rsidR="00276195" w:rsidRPr="00187960" w:rsidRDefault="00276195" w:rsidP="00187960">
      <w:pPr>
        <w:pStyle w:val="ConsPlusNormal"/>
        <w:spacing w:line="300" w:lineRule="atLeast"/>
        <w:ind w:firstLine="539"/>
        <w:jc w:val="both"/>
        <w:rPr>
          <w:sz w:val="22"/>
          <w:szCs w:val="22"/>
        </w:rPr>
      </w:pPr>
      <w:r w:rsidRPr="00187960">
        <w:rPr>
          <w:sz w:val="22"/>
          <w:szCs w:val="22"/>
        </w:rPr>
        <w:t>Внести в Федеральный закон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 2008, N 30, ст. 3616; 2009, N 29, ст. 3582; 2011, N 17, ст. 2310; 2014, N 6, ст. 566; 2015, N 29, ст. 4374; N 48, ст. 6723; 2016, N 1, ст. 74) следующие изменения:</w:t>
      </w:r>
    </w:p>
    <w:p w:rsidR="00276195" w:rsidRPr="00187960" w:rsidRDefault="00276195" w:rsidP="00187960">
      <w:pPr>
        <w:pStyle w:val="ConsPlusNormal"/>
        <w:spacing w:line="300" w:lineRule="atLeast"/>
        <w:ind w:firstLine="539"/>
        <w:jc w:val="both"/>
        <w:rPr>
          <w:sz w:val="22"/>
          <w:szCs w:val="22"/>
        </w:rPr>
      </w:pPr>
      <w:r w:rsidRPr="00187960">
        <w:rPr>
          <w:sz w:val="22"/>
          <w:szCs w:val="22"/>
        </w:rPr>
        <w:t>1) в статье 3:</w:t>
      </w:r>
    </w:p>
    <w:p w:rsidR="00276195" w:rsidRPr="00187960" w:rsidRDefault="00276195" w:rsidP="00187960">
      <w:pPr>
        <w:pStyle w:val="ConsPlusNormal"/>
        <w:spacing w:line="300" w:lineRule="atLeast"/>
        <w:ind w:firstLine="539"/>
        <w:jc w:val="both"/>
        <w:rPr>
          <w:sz w:val="22"/>
          <w:szCs w:val="22"/>
        </w:rPr>
      </w:pPr>
      <w:r w:rsidRPr="00187960">
        <w:rPr>
          <w:sz w:val="22"/>
          <w:szCs w:val="22"/>
        </w:rPr>
        <w:t>а) пункт 5 изложить в следующей редакции:</w:t>
      </w:r>
    </w:p>
    <w:p w:rsidR="00276195" w:rsidRPr="00187960" w:rsidRDefault="00276195" w:rsidP="00187960">
      <w:pPr>
        <w:pStyle w:val="ConsPlusNormal"/>
        <w:spacing w:line="300" w:lineRule="atLeast"/>
        <w:ind w:firstLine="539"/>
        <w:jc w:val="both"/>
        <w:rPr>
          <w:sz w:val="22"/>
          <w:szCs w:val="22"/>
        </w:rPr>
      </w:pPr>
      <w:r w:rsidRPr="00187960">
        <w:rPr>
          <w:sz w:val="22"/>
          <w:szCs w:val="22"/>
        </w:rPr>
        <w:t>"5) элементы обустройства автомобильных дорог - сооружения, к которым относятся дорожные знаки, дорожные ограждения, светофоры, устройства для регулирования дорожного движения, работающие в автоматическом режиме специальные технические средства, имеющие функции фото- и киносъемки, видеозаписи для фиксации нарушений правил дорожного движения, сохранности автомобильных дорог и сбора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 обеспечения дорожного движения, в том числе его безопасности, сооружения, за исключением объектов дорожного сервиса;";</w:t>
      </w:r>
    </w:p>
    <w:p w:rsidR="00276195" w:rsidRPr="00187960" w:rsidRDefault="00276195" w:rsidP="00187960">
      <w:pPr>
        <w:pStyle w:val="ConsPlusNormal"/>
        <w:spacing w:line="300" w:lineRule="atLeast"/>
        <w:ind w:firstLine="539"/>
        <w:jc w:val="both"/>
        <w:rPr>
          <w:sz w:val="22"/>
          <w:szCs w:val="22"/>
        </w:rPr>
      </w:pPr>
      <w:r w:rsidRPr="00187960">
        <w:rPr>
          <w:sz w:val="22"/>
          <w:szCs w:val="22"/>
        </w:rPr>
        <w:t>б) дополнить пунктами 20 - 22 следующего содержания:</w:t>
      </w:r>
    </w:p>
    <w:p w:rsidR="00276195" w:rsidRPr="00187960" w:rsidRDefault="00276195" w:rsidP="00187960">
      <w:pPr>
        <w:pStyle w:val="ConsPlusNormal"/>
        <w:spacing w:line="300" w:lineRule="atLeast"/>
        <w:ind w:firstLine="539"/>
        <w:jc w:val="both"/>
        <w:rPr>
          <w:sz w:val="22"/>
          <w:szCs w:val="22"/>
        </w:rPr>
      </w:pPr>
      <w:r w:rsidRPr="00187960">
        <w:rPr>
          <w:sz w:val="22"/>
          <w:szCs w:val="22"/>
        </w:rPr>
        <w:t>"20) сохранность автомобильной дороги - состояние целостности автомобильной дороги как технического сооружения и имущественного комплекса, обеспечивающее поддержание ее эксплуатационных свойств и безопасное использование;</w:t>
      </w:r>
    </w:p>
    <w:p w:rsidR="00276195" w:rsidRPr="00187960" w:rsidRDefault="00276195" w:rsidP="00187960">
      <w:pPr>
        <w:pStyle w:val="ConsPlusNormal"/>
        <w:spacing w:line="300" w:lineRule="atLeast"/>
        <w:ind w:firstLine="539"/>
        <w:jc w:val="both"/>
        <w:rPr>
          <w:sz w:val="22"/>
          <w:szCs w:val="22"/>
        </w:rPr>
      </w:pPr>
      <w:r w:rsidRPr="00187960">
        <w:rPr>
          <w:sz w:val="22"/>
          <w:szCs w:val="22"/>
        </w:rPr>
        <w:t>21) обеспечение сохранности автомобильных дорог - комплекс мероприятий, направленных на обеспечение соблюдения требований, установленных международными договорами Российской Федерации, федеральными законами и принимаемыми в соответствии с ними иными нормативными правовыми актами Российской Федерации, владельцами таких автомобильных дорог (в области ремонта и содержания автомобильных дорог), пользователями таких автомобильных дорог (в области использования автомобильных дорог), должностными лицами, юридическими и физическими лицами (в области использования полос отвода и (или) придорожных полос автомобильных дорог);</w:t>
      </w:r>
    </w:p>
    <w:p w:rsidR="00276195" w:rsidRPr="00187960" w:rsidRDefault="00276195" w:rsidP="00187960">
      <w:pPr>
        <w:pStyle w:val="ConsPlusNormal"/>
        <w:spacing w:line="300" w:lineRule="atLeast"/>
        <w:ind w:firstLine="539"/>
        <w:jc w:val="both"/>
        <w:rPr>
          <w:sz w:val="22"/>
          <w:szCs w:val="22"/>
        </w:rPr>
      </w:pPr>
      <w:r w:rsidRPr="00187960">
        <w:rPr>
          <w:sz w:val="22"/>
          <w:szCs w:val="22"/>
        </w:rPr>
        <w:t>22) государственный надзор, муниципальный контроль за обеспечением сохранности автомобильных дорог - действия должностных лиц органа государственного контроля (надзора), муниципального контроля, направленные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 их уполномоченными представителями, физическими лицами (далее - субъекты надзора) требований, установленных международными договорами Российской Федерации, федеральными законами и принимаемыми в соответствии с ними иными нормативными правовыми актами Российской Федерации в области использования автомобильных дорог (далее - обязательные требования), посредством организации и проведения проверок субъектов надзора, принятия предусмотренных законодательством Российской Федерации мер по пресечению и (или) устранению последствий выявленных нарушений, а также связанные с систематическим наблюдением за исполнением обязательных требований, анализом и прогнозированием состояния исполнения обязательных требований при осуществлении деятельности субъектами надзора.";</w:t>
      </w:r>
    </w:p>
    <w:p w:rsidR="00276195" w:rsidRPr="00187960" w:rsidRDefault="00276195" w:rsidP="00187960">
      <w:pPr>
        <w:pStyle w:val="ConsPlusNormal"/>
        <w:spacing w:line="300" w:lineRule="atLeast"/>
        <w:ind w:firstLine="539"/>
        <w:jc w:val="both"/>
        <w:rPr>
          <w:sz w:val="22"/>
          <w:szCs w:val="22"/>
        </w:rPr>
      </w:pPr>
      <w:r w:rsidRPr="00187960">
        <w:rPr>
          <w:sz w:val="22"/>
          <w:szCs w:val="22"/>
        </w:rPr>
        <w:t>2) часть 2 статьи 21 после слов "оборудовать железнодорожные переезды" дополнить словами "работающими в автоматическом режиме специальными техническими средствами, имеющими функции фото- и киносъемки, видеозаписи для фиксации нарушений правил дорожного движения,";</w:t>
      </w:r>
    </w:p>
    <w:p w:rsidR="00276195" w:rsidRPr="00187960" w:rsidRDefault="00276195" w:rsidP="00187960">
      <w:pPr>
        <w:pStyle w:val="ConsPlusNormal"/>
        <w:spacing w:line="300" w:lineRule="atLeast"/>
        <w:ind w:firstLine="539"/>
        <w:jc w:val="both"/>
        <w:rPr>
          <w:sz w:val="22"/>
          <w:szCs w:val="22"/>
        </w:rPr>
      </w:pPr>
      <w:r w:rsidRPr="00187960">
        <w:rPr>
          <w:sz w:val="22"/>
          <w:szCs w:val="22"/>
        </w:rPr>
        <w:t>3) часть 16 статьи 31 изложить в следующей редакции:</w:t>
      </w:r>
    </w:p>
    <w:p w:rsidR="00276195" w:rsidRPr="00187960" w:rsidRDefault="00276195" w:rsidP="00187960">
      <w:pPr>
        <w:pStyle w:val="ConsPlusNormal"/>
        <w:spacing w:line="300" w:lineRule="atLeast"/>
        <w:ind w:firstLine="539"/>
        <w:jc w:val="both"/>
        <w:rPr>
          <w:sz w:val="22"/>
          <w:szCs w:val="22"/>
        </w:rPr>
      </w:pPr>
      <w:r w:rsidRPr="00187960">
        <w:rPr>
          <w:sz w:val="22"/>
          <w:szCs w:val="22"/>
        </w:rPr>
        <w:t>"16. При осуществлении весового и габаритного контроля транспортного средства:</w:t>
      </w:r>
    </w:p>
    <w:p w:rsidR="00276195" w:rsidRPr="00187960" w:rsidRDefault="00276195" w:rsidP="00187960">
      <w:pPr>
        <w:pStyle w:val="ConsPlusNormal"/>
        <w:spacing w:line="300" w:lineRule="atLeast"/>
        <w:ind w:firstLine="539"/>
        <w:jc w:val="both"/>
        <w:rPr>
          <w:sz w:val="22"/>
          <w:szCs w:val="22"/>
        </w:rPr>
      </w:pPr>
      <w:r w:rsidRPr="00187960">
        <w:rPr>
          <w:sz w:val="22"/>
          <w:szCs w:val="22"/>
        </w:rPr>
        <w:t>1) должностные лица федерального органа исполнительной власти, осуществляющего функции по контролю и надзору в сфере транспорта, вправе останавливать транспортное средство в пунктах весового и габаритного контроля;</w:t>
      </w:r>
    </w:p>
    <w:p w:rsidR="00276195" w:rsidRPr="00187960" w:rsidRDefault="00276195" w:rsidP="00187960">
      <w:pPr>
        <w:pStyle w:val="ConsPlusNormal"/>
        <w:spacing w:line="300" w:lineRule="atLeast"/>
        <w:ind w:firstLine="539"/>
        <w:jc w:val="both"/>
        <w:rPr>
          <w:sz w:val="22"/>
          <w:szCs w:val="22"/>
        </w:rPr>
      </w:pPr>
      <w:r w:rsidRPr="00187960">
        <w:rPr>
          <w:sz w:val="22"/>
          <w:szCs w:val="22"/>
        </w:rPr>
        <w:t>2) владелец автомобильной дороги, а в отношении автомобильной дороги, переданной в доверительное управление Государственной компании "Российские автомобильные дороги", - Государственная компания "Российские автомобильные дороги":</w:t>
      </w:r>
    </w:p>
    <w:p w:rsidR="00276195" w:rsidRPr="00187960" w:rsidRDefault="00276195" w:rsidP="00187960">
      <w:pPr>
        <w:pStyle w:val="ConsPlusNormal"/>
        <w:spacing w:line="300" w:lineRule="atLeast"/>
        <w:ind w:firstLine="539"/>
        <w:jc w:val="both"/>
        <w:rPr>
          <w:sz w:val="22"/>
          <w:szCs w:val="22"/>
        </w:rPr>
      </w:pPr>
      <w:r w:rsidRPr="00187960">
        <w:rPr>
          <w:sz w:val="22"/>
          <w:szCs w:val="22"/>
        </w:rPr>
        <w:t>а) принимает решение об установке и использовании на автомобильной дороге работающих в автоматическом режиме специальных технических средств, имеющих функции фото- и киносъемки, видеозаписи для фиксации нарушений правил дорожного движения, сохранности автомобильных дорог в целях осуществления весового и габаритного контроля транспортного средства;</w:t>
      </w:r>
    </w:p>
    <w:p w:rsidR="00276195" w:rsidRPr="00187960" w:rsidRDefault="00276195" w:rsidP="00187960">
      <w:pPr>
        <w:pStyle w:val="ConsPlusNormal"/>
        <w:spacing w:line="300" w:lineRule="atLeast"/>
        <w:ind w:firstLine="539"/>
        <w:jc w:val="both"/>
        <w:rPr>
          <w:sz w:val="22"/>
          <w:szCs w:val="22"/>
        </w:rPr>
      </w:pPr>
      <w:r w:rsidRPr="00187960">
        <w:rPr>
          <w:sz w:val="22"/>
          <w:szCs w:val="22"/>
        </w:rPr>
        <w:t>б) передает информацию о выявленных с помощью работающих в автоматическом режиме специальных технических средств, имеющих функции фото- и киносъемки, видеозаписи для фиксации нарушений правил дорожного движения, правонарушениях при осуществлении весового и габаритного контроля транспортного средства в органы государственного контроля (надзора), муниципального контроля;</w:t>
      </w:r>
    </w:p>
    <w:p w:rsidR="00276195" w:rsidRPr="00187960" w:rsidRDefault="00276195" w:rsidP="00187960">
      <w:pPr>
        <w:pStyle w:val="ConsPlusNormal"/>
        <w:spacing w:line="300" w:lineRule="atLeast"/>
        <w:ind w:firstLine="539"/>
        <w:jc w:val="both"/>
        <w:rPr>
          <w:sz w:val="22"/>
          <w:szCs w:val="22"/>
        </w:rPr>
      </w:pPr>
      <w:r w:rsidRPr="00187960">
        <w:rPr>
          <w:sz w:val="22"/>
          <w:szCs w:val="22"/>
        </w:rPr>
        <w:t>в) финансирует расходы, связанные с обработкой и рассылкой постановлений органов государственного контроля (надзора), муниципального контроля об административных правонарушениях, выявленных с помощью работающих в автоматическом режиме специальных технических средств, имеющих функции фото- и киносъемки, видеозаписи для фиксации нарушений правил дорожного движения, при осуществлении весового и габаритного контроля транспортного средства.".</w:t>
      </w:r>
    </w:p>
    <w:p w:rsidR="00276195" w:rsidRPr="00187960" w:rsidRDefault="00276195" w:rsidP="00187960">
      <w:pPr>
        <w:pStyle w:val="ConsPlusNormal"/>
        <w:jc w:val="both"/>
        <w:rPr>
          <w:sz w:val="22"/>
          <w:szCs w:val="22"/>
        </w:rPr>
      </w:pPr>
    </w:p>
    <w:p w:rsidR="00276195" w:rsidRPr="00187960" w:rsidRDefault="00276195" w:rsidP="00187960">
      <w:pPr>
        <w:pStyle w:val="ConsPlusNormal"/>
        <w:ind w:firstLine="540"/>
        <w:jc w:val="both"/>
        <w:outlineLvl w:val="0"/>
        <w:rPr>
          <w:sz w:val="22"/>
          <w:szCs w:val="22"/>
        </w:rPr>
      </w:pPr>
      <w:r w:rsidRPr="00187960">
        <w:rPr>
          <w:sz w:val="22"/>
          <w:szCs w:val="22"/>
        </w:rPr>
        <w:t>Статья 2</w:t>
      </w:r>
    </w:p>
    <w:p w:rsidR="00276195" w:rsidRPr="00187960" w:rsidRDefault="00276195" w:rsidP="00187960">
      <w:pPr>
        <w:pStyle w:val="ConsPlusNormal"/>
        <w:spacing w:line="300" w:lineRule="atLeast"/>
        <w:jc w:val="both"/>
        <w:rPr>
          <w:sz w:val="22"/>
          <w:szCs w:val="22"/>
        </w:rPr>
      </w:pPr>
    </w:p>
    <w:p w:rsidR="00276195" w:rsidRPr="00187960" w:rsidRDefault="00276195" w:rsidP="00187960">
      <w:pPr>
        <w:pStyle w:val="ConsPlusNormal"/>
        <w:spacing w:line="300" w:lineRule="atLeast"/>
        <w:ind w:firstLine="540"/>
        <w:jc w:val="both"/>
        <w:rPr>
          <w:sz w:val="22"/>
          <w:szCs w:val="22"/>
        </w:rPr>
      </w:pPr>
      <w:r w:rsidRPr="00187960">
        <w:rPr>
          <w:sz w:val="22"/>
          <w:szCs w:val="22"/>
        </w:rPr>
        <w:t>Настоящий Федеральный закон вступает в силу со дня его официального опубликования.</w:t>
      </w:r>
    </w:p>
    <w:p w:rsidR="00276195" w:rsidRPr="00187960" w:rsidRDefault="00276195" w:rsidP="00187960">
      <w:pPr>
        <w:pStyle w:val="ConsPlusNormal"/>
        <w:jc w:val="both"/>
        <w:rPr>
          <w:sz w:val="22"/>
          <w:szCs w:val="22"/>
        </w:rPr>
      </w:pPr>
    </w:p>
    <w:p w:rsidR="00276195" w:rsidRPr="00187960" w:rsidRDefault="00276195" w:rsidP="00187960">
      <w:pPr>
        <w:pStyle w:val="ConsPlusNormal"/>
        <w:jc w:val="right"/>
        <w:rPr>
          <w:sz w:val="22"/>
          <w:szCs w:val="22"/>
        </w:rPr>
      </w:pPr>
      <w:r w:rsidRPr="00187960">
        <w:rPr>
          <w:sz w:val="22"/>
          <w:szCs w:val="22"/>
        </w:rPr>
        <w:t>Президент</w:t>
      </w:r>
    </w:p>
    <w:p w:rsidR="00276195" w:rsidRPr="00187960" w:rsidRDefault="00276195" w:rsidP="00187960">
      <w:pPr>
        <w:pStyle w:val="ConsPlusNormal"/>
        <w:jc w:val="right"/>
        <w:rPr>
          <w:sz w:val="22"/>
          <w:szCs w:val="22"/>
        </w:rPr>
      </w:pPr>
      <w:r w:rsidRPr="00187960">
        <w:rPr>
          <w:sz w:val="22"/>
          <w:szCs w:val="22"/>
        </w:rPr>
        <w:t>Российской Федерации</w:t>
      </w:r>
    </w:p>
    <w:p w:rsidR="00276195" w:rsidRPr="00187960" w:rsidRDefault="00276195" w:rsidP="00187960">
      <w:pPr>
        <w:pStyle w:val="ConsPlusNormal"/>
        <w:jc w:val="right"/>
        <w:rPr>
          <w:sz w:val="22"/>
          <w:szCs w:val="22"/>
        </w:rPr>
      </w:pPr>
      <w:r w:rsidRPr="00187960">
        <w:rPr>
          <w:sz w:val="22"/>
          <w:szCs w:val="22"/>
        </w:rPr>
        <w:t>В.ПУТИН</w:t>
      </w:r>
    </w:p>
    <w:p w:rsidR="00276195" w:rsidRPr="00187960" w:rsidRDefault="00276195" w:rsidP="00187960">
      <w:pPr>
        <w:pStyle w:val="ConsPlusNormal"/>
        <w:rPr>
          <w:sz w:val="22"/>
          <w:szCs w:val="22"/>
        </w:rPr>
      </w:pPr>
      <w:r w:rsidRPr="00187960">
        <w:rPr>
          <w:sz w:val="22"/>
          <w:szCs w:val="22"/>
        </w:rPr>
        <w:t>Москва, Кремль</w:t>
      </w:r>
    </w:p>
    <w:p w:rsidR="00276195" w:rsidRPr="00187960" w:rsidRDefault="00276195" w:rsidP="00187960">
      <w:pPr>
        <w:pStyle w:val="ConsPlusNormal"/>
        <w:rPr>
          <w:sz w:val="22"/>
          <w:szCs w:val="22"/>
        </w:rPr>
      </w:pPr>
      <w:r w:rsidRPr="00187960">
        <w:rPr>
          <w:sz w:val="22"/>
          <w:szCs w:val="22"/>
        </w:rPr>
        <w:t>3 июля 2016 года</w:t>
      </w:r>
    </w:p>
    <w:p w:rsidR="00276195" w:rsidRPr="00187960" w:rsidRDefault="00276195" w:rsidP="00187960">
      <w:pPr>
        <w:pStyle w:val="ConsPlusNormal"/>
        <w:rPr>
          <w:sz w:val="22"/>
          <w:szCs w:val="22"/>
        </w:rPr>
      </w:pPr>
      <w:r w:rsidRPr="00187960">
        <w:rPr>
          <w:sz w:val="22"/>
          <w:szCs w:val="22"/>
        </w:rPr>
        <w:t>N 257-ФЗ</w:t>
      </w:r>
    </w:p>
    <w:sectPr w:rsidR="00276195" w:rsidRPr="00187960"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6195" w:rsidRDefault="00276195">
      <w:r>
        <w:separator/>
      </w:r>
    </w:p>
  </w:endnote>
  <w:endnote w:type="continuationSeparator" w:id="0">
    <w:p w:rsidR="00276195" w:rsidRDefault="002761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95" w:rsidRDefault="00276195" w:rsidP="00DF5729">
    <w:pPr>
      <w:jc w:val="center"/>
      <w:rPr>
        <w:sz w:val="2"/>
        <w:szCs w:val="2"/>
      </w:rPr>
    </w:pPr>
  </w:p>
  <w:p w:rsidR="00276195" w:rsidRDefault="0027619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6195" w:rsidRDefault="00276195">
      <w:r>
        <w:separator/>
      </w:r>
    </w:p>
  </w:footnote>
  <w:footnote w:type="continuationSeparator" w:id="0">
    <w:p w:rsidR="00276195" w:rsidRDefault="002761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95" w:rsidRDefault="00276195" w:rsidP="00DF5729">
    <w:pPr>
      <w:jc w:val="center"/>
      <w:rPr>
        <w:sz w:val="2"/>
        <w:szCs w:val="2"/>
      </w:rPr>
    </w:pPr>
  </w:p>
  <w:p w:rsidR="00276195" w:rsidRDefault="0027619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276195" w:rsidRPr="002A36C4" w:rsidRDefault="0027619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76195" w:rsidRPr="002A36C4" w:rsidRDefault="0027619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276195" w:rsidRDefault="00276195">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87960"/>
    <w:rsid w:val="001C50DE"/>
    <w:rsid w:val="002328AA"/>
    <w:rsid w:val="00276195"/>
    <w:rsid w:val="002A36C4"/>
    <w:rsid w:val="002A3FB4"/>
    <w:rsid w:val="002F6C78"/>
    <w:rsid w:val="00352E3D"/>
    <w:rsid w:val="00415D80"/>
    <w:rsid w:val="00470855"/>
    <w:rsid w:val="00616E37"/>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E275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E275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E275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758258417">
      <w:marLeft w:val="0"/>
      <w:marRight w:val="0"/>
      <w:marTop w:val="0"/>
      <w:marBottom w:val="0"/>
      <w:divBdr>
        <w:top w:val="none" w:sz="0" w:space="0" w:color="auto"/>
        <w:left w:val="none" w:sz="0" w:space="0" w:color="auto"/>
        <w:bottom w:val="none" w:sz="0" w:space="0" w:color="auto"/>
        <w:right w:val="none" w:sz="0" w:space="0" w:color="auto"/>
      </w:divBdr>
    </w:div>
    <w:div w:id="758258418">
      <w:marLeft w:val="0"/>
      <w:marRight w:val="0"/>
      <w:marTop w:val="0"/>
      <w:marBottom w:val="0"/>
      <w:divBdr>
        <w:top w:val="none" w:sz="0" w:space="0" w:color="auto"/>
        <w:left w:val="none" w:sz="0" w:space="0" w:color="auto"/>
        <w:bottom w:val="none" w:sz="0" w:space="0" w:color="auto"/>
        <w:right w:val="none" w:sz="0" w:space="0" w:color="auto"/>
      </w:divBdr>
    </w:div>
    <w:div w:id="758258419">
      <w:marLeft w:val="0"/>
      <w:marRight w:val="0"/>
      <w:marTop w:val="0"/>
      <w:marBottom w:val="0"/>
      <w:divBdr>
        <w:top w:val="none" w:sz="0" w:space="0" w:color="auto"/>
        <w:left w:val="none" w:sz="0" w:space="0" w:color="auto"/>
        <w:bottom w:val="none" w:sz="0" w:space="0" w:color="auto"/>
        <w:right w:val="none" w:sz="0" w:space="0" w:color="auto"/>
      </w:divBdr>
    </w:div>
    <w:div w:id="758258420">
      <w:marLeft w:val="0"/>
      <w:marRight w:val="0"/>
      <w:marTop w:val="0"/>
      <w:marBottom w:val="0"/>
      <w:divBdr>
        <w:top w:val="none" w:sz="0" w:space="0" w:color="auto"/>
        <w:left w:val="none" w:sz="0" w:space="0" w:color="auto"/>
        <w:bottom w:val="none" w:sz="0" w:space="0" w:color="auto"/>
        <w:right w:val="none" w:sz="0" w:space="0" w:color="auto"/>
      </w:divBdr>
    </w:div>
    <w:div w:id="758258421">
      <w:marLeft w:val="0"/>
      <w:marRight w:val="0"/>
      <w:marTop w:val="0"/>
      <w:marBottom w:val="0"/>
      <w:divBdr>
        <w:top w:val="none" w:sz="0" w:space="0" w:color="auto"/>
        <w:left w:val="none" w:sz="0" w:space="0" w:color="auto"/>
        <w:bottom w:val="none" w:sz="0" w:space="0" w:color="auto"/>
        <w:right w:val="none" w:sz="0" w:space="0" w:color="auto"/>
      </w:divBdr>
    </w:div>
    <w:div w:id="7582584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917</Words>
  <Characters>5228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июля 2016 года</dc:title>
  <dc:subject/>
  <dc:creator>Информ-аналит отдел</dc:creator>
  <cp:keywords/>
  <dc:description/>
  <cp:lastModifiedBy>Информ-аналит отдел</cp:lastModifiedBy>
  <cp:revision>2</cp:revision>
  <dcterms:created xsi:type="dcterms:W3CDTF">2016-07-13T19:04:00Z</dcterms:created>
  <dcterms:modified xsi:type="dcterms:W3CDTF">2016-07-13T19:04:00Z</dcterms:modified>
</cp:coreProperties>
</file>