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7D2" w:rsidRPr="00264A1B" w:rsidRDefault="006B37D2" w:rsidP="00264A1B">
      <w:pPr>
        <w:pStyle w:val="ConsPlusTitle"/>
        <w:jc w:val="center"/>
        <w:outlineLvl w:val="0"/>
        <w:rPr>
          <w:sz w:val="22"/>
          <w:szCs w:val="22"/>
        </w:rPr>
      </w:pPr>
      <w:r w:rsidRPr="00264A1B">
        <w:rPr>
          <w:sz w:val="22"/>
          <w:szCs w:val="22"/>
        </w:rPr>
        <w:t>ПРАВИТЕЛЬСТВО РОССИЙСКОЙ ФЕДЕРАЦИИ</w:t>
      </w:r>
    </w:p>
    <w:p w:rsidR="006B37D2" w:rsidRPr="00264A1B" w:rsidRDefault="006B37D2" w:rsidP="00264A1B">
      <w:pPr>
        <w:pStyle w:val="ConsPlusTitle"/>
        <w:jc w:val="center"/>
        <w:rPr>
          <w:sz w:val="22"/>
          <w:szCs w:val="22"/>
        </w:rPr>
      </w:pPr>
    </w:p>
    <w:p w:rsidR="006B37D2" w:rsidRPr="00264A1B" w:rsidRDefault="006B37D2" w:rsidP="00264A1B">
      <w:pPr>
        <w:pStyle w:val="ConsPlusTitle"/>
        <w:jc w:val="center"/>
        <w:rPr>
          <w:sz w:val="22"/>
          <w:szCs w:val="22"/>
        </w:rPr>
      </w:pPr>
      <w:r w:rsidRPr="00264A1B">
        <w:rPr>
          <w:sz w:val="22"/>
          <w:szCs w:val="22"/>
        </w:rPr>
        <w:t>ПОСТАНОВЛЕНИЕ</w:t>
      </w:r>
    </w:p>
    <w:p w:rsidR="006B37D2" w:rsidRPr="00264A1B" w:rsidRDefault="006B37D2" w:rsidP="00264A1B">
      <w:pPr>
        <w:pStyle w:val="ConsPlusTitle"/>
        <w:jc w:val="center"/>
        <w:rPr>
          <w:sz w:val="22"/>
          <w:szCs w:val="22"/>
        </w:rPr>
      </w:pPr>
      <w:r w:rsidRPr="00264A1B">
        <w:rPr>
          <w:sz w:val="22"/>
          <w:szCs w:val="22"/>
        </w:rPr>
        <w:t xml:space="preserve">от 20 июля </w:t>
      </w:r>
      <w:smartTag w:uri="urn:schemas-microsoft-com:office:smarttags" w:element="metricconverter">
        <w:smartTagPr>
          <w:attr w:name="ProductID" w:val="2013 г"/>
        </w:smartTagPr>
        <w:r w:rsidRPr="00264A1B">
          <w:rPr>
            <w:sz w:val="22"/>
            <w:szCs w:val="22"/>
          </w:rPr>
          <w:t>2013 г</w:t>
        </w:r>
      </w:smartTag>
      <w:r w:rsidRPr="00264A1B">
        <w:rPr>
          <w:sz w:val="22"/>
          <w:szCs w:val="22"/>
        </w:rPr>
        <w:t>. N 610</w:t>
      </w:r>
    </w:p>
    <w:p w:rsidR="006B37D2" w:rsidRPr="00264A1B" w:rsidRDefault="006B37D2" w:rsidP="00264A1B">
      <w:pPr>
        <w:pStyle w:val="ConsPlusTitle"/>
        <w:jc w:val="center"/>
        <w:rPr>
          <w:sz w:val="22"/>
          <w:szCs w:val="22"/>
        </w:rPr>
      </w:pPr>
    </w:p>
    <w:p w:rsidR="006B37D2" w:rsidRPr="00264A1B" w:rsidRDefault="006B37D2" w:rsidP="00264A1B">
      <w:pPr>
        <w:pStyle w:val="ConsPlusTitle"/>
        <w:jc w:val="center"/>
        <w:rPr>
          <w:sz w:val="22"/>
          <w:szCs w:val="22"/>
        </w:rPr>
      </w:pPr>
      <w:r w:rsidRPr="00264A1B">
        <w:rPr>
          <w:sz w:val="22"/>
          <w:szCs w:val="22"/>
        </w:rPr>
        <w:t>О ФЕДЕРАЛЬНОМ ГОСУДАРСТВЕННОМ ЭНЕРГЕТИЧЕСКОМ НАДЗОРЕ</w:t>
      </w:r>
    </w:p>
    <w:p w:rsidR="006B37D2" w:rsidRPr="00264A1B" w:rsidRDefault="006B37D2" w:rsidP="00264A1B">
      <w:pPr>
        <w:pStyle w:val="ConsPlusNormal"/>
        <w:jc w:val="center"/>
        <w:rPr>
          <w:sz w:val="22"/>
          <w:szCs w:val="22"/>
        </w:rPr>
      </w:pPr>
      <w:r w:rsidRPr="00264A1B">
        <w:rPr>
          <w:sz w:val="22"/>
          <w:szCs w:val="22"/>
        </w:rPr>
        <w:t>(в ред. Постановления Правительства РФ от 20.07.2016 N 701)</w:t>
      </w:r>
    </w:p>
    <w:p w:rsidR="006B37D2" w:rsidRPr="00264A1B" w:rsidRDefault="006B37D2" w:rsidP="00264A1B">
      <w:pPr>
        <w:pStyle w:val="ConsPlusNormal"/>
        <w:jc w:val="center"/>
        <w:rPr>
          <w:sz w:val="22"/>
          <w:szCs w:val="22"/>
        </w:rPr>
      </w:pPr>
    </w:p>
    <w:p w:rsidR="006B37D2" w:rsidRPr="00264A1B" w:rsidRDefault="006B37D2" w:rsidP="00264A1B">
      <w:pPr>
        <w:pStyle w:val="ConsPlusNormal"/>
        <w:ind w:firstLine="540"/>
        <w:jc w:val="both"/>
        <w:rPr>
          <w:sz w:val="22"/>
          <w:szCs w:val="22"/>
        </w:rPr>
      </w:pPr>
      <w:r w:rsidRPr="00264A1B">
        <w:rPr>
          <w:sz w:val="22"/>
          <w:szCs w:val="22"/>
        </w:rPr>
        <w:t>Правительство Российской Федерации постановляет:</w:t>
      </w:r>
    </w:p>
    <w:p w:rsidR="006B37D2" w:rsidRPr="00264A1B" w:rsidRDefault="006B37D2" w:rsidP="00264A1B">
      <w:pPr>
        <w:pStyle w:val="ConsPlusNormal"/>
        <w:ind w:firstLine="540"/>
        <w:jc w:val="both"/>
        <w:rPr>
          <w:sz w:val="22"/>
          <w:szCs w:val="22"/>
        </w:rPr>
      </w:pPr>
      <w:r w:rsidRPr="00264A1B">
        <w:rPr>
          <w:sz w:val="22"/>
          <w:szCs w:val="22"/>
        </w:rPr>
        <w:t>Утвердить прилагаемые:</w:t>
      </w:r>
    </w:p>
    <w:p w:rsidR="006B37D2" w:rsidRPr="00264A1B" w:rsidRDefault="006B37D2" w:rsidP="00264A1B">
      <w:pPr>
        <w:pStyle w:val="ConsPlusNormal"/>
        <w:ind w:firstLine="540"/>
        <w:jc w:val="both"/>
        <w:rPr>
          <w:sz w:val="22"/>
          <w:szCs w:val="22"/>
        </w:rPr>
      </w:pPr>
      <w:hyperlink w:anchor="Par28" w:tooltip="ПОЛОЖЕНИЕ" w:history="1">
        <w:r w:rsidRPr="00264A1B">
          <w:rPr>
            <w:sz w:val="22"/>
            <w:szCs w:val="22"/>
          </w:rPr>
          <w:t>Положение</w:t>
        </w:r>
      </w:hyperlink>
      <w:r w:rsidRPr="00264A1B">
        <w:rPr>
          <w:sz w:val="22"/>
          <w:szCs w:val="22"/>
        </w:rPr>
        <w:t xml:space="preserve"> об осуществлении федерального государственного энергетического надзора;</w:t>
      </w:r>
    </w:p>
    <w:p w:rsidR="006B37D2" w:rsidRPr="00264A1B" w:rsidRDefault="006B37D2" w:rsidP="00264A1B">
      <w:pPr>
        <w:pStyle w:val="ConsPlusNormal"/>
        <w:ind w:firstLine="540"/>
        <w:jc w:val="both"/>
        <w:rPr>
          <w:sz w:val="22"/>
          <w:szCs w:val="22"/>
        </w:rPr>
      </w:pPr>
      <w:hyperlink w:anchor="Par83" w:tooltip="ИЗМЕНЕНИЯ," w:history="1">
        <w:r w:rsidRPr="00264A1B">
          <w:rPr>
            <w:sz w:val="22"/>
            <w:szCs w:val="22"/>
          </w:rPr>
          <w:t>изменения</w:t>
        </w:r>
      </w:hyperlink>
      <w:r w:rsidRPr="00264A1B">
        <w:rPr>
          <w:sz w:val="22"/>
          <w:szCs w:val="22"/>
        </w:rPr>
        <w:t>, которые вносятся в акты Правительства Российской Федерации.</w:t>
      </w:r>
    </w:p>
    <w:p w:rsidR="006B37D2" w:rsidRPr="00264A1B" w:rsidRDefault="006B37D2" w:rsidP="00264A1B">
      <w:pPr>
        <w:pStyle w:val="ConsPlusNormal"/>
        <w:ind w:firstLine="540"/>
        <w:jc w:val="both"/>
        <w:rPr>
          <w:sz w:val="22"/>
          <w:szCs w:val="22"/>
        </w:rPr>
      </w:pPr>
    </w:p>
    <w:p w:rsidR="006B37D2" w:rsidRPr="00264A1B" w:rsidRDefault="006B37D2" w:rsidP="00264A1B">
      <w:pPr>
        <w:pStyle w:val="ConsPlusNormal"/>
        <w:jc w:val="right"/>
        <w:rPr>
          <w:sz w:val="22"/>
          <w:szCs w:val="22"/>
        </w:rPr>
      </w:pPr>
      <w:r w:rsidRPr="00264A1B">
        <w:rPr>
          <w:sz w:val="22"/>
          <w:szCs w:val="22"/>
        </w:rPr>
        <w:t>Председатель Правительства</w:t>
      </w:r>
    </w:p>
    <w:p w:rsidR="006B37D2" w:rsidRPr="00264A1B" w:rsidRDefault="006B37D2" w:rsidP="00264A1B">
      <w:pPr>
        <w:pStyle w:val="ConsPlusNormal"/>
        <w:jc w:val="right"/>
        <w:rPr>
          <w:sz w:val="22"/>
          <w:szCs w:val="22"/>
        </w:rPr>
      </w:pPr>
      <w:r w:rsidRPr="00264A1B">
        <w:rPr>
          <w:sz w:val="22"/>
          <w:szCs w:val="22"/>
        </w:rPr>
        <w:t>Российской Федерации</w:t>
      </w:r>
    </w:p>
    <w:p w:rsidR="006B37D2" w:rsidRPr="00264A1B" w:rsidRDefault="006B37D2" w:rsidP="00264A1B">
      <w:pPr>
        <w:pStyle w:val="ConsPlusNormal"/>
        <w:jc w:val="right"/>
        <w:rPr>
          <w:sz w:val="22"/>
          <w:szCs w:val="22"/>
        </w:rPr>
      </w:pPr>
      <w:r w:rsidRPr="00264A1B">
        <w:rPr>
          <w:sz w:val="22"/>
          <w:szCs w:val="22"/>
        </w:rPr>
        <w:t>Д.МЕДВЕДЕВ</w:t>
      </w:r>
    </w:p>
    <w:p w:rsidR="006B37D2" w:rsidRPr="00264A1B" w:rsidRDefault="006B37D2" w:rsidP="00264A1B">
      <w:pPr>
        <w:pStyle w:val="ConsPlusNormal"/>
        <w:ind w:firstLine="540"/>
        <w:jc w:val="both"/>
        <w:rPr>
          <w:sz w:val="22"/>
          <w:szCs w:val="22"/>
        </w:rPr>
      </w:pPr>
    </w:p>
    <w:p w:rsidR="006B37D2" w:rsidRPr="00264A1B" w:rsidRDefault="006B37D2" w:rsidP="00264A1B">
      <w:pPr>
        <w:pStyle w:val="ConsPlusNormal"/>
        <w:jc w:val="right"/>
        <w:outlineLvl w:val="0"/>
        <w:rPr>
          <w:sz w:val="22"/>
          <w:szCs w:val="22"/>
        </w:rPr>
      </w:pPr>
      <w:r w:rsidRPr="00264A1B">
        <w:rPr>
          <w:sz w:val="22"/>
          <w:szCs w:val="22"/>
        </w:rPr>
        <w:t>Утверждено</w:t>
      </w:r>
    </w:p>
    <w:p w:rsidR="006B37D2" w:rsidRPr="00264A1B" w:rsidRDefault="006B37D2" w:rsidP="00264A1B">
      <w:pPr>
        <w:pStyle w:val="ConsPlusNormal"/>
        <w:jc w:val="right"/>
        <w:rPr>
          <w:sz w:val="22"/>
          <w:szCs w:val="22"/>
        </w:rPr>
      </w:pPr>
      <w:r w:rsidRPr="00264A1B">
        <w:rPr>
          <w:sz w:val="22"/>
          <w:szCs w:val="22"/>
        </w:rPr>
        <w:t>постановлением Правительства</w:t>
      </w:r>
    </w:p>
    <w:p w:rsidR="006B37D2" w:rsidRPr="00264A1B" w:rsidRDefault="006B37D2" w:rsidP="00264A1B">
      <w:pPr>
        <w:pStyle w:val="ConsPlusNormal"/>
        <w:jc w:val="right"/>
        <w:rPr>
          <w:sz w:val="22"/>
          <w:szCs w:val="22"/>
        </w:rPr>
      </w:pPr>
      <w:r w:rsidRPr="00264A1B">
        <w:rPr>
          <w:sz w:val="22"/>
          <w:szCs w:val="22"/>
        </w:rPr>
        <w:t>Российской Федерации</w:t>
      </w:r>
    </w:p>
    <w:p w:rsidR="006B37D2" w:rsidRPr="00264A1B" w:rsidRDefault="006B37D2" w:rsidP="00264A1B">
      <w:pPr>
        <w:pStyle w:val="ConsPlusNormal"/>
        <w:jc w:val="right"/>
        <w:rPr>
          <w:sz w:val="22"/>
          <w:szCs w:val="22"/>
        </w:rPr>
      </w:pPr>
      <w:r w:rsidRPr="00264A1B">
        <w:rPr>
          <w:sz w:val="22"/>
          <w:szCs w:val="22"/>
        </w:rPr>
        <w:t xml:space="preserve">от 20 июля </w:t>
      </w:r>
      <w:smartTag w:uri="urn:schemas-microsoft-com:office:smarttags" w:element="metricconverter">
        <w:smartTagPr>
          <w:attr w:name="ProductID" w:val="2013 г"/>
        </w:smartTagPr>
        <w:r w:rsidRPr="00264A1B">
          <w:rPr>
            <w:sz w:val="22"/>
            <w:szCs w:val="22"/>
          </w:rPr>
          <w:t>2013 г</w:t>
        </w:r>
      </w:smartTag>
      <w:r w:rsidRPr="00264A1B">
        <w:rPr>
          <w:sz w:val="22"/>
          <w:szCs w:val="22"/>
        </w:rPr>
        <w:t>. N 610</w:t>
      </w:r>
    </w:p>
    <w:p w:rsidR="006B37D2" w:rsidRPr="00264A1B" w:rsidRDefault="006B37D2" w:rsidP="00264A1B">
      <w:pPr>
        <w:pStyle w:val="ConsPlusNormal"/>
        <w:ind w:firstLine="540"/>
        <w:jc w:val="both"/>
        <w:rPr>
          <w:sz w:val="22"/>
          <w:szCs w:val="22"/>
        </w:rPr>
      </w:pPr>
    </w:p>
    <w:p w:rsidR="006B37D2" w:rsidRPr="00264A1B" w:rsidRDefault="006B37D2" w:rsidP="00264A1B">
      <w:pPr>
        <w:pStyle w:val="ConsPlusTitle"/>
        <w:jc w:val="center"/>
        <w:rPr>
          <w:sz w:val="22"/>
          <w:szCs w:val="22"/>
        </w:rPr>
      </w:pPr>
      <w:bookmarkStart w:id="0" w:name="Par28"/>
      <w:bookmarkEnd w:id="0"/>
      <w:r w:rsidRPr="00264A1B">
        <w:rPr>
          <w:sz w:val="22"/>
          <w:szCs w:val="22"/>
        </w:rPr>
        <w:t>ПОЛОЖЕНИЕ</w:t>
      </w:r>
    </w:p>
    <w:p w:rsidR="006B37D2" w:rsidRPr="00264A1B" w:rsidRDefault="006B37D2" w:rsidP="00264A1B">
      <w:pPr>
        <w:pStyle w:val="ConsPlusTitle"/>
        <w:jc w:val="center"/>
        <w:rPr>
          <w:sz w:val="22"/>
          <w:szCs w:val="22"/>
        </w:rPr>
      </w:pPr>
      <w:r w:rsidRPr="00264A1B">
        <w:rPr>
          <w:sz w:val="22"/>
          <w:szCs w:val="22"/>
        </w:rPr>
        <w:t>ОБ ОСУЩЕСТВЛЕНИИ ФЕДЕРАЛЬНОГО ГОСУДАРСТВЕННОГО</w:t>
      </w:r>
    </w:p>
    <w:p w:rsidR="006B37D2" w:rsidRPr="00264A1B" w:rsidRDefault="006B37D2" w:rsidP="00264A1B">
      <w:pPr>
        <w:pStyle w:val="ConsPlusTitle"/>
        <w:jc w:val="center"/>
        <w:rPr>
          <w:sz w:val="22"/>
          <w:szCs w:val="22"/>
        </w:rPr>
      </w:pPr>
      <w:r w:rsidRPr="00264A1B">
        <w:rPr>
          <w:sz w:val="22"/>
          <w:szCs w:val="22"/>
        </w:rPr>
        <w:t>ЭНЕРГЕТИЧЕСКОГО НАДЗОРА</w:t>
      </w:r>
    </w:p>
    <w:p w:rsidR="006B37D2" w:rsidRPr="00264A1B" w:rsidRDefault="006B37D2" w:rsidP="00264A1B">
      <w:pPr>
        <w:pStyle w:val="ConsPlusNormal"/>
        <w:jc w:val="center"/>
        <w:rPr>
          <w:sz w:val="22"/>
          <w:szCs w:val="22"/>
        </w:rPr>
      </w:pPr>
      <w:r w:rsidRPr="00264A1B">
        <w:rPr>
          <w:sz w:val="22"/>
          <w:szCs w:val="22"/>
        </w:rPr>
        <w:t>(в ред. Постановления Правительства РФ от 20.07.2016 N 701)</w:t>
      </w:r>
    </w:p>
    <w:p w:rsidR="006B37D2" w:rsidRPr="00264A1B" w:rsidRDefault="006B37D2" w:rsidP="00264A1B">
      <w:pPr>
        <w:pStyle w:val="ConsPlusNormal"/>
        <w:jc w:val="center"/>
        <w:rPr>
          <w:sz w:val="22"/>
          <w:szCs w:val="22"/>
        </w:rPr>
      </w:pPr>
    </w:p>
    <w:p w:rsidR="006B37D2" w:rsidRPr="00264A1B" w:rsidRDefault="006B37D2" w:rsidP="00264A1B">
      <w:pPr>
        <w:pStyle w:val="ConsPlusNormal"/>
        <w:spacing w:line="300" w:lineRule="atLeast"/>
        <w:ind w:firstLine="720"/>
        <w:jc w:val="both"/>
        <w:rPr>
          <w:sz w:val="22"/>
          <w:szCs w:val="22"/>
        </w:rPr>
      </w:pPr>
      <w:r w:rsidRPr="00264A1B">
        <w:rPr>
          <w:sz w:val="22"/>
          <w:szCs w:val="22"/>
        </w:rPr>
        <w:t>1. Настоящее Положение определяет порядок осуществления федерального государственного энергетического надзора (далее - государственный надзор).</w:t>
      </w:r>
    </w:p>
    <w:p w:rsidR="006B37D2" w:rsidRPr="00264A1B" w:rsidRDefault="006B37D2" w:rsidP="00264A1B">
      <w:pPr>
        <w:pStyle w:val="ConsPlusNormal"/>
        <w:spacing w:line="300" w:lineRule="atLeast"/>
        <w:ind w:firstLine="720"/>
        <w:jc w:val="both"/>
        <w:rPr>
          <w:sz w:val="22"/>
          <w:szCs w:val="22"/>
        </w:rPr>
      </w:pPr>
      <w:r w:rsidRPr="00264A1B">
        <w:rPr>
          <w:sz w:val="22"/>
          <w:szCs w:val="22"/>
        </w:rPr>
        <w:t>2. Государственный надзор осуществляется Федеральной службой по экологическому, технологическому и атомному надзору и иными уполномоченными федеральными органами исполнительной власти (далее - органы государственного надзора) и направлен на предупреждение, выявление и пресечение нарушений субъектами электроэнергетики и потребителями электрической энергии требований надежности и безопасности в сфере электроэнергетики, установленных федеральными законами и принимаемыми в соответствии с ними иными нормативными правовыми актами Российской Федерации в области электроэнергетики (далее - обязательные требования), посредством организации и проведения проверок, принятия предусмотренных законодательством Российской Федерации мер по пресечению и (или) устранению последствий выявленных нарушений, привлечению нарушивших такие требования лиц к ответственности и деятельности органов государственного надзора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субъектами электроэнергетики и потребителями электрической энергии.</w:t>
      </w:r>
    </w:p>
    <w:p w:rsidR="006B37D2" w:rsidRPr="00264A1B" w:rsidRDefault="006B37D2" w:rsidP="00264A1B">
      <w:pPr>
        <w:pStyle w:val="ConsPlusNormal"/>
        <w:spacing w:line="300" w:lineRule="atLeast"/>
        <w:ind w:firstLine="720"/>
        <w:jc w:val="both"/>
        <w:rPr>
          <w:sz w:val="22"/>
          <w:szCs w:val="22"/>
        </w:rPr>
      </w:pPr>
      <w:r w:rsidRPr="00264A1B">
        <w:rPr>
          <w:sz w:val="22"/>
          <w:szCs w:val="22"/>
        </w:rPr>
        <w:t>(в ред. Постановления Правительства РФ от 20.07.2016 N 701)</w:t>
      </w:r>
    </w:p>
    <w:p w:rsidR="006B37D2" w:rsidRPr="00264A1B" w:rsidRDefault="006B37D2" w:rsidP="00264A1B">
      <w:pPr>
        <w:pStyle w:val="ConsPlusNormal"/>
        <w:spacing w:line="300" w:lineRule="atLeast"/>
        <w:ind w:firstLine="720"/>
        <w:jc w:val="both"/>
        <w:rPr>
          <w:sz w:val="22"/>
          <w:szCs w:val="22"/>
        </w:rPr>
      </w:pPr>
      <w:r w:rsidRPr="00264A1B">
        <w:rPr>
          <w:sz w:val="22"/>
          <w:szCs w:val="22"/>
        </w:rPr>
        <w:t>2(1). Государственный надзор не осуществляется в отношении деятельности потребителей электрической энергии, связанной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w:t>
      </w:r>
    </w:p>
    <w:p w:rsidR="006B37D2" w:rsidRPr="00264A1B" w:rsidRDefault="006B37D2" w:rsidP="00264A1B">
      <w:pPr>
        <w:pStyle w:val="ConsPlusNormal"/>
        <w:spacing w:line="300" w:lineRule="atLeast"/>
        <w:ind w:firstLine="720"/>
        <w:jc w:val="both"/>
        <w:rPr>
          <w:sz w:val="22"/>
          <w:szCs w:val="22"/>
        </w:rPr>
      </w:pPr>
      <w:r w:rsidRPr="00264A1B">
        <w:rPr>
          <w:sz w:val="22"/>
          <w:szCs w:val="22"/>
        </w:rPr>
        <w:t>(пп. 2(1) введен Постановлением Правительства РФ от 20.07.2016 N 701)</w:t>
      </w:r>
    </w:p>
    <w:p w:rsidR="006B37D2" w:rsidRPr="00264A1B" w:rsidRDefault="006B37D2" w:rsidP="00264A1B">
      <w:pPr>
        <w:pStyle w:val="ConsPlusNormal"/>
        <w:spacing w:line="300" w:lineRule="atLeast"/>
        <w:ind w:firstLine="720"/>
        <w:jc w:val="both"/>
        <w:rPr>
          <w:sz w:val="22"/>
          <w:szCs w:val="22"/>
        </w:rPr>
      </w:pPr>
      <w:r w:rsidRPr="00264A1B">
        <w:rPr>
          <w:sz w:val="22"/>
          <w:szCs w:val="22"/>
        </w:rPr>
        <w:t>3. Должностными лицами органов государственного надзора, уполномоченными осуществлять государственный надзор от имени этих органов, являются:</w:t>
      </w:r>
    </w:p>
    <w:p w:rsidR="006B37D2" w:rsidRPr="00264A1B" w:rsidRDefault="006B37D2" w:rsidP="00264A1B">
      <w:pPr>
        <w:pStyle w:val="ConsPlusNormal"/>
        <w:spacing w:line="300" w:lineRule="atLeast"/>
        <w:ind w:firstLine="720"/>
        <w:jc w:val="both"/>
        <w:rPr>
          <w:sz w:val="22"/>
          <w:szCs w:val="22"/>
        </w:rPr>
      </w:pPr>
      <w:r w:rsidRPr="00264A1B">
        <w:rPr>
          <w:sz w:val="22"/>
          <w:szCs w:val="22"/>
        </w:rPr>
        <w:t>а) руководители органов государственного надзора;</w:t>
      </w:r>
    </w:p>
    <w:p w:rsidR="006B37D2" w:rsidRPr="00264A1B" w:rsidRDefault="006B37D2" w:rsidP="00264A1B">
      <w:pPr>
        <w:pStyle w:val="ConsPlusNormal"/>
        <w:spacing w:line="300" w:lineRule="atLeast"/>
        <w:ind w:firstLine="720"/>
        <w:jc w:val="both"/>
        <w:rPr>
          <w:sz w:val="22"/>
          <w:szCs w:val="22"/>
        </w:rPr>
      </w:pPr>
      <w:r w:rsidRPr="00264A1B">
        <w:rPr>
          <w:sz w:val="22"/>
          <w:szCs w:val="22"/>
        </w:rPr>
        <w:t>б) заместители руководителей органов государственного надзора;</w:t>
      </w:r>
    </w:p>
    <w:p w:rsidR="006B37D2" w:rsidRPr="00264A1B" w:rsidRDefault="006B37D2" w:rsidP="00264A1B">
      <w:pPr>
        <w:pStyle w:val="ConsPlusNormal"/>
        <w:spacing w:line="300" w:lineRule="atLeast"/>
        <w:ind w:firstLine="720"/>
        <w:jc w:val="both"/>
        <w:rPr>
          <w:sz w:val="22"/>
          <w:szCs w:val="22"/>
        </w:rPr>
      </w:pPr>
      <w:r w:rsidRPr="00264A1B">
        <w:rPr>
          <w:sz w:val="22"/>
          <w:szCs w:val="22"/>
        </w:rPr>
        <w:t>в) руководители структурных подразделений органов государственного надзора, их заместители;</w:t>
      </w:r>
    </w:p>
    <w:p w:rsidR="006B37D2" w:rsidRPr="00264A1B" w:rsidRDefault="006B37D2" w:rsidP="00264A1B">
      <w:pPr>
        <w:pStyle w:val="ConsPlusNormal"/>
        <w:spacing w:line="300" w:lineRule="atLeast"/>
        <w:ind w:firstLine="720"/>
        <w:jc w:val="both"/>
        <w:rPr>
          <w:sz w:val="22"/>
          <w:szCs w:val="22"/>
        </w:rPr>
      </w:pPr>
      <w:r w:rsidRPr="00264A1B">
        <w:rPr>
          <w:sz w:val="22"/>
          <w:szCs w:val="22"/>
        </w:rPr>
        <w:t>г) начальники отделов структурных подразделений органов государственного надзора, их заместители;</w:t>
      </w:r>
    </w:p>
    <w:p w:rsidR="006B37D2" w:rsidRPr="00264A1B" w:rsidRDefault="006B37D2" w:rsidP="00264A1B">
      <w:pPr>
        <w:pStyle w:val="ConsPlusNormal"/>
        <w:spacing w:line="300" w:lineRule="atLeast"/>
        <w:ind w:firstLine="720"/>
        <w:jc w:val="both"/>
        <w:rPr>
          <w:sz w:val="22"/>
          <w:szCs w:val="22"/>
        </w:rPr>
      </w:pPr>
      <w:r w:rsidRPr="00264A1B">
        <w:rPr>
          <w:sz w:val="22"/>
          <w:szCs w:val="22"/>
        </w:rPr>
        <w:t>д) другие должностные лица органов государственного надзора, уполномоченные в установленном порядке на осуществление государственного надзора;</w:t>
      </w:r>
    </w:p>
    <w:p w:rsidR="006B37D2" w:rsidRPr="00264A1B" w:rsidRDefault="006B37D2" w:rsidP="00264A1B">
      <w:pPr>
        <w:pStyle w:val="ConsPlusNormal"/>
        <w:spacing w:line="300" w:lineRule="atLeast"/>
        <w:ind w:firstLine="720"/>
        <w:jc w:val="both"/>
        <w:rPr>
          <w:sz w:val="22"/>
          <w:szCs w:val="22"/>
        </w:rPr>
      </w:pPr>
      <w:r w:rsidRPr="00264A1B">
        <w:rPr>
          <w:sz w:val="22"/>
          <w:szCs w:val="22"/>
        </w:rPr>
        <w:t>е) руководители территориальных органов органа государственного надзора, их заместители;</w:t>
      </w:r>
    </w:p>
    <w:p w:rsidR="006B37D2" w:rsidRPr="00264A1B" w:rsidRDefault="006B37D2" w:rsidP="00264A1B">
      <w:pPr>
        <w:pStyle w:val="ConsPlusNormal"/>
        <w:spacing w:line="300" w:lineRule="atLeast"/>
        <w:ind w:firstLine="720"/>
        <w:jc w:val="both"/>
        <w:rPr>
          <w:sz w:val="22"/>
          <w:szCs w:val="22"/>
        </w:rPr>
      </w:pPr>
      <w:r w:rsidRPr="00264A1B">
        <w:rPr>
          <w:sz w:val="22"/>
          <w:szCs w:val="22"/>
        </w:rPr>
        <w:t>ж) начальники отделов территориальных органов органа государственного надзора, их заместители;</w:t>
      </w:r>
    </w:p>
    <w:p w:rsidR="006B37D2" w:rsidRPr="00264A1B" w:rsidRDefault="006B37D2" w:rsidP="00264A1B">
      <w:pPr>
        <w:pStyle w:val="ConsPlusNormal"/>
        <w:spacing w:line="300" w:lineRule="atLeast"/>
        <w:ind w:firstLine="720"/>
        <w:jc w:val="both"/>
        <w:rPr>
          <w:sz w:val="22"/>
          <w:szCs w:val="22"/>
        </w:rPr>
      </w:pPr>
      <w:r w:rsidRPr="00264A1B">
        <w:rPr>
          <w:sz w:val="22"/>
          <w:szCs w:val="22"/>
        </w:rPr>
        <w:t>з) другие должностные лица территориальных органов органа государственного надзора, уполномоченные в установленном порядке на осуществление государственного надзора.</w:t>
      </w:r>
    </w:p>
    <w:p w:rsidR="006B37D2" w:rsidRPr="00264A1B" w:rsidRDefault="006B37D2" w:rsidP="00264A1B">
      <w:pPr>
        <w:pStyle w:val="ConsPlusNormal"/>
        <w:spacing w:line="300" w:lineRule="atLeast"/>
        <w:ind w:firstLine="720"/>
        <w:jc w:val="both"/>
        <w:rPr>
          <w:sz w:val="22"/>
          <w:szCs w:val="22"/>
        </w:rPr>
      </w:pPr>
      <w:r w:rsidRPr="00264A1B">
        <w:rPr>
          <w:sz w:val="22"/>
          <w:szCs w:val="22"/>
        </w:rPr>
        <w:t>4. Государственный надзор осуществляется посредством проведения плановых и внеплановых, документарных и выездных проверок в соответствии со статьями 9 - 13 и 14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проверки).</w:t>
      </w:r>
    </w:p>
    <w:p w:rsidR="006B37D2" w:rsidRPr="00264A1B" w:rsidRDefault="006B37D2" w:rsidP="00264A1B">
      <w:pPr>
        <w:pStyle w:val="ConsPlusNormal"/>
        <w:spacing w:line="300" w:lineRule="atLeast"/>
        <w:ind w:firstLine="720"/>
        <w:jc w:val="both"/>
        <w:rPr>
          <w:sz w:val="22"/>
          <w:szCs w:val="22"/>
        </w:rPr>
      </w:pPr>
      <w:r w:rsidRPr="00264A1B">
        <w:rPr>
          <w:sz w:val="22"/>
          <w:szCs w:val="22"/>
        </w:rPr>
        <w:t>5. Должностные лица органов государственного надзора при проведении проверок имеют право:</w:t>
      </w:r>
    </w:p>
    <w:p w:rsidR="006B37D2" w:rsidRPr="00264A1B" w:rsidRDefault="006B37D2" w:rsidP="00264A1B">
      <w:pPr>
        <w:pStyle w:val="ConsPlusNormal"/>
        <w:spacing w:line="300" w:lineRule="atLeast"/>
        <w:ind w:firstLine="720"/>
        <w:jc w:val="both"/>
        <w:rPr>
          <w:sz w:val="22"/>
          <w:szCs w:val="22"/>
        </w:rPr>
      </w:pPr>
      <w:r w:rsidRPr="00264A1B">
        <w:rPr>
          <w:sz w:val="22"/>
          <w:szCs w:val="22"/>
        </w:rPr>
        <w:t>а) беспрепятственно по предъявлении служебного удостоверения и копии приказа (распоряжения) органа государственного надзора о назначении проверки посещать территории, здания, помещения, сооружения, расположенные в границах охранных зон объектов электроэнергетики;</w:t>
      </w:r>
    </w:p>
    <w:p w:rsidR="006B37D2" w:rsidRPr="00264A1B" w:rsidRDefault="006B37D2" w:rsidP="00264A1B">
      <w:pPr>
        <w:pStyle w:val="ConsPlusNormal"/>
        <w:spacing w:line="300" w:lineRule="atLeast"/>
        <w:ind w:firstLine="720"/>
        <w:jc w:val="both"/>
        <w:rPr>
          <w:sz w:val="22"/>
          <w:szCs w:val="22"/>
        </w:rPr>
      </w:pPr>
      <w:r w:rsidRPr="00264A1B">
        <w:rPr>
          <w:sz w:val="22"/>
          <w:szCs w:val="22"/>
        </w:rPr>
        <w:t>б) выдавать предписания о прекращении нарушений обязательных требований и об устранении выявленных нарушений, о проведении мероприятий по обеспечению безопасности и надежности объектов электроэнергетики, а также предотвращению таких нарушений;</w:t>
      </w:r>
    </w:p>
    <w:p w:rsidR="006B37D2" w:rsidRPr="00264A1B" w:rsidRDefault="006B37D2" w:rsidP="00264A1B">
      <w:pPr>
        <w:pStyle w:val="ConsPlusNormal"/>
        <w:spacing w:line="300" w:lineRule="atLeast"/>
        <w:ind w:firstLine="720"/>
        <w:jc w:val="both"/>
        <w:rPr>
          <w:sz w:val="22"/>
          <w:szCs w:val="22"/>
        </w:rPr>
      </w:pPr>
      <w:r w:rsidRPr="00264A1B">
        <w:rPr>
          <w:sz w:val="22"/>
          <w:szCs w:val="22"/>
        </w:rPr>
        <w:t>в) составлять протоколы об административных правонарушениях, связанных с нарушением обязательных требований, рассматривать дела об указанных административных правонарушениях и принимать меры по предотвращению таких нарушений в пределах своей компетенции;</w:t>
      </w:r>
    </w:p>
    <w:p w:rsidR="006B37D2" w:rsidRPr="00264A1B" w:rsidRDefault="006B37D2" w:rsidP="00264A1B">
      <w:pPr>
        <w:pStyle w:val="ConsPlusNormal"/>
        <w:spacing w:line="300" w:lineRule="atLeast"/>
        <w:ind w:firstLine="720"/>
        <w:jc w:val="both"/>
        <w:rPr>
          <w:sz w:val="22"/>
          <w:szCs w:val="22"/>
        </w:rPr>
      </w:pPr>
      <w:r w:rsidRPr="00264A1B">
        <w:rPr>
          <w:sz w:val="22"/>
          <w:szCs w:val="22"/>
        </w:rPr>
        <w:t>г) предъявлять иски в суд, арбитражный суд в пределах своей компетенции;</w:t>
      </w:r>
    </w:p>
    <w:p w:rsidR="006B37D2" w:rsidRPr="00264A1B" w:rsidRDefault="006B37D2" w:rsidP="00264A1B">
      <w:pPr>
        <w:pStyle w:val="ConsPlusNormal"/>
        <w:spacing w:line="300" w:lineRule="atLeast"/>
        <w:ind w:firstLine="720"/>
        <w:jc w:val="both"/>
        <w:rPr>
          <w:sz w:val="22"/>
          <w:szCs w:val="22"/>
        </w:rPr>
      </w:pPr>
      <w:r w:rsidRPr="00264A1B">
        <w:rPr>
          <w:sz w:val="22"/>
          <w:szCs w:val="22"/>
        </w:rPr>
        <w:t>д) привлекать в установленном законодательством Российской Федерации порядке экспертов, экспертные организации к проведению мероприятий по контролю.</w:t>
      </w:r>
    </w:p>
    <w:p w:rsidR="006B37D2" w:rsidRPr="00264A1B" w:rsidRDefault="006B37D2" w:rsidP="00264A1B">
      <w:pPr>
        <w:pStyle w:val="ConsPlusNormal"/>
        <w:spacing w:line="300" w:lineRule="atLeast"/>
        <w:ind w:firstLine="720"/>
        <w:jc w:val="both"/>
        <w:rPr>
          <w:sz w:val="22"/>
          <w:szCs w:val="22"/>
        </w:rPr>
      </w:pPr>
      <w:r w:rsidRPr="00264A1B">
        <w:rPr>
          <w:sz w:val="22"/>
          <w:szCs w:val="22"/>
        </w:rPr>
        <w:t>6. К отношениям, связанным с осуществлением государственного надзора, организацией и проведением проверок юридических лиц и индивидуальных предпринимателей, применяются положения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B37D2" w:rsidRPr="00264A1B" w:rsidRDefault="006B37D2" w:rsidP="00264A1B">
      <w:pPr>
        <w:pStyle w:val="ConsPlusNormal"/>
        <w:spacing w:line="300" w:lineRule="atLeast"/>
        <w:ind w:firstLine="720"/>
        <w:jc w:val="both"/>
        <w:rPr>
          <w:sz w:val="22"/>
          <w:szCs w:val="22"/>
        </w:rPr>
      </w:pPr>
      <w:r w:rsidRPr="00264A1B">
        <w:rPr>
          <w:sz w:val="22"/>
          <w:szCs w:val="22"/>
        </w:rPr>
        <w:t>7. Должностные лица органа государственного надзора при проведении проверок соблюдают ограничения и выполняют обязанности, установленные статьями 15 - 18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6B37D2" w:rsidRPr="00264A1B" w:rsidRDefault="006B37D2" w:rsidP="00264A1B">
      <w:pPr>
        <w:pStyle w:val="ConsPlusNormal"/>
        <w:spacing w:line="300" w:lineRule="atLeast"/>
        <w:ind w:firstLine="720"/>
        <w:jc w:val="both"/>
        <w:rPr>
          <w:sz w:val="22"/>
          <w:szCs w:val="22"/>
        </w:rPr>
      </w:pPr>
      <w:r w:rsidRPr="00264A1B">
        <w:rPr>
          <w:sz w:val="22"/>
          <w:szCs w:val="22"/>
        </w:rPr>
        <w:t>8. Государственный надзор осуществляется при:</w:t>
      </w:r>
    </w:p>
    <w:p w:rsidR="006B37D2" w:rsidRPr="00264A1B" w:rsidRDefault="006B37D2" w:rsidP="00264A1B">
      <w:pPr>
        <w:pStyle w:val="ConsPlusNormal"/>
        <w:spacing w:line="300" w:lineRule="atLeast"/>
        <w:ind w:firstLine="720"/>
        <w:jc w:val="both"/>
        <w:rPr>
          <w:sz w:val="22"/>
          <w:szCs w:val="22"/>
        </w:rPr>
      </w:pPr>
      <w:r w:rsidRPr="00264A1B">
        <w:rPr>
          <w:sz w:val="22"/>
          <w:szCs w:val="22"/>
        </w:rPr>
        <w:t>а) вводе в эксплуатацию, эксплуатации, выводе в ремонт, капитальном ремонте объектов электроэнергетики;</w:t>
      </w:r>
    </w:p>
    <w:p w:rsidR="006B37D2" w:rsidRPr="00264A1B" w:rsidRDefault="006B37D2" w:rsidP="00264A1B">
      <w:pPr>
        <w:pStyle w:val="ConsPlusNormal"/>
        <w:spacing w:line="300" w:lineRule="atLeast"/>
        <w:ind w:firstLine="720"/>
        <w:jc w:val="both"/>
        <w:rPr>
          <w:sz w:val="22"/>
          <w:szCs w:val="22"/>
        </w:rPr>
      </w:pPr>
      <w:r w:rsidRPr="00264A1B">
        <w:rPr>
          <w:sz w:val="22"/>
          <w:szCs w:val="22"/>
        </w:rPr>
        <w:t>б) осуществлении оперативно-диспетчерского управления в электроэнергетике;</w:t>
      </w:r>
    </w:p>
    <w:p w:rsidR="006B37D2" w:rsidRPr="00264A1B" w:rsidRDefault="006B37D2" w:rsidP="00264A1B">
      <w:pPr>
        <w:pStyle w:val="ConsPlusNormal"/>
        <w:spacing w:line="300" w:lineRule="atLeast"/>
        <w:ind w:firstLine="720"/>
        <w:jc w:val="both"/>
        <w:rPr>
          <w:sz w:val="22"/>
          <w:szCs w:val="22"/>
        </w:rPr>
      </w:pPr>
      <w:r w:rsidRPr="00264A1B">
        <w:rPr>
          <w:sz w:val="22"/>
          <w:szCs w:val="22"/>
        </w:rPr>
        <w:t>в) строительстве, реконструкции объектов электроэнергетики, не являющихся объектами капитального строительства.</w:t>
      </w:r>
    </w:p>
    <w:p w:rsidR="006B37D2" w:rsidRPr="00264A1B" w:rsidRDefault="006B37D2" w:rsidP="00264A1B">
      <w:pPr>
        <w:pStyle w:val="ConsPlusNormal"/>
        <w:spacing w:line="300" w:lineRule="atLeast"/>
        <w:ind w:firstLine="720"/>
        <w:jc w:val="both"/>
        <w:rPr>
          <w:sz w:val="22"/>
          <w:szCs w:val="22"/>
        </w:rPr>
      </w:pPr>
      <w:r w:rsidRPr="00264A1B">
        <w:rPr>
          <w:sz w:val="22"/>
          <w:szCs w:val="22"/>
        </w:rPr>
        <w:t>9. Предметом проверки является соблюдение субъектами электроэнергетики и потребителями электрической энергии обязательных требований, в том числе:</w:t>
      </w:r>
    </w:p>
    <w:p w:rsidR="006B37D2" w:rsidRPr="00264A1B" w:rsidRDefault="006B37D2" w:rsidP="00264A1B">
      <w:pPr>
        <w:pStyle w:val="ConsPlusNormal"/>
        <w:spacing w:line="300" w:lineRule="atLeast"/>
        <w:ind w:firstLine="720"/>
        <w:jc w:val="both"/>
        <w:rPr>
          <w:sz w:val="22"/>
          <w:szCs w:val="22"/>
        </w:rPr>
      </w:pPr>
      <w:r w:rsidRPr="00264A1B">
        <w:rPr>
          <w:sz w:val="22"/>
          <w:szCs w:val="22"/>
        </w:rPr>
        <w:t>(в ред. Постановления Правительства РФ от 20.07.2016 N 701)</w:t>
      </w:r>
    </w:p>
    <w:p w:rsidR="006B37D2" w:rsidRPr="00264A1B" w:rsidRDefault="006B37D2" w:rsidP="00264A1B">
      <w:pPr>
        <w:pStyle w:val="ConsPlusNormal"/>
        <w:spacing w:line="300" w:lineRule="atLeast"/>
        <w:ind w:firstLine="720"/>
        <w:jc w:val="both"/>
        <w:rPr>
          <w:sz w:val="22"/>
          <w:szCs w:val="22"/>
        </w:rPr>
      </w:pPr>
      <w:r w:rsidRPr="00264A1B">
        <w:rPr>
          <w:sz w:val="22"/>
          <w:szCs w:val="22"/>
        </w:rPr>
        <w:t>а) наличие разрешительных документов на допуск в эксплуатацию объектов электроэнергетики в случаях, предусмотренных федеральными законами или принимаемыми в соответствии с ними нормативными правовыми актами Президента Российской Федерации и Правительства Российской Федерации;</w:t>
      </w:r>
    </w:p>
    <w:p w:rsidR="006B37D2" w:rsidRPr="00264A1B" w:rsidRDefault="006B37D2" w:rsidP="00264A1B">
      <w:pPr>
        <w:pStyle w:val="ConsPlusNormal"/>
        <w:spacing w:line="300" w:lineRule="atLeast"/>
        <w:ind w:firstLine="720"/>
        <w:jc w:val="both"/>
        <w:rPr>
          <w:sz w:val="22"/>
          <w:szCs w:val="22"/>
        </w:rPr>
      </w:pPr>
      <w:r w:rsidRPr="00264A1B">
        <w:rPr>
          <w:sz w:val="22"/>
          <w:szCs w:val="22"/>
        </w:rPr>
        <w:t>б) соблюдение собственниками или иными законными владельцами тепловых электростанций нормативов запасов топлива, а также порядка создания и использования запасов топлива;</w:t>
      </w:r>
    </w:p>
    <w:p w:rsidR="006B37D2" w:rsidRPr="00264A1B" w:rsidRDefault="006B37D2" w:rsidP="00264A1B">
      <w:pPr>
        <w:pStyle w:val="ConsPlusNormal"/>
        <w:spacing w:line="300" w:lineRule="atLeast"/>
        <w:ind w:firstLine="720"/>
        <w:jc w:val="both"/>
        <w:rPr>
          <w:sz w:val="22"/>
          <w:szCs w:val="22"/>
        </w:rPr>
      </w:pPr>
      <w:r w:rsidRPr="00264A1B">
        <w:rPr>
          <w:sz w:val="22"/>
          <w:szCs w:val="22"/>
        </w:rPr>
        <w:t>в) соблюдение особых условий использования земельных участков в границах охранных зон объектов электроэнергетики;</w:t>
      </w:r>
    </w:p>
    <w:p w:rsidR="006B37D2" w:rsidRPr="00264A1B" w:rsidRDefault="006B37D2" w:rsidP="00264A1B">
      <w:pPr>
        <w:pStyle w:val="ConsPlusNormal"/>
        <w:spacing w:line="300" w:lineRule="atLeast"/>
        <w:ind w:firstLine="720"/>
        <w:jc w:val="both"/>
        <w:rPr>
          <w:sz w:val="22"/>
          <w:szCs w:val="22"/>
        </w:rPr>
      </w:pPr>
      <w:r w:rsidRPr="00264A1B">
        <w:rPr>
          <w:sz w:val="22"/>
          <w:szCs w:val="22"/>
        </w:rPr>
        <w:t>г) соблюдение установленного порядка вывода объектов электроэнергетики в ремонт;</w:t>
      </w:r>
    </w:p>
    <w:p w:rsidR="006B37D2" w:rsidRPr="00264A1B" w:rsidRDefault="006B37D2" w:rsidP="00264A1B">
      <w:pPr>
        <w:pStyle w:val="ConsPlusNormal"/>
        <w:spacing w:line="300" w:lineRule="atLeast"/>
        <w:ind w:firstLine="720"/>
        <w:jc w:val="both"/>
        <w:rPr>
          <w:sz w:val="22"/>
          <w:szCs w:val="22"/>
        </w:rPr>
      </w:pPr>
      <w:r w:rsidRPr="00264A1B">
        <w:rPr>
          <w:sz w:val="22"/>
          <w:szCs w:val="22"/>
        </w:rPr>
        <w:t>д) соблюдение субъектами оперативно-диспетчерского управления обязательных требований, регулирующих отношения в сфере оперативно-диспетчерского управления, в том числе регламентов, устанавливающих требования по безопасному управлению технологическими режимами работы и эксплуатационным состоянием объектов электроэнергетики или энергопринимающих установок потребителей в пределах Единой энергетической системы России и технологически изолированных территориальных электроэнергетических систем, а также наличие аттестации у лиц, осуществляющих профессиональную деятельность, связанную с оперативно-диспетчерским управлением в электроэнергетике;</w:t>
      </w:r>
    </w:p>
    <w:p w:rsidR="006B37D2" w:rsidRPr="00264A1B" w:rsidRDefault="006B37D2" w:rsidP="00264A1B">
      <w:pPr>
        <w:pStyle w:val="ConsPlusNormal"/>
        <w:spacing w:line="300" w:lineRule="atLeast"/>
        <w:ind w:firstLine="720"/>
        <w:jc w:val="both"/>
        <w:rPr>
          <w:sz w:val="22"/>
          <w:szCs w:val="22"/>
        </w:rPr>
      </w:pPr>
      <w:r w:rsidRPr="00264A1B">
        <w:rPr>
          <w:sz w:val="22"/>
          <w:szCs w:val="22"/>
        </w:rPr>
        <w:t>е) выполнение субъектами электроэнергетики и потребителями электрической энергии иных обязательных требований.</w:t>
      </w:r>
    </w:p>
    <w:p w:rsidR="006B37D2" w:rsidRPr="00264A1B" w:rsidRDefault="006B37D2" w:rsidP="00264A1B">
      <w:pPr>
        <w:pStyle w:val="ConsPlusNormal"/>
        <w:spacing w:line="300" w:lineRule="atLeast"/>
        <w:ind w:firstLine="720"/>
        <w:jc w:val="both"/>
        <w:rPr>
          <w:sz w:val="22"/>
          <w:szCs w:val="22"/>
        </w:rPr>
      </w:pPr>
      <w:r w:rsidRPr="00264A1B">
        <w:rPr>
          <w:sz w:val="22"/>
          <w:szCs w:val="22"/>
        </w:rPr>
        <w:t>(в ред. Постановления Правительства РФ от 20.07.2016 N 701)</w:t>
      </w:r>
    </w:p>
    <w:p w:rsidR="006B37D2" w:rsidRPr="00264A1B" w:rsidRDefault="006B37D2" w:rsidP="00264A1B">
      <w:pPr>
        <w:pStyle w:val="ConsPlusNormal"/>
        <w:spacing w:line="300" w:lineRule="atLeast"/>
        <w:ind w:firstLine="720"/>
        <w:jc w:val="both"/>
        <w:rPr>
          <w:sz w:val="22"/>
          <w:szCs w:val="22"/>
        </w:rPr>
      </w:pPr>
      <w:r w:rsidRPr="00264A1B">
        <w:rPr>
          <w:sz w:val="22"/>
          <w:szCs w:val="22"/>
        </w:rPr>
        <w:t xml:space="preserve">10. Сроки и последовательность административных процедур и административных действий при осуществлении государственного надзора устанавливаются административным регламентом, разрабатываемым и утверждаемым в соответствии с постановлением Правительства Российской Федерации от 16 мая </w:t>
      </w:r>
      <w:smartTag w:uri="urn:schemas-microsoft-com:office:smarttags" w:element="metricconverter">
        <w:smartTagPr>
          <w:attr w:name="ProductID" w:val="2011 г"/>
        </w:smartTagPr>
        <w:r w:rsidRPr="00264A1B">
          <w:rPr>
            <w:sz w:val="22"/>
            <w:szCs w:val="22"/>
          </w:rPr>
          <w:t>2011 г</w:t>
        </w:r>
      </w:smartTag>
      <w:r w:rsidRPr="00264A1B">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6B37D2" w:rsidRPr="00264A1B" w:rsidRDefault="006B37D2" w:rsidP="00264A1B">
      <w:pPr>
        <w:pStyle w:val="ConsPlusNormal"/>
        <w:spacing w:line="300" w:lineRule="atLeast"/>
        <w:ind w:firstLine="720"/>
        <w:jc w:val="both"/>
        <w:rPr>
          <w:sz w:val="22"/>
          <w:szCs w:val="22"/>
        </w:rPr>
      </w:pPr>
      <w:r w:rsidRPr="00264A1B">
        <w:rPr>
          <w:sz w:val="22"/>
          <w:szCs w:val="22"/>
        </w:rPr>
        <w:t>11. Решения и действия (бездействие) должностных лиц органов государственного надзора, осуществляющих проверки, могут быть обжалованы в административном и (или) судебном порядке в соответствии с законодательством Российской Федерации.</w:t>
      </w:r>
    </w:p>
    <w:p w:rsidR="006B37D2" w:rsidRPr="00264A1B" w:rsidRDefault="006B37D2" w:rsidP="00264A1B">
      <w:pPr>
        <w:pStyle w:val="ConsPlusNormal"/>
        <w:spacing w:line="300" w:lineRule="atLeast"/>
        <w:ind w:firstLine="720"/>
        <w:jc w:val="both"/>
        <w:rPr>
          <w:sz w:val="22"/>
          <w:szCs w:val="22"/>
        </w:rPr>
      </w:pPr>
      <w:r w:rsidRPr="00264A1B">
        <w:rPr>
          <w:sz w:val="22"/>
          <w:szCs w:val="22"/>
        </w:rPr>
        <w:t>12. Информация о результатах проверок размещается на официальных сайтах органов государственного надзора в информационно-телекоммуникационной сети "Интернет" в соответствии с законодательством Российской Федерации.</w:t>
      </w:r>
    </w:p>
    <w:p w:rsidR="006B37D2" w:rsidRPr="00264A1B" w:rsidRDefault="006B37D2" w:rsidP="00264A1B">
      <w:pPr>
        <w:pStyle w:val="ConsPlusNormal"/>
        <w:jc w:val="right"/>
        <w:outlineLvl w:val="0"/>
        <w:rPr>
          <w:sz w:val="22"/>
          <w:szCs w:val="22"/>
        </w:rPr>
      </w:pPr>
      <w:r w:rsidRPr="00264A1B">
        <w:rPr>
          <w:sz w:val="22"/>
          <w:szCs w:val="22"/>
        </w:rPr>
        <w:t>Утверждены</w:t>
      </w:r>
    </w:p>
    <w:p w:rsidR="006B37D2" w:rsidRPr="00264A1B" w:rsidRDefault="006B37D2" w:rsidP="00264A1B">
      <w:pPr>
        <w:pStyle w:val="ConsPlusNormal"/>
        <w:jc w:val="right"/>
        <w:rPr>
          <w:sz w:val="22"/>
          <w:szCs w:val="22"/>
        </w:rPr>
      </w:pPr>
      <w:r w:rsidRPr="00264A1B">
        <w:rPr>
          <w:sz w:val="22"/>
          <w:szCs w:val="22"/>
        </w:rPr>
        <w:t>постановлением Правительства</w:t>
      </w:r>
    </w:p>
    <w:p w:rsidR="006B37D2" w:rsidRPr="00264A1B" w:rsidRDefault="006B37D2" w:rsidP="00264A1B">
      <w:pPr>
        <w:pStyle w:val="ConsPlusNormal"/>
        <w:jc w:val="right"/>
        <w:rPr>
          <w:sz w:val="22"/>
          <w:szCs w:val="22"/>
        </w:rPr>
      </w:pPr>
      <w:r w:rsidRPr="00264A1B">
        <w:rPr>
          <w:sz w:val="22"/>
          <w:szCs w:val="22"/>
        </w:rPr>
        <w:t>Российской Федерации</w:t>
      </w:r>
    </w:p>
    <w:p w:rsidR="006B37D2" w:rsidRPr="00264A1B" w:rsidRDefault="006B37D2" w:rsidP="00264A1B">
      <w:pPr>
        <w:pStyle w:val="ConsPlusNormal"/>
        <w:jc w:val="right"/>
        <w:rPr>
          <w:sz w:val="22"/>
          <w:szCs w:val="22"/>
        </w:rPr>
      </w:pPr>
      <w:r w:rsidRPr="00264A1B">
        <w:rPr>
          <w:sz w:val="22"/>
          <w:szCs w:val="22"/>
        </w:rPr>
        <w:t>от 20 июля 2013 г. N 610</w:t>
      </w:r>
    </w:p>
    <w:p w:rsidR="006B37D2" w:rsidRPr="00264A1B" w:rsidRDefault="006B37D2" w:rsidP="00264A1B">
      <w:pPr>
        <w:pStyle w:val="ConsPlusNormal"/>
        <w:ind w:firstLine="540"/>
        <w:jc w:val="both"/>
        <w:rPr>
          <w:sz w:val="22"/>
          <w:szCs w:val="22"/>
        </w:rPr>
      </w:pPr>
    </w:p>
    <w:p w:rsidR="006B37D2" w:rsidRPr="00264A1B" w:rsidRDefault="006B37D2" w:rsidP="00264A1B">
      <w:pPr>
        <w:pStyle w:val="ConsPlusTitle"/>
        <w:jc w:val="center"/>
        <w:rPr>
          <w:sz w:val="22"/>
          <w:szCs w:val="22"/>
        </w:rPr>
      </w:pPr>
      <w:bookmarkStart w:id="1" w:name="Par83"/>
      <w:bookmarkEnd w:id="1"/>
      <w:r w:rsidRPr="00264A1B">
        <w:rPr>
          <w:sz w:val="22"/>
          <w:szCs w:val="22"/>
        </w:rPr>
        <w:t>ИЗМЕНЕНИЯ,</w:t>
      </w:r>
    </w:p>
    <w:p w:rsidR="006B37D2" w:rsidRPr="00264A1B" w:rsidRDefault="006B37D2" w:rsidP="00264A1B">
      <w:pPr>
        <w:pStyle w:val="ConsPlusTitle"/>
        <w:jc w:val="center"/>
        <w:rPr>
          <w:sz w:val="22"/>
          <w:szCs w:val="22"/>
        </w:rPr>
      </w:pPr>
      <w:r w:rsidRPr="00264A1B">
        <w:rPr>
          <w:sz w:val="22"/>
          <w:szCs w:val="22"/>
        </w:rPr>
        <w:t>КОТОРЫЕ ВНОСЯТСЯ В АКТЫ ПРАВИТЕЛЬСТВА</w:t>
      </w:r>
    </w:p>
    <w:p w:rsidR="006B37D2" w:rsidRPr="00264A1B" w:rsidRDefault="006B37D2" w:rsidP="00264A1B">
      <w:pPr>
        <w:pStyle w:val="ConsPlusTitle"/>
        <w:jc w:val="center"/>
        <w:rPr>
          <w:sz w:val="22"/>
          <w:szCs w:val="22"/>
        </w:rPr>
      </w:pPr>
      <w:r w:rsidRPr="00264A1B">
        <w:rPr>
          <w:sz w:val="22"/>
          <w:szCs w:val="22"/>
        </w:rPr>
        <w:t>РОССИЙСКОЙ ФЕДЕРАЦИИ</w:t>
      </w:r>
    </w:p>
    <w:p w:rsidR="006B37D2" w:rsidRPr="00264A1B" w:rsidRDefault="006B37D2" w:rsidP="00264A1B">
      <w:pPr>
        <w:pStyle w:val="ConsPlusNormal"/>
        <w:ind w:firstLine="540"/>
        <w:jc w:val="both"/>
        <w:rPr>
          <w:sz w:val="22"/>
          <w:szCs w:val="22"/>
        </w:rPr>
      </w:pPr>
    </w:p>
    <w:p w:rsidR="006B37D2" w:rsidRPr="00264A1B" w:rsidRDefault="006B37D2" w:rsidP="00264A1B">
      <w:pPr>
        <w:pStyle w:val="ConsPlusNormal"/>
        <w:spacing w:line="300" w:lineRule="atLeast"/>
        <w:ind w:firstLine="720"/>
        <w:jc w:val="both"/>
        <w:rPr>
          <w:sz w:val="22"/>
          <w:szCs w:val="22"/>
        </w:rPr>
      </w:pPr>
      <w:r w:rsidRPr="00264A1B">
        <w:rPr>
          <w:sz w:val="22"/>
          <w:szCs w:val="22"/>
        </w:rPr>
        <w:t>1. В пункте 33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 (Собрание законодательства Российской Федерации, 2004, N 52, ст. 5525), слова "федеральным уполномоченным органом по технологическому энергетическому надзору" заменить словами "федеральным органом исполнительной власти, осуществляющим федеральный государственный энергетический надзор,".</w:t>
      </w:r>
    </w:p>
    <w:p w:rsidR="006B37D2" w:rsidRPr="00264A1B" w:rsidRDefault="006B37D2" w:rsidP="00264A1B">
      <w:pPr>
        <w:pStyle w:val="ConsPlusNormal"/>
        <w:spacing w:line="300" w:lineRule="atLeast"/>
        <w:ind w:firstLine="720"/>
        <w:jc w:val="both"/>
        <w:rPr>
          <w:sz w:val="22"/>
          <w:szCs w:val="22"/>
        </w:rPr>
      </w:pPr>
      <w:r w:rsidRPr="00264A1B">
        <w:rPr>
          <w:sz w:val="22"/>
          <w:szCs w:val="22"/>
        </w:rPr>
        <w:t>2. Пункт 4(1) Положения об осуществлении государственного строительного надзора в Российской Федерации, утвержденного постановлением Правительства Российской Федерации от 1 февраля 2006 г. N 54 (Собрание законодательства Российской Федерации, 2006, N 7, ст. 774; 2009, N 11, ст. 1304; 2011, N 18, ст. 2645; 2012, N 7, ст. 864), после слов "требованиям промышленной безопасности," дополнить словами "требованиям надежности и безопасности в электроэнергетике,".</w:t>
      </w:r>
    </w:p>
    <w:sectPr w:rsidR="006B37D2" w:rsidRPr="00264A1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7D2" w:rsidRDefault="006B37D2">
      <w:r>
        <w:separator/>
      </w:r>
    </w:p>
  </w:endnote>
  <w:endnote w:type="continuationSeparator" w:id="0">
    <w:p w:rsidR="006B37D2" w:rsidRDefault="006B37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D2" w:rsidRDefault="006B37D2" w:rsidP="00DF5729">
    <w:pPr>
      <w:jc w:val="center"/>
      <w:rPr>
        <w:sz w:val="2"/>
        <w:szCs w:val="2"/>
      </w:rPr>
    </w:pPr>
  </w:p>
  <w:p w:rsidR="006B37D2" w:rsidRDefault="006B37D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7D2" w:rsidRDefault="006B37D2">
      <w:r>
        <w:separator/>
      </w:r>
    </w:p>
  </w:footnote>
  <w:footnote w:type="continuationSeparator" w:id="0">
    <w:p w:rsidR="006B37D2" w:rsidRDefault="006B37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D2" w:rsidRDefault="006B37D2" w:rsidP="00DF5729">
    <w:pPr>
      <w:jc w:val="center"/>
      <w:rPr>
        <w:sz w:val="2"/>
        <w:szCs w:val="2"/>
      </w:rPr>
    </w:pPr>
  </w:p>
  <w:p w:rsidR="006B37D2" w:rsidRDefault="006B37D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B37D2" w:rsidRPr="002A36C4" w:rsidRDefault="006B37D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B37D2" w:rsidRPr="002A36C4" w:rsidRDefault="006B37D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B37D2" w:rsidRDefault="006B37D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64A1B"/>
    <w:rsid w:val="002A36C4"/>
    <w:rsid w:val="002A3FB4"/>
    <w:rsid w:val="002F6C78"/>
    <w:rsid w:val="00352E3D"/>
    <w:rsid w:val="00415D80"/>
    <w:rsid w:val="00470855"/>
    <w:rsid w:val="00616E37"/>
    <w:rsid w:val="006B37D2"/>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D343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D343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D343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220048586">
      <w:marLeft w:val="0"/>
      <w:marRight w:val="0"/>
      <w:marTop w:val="0"/>
      <w:marBottom w:val="0"/>
      <w:divBdr>
        <w:top w:val="none" w:sz="0" w:space="0" w:color="auto"/>
        <w:left w:val="none" w:sz="0" w:space="0" w:color="auto"/>
        <w:bottom w:val="none" w:sz="0" w:space="0" w:color="auto"/>
        <w:right w:val="none" w:sz="0" w:space="0" w:color="auto"/>
      </w:divBdr>
    </w:div>
    <w:div w:id="1220048587">
      <w:marLeft w:val="0"/>
      <w:marRight w:val="0"/>
      <w:marTop w:val="0"/>
      <w:marBottom w:val="0"/>
      <w:divBdr>
        <w:top w:val="none" w:sz="0" w:space="0" w:color="auto"/>
        <w:left w:val="none" w:sz="0" w:space="0" w:color="auto"/>
        <w:bottom w:val="none" w:sz="0" w:space="0" w:color="auto"/>
        <w:right w:val="none" w:sz="0" w:space="0" w:color="auto"/>
      </w:divBdr>
    </w:div>
    <w:div w:id="1220048588">
      <w:marLeft w:val="0"/>
      <w:marRight w:val="0"/>
      <w:marTop w:val="0"/>
      <w:marBottom w:val="0"/>
      <w:divBdr>
        <w:top w:val="none" w:sz="0" w:space="0" w:color="auto"/>
        <w:left w:val="none" w:sz="0" w:space="0" w:color="auto"/>
        <w:bottom w:val="none" w:sz="0" w:space="0" w:color="auto"/>
        <w:right w:val="none" w:sz="0" w:space="0" w:color="auto"/>
      </w:divBdr>
    </w:div>
    <w:div w:id="1220048589">
      <w:marLeft w:val="0"/>
      <w:marRight w:val="0"/>
      <w:marTop w:val="0"/>
      <w:marBottom w:val="0"/>
      <w:divBdr>
        <w:top w:val="none" w:sz="0" w:space="0" w:color="auto"/>
        <w:left w:val="none" w:sz="0" w:space="0" w:color="auto"/>
        <w:bottom w:val="none" w:sz="0" w:space="0" w:color="auto"/>
        <w:right w:val="none" w:sz="0" w:space="0" w:color="auto"/>
      </w:divBdr>
    </w:div>
    <w:div w:id="1220048590">
      <w:marLeft w:val="0"/>
      <w:marRight w:val="0"/>
      <w:marTop w:val="0"/>
      <w:marBottom w:val="0"/>
      <w:divBdr>
        <w:top w:val="none" w:sz="0" w:space="0" w:color="auto"/>
        <w:left w:val="none" w:sz="0" w:space="0" w:color="auto"/>
        <w:bottom w:val="none" w:sz="0" w:space="0" w:color="auto"/>
        <w:right w:val="none" w:sz="0" w:space="0" w:color="auto"/>
      </w:divBdr>
    </w:div>
    <w:div w:id="12200485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4</Pages>
  <Words>1465</Words>
  <Characters>8355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2016-07-26T13:52:00Z</dcterms:created>
  <dcterms:modified xsi:type="dcterms:W3CDTF">2016-07-26T13:52:00Z</dcterms:modified>
</cp:coreProperties>
</file>