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1A2" w:rsidRPr="001157C1" w:rsidRDefault="006C71A2" w:rsidP="004221AF">
      <w:pPr>
        <w:pStyle w:val="ConsPlusTitle"/>
        <w:jc w:val="center"/>
        <w:rPr>
          <w:sz w:val="22"/>
          <w:szCs w:val="22"/>
        </w:rPr>
      </w:pPr>
      <w:r w:rsidRPr="001157C1">
        <w:rPr>
          <w:sz w:val="22"/>
          <w:szCs w:val="22"/>
        </w:rPr>
        <w:t>МИНИСТЕРСТВО РОССИЙСКОЙ ФЕДЕРАЦИИ</w:t>
      </w:r>
    </w:p>
    <w:p w:rsidR="006C71A2" w:rsidRPr="001157C1" w:rsidRDefault="006C71A2" w:rsidP="004221AF">
      <w:pPr>
        <w:pStyle w:val="ConsPlusTitle"/>
        <w:jc w:val="center"/>
        <w:rPr>
          <w:sz w:val="22"/>
          <w:szCs w:val="22"/>
        </w:rPr>
      </w:pPr>
      <w:r w:rsidRPr="001157C1">
        <w:rPr>
          <w:sz w:val="22"/>
          <w:szCs w:val="22"/>
        </w:rPr>
        <w:t>ПО ДЕЛАМ ГРАЖДАНСКОЙ ОБОРОНЫ, ЧРЕЗВЫЧАЙНЫМ СИТУАЦИЯМ</w:t>
      </w:r>
    </w:p>
    <w:p w:rsidR="006C71A2" w:rsidRPr="001157C1" w:rsidRDefault="006C71A2" w:rsidP="004221AF">
      <w:pPr>
        <w:pStyle w:val="ConsPlusTitle"/>
        <w:jc w:val="center"/>
        <w:rPr>
          <w:sz w:val="22"/>
          <w:szCs w:val="22"/>
        </w:rPr>
      </w:pPr>
      <w:r w:rsidRPr="001157C1">
        <w:rPr>
          <w:sz w:val="22"/>
          <w:szCs w:val="22"/>
        </w:rPr>
        <w:t>И ЛИКВИДАЦИИ ПОСЛЕДСТВИЙ СТИХИЙНЫХ БЕДСТВИЙ</w:t>
      </w:r>
    </w:p>
    <w:p w:rsidR="006C71A2" w:rsidRPr="001157C1" w:rsidRDefault="006C71A2" w:rsidP="004221AF">
      <w:pPr>
        <w:pStyle w:val="ConsPlusTitle"/>
        <w:jc w:val="center"/>
        <w:rPr>
          <w:sz w:val="22"/>
          <w:szCs w:val="22"/>
        </w:rPr>
      </w:pPr>
    </w:p>
    <w:p w:rsidR="006C71A2" w:rsidRPr="001157C1" w:rsidRDefault="006C71A2" w:rsidP="004221AF">
      <w:pPr>
        <w:pStyle w:val="ConsPlusTitle"/>
        <w:jc w:val="center"/>
        <w:rPr>
          <w:sz w:val="22"/>
          <w:szCs w:val="22"/>
        </w:rPr>
      </w:pPr>
      <w:r w:rsidRPr="001157C1">
        <w:rPr>
          <w:sz w:val="22"/>
          <w:szCs w:val="22"/>
        </w:rPr>
        <w:t>ПРИКАЗ</w:t>
      </w:r>
    </w:p>
    <w:p w:rsidR="006C71A2" w:rsidRPr="001157C1" w:rsidRDefault="006C71A2" w:rsidP="004221AF">
      <w:pPr>
        <w:pStyle w:val="ConsPlusTitle"/>
        <w:jc w:val="center"/>
        <w:rPr>
          <w:sz w:val="22"/>
          <w:szCs w:val="22"/>
        </w:rPr>
      </w:pPr>
      <w:r w:rsidRPr="001157C1">
        <w:rPr>
          <w:sz w:val="22"/>
          <w:szCs w:val="22"/>
        </w:rPr>
        <w:t xml:space="preserve">от 12 сентября </w:t>
      </w:r>
      <w:smartTag w:uri="urn:schemas-microsoft-com:office:smarttags" w:element="metricconverter">
        <w:smartTagPr>
          <w:attr w:name="ProductID" w:val="2016 г"/>
        </w:smartTagPr>
        <w:r w:rsidRPr="001157C1">
          <w:rPr>
            <w:sz w:val="22"/>
            <w:szCs w:val="22"/>
          </w:rPr>
          <w:t>2016 г</w:t>
        </w:r>
      </w:smartTag>
      <w:r w:rsidRPr="001157C1">
        <w:rPr>
          <w:sz w:val="22"/>
          <w:szCs w:val="22"/>
        </w:rPr>
        <w:t>. N 492</w:t>
      </w:r>
    </w:p>
    <w:p w:rsidR="006C71A2" w:rsidRPr="001157C1" w:rsidRDefault="006C71A2" w:rsidP="004221AF">
      <w:pPr>
        <w:pStyle w:val="ConsPlusTitle"/>
        <w:jc w:val="center"/>
        <w:rPr>
          <w:sz w:val="22"/>
          <w:szCs w:val="22"/>
        </w:rPr>
      </w:pPr>
    </w:p>
    <w:p w:rsidR="006C71A2" w:rsidRPr="001157C1" w:rsidRDefault="006C71A2" w:rsidP="004221AF">
      <w:pPr>
        <w:pStyle w:val="ConsPlusTitle"/>
        <w:jc w:val="center"/>
        <w:rPr>
          <w:sz w:val="22"/>
          <w:szCs w:val="22"/>
        </w:rPr>
      </w:pPr>
      <w:r w:rsidRPr="001157C1">
        <w:rPr>
          <w:sz w:val="22"/>
          <w:szCs w:val="22"/>
        </w:rPr>
        <w:t>О ЗАПРЕЩЕНИИ ПРОВЕРОК МАЛОГО И СРЕДНЕГО ПРЕДПРИНИМАТЕЛЬСТВА</w:t>
      </w:r>
    </w:p>
    <w:p w:rsidR="006C71A2" w:rsidRPr="001157C1" w:rsidRDefault="006C71A2" w:rsidP="004221AF">
      <w:pPr>
        <w:pStyle w:val="ConsPlusNormal"/>
        <w:jc w:val="center"/>
        <w:rPr>
          <w:sz w:val="22"/>
          <w:szCs w:val="22"/>
        </w:rPr>
      </w:pPr>
    </w:p>
    <w:p w:rsidR="006C71A2" w:rsidRPr="001157C1" w:rsidRDefault="006C71A2" w:rsidP="004221AF">
      <w:pPr>
        <w:pStyle w:val="ConsPlusNormal"/>
        <w:ind w:firstLine="540"/>
        <w:jc w:val="both"/>
        <w:rPr>
          <w:sz w:val="22"/>
          <w:szCs w:val="22"/>
        </w:rPr>
      </w:pPr>
      <w:r w:rsidRPr="001157C1">
        <w:rPr>
          <w:sz w:val="22"/>
          <w:szCs w:val="22"/>
        </w:rPr>
        <w:t xml:space="preserve">В соответствии с Федеральным законом от 26 декабря </w:t>
      </w:r>
      <w:smartTag w:uri="urn:schemas-microsoft-com:office:smarttags" w:element="metricconverter">
        <w:smartTagPr>
          <w:attr w:name="ProductID" w:val="2008 г"/>
        </w:smartTagPr>
        <w:r w:rsidRPr="001157C1">
          <w:rPr>
            <w:sz w:val="22"/>
            <w:szCs w:val="22"/>
          </w:rPr>
          <w:t>2008 г</w:t>
        </w:r>
      </w:smartTag>
      <w:r w:rsidRPr="001157C1">
        <w:rPr>
          <w:sz w:val="22"/>
          <w:szCs w:val="22"/>
        </w:rPr>
        <w:t xml:space="preserve">. N 294-ФЗ "О защите прав юридических лиц и индивидуальных предпринимателей при осуществлении государственного контроля (надзора) и муниципального контроля" &lt;1&gt;, постановлением Правительства Российской Федерации от 17 августа </w:t>
      </w:r>
      <w:smartTag w:uri="urn:schemas-microsoft-com:office:smarttags" w:element="metricconverter">
        <w:smartTagPr>
          <w:attr w:name="ProductID" w:val="2016 г"/>
        </w:smartTagPr>
        <w:r w:rsidRPr="001157C1">
          <w:rPr>
            <w:sz w:val="22"/>
            <w:szCs w:val="22"/>
          </w:rPr>
          <w:t>2016 г</w:t>
        </w:r>
      </w:smartTag>
      <w:r w:rsidRPr="001157C1">
        <w:rPr>
          <w:sz w:val="22"/>
          <w:szCs w:val="22"/>
        </w:rPr>
        <w:t>. N 806 "О применении риск-ориентированного подхода при организации отдельных видов государственного контроля (надзора) и внесении изменений в некоторые акты Правительства Российской Федерации" &lt;2&gt; и в целях формирования единых подходов при осуществлении надзорной деятельности и снижения административной нагрузки на субъекты малого и среднего предпринимательства приказываю:</w:t>
      </w:r>
    </w:p>
    <w:p w:rsidR="006C71A2" w:rsidRPr="001157C1" w:rsidRDefault="006C71A2" w:rsidP="004221AF">
      <w:pPr>
        <w:pStyle w:val="ConsPlusNormal"/>
        <w:ind w:firstLine="540"/>
        <w:jc w:val="both"/>
        <w:rPr>
          <w:sz w:val="22"/>
          <w:szCs w:val="22"/>
        </w:rPr>
      </w:pPr>
      <w:r w:rsidRPr="001157C1">
        <w:rPr>
          <w:sz w:val="22"/>
          <w:szCs w:val="22"/>
        </w:rPr>
        <w:t>--------------------------------</w:t>
      </w:r>
    </w:p>
    <w:p w:rsidR="006C71A2" w:rsidRPr="004221AF" w:rsidRDefault="006C71A2" w:rsidP="004221AF">
      <w:pPr>
        <w:pStyle w:val="ConsPlusNormal"/>
        <w:ind w:firstLine="540"/>
        <w:jc w:val="both"/>
      </w:pPr>
      <w:r w:rsidRPr="004221AF">
        <w:t>&lt;1&gt; Собрание законодательства Российской Федерации, 2008, N 52 (ч. 1), ст. 6249; 2016, N 27 (ч. 1), ст. 4194.</w:t>
      </w:r>
    </w:p>
    <w:p w:rsidR="006C71A2" w:rsidRPr="004221AF" w:rsidRDefault="006C71A2" w:rsidP="004221AF">
      <w:pPr>
        <w:pStyle w:val="ConsPlusNormal"/>
        <w:ind w:firstLine="540"/>
        <w:jc w:val="both"/>
      </w:pPr>
      <w:r w:rsidRPr="004221AF">
        <w:t>&lt;2&gt; Собрание законодательства Российской Федерации, 2016, N 35, ст. 5326.</w:t>
      </w:r>
    </w:p>
    <w:p w:rsidR="006C71A2" w:rsidRPr="001157C1" w:rsidRDefault="006C71A2" w:rsidP="004221AF">
      <w:pPr>
        <w:pStyle w:val="ConsPlusNormal"/>
        <w:ind w:firstLine="540"/>
        <w:jc w:val="both"/>
        <w:rPr>
          <w:sz w:val="22"/>
          <w:szCs w:val="22"/>
        </w:rPr>
      </w:pPr>
    </w:p>
    <w:p w:rsidR="006C71A2" w:rsidRPr="001157C1" w:rsidRDefault="006C71A2" w:rsidP="004221AF">
      <w:pPr>
        <w:pStyle w:val="ConsPlusNormal"/>
        <w:ind w:firstLine="540"/>
        <w:jc w:val="both"/>
        <w:rPr>
          <w:sz w:val="22"/>
          <w:szCs w:val="22"/>
        </w:rPr>
      </w:pPr>
      <w:r w:rsidRPr="001157C1">
        <w:rPr>
          <w:sz w:val="22"/>
          <w:szCs w:val="22"/>
        </w:rPr>
        <w:t>1. Директору Департамента надзорной деятельности и профилактической работы, начальникам главных управлений МЧС России по субъектам Российской Федерации:</w:t>
      </w:r>
    </w:p>
    <w:p w:rsidR="006C71A2" w:rsidRPr="001157C1" w:rsidRDefault="006C71A2" w:rsidP="004221AF">
      <w:pPr>
        <w:pStyle w:val="ConsPlusNormal"/>
        <w:ind w:firstLine="540"/>
        <w:jc w:val="both"/>
        <w:rPr>
          <w:sz w:val="22"/>
          <w:szCs w:val="22"/>
        </w:rPr>
      </w:pPr>
      <w:r w:rsidRPr="001157C1">
        <w:rPr>
          <w:sz w:val="22"/>
          <w:szCs w:val="22"/>
        </w:rPr>
        <w:t xml:space="preserve">не включать в ежегодные планы проведения плановых проверок субъекты малого и среднего предпринимательства, за исключением определенных в постановлении Правительства Российской Федерации от 23 ноября </w:t>
      </w:r>
      <w:smartTag w:uri="urn:schemas-microsoft-com:office:smarttags" w:element="metricconverter">
        <w:smartTagPr>
          <w:attr w:name="ProductID" w:val="2009 г"/>
        </w:smartTagPr>
        <w:r w:rsidRPr="001157C1">
          <w:rPr>
            <w:sz w:val="22"/>
            <w:szCs w:val="22"/>
          </w:rPr>
          <w:t>2009 г</w:t>
        </w:r>
      </w:smartTag>
      <w:r w:rsidRPr="001157C1">
        <w:rPr>
          <w:sz w:val="22"/>
          <w:szCs w:val="22"/>
        </w:rPr>
        <w:t>. N 944 "Об утверждении перечня видов деятельности в сфере здравоохранения, сфере образования и социальной сфере, осуществляемых юридическими лицами и индивидуальными предпринимателями, в отношении которых плановые проверки проводятся с установленной периодичностью" &lt;3&gt;;</w:t>
      </w:r>
    </w:p>
    <w:p w:rsidR="006C71A2" w:rsidRPr="001157C1" w:rsidRDefault="006C71A2" w:rsidP="004221AF">
      <w:pPr>
        <w:pStyle w:val="ConsPlusNormal"/>
        <w:ind w:firstLine="540"/>
        <w:jc w:val="both"/>
        <w:rPr>
          <w:sz w:val="22"/>
          <w:szCs w:val="22"/>
        </w:rPr>
      </w:pPr>
      <w:r w:rsidRPr="001157C1">
        <w:rPr>
          <w:sz w:val="22"/>
          <w:szCs w:val="22"/>
        </w:rPr>
        <w:t>--------------------------------</w:t>
      </w:r>
    </w:p>
    <w:p w:rsidR="006C71A2" w:rsidRPr="004221AF" w:rsidRDefault="006C71A2" w:rsidP="004221AF">
      <w:pPr>
        <w:pStyle w:val="ConsPlusNormal"/>
        <w:ind w:firstLine="540"/>
        <w:jc w:val="both"/>
      </w:pPr>
      <w:r w:rsidRPr="004221AF">
        <w:t>&lt;3&gt; Собрание законодательства Российской Федерации, 2009, N 48, ст. 5824; 2011, N 4. ст. 614.</w:t>
      </w:r>
    </w:p>
    <w:p w:rsidR="006C71A2" w:rsidRPr="001157C1" w:rsidRDefault="006C71A2" w:rsidP="004221AF">
      <w:pPr>
        <w:pStyle w:val="ConsPlusNormal"/>
        <w:ind w:firstLine="540"/>
        <w:jc w:val="both"/>
        <w:rPr>
          <w:sz w:val="22"/>
          <w:szCs w:val="22"/>
        </w:rPr>
      </w:pPr>
    </w:p>
    <w:p w:rsidR="006C71A2" w:rsidRPr="001157C1" w:rsidRDefault="006C71A2" w:rsidP="004221AF">
      <w:pPr>
        <w:pStyle w:val="ConsPlusNormal"/>
        <w:ind w:firstLine="540"/>
        <w:jc w:val="both"/>
        <w:rPr>
          <w:sz w:val="22"/>
          <w:szCs w:val="22"/>
        </w:rPr>
      </w:pPr>
      <w:r w:rsidRPr="001157C1">
        <w:rPr>
          <w:sz w:val="22"/>
          <w:szCs w:val="22"/>
        </w:rPr>
        <w:t>исключить проведение внеплановых выездных проверок по контролю исполнения ранее выданных предписаний об устранении субъектами малого и среднего предпринимательства нарушений, не связанных с наличием угрозы жизни и здоровью людей;</w:t>
      </w:r>
    </w:p>
    <w:p w:rsidR="006C71A2" w:rsidRPr="001157C1" w:rsidRDefault="006C71A2" w:rsidP="004221AF">
      <w:pPr>
        <w:pStyle w:val="ConsPlusNormal"/>
        <w:ind w:firstLine="540"/>
        <w:jc w:val="both"/>
        <w:rPr>
          <w:sz w:val="22"/>
          <w:szCs w:val="22"/>
        </w:rPr>
      </w:pPr>
      <w:r w:rsidRPr="001157C1">
        <w:rPr>
          <w:sz w:val="22"/>
          <w:szCs w:val="22"/>
        </w:rPr>
        <w:t>при поступлении жалоб и обращений, в которых содержатся сведения о наличии угрозы жизни и здоровью людей на объектах защиты, эксплуатирующихся субъектами малого и среднего предпринимательства, проводить соответствующие внеплановые выездные проверки по согласованию с органами прокуратуры и с участием представителей Общероссийской общественной организации малого и среднего предпринимательства "ОПОРА РОССИИ".</w:t>
      </w:r>
    </w:p>
    <w:p w:rsidR="006C71A2" w:rsidRPr="001157C1" w:rsidRDefault="006C71A2" w:rsidP="004221AF">
      <w:pPr>
        <w:pStyle w:val="ConsPlusNormal"/>
        <w:ind w:firstLine="540"/>
        <w:jc w:val="both"/>
        <w:rPr>
          <w:sz w:val="22"/>
          <w:szCs w:val="22"/>
        </w:rPr>
      </w:pPr>
      <w:r w:rsidRPr="001157C1">
        <w:rPr>
          <w:sz w:val="22"/>
          <w:szCs w:val="22"/>
        </w:rPr>
        <w:t>2. Начальнику Управления организации информирования населения обеспечить освещение настоящего приказа в средствах массовой информации.</w:t>
      </w:r>
    </w:p>
    <w:p w:rsidR="006C71A2" w:rsidRPr="001157C1" w:rsidRDefault="006C71A2" w:rsidP="004221AF">
      <w:pPr>
        <w:pStyle w:val="ConsPlusNormal"/>
        <w:ind w:firstLine="540"/>
        <w:jc w:val="both"/>
        <w:rPr>
          <w:sz w:val="22"/>
          <w:szCs w:val="22"/>
        </w:rPr>
      </w:pPr>
    </w:p>
    <w:p w:rsidR="006C71A2" w:rsidRPr="001157C1" w:rsidRDefault="006C71A2" w:rsidP="004221AF">
      <w:pPr>
        <w:pStyle w:val="ConsPlusNormal"/>
        <w:jc w:val="right"/>
        <w:rPr>
          <w:sz w:val="22"/>
          <w:szCs w:val="22"/>
        </w:rPr>
      </w:pPr>
      <w:r w:rsidRPr="001157C1">
        <w:rPr>
          <w:sz w:val="22"/>
          <w:szCs w:val="22"/>
        </w:rPr>
        <w:t>Министр</w:t>
      </w:r>
    </w:p>
    <w:p w:rsidR="006C71A2" w:rsidRPr="001157C1" w:rsidRDefault="006C71A2" w:rsidP="004221AF">
      <w:pPr>
        <w:pStyle w:val="ConsPlusNormal"/>
        <w:jc w:val="right"/>
        <w:rPr>
          <w:sz w:val="22"/>
          <w:szCs w:val="22"/>
        </w:rPr>
      </w:pPr>
      <w:r w:rsidRPr="001157C1">
        <w:rPr>
          <w:sz w:val="22"/>
          <w:szCs w:val="22"/>
        </w:rPr>
        <w:t>В.А.ПУЧКОВ</w:t>
      </w:r>
    </w:p>
    <w:sectPr w:rsidR="006C71A2" w:rsidRPr="001157C1"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71A2" w:rsidRDefault="006C71A2">
      <w:r>
        <w:separator/>
      </w:r>
    </w:p>
  </w:endnote>
  <w:endnote w:type="continuationSeparator" w:id="0">
    <w:p w:rsidR="006C71A2" w:rsidRDefault="006C71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1A2" w:rsidRDefault="006C71A2" w:rsidP="00DF5729">
    <w:pPr>
      <w:jc w:val="center"/>
      <w:rPr>
        <w:sz w:val="2"/>
        <w:szCs w:val="2"/>
      </w:rPr>
    </w:pPr>
  </w:p>
  <w:p w:rsidR="006C71A2" w:rsidRDefault="006C71A2">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71A2" w:rsidRDefault="006C71A2">
      <w:r>
        <w:separator/>
      </w:r>
    </w:p>
  </w:footnote>
  <w:footnote w:type="continuationSeparator" w:id="0">
    <w:p w:rsidR="006C71A2" w:rsidRDefault="006C71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1A2" w:rsidRDefault="006C71A2" w:rsidP="00DF5729">
    <w:pPr>
      <w:jc w:val="center"/>
      <w:rPr>
        <w:sz w:val="2"/>
        <w:szCs w:val="2"/>
      </w:rPr>
    </w:pPr>
  </w:p>
  <w:p w:rsidR="006C71A2" w:rsidRDefault="006C71A2">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6C71A2" w:rsidRPr="002A36C4" w:rsidRDefault="006C71A2"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6C71A2" w:rsidRPr="002A36C4" w:rsidRDefault="006C71A2"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6C71A2" w:rsidRDefault="006C71A2">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157C1"/>
    <w:rsid w:val="00185AD7"/>
    <w:rsid w:val="001C50DE"/>
    <w:rsid w:val="002328AA"/>
    <w:rsid w:val="002A36C4"/>
    <w:rsid w:val="002A3FB4"/>
    <w:rsid w:val="002F6C78"/>
    <w:rsid w:val="00352E3D"/>
    <w:rsid w:val="00415D80"/>
    <w:rsid w:val="004221AF"/>
    <w:rsid w:val="00470855"/>
    <w:rsid w:val="00616E37"/>
    <w:rsid w:val="006C2CAC"/>
    <w:rsid w:val="006C71A2"/>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A748EF"/>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A748EF"/>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A748EF"/>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977538733">
      <w:marLeft w:val="0"/>
      <w:marRight w:val="0"/>
      <w:marTop w:val="0"/>
      <w:marBottom w:val="0"/>
      <w:divBdr>
        <w:top w:val="none" w:sz="0" w:space="0" w:color="auto"/>
        <w:left w:val="none" w:sz="0" w:space="0" w:color="auto"/>
        <w:bottom w:val="none" w:sz="0" w:space="0" w:color="auto"/>
        <w:right w:val="none" w:sz="0" w:space="0" w:color="auto"/>
      </w:divBdr>
    </w:div>
    <w:div w:id="977538734">
      <w:marLeft w:val="0"/>
      <w:marRight w:val="0"/>
      <w:marTop w:val="0"/>
      <w:marBottom w:val="0"/>
      <w:divBdr>
        <w:top w:val="none" w:sz="0" w:space="0" w:color="auto"/>
        <w:left w:val="none" w:sz="0" w:space="0" w:color="auto"/>
        <w:bottom w:val="none" w:sz="0" w:space="0" w:color="auto"/>
        <w:right w:val="none" w:sz="0" w:space="0" w:color="auto"/>
      </w:divBdr>
    </w:div>
    <w:div w:id="977538735">
      <w:marLeft w:val="0"/>
      <w:marRight w:val="0"/>
      <w:marTop w:val="0"/>
      <w:marBottom w:val="0"/>
      <w:divBdr>
        <w:top w:val="none" w:sz="0" w:space="0" w:color="auto"/>
        <w:left w:val="none" w:sz="0" w:space="0" w:color="auto"/>
        <w:bottom w:val="none" w:sz="0" w:space="0" w:color="auto"/>
        <w:right w:val="none" w:sz="0" w:space="0" w:color="auto"/>
      </w:divBdr>
    </w:div>
    <w:div w:id="977538736">
      <w:marLeft w:val="0"/>
      <w:marRight w:val="0"/>
      <w:marTop w:val="0"/>
      <w:marBottom w:val="0"/>
      <w:divBdr>
        <w:top w:val="none" w:sz="0" w:space="0" w:color="auto"/>
        <w:left w:val="none" w:sz="0" w:space="0" w:color="auto"/>
        <w:bottom w:val="none" w:sz="0" w:space="0" w:color="auto"/>
        <w:right w:val="none" w:sz="0" w:space="0" w:color="auto"/>
      </w:divBdr>
    </w:div>
    <w:div w:id="977538737">
      <w:marLeft w:val="0"/>
      <w:marRight w:val="0"/>
      <w:marTop w:val="0"/>
      <w:marBottom w:val="0"/>
      <w:divBdr>
        <w:top w:val="none" w:sz="0" w:space="0" w:color="auto"/>
        <w:left w:val="none" w:sz="0" w:space="0" w:color="auto"/>
        <w:bottom w:val="none" w:sz="0" w:space="0" w:color="auto"/>
        <w:right w:val="none" w:sz="0" w:space="0" w:color="auto"/>
      </w:divBdr>
    </w:div>
    <w:div w:id="9775387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1</Pages>
  <Words>398</Words>
  <Characters>2269</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РОССИЙСКОЙ ФЕДЕРАЦИИ</dc:title>
  <dc:subject/>
  <dc:creator>Информ-аналит отдел</dc:creator>
  <cp:keywords/>
  <dc:description/>
  <cp:lastModifiedBy>Информ-аналит отдел</cp:lastModifiedBy>
  <cp:revision>2</cp:revision>
  <dcterms:created xsi:type="dcterms:W3CDTF">2017-03-04T11:26:00Z</dcterms:created>
  <dcterms:modified xsi:type="dcterms:W3CDTF">2017-03-04T11:26:00Z</dcterms:modified>
</cp:coreProperties>
</file>