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5BC" w:rsidRPr="00B7416C" w:rsidRDefault="000555BC" w:rsidP="00B7416C">
      <w:pPr>
        <w:pStyle w:val="Style1"/>
        <w:widowControl/>
        <w:spacing w:line="300" w:lineRule="atLeast"/>
        <w:jc w:val="center"/>
        <w:rPr>
          <w:rStyle w:val="FontStyle13"/>
          <w:rFonts w:ascii="Arial" w:hAnsi="Arial" w:cs="Arial"/>
          <w:sz w:val="22"/>
          <w:szCs w:val="22"/>
        </w:rPr>
      </w:pPr>
      <w:r w:rsidRPr="00B7416C">
        <w:rPr>
          <w:rStyle w:val="FontStyle13"/>
          <w:rFonts w:ascii="Arial" w:hAnsi="Arial" w:cs="Arial"/>
          <w:sz w:val="22"/>
          <w:szCs w:val="22"/>
        </w:rPr>
        <w:t>ПРАВИТЕЛЬСТВО РОССИЙСКОЙ ФЕДЕРАЦИИ</w:t>
      </w:r>
    </w:p>
    <w:p w:rsidR="000555BC" w:rsidRPr="00B7416C" w:rsidRDefault="000555BC" w:rsidP="00B7416C">
      <w:pPr>
        <w:pStyle w:val="Style2"/>
        <w:widowControl/>
        <w:spacing w:line="300" w:lineRule="atLeast"/>
        <w:jc w:val="center"/>
        <w:rPr>
          <w:rFonts w:ascii="Arial" w:hAnsi="Arial" w:cs="Arial"/>
          <w:sz w:val="22"/>
          <w:szCs w:val="22"/>
        </w:rPr>
      </w:pPr>
    </w:p>
    <w:p w:rsidR="000555BC" w:rsidRPr="00B7416C" w:rsidRDefault="000555BC" w:rsidP="00B7416C">
      <w:pPr>
        <w:pStyle w:val="Style2"/>
        <w:widowControl/>
        <w:spacing w:line="300" w:lineRule="atLeast"/>
        <w:jc w:val="center"/>
        <w:rPr>
          <w:rStyle w:val="FontStyle16"/>
          <w:rFonts w:ascii="Arial" w:hAnsi="Arial" w:cs="Arial"/>
          <w:spacing w:val="50"/>
          <w:sz w:val="22"/>
          <w:szCs w:val="22"/>
        </w:rPr>
      </w:pPr>
      <w:r w:rsidRPr="00B7416C">
        <w:rPr>
          <w:rStyle w:val="FontStyle16"/>
          <w:rFonts w:ascii="Arial" w:hAnsi="Arial" w:cs="Arial"/>
          <w:spacing w:val="50"/>
          <w:sz w:val="22"/>
          <w:szCs w:val="22"/>
        </w:rPr>
        <w:t>ПОСТАНОВЛЕНИЕ</w:t>
      </w:r>
    </w:p>
    <w:p w:rsidR="000555BC" w:rsidRPr="00B7416C" w:rsidRDefault="000555BC" w:rsidP="00B7416C">
      <w:pPr>
        <w:pStyle w:val="Style3"/>
        <w:widowControl/>
        <w:spacing w:line="300" w:lineRule="atLeast"/>
        <w:rPr>
          <w:rFonts w:ascii="Arial" w:hAnsi="Arial" w:cs="Arial"/>
          <w:sz w:val="22"/>
          <w:szCs w:val="22"/>
        </w:rPr>
      </w:pPr>
    </w:p>
    <w:p w:rsidR="000555BC" w:rsidRPr="00B7416C" w:rsidRDefault="000555BC" w:rsidP="00B7416C">
      <w:pPr>
        <w:pStyle w:val="Style3"/>
        <w:widowControl/>
        <w:spacing w:line="300" w:lineRule="atLeast"/>
        <w:rPr>
          <w:rStyle w:val="FontStyle16"/>
          <w:rFonts w:ascii="Arial" w:hAnsi="Arial" w:cs="Arial"/>
          <w:sz w:val="22"/>
          <w:szCs w:val="22"/>
        </w:rPr>
      </w:pPr>
      <w:r w:rsidRPr="00B7416C">
        <w:rPr>
          <w:rStyle w:val="FontStyle16"/>
          <w:rFonts w:ascii="Arial" w:hAnsi="Arial" w:cs="Arial"/>
          <w:sz w:val="22"/>
          <w:szCs w:val="22"/>
        </w:rPr>
        <w:t xml:space="preserve">от 14 сентября </w:t>
      </w:r>
      <w:smartTag w:uri="urn:schemas-microsoft-com:office:smarttags" w:element="metricconverter">
        <w:smartTagPr>
          <w:attr w:name="ProductID" w:val="2016 г"/>
        </w:smartTagPr>
        <w:r w:rsidRPr="00B7416C">
          <w:rPr>
            <w:rStyle w:val="FontStyle16"/>
            <w:rFonts w:ascii="Arial" w:hAnsi="Arial" w:cs="Arial"/>
            <w:sz w:val="22"/>
            <w:szCs w:val="22"/>
          </w:rPr>
          <w:t>2016 г</w:t>
        </w:r>
      </w:smartTag>
      <w:r w:rsidRPr="00B7416C">
        <w:rPr>
          <w:rStyle w:val="FontStyle16"/>
          <w:rFonts w:ascii="Arial" w:hAnsi="Arial" w:cs="Arial"/>
          <w:sz w:val="22"/>
          <w:szCs w:val="22"/>
        </w:rPr>
        <w:t>. № 924</w:t>
      </w:r>
    </w:p>
    <w:p w:rsidR="000555BC" w:rsidRPr="00B7416C" w:rsidRDefault="000555BC" w:rsidP="00B7416C">
      <w:pPr>
        <w:pStyle w:val="Style4"/>
        <w:widowControl/>
        <w:spacing w:line="300" w:lineRule="atLeast"/>
        <w:jc w:val="center"/>
        <w:rPr>
          <w:rStyle w:val="FontStyle14"/>
          <w:rFonts w:ascii="Arial" w:hAnsi="Arial" w:cs="Arial"/>
          <w:sz w:val="22"/>
          <w:szCs w:val="22"/>
        </w:rPr>
      </w:pPr>
      <w:r w:rsidRPr="00B7416C">
        <w:rPr>
          <w:rStyle w:val="FontStyle14"/>
          <w:rFonts w:ascii="Arial" w:hAnsi="Arial" w:cs="Arial"/>
          <w:sz w:val="22"/>
          <w:szCs w:val="22"/>
        </w:rPr>
        <w:t>МОСКВА</w:t>
      </w:r>
    </w:p>
    <w:p w:rsidR="000555BC" w:rsidRPr="00B7416C" w:rsidRDefault="000555BC" w:rsidP="00B7416C">
      <w:pPr>
        <w:pStyle w:val="Style5"/>
        <w:widowControl/>
        <w:spacing w:line="300" w:lineRule="atLeast"/>
        <w:rPr>
          <w:rFonts w:ascii="Arial" w:hAnsi="Arial" w:cs="Arial"/>
          <w:sz w:val="22"/>
          <w:szCs w:val="22"/>
        </w:rPr>
      </w:pP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Об утверждении требований по обеспечению транспортной безопасности,</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и внесении изменений в Положение о лицензировании перевозок пассажиров автомобильным транспортом, оборудованным для перевозок более 8 человек</w:t>
      </w:r>
    </w:p>
    <w:p w:rsidR="000555BC" w:rsidRPr="00B7416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p>
    <w:p w:rsidR="000555BC" w:rsidRPr="00B7416C" w:rsidRDefault="000555BC" w:rsidP="00B7416C">
      <w:pPr>
        <w:pStyle w:val="Style6"/>
        <w:widowControl/>
        <w:spacing w:line="300" w:lineRule="atLeast"/>
        <w:rPr>
          <w:rFonts w:ascii="Arial" w:hAnsi="Arial" w:cs="Arial"/>
          <w:sz w:val="22"/>
          <w:szCs w:val="22"/>
        </w:rPr>
      </w:pPr>
    </w:p>
    <w:p w:rsidR="000555BC" w:rsidRPr="00B7416C" w:rsidRDefault="000555BC" w:rsidP="00B7416C">
      <w:pPr>
        <w:pStyle w:val="Style6"/>
        <w:widowControl/>
        <w:tabs>
          <w:tab w:val="left" w:pos="2630"/>
          <w:tab w:val="left" w:pos="5352"/>
          <w:tab w:val="left" w:pos="7685"/>
        </w:tabs>
        <w:spacing w:line="300" w:lineRule="atLeast"/>
        <w:ind w:firstLine="680"/>
        <w:rPr>
          <w:rStyle w:val="FontStyle15"/>
          <w:rFonts w:ascii="Arial" w:hAnsi="Arial" w:cs="Arial"/>
          <w:spacing w:val="70"/>
          <w:sz w:val="22"/>
          <w:szCs w:val="22"/>
        </w:rPr>
      </w:pPr>
      <w:r w:rsidRPr="00B7416C">
        <w:rPr>
          <w:rStyle w:val="FontStyle16"/>
          <w:rFonts w:ascii="Arial" w:hAnsi="Arial" w:cs="Arial"/>
          <w:sz w:val="22"/>
          <w:szCs w:val="22"/>
        </w:rPr>
        <w:t>В соответствии с Федеральным законом "О транспортной безопасности" Правительство Российской Федерации</w:t>
      </w:r>
      <w:r>
        <w:rPr>
          <w:rStyle w:val="FontStyle16"/>
          <w:rFonts w:ascii="Arial" w:hAnsi="Arial" w:cs="Arial"/>
          <w:sz w:val="22"/>
          <w:szCs w:val="22"/>
        </w:rPr>
        <w:t xml:space="preserve"> </w:t>
      </w:r>
      <w:r w:rsidRPr="00B7416C">
        <w:rPr>
          <w:rStyle w:val="FontStyle15"/>
          <w:rFonts w:ascii="Arial" w:hAnsi="Arial" w:cs="Arial"/>
          <w:spacing w:val="70"/>
          <w:sz w:val="22"/>
          <w:szCs w:val="22"/>
        </w:rPr>
        <w:t>постановляет:</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Утвердить прилагаемые: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дорожного хозяйства;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транспортной инфраструктуры и транспортных средств автомобильного и городского наземного электрического транспорта;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изменения, которые вносятся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утвержденное постановлением Правительства Российской Федерации от 2 апреля </w:t>
      </w:r>
      <w:smartTag w:uri="urn:schemas-microsoft-com:office:smarttags" w:element="metricconverter">
        <w:smartTagPr>
          <w:attr w:name="ProductID" w:val="2016 г"/>
        </w:smartTagPr>
        <w:r w:rsidRPr="00B7416C">
          <w:rPr>
            <w:rStyle w:val="FontStyle16"/>
            <w:rFonts w:ascii="Arial" w:hAnsi="Arial" w:cs="Arial"/>
            <w:sz w:val="22"/>
            <w:szCs w:val="22"/>
          </w:rPr>
          <w:t>2012 г</w:t>
        </w:r>
      </w:smartTag>
      <w:r w:rsidRPr="00B7416C">
        <w:rPr>
          <w:rStyle w:val="FontStyle16"/>
          <w:rFonts w:ascii="Arial" w:hAnsi="Arial" w:cs="Arial"/>
          <w:sz w:val="22"/>
          <w:szCs w:val="22"/>
        </w:rPr>
        <w:t>. №280 "Об утверждении Положения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2012, № 15, ст. 1793; 2013, № 48, ст. 6267).</w:t>
      </w:r>
    </w:p>
    <w:p w:rsidR="000555BC" w:rsidRPr="00B7416C" w:rsidRDefault="000555BC" w:rsidP="00B7416C">
      <w:pPr>
        <w:pStyle w:val="Style3"/>
        <w:widowControl/>
        <w:spacing w:line="300" w:lineRule="atLeast"/>
        <w:ind w:firstLine="680"/>
        <w:jc w:val="both"/>
        <w:rPr>
          <w:rStyle w:val="FontStyle16"/>
          <w:rFonts w:ascii="Arial" w:hAnsi="Arial" w:cs="Arial"/>
          <w:sz w:val="22"/>
          <w:szCs w:val="22"/>
        </w:rPr>
      </w:pPr>
    </w:p>
    <w:p w:rsidR="000555BC" w:rsidRPr="00B7416C" w:rsidRDefault="000555BC" w:rsidP="00B7416C">
      <w:pPr>
        <w:pStyle w:val="Style3"/>
        <w:widowControl/>
        <w:spacing w:line="300" w:lineRule="atLeast"/>
        <w:ind w:firstLine="680"/>
        <w:jc w:val="both"/>
        <w:rPr>
          <w:rStyle w:val="FontStyle16"/>
          <w:rFonts w:ascii="Arial" w:hAnsi="Arial" w:cs="Arial"/>
          <w:sz w:val="22"/>
          <w:szCs w:val="22"/>
        </w:rPr>
      </w:pPr>
      <w:r w:rsidRPr="00B7416C">
        <w:rPr>
          <w:rStyle w:val="FontStyle16"/>
          <w:rFonts w:ascii="Arial" w:hAnsi="Arial" w:cs="Arial"/>
          <w:sz w:val="22"/>
          <w:szCs w:val="22"/>
        </w:rPr>
        <w:t xml:space="preserve">Председатель Правительства </w:t>
      </w:r>
      <w:r w:rsidRPr="00B7416C">
        <w:rPr>
          <w:rStyle w:val="FontStyle16"/>
          <w:rFonts w:ascii="Arial" w:hAnsi="Arial" w:cs="Arial"/>
          <w:sz w:val="22"/>
          <w:szCs w:val="22"/>
        </w:rPr>
        <w:tab/>
      </w:r>
      <w:r w:rsidRPr="00B7416C">
        <w:rPr>
          <w:rStyle w:val="FontStyle16"/>
          <w:rFonts w:ascii="Arial" w:hAnsi="Arial" w:cs="Arial"/>
          <w:sz w:val="22"/>
          <w:szCs w:val="22"/>
        </w:rPr>
        <w:tab/>
      </w:r>
      <w:r w:rsidRPr="00B7416C">
        <w:rPr>
          <w:rStyle w:val="FontStyle16"/>
          <w:rFonts w:ascii="Arial" w:hAnsi="Arial" w:cs="Arial"/>
          <w:sz w:val="22"/>
          <w:szCs w:val="22"/>
        </w:rPr>
        <w:tab/>
      </w:r>
      <w:r w:rsidRPr="00B7416C">
        <w:rPr>
          <w:rStyle w:val="FontStyle16"/>
          <w:rFonts w:ascii="Arial" w:hAnsi="Arial" w:cs="Arial"/>
          <w:sz w:val="22"/>
          <w:szCs w:val="22"/>
        </w:rPr>
        <w:tab/>
      </w:r>
      <w:r w:rsidRPr="00B7416C">
        <w:rPr>
          <w:rStyle w:val="FontStyle16"/>
          <w:rFonts w:ascii="Arial" w:hAnsi="Arial" w:cs="Arial"/>
          <w:sz w:val="22"/>
          <w:szCs w:val="22"/>
        </w:rPr>
        <w:tab/>
      </w:r>
      <w:r w:rsidRPr="00B7416C">
        <w:rPr>
          <w:rStyle w:val="FontStyle16"/>
          <w:rFonts w:ascii="Arial" w:hAnsi="Arial" w:cs="Arial"/>
          <w:sz w:val="22"/>
          <w:szCs w:val="22"/>
        </w:rPr>
        <w:tab/>
        <w:t>Д.Медведев</w:t>
      </w:r>
    </w:p>
    <w:p w:rsidR="000555BC" w:rsidRDefault="000555BC" w:rsidP="00B7416C">
      <w:pPr>
        <w:pStyle w:val="Style8"/>
        <w:widowControl/>
        <w:spacing w:line="300" w:lineRule="atLeast"/>
        <w:rPr>
          <w:rStyle w:val="FontStyle16"/>
          <w:rFonts w:ascii="Arial" w:hAnsi="Arial" w:cs="Arial"/>
          <w:sz w:val="22"/>
          <w:szCs w:val="22"/>
        </w:rPr>
      </w:pPr>
    </w:p>
    <w:p w:rsidR="000555BC" w:rsidRDefault="000555BC" w:rsidP="00B7416C">
      <w:pPr>
        <w:pStyle w:val="Style8"/>
        <w:widowControl/>
        <w:spacing w:line="300" w:lineRule="atLeast"/>
        <w:rPr>
          <w:rStyle w:val="FontStyle16"/>
          <w:rFonts w:ascii="Arial" w:hAnsi="Arial" w:cs="Arial"/>
          <w:sz w:val="22"/>
          <w:szCs w:val="22"/>
        </w:rPr>
      </w:pPr>
    </w:p>
    <w:p w:rsidR="000555BC" w:rsidRPr="00B7416C" w:rsidRDefault="000555BC" w:rsidP="00B7416C">
      <w:pPr>
        <w:pStyle w:val="Style8"/>
        <w:widowControl/>
        <w:spacing w:line="300" w:lineRule="atLeast"/>
        <w:rPr>
          <w:rStyle w:val="FontStyle16"/>
          <w:rFonts w:ascii="Arial" w:hAnsi="Arial" w:cs="Arial"/>
          <w:sz w:val="22"/>
          <w:szCs w:val="22"/>
        </w:rPr>
      </w:pPr>
    </w:p>
    <w:p w:rsidR="000555BC" w:rsidRPr="00B7416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УТВЕРЖДЕНЫ</w:t>
      </w:r>
    </w:p>
    <w:p w:rsidR="000555BC" w:rsidRPr="00B7416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постановлением Правительства</w:t>
      </w:r>
    </w:p>
    <w:p w:rsidR="000555BC" w:rsidRPr="00B7416C" w:rsidRDefault="000555BC" w:rsidP="00B7416C">
      <w:pPr>
        <w:pStyle w:val="Style11"/>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 xml:space="preserve">Российской Федерации от 14 сентября </w:t>
      </w:r>
      <w:smartTag w:uri="urn:schemas-microsoft-com:office:smarttags" w:element="metricconverter">
        <w:smartTagPr>
          <w:attr w:name="ProductID" w:val="2016 г"/>
        </w:smartTagPr>
        <w:r w:rsidRPr="00B7416C">
          <w:rPr>
            <w:rStyle w:val="FontStyle16"/>
            <w:rFonts w:ascii="Arial" w:hAnsi="Arial" w:cs="Arial"/>
            <w:sz w:val="22"/>
            <w:szCs w:val="22"/>
          </w:rPr>
          <w:t>2016 г</w:t>
        </w:r>
      </w:smartTag>
      <w:r w:rsidRPr="00B7416C">
        <w:rPr>
          <w:rStyle w:val="FontStyle16"/>
          <w:rFonts w:ascii="Arial" w:hAnsi="Arial" w:cs="Arial"/>
          <w:sz w:val="22"/>
          <w:szCs w:val="22"/>
        </w:rPr>
        <w:t>. № 924</w:t>
      </w:r>
    </w:p>
    <w:p w:rsidR="000555BC" w:rsidRPr="00B7416C" w:rsidRDefault="000555BC" w:rsidP="00B7416C">
      <w:pPr>
        <w:pStyle w:val="Style5"/>
        <w:widowControl/>
        <w:spacing w:line="300" w:lineRule="atLeast"/>
        <w:rPr>
          <w:rFonts w:ascii="Arial" w:hAnsi="Arial" w:cs="Arial"/>
          <w:sz w:val="22"/>
          <w:szCs w:val="22"/>
        </w:rPr>
      </w:pPr>
    </w:p>
    <w:p w:rsidR="000555BC" w:rsidRPr="00B7416C" w:rsidRDefault="000555BC" w:rsidP="00B7416C">
      <w:pPr>
        <w:pStyle w:val="Style5"/>
        <w:widowControl/>
        <w:spacing w:line="300" w:lineRule="atLeast"/>
        <w:rPr>
          <w:rStyle w:val="FontStyle15"/>
          <w:rFonts w:ascii="Arial" w:hAnsi="Arial" w:cs="Arial"/>
          <w:spacing w:val="70"/>
          <w:sz w:val="22"/>
          <w:szCs w:val="22"/>
        </w:rPr>
      </w:pPr>
      <w:r w:rsidRPr="00B7416C">
        <w:rPr>
          <w:rStyle w:val="FontStyle15"/>
          <w:rFonts w:ascii="Arial" w:hAnsi="Arial" w:cs="Arial"/>
          <w:spacing w:val="70"/>
          <w:sz w:val="22"/>
          <w:szCs w:val="22"/>
        </w:rPr>
        <w:t>ТРЕБОВАНИЯ</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дорожного хозяйства</w:t>
      </w:r>
    </w:p>
    <w:p w:rsidR="000555BC" w:rsidRPr="00B7416C" w:rsidRDefault="000555BC" w:rsidP="00B7416C">
      <w:pPr>
        <w:pStyle w:val="Style5"/>
        <w:widowControl/>
        <w:spacing w:line="300" w:lineRule="atLeast"/>
        <w:rPr>
          <w:rStyle w:val="FontStyle15"/>
          <w:rFonts w:ascii="Arial" w:hAnsi="Arial" w:cs="Arial"/>
          <w:sz w:val="22"/>
          <w:szCs w:val="22"/>
        </w:rPr>
      </w:pPr>
    </w:p>
    <w:p w:rsidR="000555BC" w:rsidRPr="00B7416C" w:rsidRDefault="000555BC" w:rsidP="00B7416C">
      <w:pPr>
        <w:pStyle w:val="Style7"/>
        <w:widowControl/>
        <w:numPr>
          <w:ilvl w:val="0"/>
          <w:numId w:val="1"/>
        </w:numPr>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дорожного хозяйства (далее - объекты транспортной инфраструктуры).</w:t>
      </w:r>
    </w:p>
    <w:p w:rsidR="000555BC" w:rsidRPr="00B7416C" w:rsidRDefault="000555BC" w:rsidP="00B7416C">
      <w:pPr>
        <w:pStyle w:val="Style7"/>
        <w:widowControl/>
        <w:numPr>
          <w:ilvl w:val="0"/>
          <w:numId w:val="1"/>
        </w:numPr>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применяется в отношении объектов транспортной инфраструктуры, эксплуатируемых на территории Российской Федерации и отнесенных в соответствии с Федеральным законом "О транспортной безопасности" к объектам транспортной инфраструктуры, подлежащим категорированию.</w:t>
      </w:r>
    </w:p>
    <w:p w:rsidR="000555BC" w:rsidRPr="00B7416C" w:rsidRDefault="000555BC" w:rsidP="00B7416C">
      <w:pPr>
        <w:pStyle w:val="Style7"/>
        <w:widowControl/>
        <w:numPr>
          <w:ilvl w:val="0"/>
          <w:numId w:val="1"/>
        </w:numPr>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не применяется в отношении:</w:t>
      </w:r>
    </w:p>
    <w:p w:rsidR="000555BC" w:rsidRPr="00B7416C" w:rsidRDefault="000555BC" w:rsidP="00B7416C">
      <w:pPr>
        <w:pStyle w:val="Style7"/>
        <w:widowControl/>
        <w:numPr>
          <w:ilvl w:val="0"/>
          <w:numId w:val="2"/>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объектов транспортной инфраструктуры, эксплуатируемых на территории Российской Федерации и отнесенных в соответствии с частью 5 статьи 6 Федерального закона "О транспортной безопасности" к объектам транспортной инфраструктуры, не подлежащим категорированию;</w:t>
      </w:r>
    </w:p>
    <w:p w:rsidR="000555BC" w:rsidRPr="00B7416C" w:rsidRDefault="000555BC" w:rsidP="00B7416C">
      <w:pPr>
        <w:pStyle w:val="Style7"/>
        <w:widowControl/>
        <w:numPr>
          <w:ilvl w:val="0"/>
          <w:numId w:val="2"/>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объектов транспортной инфраструктуры, находящихся в границах территорий закрытых административно-территориальных образований, в которых расположены промышленные предприятия по разработке, изготовлению, хранению и утилизации оружия массового поражения, переработке радиоактивных и других материалов, а также военных и иных объектов,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 объектов транспортной инфраструктуры, находящихся в границах территории объектов, охрана которых возлагается на внутренние войска Министерства внутренних дел Российской Федерации, военных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w:t>
      </w:r>
    </w:p>
    <w:p w:rsidR="000555BC" w:rsidRPr="00B7416C" w:rsidRDefault="000555BC" w:rsidP="00B7416C">
      <w:pPr>
        <w:pStyle w:val="Style7"/>
        <w:widowControl/>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частью 2 статьи 7 Федерального закона "О транспортной безопасности".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Количество категорий объектов транспортной инфраструктуры и транспортных средств и критерии категорирования объектов транспортной инфраструктуры и транспортных средств устанавливаются в соответствии с частью 2 статьи 6 Федерального закона "О транспортной безопасности".</w:t>
      </w:r>
    </w:p>
    <w:p w:rsidR="000555BC" w:rsidRPr="00B7416C" w:rsidRDefault="000555BC" w:rsidP="00B7416C">
      <w:pPr>
        <w:pStyle w:val="Style7"/>
        <w:widowControl/>
        <w:numPr>
          <w:ilvl w:val="0"/>
          <w:numId w:val="3"/>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является обязательным для исполнения субъектами транспортной инфраструктуры.</w:t>
      </w:r>
    </w:p>
    <w:p w:rsidR="000555BC" w:rsidRPr="00B7416C" w:rsidRDefault="000555BC" w:rsidP="00B7416C">
      <w:pPr>
        <w:pStyle w:val="Style7"/>
        <w:widowControl/>
        <w:numPr>
          <w:ilvl w:val="0"/>
          <w:numId w:val="3"/>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в целях обеспечения транспортной безопасности объектов транспортной инфраструктуры обязаны:</w:t>
      </w:r>
    </w:p>
    <w:p w:rsidR="000555BC" w:rsidRPr="00B7416C" w:rsidRDefault="000555BC" w:rsidP="00B7416C">
      <w:pPr>
        <w:pStyle w:val="Style7"/>
        <w:widowControl/>
        <w:numPr>
          <w:ilvl w:val="0"/>
          <w:numId w:val="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ответственное за обеспечение транспортной безопасности в субъекте транспортной инфраструктуры;</w:t>
      </w:r>
    </w:p>
    <w:p w:rsidR="000555BC" w:rsidRPr="00B7416C" w:rsidRDefault="000555BC" w:rsidP="00B7416C">
      <w:pPr>
        <w:pStyle w:val="Style7"/>
        <w:widowControl/>
        <w:numPr>
          <w:ilvl w:val="0"/>
          <w:numId w:val="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(лиц), ответственное за обеспечение транспортной безопасности одного или нескольких объектов транспортной инфраструктуры;</w:t>
      </w:r>
    </w:p>
    <w:p w:rsidR="000555BC" w:rsidRPr="00B7416C" w:rsidRDefault="000555BC" w:rsidP="00B7416C">
      <w:pPr>
        <w:pStyle w:val="Style7"/>
        <w:widowControl/>
        <w:numPr>
          <w:ilvl w:val="0"/>
          <w:numId w:val="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защиты объекта транспортной инфраструктуры от актов незаконного вмешательства образовать (формировать) и (или) привлекать в соответствии с планом обеспечения транспортной безопасности объекта транспортной инфраструктуры (далее - план объекта транспортной инфраструктуры) подразделения транспортной безопасности, включающие в себя группы быстрого реагирования, специально оснащенные, мобильные, круглосуточно выполняющие задачи реагирования на подготовку совершения или совершение актов незаконного вмешательства (далее - группы быстрого реагирования) в зоне транспортной безопасности объекта   транспортной   инфраструктуры,   его   наземной,   подземной, воздушной, надводной части, для которых в соответствии с настоящим документом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критические элементы объекта транспортной инфраструктуры), а также задачи реагирования на нарушения внутриобъектового и пропускного режимов;</w:t>
      </w:r>
    </w:p>
    <w:p w:rsidR="000555BC" w:rsidRPr="00B7416C" w:rsidRDefault="000555BC" w:rsidP="00B7416C">
      <w:pPr>
        <w:pStyle w:val="Style7"/>
        <w:widowControl/>
        <w:numPr>
          <w:ilvl w:val="0"/>
          <w:numId w:val="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представлять в Федеральное дорожное агентство полные и достоверные сведения о субъекте транспортной инфраструктуры и об объекте транспортной инфраструктуры для категорирования и ведения реестра объектов транспортной инфраструктуры и транспортных средств, предусмотренного статьей 6 Федерального закона "О транспортной безопасности", а также полную и достоверную информацию о количественных показателях критериев категорирования объектов транспортной инфраструктуры, установленных Министерством транспорта Российской Федерации;</w:t>
      </w:r>
    </w:p>
    <w:p w:rsidR="000555BC" w:rsidRPr="00B7416C" w:rsidRDefault="000555BC" w:rsidP="00B7416C">
      <w:pPr>
        <w:pStyle w:val="Style7"/>
        <w:widowControl/>
        <w:numPr>
          <w:ilvl w:val="0"/>
          <w:numId w:val="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оценки уязвимости объекта транспортной инфраструктуры и представление ее результатов на утверждение в Федеральное дорожное агентство в установленном порядке в течение 3 месяцев со дня размещения на официальном сайте Федерального дорожного агентства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письменной форме;</w:t>
      </w:r>
    </w:p>
    <w:p w:rsidR="000555BC" w:rsidRPr="00B7416C" w:rsidRDefault="000555BC" w:rsidP="00B7416C">
      <w:pPr>
        <w:pStyle w:val="Style7"/>
        <w:widowControl/>
        <w:numPr>
          <w:ilvl w:val="0"/>
          <w:numId w:val="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представлять на основании утвержденных результатов оценки уязвимости объекта транспортной инфраструктуры в Федеральное дорожное агентство план объекта транспортной инфраструктуры в течение 3 месяцев с даты утверждения результатов оценки уязвимости объекта транспортной инфраструктуры;</w:t>
      </w:r>
    </w:p>
    <w:p w:rsidR="000555BC" w:rsidRPr="00B7416C" w:rsidRDefault="000555BC" w:rsidP="00B7416C">
      <w:pPr>
        <w:pStyle w:val="Style7"/>
        <w:widowControl/>
        <w:numPr>
          <w:ilvl w:val="0"/>
          <w:numId w:val="6"/>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реализовать план объекта транспортной инфраструктуры поэтапно, не позднее 2 лет со дня присвоения категории объекту транспортной инфраструктуры;</w:t>
      </w:r>
    </w:p>
    <w:p w:rsidR="000555BC" w:rsidRPr="00B7416C" w:rsidRDefault="000555BC" w:rsidP="00B7416C">
      <w:pPr>
        <w:pStyle w:val="Style7"/>
        <w:widowControl/>
        <w:numPr>
          <w:ilvl w:val="0"/>
          <w:numId w:val="6"/>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обращение со сведениями о результатах проведенной оценки уязвимости объектов транспортной инфраструктуры и сведениями, содержащимися в плане объекта транспортной инфраструктуры, который является информацией ограниченного доступа, в порядке, установленном Правительством Российской Федерации в соответствии с частью 8 статьи 5 Федерального закона "О транспортной безопасности";</w:t>
      </w:r>
    </w:p>
    <w:p w:rsidR="000555BC" w:rsidRPr="00B7416C" w:rsidRDefault="000555BC" w:rsidP="00B7416C">
      <w:pPr>
        <w:pStyle w:val="Style7"/>
        <w:widowControl/>
        <w:numPr>
          <w:ilvl w:val="0"/>
          <w:numId w:val="6"/>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утверждать в течение одного месяца со дня утверждения результатов оценки уязвимости объекта транспортной инфраструктуры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(устав) о подразделении транспортной безопасности в случае его привлечения субъектом транспортной инфраструктуры для защиты объекта транспортной инфраструктуры от актов незаконного вмешательства, договор, в соответствии с которым привлечено указанное подразделение транспортной безопасности;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организационная структура (схема) управления силами обеспечения транспортной безопасности;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непосредственно связанных с обеспечением транспортной безопасности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доведения до сил обеспечения транспортной безопасности информации об изменении уровней безопасности объектов транспортной инфраструктуры, а также реагирования на такую информацию;</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взаимодействия между силами обеспечения транспортной безопасности объектов транспортной инфраструктуры и (или) силами обеспечения безопасности объектов транспортной безопасности, с которыми имеется технологическое взаимодействие;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(схема)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части, секторов, критических элементов объекта транспортной инфраструктуры и постов объекта транспортной инфраструктуры, за исключением сектора свободного доступа зоны транспортной безопасности объекта транспортной инфраструктуры (далее - сектор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технических систем и средств досмотра, включающего мероприятия по обеспечению транспортной безопасности, обследованию физических лиц, транспортных средств, грузов, багажа, ручной клади и личных вещей, находящихся у физических лиц, и иных материально-технических объектов, направленные на обнаружение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частью 13 статьи 12 Федерального закона "О транспортной безопасности" (далее -правила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часть (далее - предметы и вещества, которые запрещены или ограничены для перемещения), а также на выявление лиц, не имеющих правовых оснований для прохода (проезда) в зону транспортной безопасности объекта транспортной инфраструктуры (за исключением сектора свободного доступа) или ее часть (далее - досмотр), на объекте транспортной инфраструктуры для выявления предметов и веществ, которые запрещены или ограничены для перемещения;</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передачи данных с технических средств обеспечения транспортной безопасности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согласованный с уполномоченными подразделениями органов Федеральной службы безопасности Российской Федерации, органов внутренних дел и Федеральной службы по надзору в сфере транспорта, в том числе предусматривающий передачу данных с технических средств обеспечения транспортной безопасности объекта транспортной инфраструктуры при предоставлении субъектом транспортной инфраструктуры помещений указанным подразделениям федеральных органов исполнительной власти для выполнения задач (в соответствии с установленными полномочиями) на объекте транспортной инфраструктуры, в иных случаях, предусматривающий доступ к данным с технических средств обеспечения транспортной безопасности объекта транспортной инфраструктуры (далее - порядок передачи данных);</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(инструкция) о пропускном и внутриобъектовом режимах на объекте транспортной инфраструктуры, состоящее в том числе из следующих разделов (приложений):</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организации и проведения:</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досмотра;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дополнительного досмотра, включающего мероприятия по обеспечению транспортной безопасности, обследованию объектов досмотра в целях распознавания и идентификации предметов и веществ, выявленных в ходе досмотра, а также по обследованию материально-технических объектов, которые могут быть использованы для совершения актов незаконного вмешательства (далее - дополнительный досмотр);</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повторного досмотра, включающего мероприятия, осуществляемые при получении субъектом транспортной инфраструктуры информации об угрозе совершения акта незаконного вмешательства в целях обеспечения транспортной безопасности и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совершения актов незаконного вмешательства (далее - повторный досмотр);</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наблюдения и (или) собеседования, включающих мероприятия, проводимые в целях обеспечения транспортной безопасности в ходе досмотра в случаях, предусмотренных настоящим документом, и направленные на выявление физических лиц, в действиях которых усматриваются признаки подготовки к совершению актов незаконного вмешательства, по результатам проведения которых принимается решение о проведении дополнительного досмотра (далее - наблюдение и (или) собеседование);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сверки и (или) проверки документов, на основании которых осуществляется допуск объектов досмотра в зону транспортной безопасности объекта транспортной инфраструктуры или ее часть (за исключением сектора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учета и допуска в зону транспортной безопасности объекта транспортной инфраструктуры или ее часть, на критические элементы объекта транспортной инфраструктуры объектов досмотра (за исключением сектора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действий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проход (проезд) и нахождение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действий сил обеспечения транспортной безопасности при обнаружении предметов и веществ, которые запрещены или ограничены для перемещения;</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и порядок эксплуатации (функционирования) технических средств обеспечения транспортной безопасности, в том числе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принятия мер по недопущению несанкционированного проникновения и совершения актов незаконного вмешательства;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оценки данных, полученных с использованием технических средств обеспечения транспортной безопасности;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выдачи, учета, хранения, использования и уничтожения пропусков, предусмотренных Правилами допуска на объект транспортной инфраструктуры дорожного хозяйства, приведенными в приложении;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согласованные с уполномоченными подразделениями органов Федеральной службы безопасности Российской Федерации и органов внутренних дел:</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передачи уполномоченным представителям подразделений органов Федеральной службы безопасности Российской Федерации и органов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(далее - нарушители), а также идентифицированных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rsidR="000555BC" w:rsidRPr="00B7416C" w:rsidRDefault="000555BC" w:rsidP="00B7416C">
      <w:pPr>
        <w:pStyle w:val="Style7"/>
        <w:widowControl/>
        <w:numPr>
          <w:ilvl w:val="0"/>
          <w:numId w:val="7"/>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с технических средств обеспечения транспортной безопасности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передачи данных;</w:t>
      </w:r>
    </w:p>
    <w:p w:rsidR="000555BC" w:rsidRPr="00B7416C" w:rsidRDefault="000555BC" w:rsidP="00B7416C">
      <w:pPr>
        <w:pStyle w:val="Style7"/>
        <w:widowControl/>
        <w:numPr>
          <w:ilvl w:val="0"/>
          <w:numId w:val="7"/>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проверять силы обеспечения транспортной безопасности объекта транспортной инфраструктуры с целью выявления оснований, предусмотренных частью 1 статьи 10 Федерального закона "О транспортной безопасности", и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будут выявлены обстоятельства, предусмотренные частью 1 статьи 10 Федерального закона "О транспортной безопасности";</w:t>
      </w:r>
    </w:p>
    <w:p w:rsidR="000555BC" w:rsidRPr="00B7416C" w:rsidRDefault="000555BC" w:rsidP="00B7416C">
      <w:pPr>
        <w:pStyle w:val="Style7"/>
        <w:widowControl/>
        <w:numPr>
          <w:ilvl w:val="0"/>
          <w:numId w:val="7"/>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подготовку и аттестацию сил обеспечения транспортной безопасности в соответствии со статьей 12</w:t>
      </w:r>
      <w:r w:rsidRPr="00B7416C">
        <w:rPr>
          <w:rStyle w:val="FontStyle16"/>
          <w:rFonts w:ascii="Arial" w:hAnsi="Arial" w:cs="Arial"/>
          <w:sz w:val="22"/>
          <w:szCs w:val="22"/>
          <w:vertAlign w:val="superscript"/>
        </w:rPr>
        <w:t>1</w:t>
      </w:r>
      <w:r w:rsidRPr="00B7416C">
        <w:rPr>
          <w:rStyle w:val="FontStyle16"/>
          <w:rFonts w:ascii="Arial" w:hAnsi="Arial" w:cs="Arial"/>
          <w:sz w:val="22"/>
          <w:szCs w:val="22"/>
        </w:rPr>
        <w:t xml:space="preserve"> Федерального закона "О транспортной безопасности" в целях их допуска к работе на должностях, непосредственно связанных с обеспечением транспортной безопасности объекта транспортной инфраструктуры, а также к исполнению обязанностей по защите объекта транспортной инфраструктуры от актов незаконного вмешательства в соответствии с планом объекта транспортной инфраструктуры;</w:t>
      </w:r>
    </w:p>
    <w:p w:rsidR="000555BC" w:rsidRPr="00B7416C" w:rsidRDefault="000555BC" w:rsidP="00B7416C">
      <w:pPr>
        <w:pStyle w:val="Style7"/>
        <w:widowControl/>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13)</w:t>
      </w:r>
      <w:r w:rsidRPr="00B7416C">
        <w:rPr>
          <w:rStyle w:val="FontStyle16"/>
          <w:rFonts w:ascii="Arial" w:hAnsi="Arial" w:cs="Arial"/>
          <w:sz w:val="22"/>
          <w:szCs w:val="22"/>
        </w:rPr>
        <w:tab/>
        <w:t>информировать юридических лиц и индивидуальных предпринимателей, осуществляющих деятельность на объекте транспортной инфраструктуры, а также в наглядной и доступной форме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прохода (проезда) в зону транспортной безопасности объекта транспортной инфраструктуры вне контрольно-пропускных пунктов и (или) постов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проноса (провоза) предметов и веществ, которые запрещены или ограничены для перемещения, в отношении которых в соответствии с правилами проведения досмотра предусмотрены запрет или ограничение на перемещение в зону транспортной безопасности объекта транспортной инфраструктуры или ее часть;</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предназначению, влекущих за собой человеческие жертвы, материальный ущерб или способствующих наступлению таких последствий;</w:t>
      </w:r>
    </w:p>
    <w:p w:rsidR="000555BC" w:rsidRPr="00B7416C" w:rsidRDefault="000555BC" w:rsidP="00B7416C">
      <w:pPr>
        <w:pStyle w:val="Style7"/>
        <w:widowControl/>
        <w:numPr>
          <w:ilvl w:val="0"/>
          <w:numId w:val="8"/>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объекта транспортной инфраструктуры с периодичностью не реже одного раза в год для объектов транспортной инфраструктуры (нескольких объектов транспортной инфраструктуры) I и II категорий и не менее одного раз в 2 года для объектов транспортной инфраструктуры III категории;</w:t>
      </w:r>
    </w:p>
    <w:p w:rsidR="000555BC" w:rsidRPr="00B7416C" w:rsidRDefault="000555BC" w:rsidP="00B7416C">
      <w:pPr>
        <w:pStyle w:val="Style7"/>
        <w:widowControl/>
        <w:numPr>
          <w:ilvl w:val="0"/>
          <w:numId w:val="8"/>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Федеральное дорожное агентство о переходе права собственности на объект транспортной инфраструктуры или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или изменению утвержденного плана объекта транспортной инфраструктуры;</w:t>
      </w:r>
    </w:p>
    <w:p w:rsidR="000555BC" w:rsidRPr="00B7416C" w:rsidRDefault="000555BC" w:rsidP="00B7416C">
      <w:pPr>
        <w:pStyle w:val="Style7"/>
        <w:widowControl/>
        <w:numPr>
          <w:ilvl w:val="0"/>
          <w:numId w:val="9"/>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обеспечивать проведение дополнительной оценки уязвимости объекта транспортной инфраструктуры и утверждение в установленном порядке ее результатов в течение 3 месяцев со дня возникновения таких изменений. 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объекта транспортной инфраструктуры, обеспечивается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возникновения таких изменений или со дня получения уведомления об изменении присвоенной категории объекта транспортной инфраструктуры. При переходе права собственности на объект транспортной инфраструктуры или переходе права его использования на ином законном основании обеспечивается проведение оценки уязвимости объекта транспортной инфраструктуры и представление в Федеральное дорожное агентство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субъект транспортной инфраструктуры обеспечивает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rsidR="000555BC" w:rsidRPr="00B7416C" w:rsidRDefault="000555BC" w:rsidP="00B7416C">
      <w:pPr>
        <w:pStyle w:val="Style7"/>
        <w:widowControl/>
        <w:numPr>
          <w:ilvl w:val="0"/>
          <w:numId w:val="9"/>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внесение изменений в план объекта транспортной инфраструктуры, в том числе по результатам дополнительно проведенной оценки уязвимости объекта транспортной инфраструктуры, и их представление на утверждение в Федеральное дорожное агентство в течение 3 месяцев со дня утверждения результатов дополнительно проведенной оценки уязвимости объекта транспортной инфраструктуры;</w:t>
      </w:r>
    </w:p>
    <w:p w:rsidR="000555BC" w:rsidRPr="00B7416C" w:rsidRDefault="000555BC" w:rsidP="00B7416C">
      <w:pPr>
        <w:pStyle w:val="Style7"/>
        <w:widowControl/>
        <w:numPr>
          <w:ilvl w:val="0"/>
          <w:numId w:val="9"/>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в порядке, установленном Министерством транспорта Российской Федерации, Федеральное дорожное агентство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реализовать предусмотренные планом объекта транспортной инфраструктуры дополнительные меры при изменении уровня безопасности в сроки, не превышающие 6 часов с момента получения решения об изменении степени угрозы совершения акта незаконного вмешательства;</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объявлять (устанавливать) или отменять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выделять и оборудовать в соответствии с утвержденным планом объекта транспортной инфраструктуры отдельные помещения или участки помещений на объекте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для размещения работников подразделений транспортной безопасности;</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определять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утвержденным планом объекта транспортной инфраструктуры и оснащать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так и силами обеспечения транспортной безопасности других объектов транспортной инфраструктуры, с которыми имеется технологическое взаимодействие;</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соответствии с планом объекта транспортной инфраструктуры обеспечивать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особенности;</w:t>
      </w:r>
    </w:p>
    <w:p w:rsidR="000555BC" w:rsidRPr="00B7416C" w:rsidRDefault="000555BC" w:rsidP="00B7416C">
      <w:pPr>
        <w:pStyle w:val="Style7"/>
        <w:widowControl/>
        <w:numPr>
          <w:ilvl w:val="0"/>
          <w:numId w:val="1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а также на пунктах управления обеспечением транспортной безопасности в соответствии с планом объекта транспортной инфраструктуры;</w:t>
      </w:r>
    </w:p>
    <w:p w:rsidR="000555BC" w:rsidRPr="00B7416C" w:rsidRDefault="000555BC" w:rsidP="00B7416C">
      <w:pPr>
        <w:pStyle w:val="Style7"/>
        <w:widowControl/>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25)</w:t>
      </w:r>
      <w:r w:rsidRPr="00B7416C">
        <w:rPr>
          <w:rStyle w:val="FontStyle16"/>
          <w:rFonts w:ascii="Arial" w:hAnsi="Arial" w:cs="Arial"/>
          <w:sz w:val="22"/>
          <w:szCs w:val="22"/>
        </w:rPr>
        <w:tab/>
        <w:t>устанавливать на основании утвержденных результатов оценки</w:t>
      </w:r>
      <w:r>
        <w:rPr>
          <w:rStyle w:val="FontStyle16"/>
          <w:rFonts w:ascii="Arial" w:hAnsi="Arial" w:cs="Arial"/>
          <w:sz w:val="22"/>
          <w:szCs w:val="22"/>
        </w:rPr>
        <w:t xml:space="preserve"> </w:t>
      </w:r>
      <w:r w:rsidRPr="00B7416C">
        <w:rPr>
          <w:rStyle w:val="FontStyle16"/>
          <w:rFonts w:ascii="Arial" w:hAnsi="Arial" w:cs="Arial"/>
          <w:sz w:val="22"/>
          <w:szCs w:val="22"/>
        </w:rPr>
        <w:t>уязвимости: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зоны транспортной безопасности объекта транспортной инфраструктуры, для которой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а также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частей зоны транспортной безопасности объекта транспортной инфраструктуры, на которых в отношении проходящих (проезжающих) физических лиц (транспортных средств) и (или) проносимых (провозимых) грузов и вещей правовых оснований для прохода (проезда) не требуется (сектор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частей зоны транспортной безопасности объекта транспортной инфраструктуры, допуск в которые ограничен и осуществляется по пропускам установленных видов, а также с учетом запрета предметов и веществ, которые запрещены или ограничены для перемещения (далее - технологический сектор);</w:t>
      </w:r>
    </w:p>
    <w:p w:rsidR="000555BC" w:rsidRPr="00B7416C" w:rsidRDefault="000555BC" w:rsidP="00B7416C">
      <w:pPr>
        <w:pStyle w:val="Style7"/>
        <w:widowControl/>
        <w:numPr>
          <w:ilvl w:val="0"/>
          <w:numId w:val="11"/>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изменять при необходимости границы зоны транспортной безопасности объекта транспортной инфраструктуры, секторов свободного доступа, технологических секторов и (или) критических элементов объекта транспортной инфраструктуры, а также размещение и состав оснащения контрольно-пропускных пунктов и постов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 учитывающих такие изменения;</w:t>
      </w:r>
    </w:p>
    <w:p w:rsidR="000555BC" w:rsidRPr="00B7416C" w:rsidRDefault="000555BC" w:rsidP="00B7416C">
      <w:pPr>
        <w:pStyle w:val="Style7"/>
        <w:widowControl/>
        <w:numPr>
          <w:ilvl w:val="0"/>
          <w:numId w:val="11"/>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случаях, предусмотренных настоящим документом, обеспечивать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случае проведения досмотра носителей (материальных носителей) сведений, составляющих государственную тайну, с помощью средств досмотра указанные носители подлежат досмотру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требования о неразглашении полученной при проведении досмотра информации;</w:t>
      </w:r>
    </w:p>
    <w:p w:rsidR="000555BC" w:rsidRPr="00B7416C" w:rsidRDefault="000555BC" w:rsidP="00B7416C">
      <w:pPr>
        <w:pStyle w:val="Style7"/>
        <w:widowControl/>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28)</w:t>
      </w:r>
      <w:r w:rsidRPr="00B7416C">
        <w:rPr>
          <w:rStyle w:val="FontStyle16"/>
          <w:rFonts w:ascii="Arial" w:hAnsi="Arial" w:cs="Arial"/>
          <w:sz w:val="22"/>
          <w:szCs w:val="22"/>
        </w:rPr>
        <w:tab/>
        <w:t>обеспечивать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при пересечении границ зоны транспортной безопасности объекта транспортной инфраструктуры, в том числе границ сектора свободного доступа, на участках автомобильных дорог, определяемых Правительством Российской Федерации в соответствии с Федеральным законом "О транспортной безопасности":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первом уровне безопасности - не менее 5 процентов общего числа проходящих, проезжающих (перемещаемых) в сектор свободного доступа физических лиц и материальных объектов;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втором уровне безопасности - не менее 15 процентов общего числа проходящих, проезжающих (перемещаемых) в сектор свободного доступа физических лиц и материальных объектов;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третьем уровне безопасности - всех проходящих, проезжающих (перемещаемых) в сектор свободного доступа физических лиц и материальных объектов;</w:t>
      </w:r>
    </w:p>
    <w:p w:rsidR="000555BC" w:rsidRPr="00B7416C" w:rsidRDefault="000555BC" w:rsidP="00B7416C">
      <w:pPr>
        <w:pStyle w:val="Style7"/>
        <w:widowControl/>
        <w:numPr>
          <w:ilvl w:val="0"/>
          <w:numId w:val="12"/>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осуществлять организацию пропускного и внутриобъектового режимов на объекте транспортной инфраструктуры в соответствии с Правилами допуска на объект транспортной инфраструктуры дорожного хозяйства, предусмотренными приложением к настоящему документу,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объекта транспортной инфраструктуры, в том числе устанавливать единые виды постоянных и разовых пропусков;</w:t>
      </w:r>
    </w:p>
    <w:p w:rsidR="000555BC" w:rsidRPr="00B7416C" w:rsidRDefault="000555BC" w:rsidP="00B7416C">
      <w:pPr>
        <w:pStyle w:val="Style7"/>
        <w:widowControl/>
        <w:numPr>
          <w:ilvl w:val="0"/>
          <w:numId w:val="12"/>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оснащать объект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в соответствии с планом объекта транспортной инфраструктуры техническими средствами обеспечения транспортной безопасности, предусмотренными частью 8 статьи 12 Федерального закона "О транспортной безопасности";</w:t>
      </w:r>
    </w:p>
    <w:p w:rsidR="000555BC" w:rsidRPr="00B7416C" w:rsidRDefault="000555BC" w:rsidP="00B7416C">
      <w:pPr>
        <w:pStyle w:val="Style7"/>
        <w:widowControl/>
        <w:numPr>
          <w:ilvl w:val="0"/>
          <w:numId w:val="12"/>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допускать работников подразделений транспортной безопасности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планом объекта транспортной инфраструктуры;</w:t>
      </w:r>
    </w:p>
    <w:p w:rsidR="000555BC" w:rsidRPr="00B7416C" w:rsidRDefault="000555BC" w:rsidP="00B7416C">
      <w:pPr>
        <w:pStyle w:val="Style7"/>
        <w:widowControl/>
        <w:numPr>
          <w:ilvl w:val="0"/>
          <w:numId w:val="13"/>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случае выявления нефункционирующих и (или) неисправных технических средств обеспечения транспортной безопасности, наличие которых определено планом объекта транспортной инфраструктуры, а также в случае невозможности выполнения с их помощью требований настоящего документа вводить в соответствии с планом объекта транспортной инфраструктуры иные меры по обеспечению транспортной безопасности. При невозможности обеспечить введенными иными мерами реализацию требований настоящего документа необходимо ограничить функционирование объекта транспортной инфраструктуры и (или) изменить порядок эксплуатации объекта транспортной инфраструктуры;</w:t>
      </w:r>
    </w:p>
    <w:p w:rsidR="000555BC" w:rsidRPr="00B7416C" w:rsidRDefault="000555BC" w:rsidP="00B7416C">
      <w:pPr>
        <w:pStyle w:val="Style7"/>
        <w:widowControl/>
        <w:numPr>
          <w:ilvl w:val="0"/>
          <w:numId w:val="13"/>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к недопущению проникновения любых лиц в зону транспортной безопасности (за исключением сектора свободного доступа) и (или) на критические элементы объекта транспортной инфраструктуры вне установленных (обозначенных) контрольно-пропускных пунктов и постов объекта транспортной инфраструктуры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объекта транспортной инфраструктуры, поддержания установленных пропускного и внутриобъектового режимов контроля передвижения физических лиц, транспортных средств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использования технических средств обеспечения транспортной безопасности, реагирования на попытки проникновения или проникновение в зону транспортной безопасности объекта транспортной инфраструктуры или ее часть и (или) на критические элементы объекта транспортной инфраструктуры;</w:t>
      </w:r>
    </w:p>
    <w:p w:rsidR="000555BC" w:rsidRPr="00B7416C" w:rsidRDefault="000555BC" w:rsidP="00B7416C">
      <w:pPr>
        <w:pStyle w:val="Style7"/>
        <w:widowControl/>
        <w:numPr>
          <w:ilvl w:val="0"/>
          <w:numId w:val="13"/>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к недопущению преодоления любыми лицами контрольно-пропускных пунктов и постов объекта транспортной инфраструктуры без соблюдения условий допуска, наличия и действительности установленных видов разрешений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 путем поддержания установленного пропускного режима, осуществления контроля за его соблюдением, контроля передвижения физических лиц, транспортных средств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использования на контрольно-пропускных пунктах и постах объекта транспортной инфраструктуры технических средств обеспечения транспортной безопасности, реагирования на попытки преодоления или преодоление контрольно-пропускных пунктов и постов объекта транспортной инфраструктуры физическими лицами, транспортными средствами;</w:t>
      </w:r>
    </w:p>
    <w:p w:rsidR="000555BC" w:rsidRPr="00B7416C" w:rsidRDefault="000555BC" w:rsidP="00B7416C">
      <w:pPr>
        <w:pStyle w:val="Style7"/>
        <w:widowControl/>
        <w:numPr>
          <w:ilvl w:val="0"/>
          <w:numId w:val="14"/>
        </w:numPr>
        <w:tabs>
          <w:tab w:val="left" w:pos="116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их использованию;</w:t>
      </w:r>
    </w:p>
    <w:p w:rsidR="000555BC" w:rsidRPr="00B7416C" w:rsidRDefault="000555BC" w:rsidP="00B7416C">
      <w:pPr>
        <w:pStyle w:val="Style7"/>
        <w:widowControl/>
        <w:numPr>
          <w:ilvl w:val="0"/>
          <w:numId w:val="14"/>
        </w:numPr>
        <w:tabs>
          <w:tab w:val="left" w:pos="116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обнаруживать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или ее части (за исключением сектора свободного доступа, с учетом подпункта 28 настоящего пункта) предметы и вещества, которые запрещены или ограничены для перемещения, не допускать их перемещения в зону транспортной безопасности объекта транспортной инфраструктуры или ее часть, за исключением случаев, предусмотренных настоящим документом и правилами проведения досмотра;</w:t>
      </w:r>
    </w:p>
    <w:p w:rsidR="000555BC" w:rsidRPr="00B7416C" w:rsidRDefault="000555BC" w:rsidP="00B7416C">
      <w:pPr>
        <w:pStyle w:val="Style7"/>
        <w:widowControl/>
        <w:numPr>
          <w:ilvl w:val="0"/>
          <w:numId w:val="14"/>
        </w:numPr>
        <w:tabs>
          <w:tab w:val="left" w:pos="1162"/>
          <w:tab w:val="left" w:pos="4181"/>
          <w:tab w:val="left" w:pos="7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уполномоченных представителей подразделений органов Федеральной службы безопасности Российской Федерации и органов внутренних дел о нарушителях или о материально-технических объектах в случае выявления связи нарушителей и объектов с подготовкой к совершению или совершением актов незаконного вмешательства, а также о случаях, предусмотренных частью 10 статьи 12 Федерального закона "О транспортной безопасности";</w:t>
      </w:r>
    </w:p>
    <w:p w:rsidR="000555BC" w:rsidRPr="00B7416C" w:rsidRDefault="000555BC" w:rsidP="00B7416C">
      <w:pPr>
        <w:pStyle w:val="Style7"/>
        <w:widowControl/>
        <w:numPr>
          <w:ilvl w:val="0"/>
          <w:numId w:val="14"/>
        </w:numPr>
        <w:tabs>
          <w:tab w:val="left" w:pos="116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передавать уполномоченным представителям подразделений органов Федеральной службы безопасности Российской Федерации и (или) органов внутренних дел выявленных нарушителей, идентифицированные оружие, боеприпасы, патроны к оружию, взрывчатые вещества и взрывные устройства, ядовитые или радиоактивные вещества в случаях, предусмотренных частью 10 статьи 12</w:t>
      </w:r>
      <w:r w:rsidRPr="00B7416C">
        <w:rPr>
          <w:rStyle w:val="FontStyle16"/>
          <w:rFonts w:ascii="Arial" w:hAnsi="Arial" w:cs="Arial"/>
          <w:sz w:val="22"/>
          <w:szCs w:val="22"/>
          <w:vertAlign w:val="superscript"/>
        </w:rPr>
        <w:t>2</w:t>
      </w:r>
      <w:r w:rsidRPr="00B7416C">
        <w:rPr>
          <w:rStyle w:val="FontStyle16"/>
          <w:rFonts w:ascii="Arial" w:hAnsi="Arial" w:cs="Arial"/>
          <w:sz w:val="22"/>
          <w:szCs w:val="22"/>
        </w:rPr>
        <w:t xml:space="preserve"> Федерального закона "О транспортной безопасности";</w:t>
      </w:r>
    </w:p>
    <w:p w:rsidR="000555BC" w:rsidRPr="00B7416C" w:rsidRDefault="000555BC" w:rsidP="00B7416C">
      <w:pPr>
        <w:pStyle w:val="Style7"/>
        <w:widowControl/>
        <w:numPr>
          <w:ilvl w:val="0"/>
          <w:numId w:val="14"/>
        </w:numPr>
        <w:tabs>
          <w:tab w:val="left" w:pos="116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допуск транспортных средств в зону транспортной безопасности объекта транспортной инфраструктуры и учет таких транспортных средств в соответствии с планом объекта транспортной инфраструктуры (учет перемещаемых в сектор свободного доступа транспортных средств не осуществляется).</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7. Субъекты транспортной инфраструктуры в отношении объектов транспортной инфраструктуры I категории дополнительно к требованиям, предусмотренным пунктом 6 настоящего документа, обязаны:</w:t>
      </w:r>
    </w:p>
    <w:p w:rsidR="000555BC" w:rsidRPr="00B7416C" w:rsidRDefault="000555BC" w:rsidP="00B7416C">
      <w:pPr>
        <w:pStyle w:val="Style7"/>
        <w:widowControl/>
        <w:numPr>
          <w:ilvl w:val="0"/>
          <w:numId w:val="1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 нарушителя, пытающегося совершить акт незаконного вмешательства, в том числе использующего автотранспортные средства, самоходную технику и машины,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объектов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или ее части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и инженерных сооружений обеспечения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w:t>
      </w:r>
    </w:p>
    <w:p w:rsidR="000555BC" w:rsidRPr="00B7416C" w:rsidRDefault="000555BC" w:rsidP="00B7416C">
      <w:pPr>
        <w:pStyle w:val="Style7"/>
        <w:widowControl/>
        <w:numPr>
          <w:ilvl w:val="0"/>
          <w:numId w:val="1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границах зоны транспортной безопасности объекта транспортной инфраструктуры и в зоне транспортной безопасности объекта транспортной инфраструктуры путем осуществления контроля (мониторинга состояния) границ зоны транспортной безопасности объекта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инженерных сооружений обеспечения транспортной безопасности;</w:t>
      </w:r>
    </w:p>
    <w:p w:rsidR="000555BC" w:rsidRPr="00B7416C" w:rsidRDefault="000555BC" w:rsidP="00B7416C">
      <w:pPr>
        <w:pStyle w:val="Style7"/>
        <w:widowControl/>
        <w:numPr>
          <w:ilvl w:val="0"/>
          <w:numId w:val="16"/>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исключающие совершение акта незаконного вмешательства или подготовку к совершению акта незаконного вмешательства, в том числе включающего хищение, повреждение материальных объектов, находящихся на объекте транспортной инфраструктуры, критических элементов объектов транспортной инфраструктуры и иных уязвимых участков объекта транспортной инфраструктуры, определенных в ходе оценки уязвимости, а также получение над ними контроля нарушителем, путем осуществления контроля (мониторинга состояния) границ зоны транспортной безопасности объектов транспортной инфраструктуры или ее части и (или) критических элементов объектов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объектов транспортной инфраструктуры или ее части и (или) на критических элементах объектов транспортной инфраструктуры, поддержания пропускного и внутриобъектового режимов, использования технических средств и инженерных сооружений обеспечения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rsidR="000555BC" w:rsidRPr="00B7416C" w:rsidRDefault="000555BC" w:rsidP="00B7416C">
      <w:pPr>
        <w:pStyle w:val="Style7"/>
        <w:widowControl/>
        <w:numPr>
          <w:ilvl w:val="0"/>
          <w:numId w:val="16"/>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оснащать объект транспортной инфраструктуры техническими средствами обеспечения транспортной безопасности, обеспечивающими: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 (за исключением сектора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видеообнаружение) в технологическом секторе;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обнаружение физических лиц и транспортных средств, являющихся объектами видеонаблюдения, в заданном месте и в заданное время (далее - видеомониторинг) по периметру зоны транспортной безопасности объекта транспортной инфраструктуры и в секторе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в течение одного месяца;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нарушителя, оснащенного в том числе специальными техническими средствами, в режиме реального времени на всем периметре внешних границ технологического сектора и (или)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видеозапись с целью документирования перемещения работников и посетителей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 и из (от) них;</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данных в соответствии с порядком передачи данных о лицах, пропущенных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определение соответствия постоянного пропуска его предъявителю с применением биометрических устройств на контрольно-пропускных пунктах и постах объекта транспортной инфраструктуры на границах технологического сектора и (или)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(механизмов) и перемещаемых ими грузов в зону транспортной безопасности объекта транспортной инфраструктуры или ее часть;</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 принимать решения о соответствии постоянного пропуска его владельцу,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технологического сектора и (или)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6) проводить наблюдение и идентификацию лиц, обладающих пропусками, при их перемещении в технологический сектор.</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8.</w:t>
      </w:r>
      <w:r w:rsidRPr="00B7416C">
        <w:rPr>
          <w:rStyle w:val="FontStyle16"/>
          <w:rFonts w:ascii="Arial" w:hAnsi="Arial" w:cs="Arial"/>
          <w:sz w:val="22"/>
          <w:szCs w:val="22"/>
        </w:rPr>
        <w:tab/>
        <w:t>Субъекты транспортной инфраструктуры на объектах транспортной инфраструктуры I категории в случае объявления уровня безопасности № 2 дополнительно к требованиям, предусмотренным пунктами 6 и 7 настоящего документа, обязаны:</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в соответствии с планом объекта транспортной инфраструктуры;</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территории объектов транспортной инфраструктуры (не реже одного раза в 3 часа);</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ограничивать количество мест доступа на территорию объекта транспортной инфраструктуры и определять те из них, которые должны быть закрыты для доступа;</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сопровождение транспортных средств, следующих в зону транспортной безопасности (за исключением сектора свободного доступа) объекта транспортной инфраструктуры, работниками сил обеспечения транспортной безопасности;</w:t>
      </w:r>
    </w:p>
    <w:p w:rsidR="000555BC" w:rsidRPr="00B7416C" w:rsidRDefault="000555BC" w:rsidP="00B7416C">
      <w:pPr>
        <w:pStyle w:val="Style7"/>
        <w:widowControl/>
        <w:numPr>
          <w:ilvl w:val="0"/>
          <w:numId w:val="1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в соответствии с порядком передачи данных в режиме реального времени.</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9.</w:t>
      </w:r>
      <w:r w:rsidRPr="00B7416C">
        <w:rPr>
          <w:rStyle w:val="FontStyle16"/>
          <w:rFonts w:ascii="Arial" w:hAnsi="Arial" w:cs="Arial"/>
          <w:sz w:val="22"/>
          <w:szCs w:val="22"/>
        </w:rPr>
        <w:tab/>
        <w:t>Субъекты транспортной инфраструктуры на объектах транспортной инфраструктуры I категории в случае объявления уровня безопасности № 3 дополнительно к требованиям, предусмотренным пунктами 6, 7 и 8 настоящего документа, обязаны:</w:t>
      </w:r>
    </w:p>
    <w:p w:rsidR="000555BC" w:rsidRPr="00B7416C" w:rsidRDefault="000555BC" w:rsidP="00B7416C">
      <w:pPr>
        <w:pStyle w:val="Style7"/>
        <w:widowControl/>
        <w:numPr>
          <w:ilvl w:val="0"/>
          <w:numId w:val="1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в технологический сектор и на критические элементы объекта транспортной инфраструктуры;</w:t>
      </w:r>
    </w:p>
    <w:p w:rsidR="000555BC" w:rsidRPr="00B7416C" w:rsidRDefault="000555BC" w:rsidP="00B7416C">
      <w:pPr>
        <w:pStyle w:val="Style7"/>
        <w:widowControl/>
        <w:numPr>
          <w:ilvl w:val="0"/>
          <w:numId w:val="1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19"/>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2 часа);</w:t>
      </w:r>
    </w:p>
    <w:p w:rsidR="000555BC" w:rsidRPr="00B7416C" w:rsidRDefault="000555BC" w:rsidP="00B7416C">
      <w:pPr>
        <w:pStyle w:val="Style7"/>
        <w:widowControl/>
        <w:numPr>
          <w:ilvl w:val="0"/>
          <w:numId w:val="19"/>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объектов досмотра, проходящих, проезжающих (перемещаемых) в зону транспортной безопасности объекта транспортной инфраструктуры, в том числе в сектор свободного доступа,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10. Субъекты транспортной инфраструктуры на объектах транспортной инфраструктуры II категории дополнительно к требованиям, предусмотренным пунктом 6 настоящего документа, обязаны: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принимать меры по недопущению проникновения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 нарушителя, пытающегося совершить акт незаконного вмешательства, в том числе использующего автотранспортные средства, самоходную технику и машины,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объектов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объекта транспортной инфраструктуры или ее части и (или) на критических элементах, поддержания пропускного и внутриобъектового режимов, использования технических средств и инженерных сооружений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w:t>
      </w:r>
    </w:p>
    <w:p w:rsidR="000555BC" w:rsidRPr="00B7416C" w:rsidRDefault="000555BC" w:rsidP="00B7416C">
      <w:pPr>
        <w:pStyle w:val="Style7"/>
        <w:widowControl/>
        <w:numPr>
          <w:ilvl w:val="0"/>
          <w:numId w:val="20"/>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границе зоны транспортной безопасности объекта транспортной инфраструктуры путем осуществления контроля (наблюдения, мониторинга состояния) границ зоны транспортной безопасности объекта транспортной инфраструктуры, поддержания пропускного режима, использования технических средств, инженерных сооружений обеспечения транспортной безопасности;</w:t>
      </w:r>
    </w:p>
    <w:p w:rsidR="000555BC" w:rsidRPr="00B7416C" w:rsidRDefault="000555BC" w:rsidP="00B7416C">
      <w:pPr>
        <w:pStyle w:val="Style7"/>
        <w:widowControl/>
        <w:numPr>
          <w:ilvl w:val="0"/>
          <w:numId w:val="20"/>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исключающие совершение акта незаконного вмешательства или подготовку к совершению акта незаконного вмешательства, в том числе включающего хищение, повреждение материальных объектов, находящихся на объекте транспортной инфраструктуры, критических элементов объекта транспортной инфраструктуры и иных уязвимых участков объекта транспортной инфраструктуры, определенных в ходе оценки уязвимости, а также получение над ними контроля нарушителем,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объекта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инженерных сооружений обеспечения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rsidR="000555BC" w:rsidRPr="00B7416C" w:rsidRDefault="000555BC" w:rsidP="00B7416C">
      <w:pPr>
        <w:pStyle w:val="Style7"/>
        <w:widowControl/>
        <w:numPr>
          <w:ilvl w:val="0"/>
          <w:numId w:val="20"/>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оснащать объект транспортной инфраструктуры техническими средствами обеспечения транспортной безопасности, обеспечивающими: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видеоидентификацию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(за исключением сектора свободного доступа) и (или) критических элементов объектов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видеораспознавание объектов видеонаблюдения на критических элементах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видеомониторинг объектов видеонаблюдения в технологическом секторе;</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 с технических средств в режиме реального времени;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в течение 15 суток;</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нарушителя, оснащенного в том числе специальными техническими средствами, в режиме реального времени на всем периметре внешних границ технологического сектора и (или)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видеозапись в целях документирования перемещения работников и посетителей в зону транспортной безопасности объекта транспортной инфраструктуры и (или) на критические элементы объекта транспортной инфраструктуры и из них;</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принятие решения о соответствии пропуска его владельцу с обеспечением достоверного сличения идентифицирующих признаков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 (или) критических элементов объекта транспортной инфраструктуры (за исключением сектора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данных в соответствии с порядком передачи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определение соответствия постоянного пропуска его предъявителю с применением биометрических устройств на контрольно-пропускных пунктах и постах объекта транспортной инфраструктуры на границах технологического сектора и (или)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(механизмов) и перемещаемых ими грузов в зону транспортной безопасности объекта транспортной инфраструктуры или ее часть;</w:t>
      </w:r>
    </w:p>
    <w:p w:rsidR="000555BC" w:rsidRPr="00B7416C" w:rsidRDefault="000555BC" w:rsidP="00B7416C">
      <w:pPr>
        <w:pStyle w:val="Style7"/>
        <w:widowControl/>
        <w:numPr>
          <w:ilvl w:val="0"/>
          <w:numId w:val="21"/>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решения о соответствии постоянного пропуска его владельцу,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технологического сектора и (или) критических элементов объекта транспортной инфраструктуры;</w:t>
      </w:r>
    </w:p>
    <w:p w:rsidR="000555BC" w:rsidRPr="00B7416C" w:rsidRDefault="000555BC" w:rsidP="00B7416C">
      <w:pPr>
        <w:pStyle w:val="Style7"/>
        <w:widowControl/>
        <w:numPr>
          <w:ilvl w:val="0"/>
          <w:numId w:val="21"/>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наблюдение и идентификацию лиц, обладающих пропусками, при их перемещении в технологический сектор.</w:t>
      </w:r>
    </w:p>
    <w:p w:rsidR="000555BC" w:rsidRPr="00B7416C" w:rsidRDefault="000555BC" w:rsidP="00B7416C">
      <w:pPr>
        <w:pStyle w:val="Style7"/>
        <w:widowControl/>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11.</w:t>
      </w:r>
      <w:r w:rsidRPr="00B7416C">
        <w:rPr>
          <w:rStyle w:val="FontStyle16"/>
          <w:rFonts w:ascii="Arial" w:hAnsi="Arial" w:cs="Arial"/>
          <w:sz w:val="22"/>
          <w:szCs w:val="22"/>
        </w:rPr>
        <w:tab/>
        <w:t>Субъекты транспортной инфраструктуры на объектах транспортной инфраструктуры II категории в случае объявления уровня безопасности № 2 дополнительно к требованиям, предусмотренным пунктами 6 и 10 настоящего документа, обязаны:</w:t>
      </w:r>
    </w:p>
    <w:p w:rsidR="000555BC" w:rsidRPr="00B7416C" w:rsidRDefault="000555BC" w:rsidP="00B7416C">
      <w:pPr>
        <w:pStyle w:val="Style7"/>
        <w:widowControl/>
        <w:numPr>
          <w:ilvl w:val="0"/>
          <w:numId w:val="22"/>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B7416C">
      <w:pPr>
        <w:pStyle w:val="Style7"/>
        <w:widowControl/>
        <w:numPr>
          <w:ilvl w:val="0"/>
          <w:numId w:val="22"/>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в соответствии с планом объекта транспортной инфраструктуры;</w:t>
      </w:r>
    </w:p>
    <w:p w:rsidR="000555BC" w:rsidRPr="00B7416C" w:rsidRDefault="000555BC" w:rsidP="00B7416C">
      <w:pPr>
        <w:pStyle w:val="Style7"/>
        <w:widowControl/>
        <w:numPr>
          <w:ilvl w:val="0"/>
          <w:numId w:val="22"/>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22"/>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12 часов);</w:t>
      </w:r>
    </w:p>
    <w:p w:rsidR="000555BC" w:rsidRPr="00B7416C" w:rsidRDefault="000555BC" w:rsidP="00B7416C">
      <w:pPr>
        <w:pStyle w:val="Style7"/>
        <w:widowControl/>
        <w:numPr>
          <w:ilvl w:val="0"/>
          <w:numId w:val="22"/>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в режиме реального времени в соответствии с порядком передачи данных.</w:t>
      </w:r>
    </w:p>
    <w:p w:rsidR="000555BC" w:rsidRPr="00B7416C" w:rsidRDefault="000555BC" w:rsidP="00B7416C">
      <w:pPr>
        <w:pStyle w:val="Style7"/>
        <w:widowControl/>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12.</w:t>
      </w:r>
      <w:r w:rsidRPr="00B7416C">
        <w:rPr>
          <w:rStyle w:val="FontStyle16"/>
          <w:rFonts w:ascii="Arial" w:hAnsi="Arial" w:cs="Arial"/>
          <w:sz w:val="22"/>
          <w:szCs w:val="22"/>
        </w:rPr>
        <w:tab/>
        <w:t>Субъекты транспортной инфраструктуры на объектах транспортной инфраструктуры II категории в случае объявления уровня безопасности № 3 дополнительно к требованиям, предусмотренным пунктами 6, 10 и 11 настоящего документа, обязаны: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1)не допускать посетителей в технологический сектор и (или) на критические элементы объекта транспортной инфраструктуры;</w:t>
      </w:r>
    </w:p>
    <w:p w:rsidR="000555BC" w:rsidRPr="00B7416C" w:rsidRDefault="000555BC" w:rsidP="00B7416C">
      <w:pPr>
        <w:pStyle w:val="Style7"/>
        <w:widowControl/>
        <w:numPr>
          <w:ilvl w:val="0"/>
          <w:numId w:val="23"/>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23"/>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rsidR="000555BC" w:rsidRPr="00B7416C" w:rsidRDefault="000555BC" w:rsidP="00B7416C">
      <w:pPr>
        <w:pStyle w:val="Style7"/>
        <w:widowControl/>
        <w:numPr>
          <w:ilvl w:val="0"/>
          <w:numId w:val="23"/>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всех проходящих, проезжающих (перемещаемых) в зону транспортной безопасности объекта транспортной инфраструктуры, в том числе в сектор свободного доступа, объектов досмотра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13. Субъекты транспортной инфраструктуры на объектах транспортной инфраструктуры III категории дополнительно к требованиям, предусмотренным пунктом 6 настоящего документа, обязаны: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принимать меры по недопущению проникновения в зону транспортной безопасности объекта (за исключением сектора свободного доступа) и (или) на критические элементы объекта транспортной инфраструктуры нарушителя, пытающегося совершить акт незаконного вмешательства, в том числе использующего автотранспортные средства, самоходную технику и машины,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объекта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объектов транспортной инфраструктуры или ее части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и инженерных сооружений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w:t>
      </w:r>
    </w:p>
    <w:p w:rsidR="000555BC" w:rsidRPr="00B7416C" w:rsidRDefault="000555BC" w:rsidP="00B7416C">
      <w:pPr>
        <w:pStyle w:val="Style7"/>
        <w:widowControl/>
        <w:numPr>
          <w:ilvl w:val="0"/>
          <w:numId w:val="2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границах зоны транспортной безопасности объекта транспортной инфраструктуры путем осуществления контроля (наблюдения, мониторинга состояния) границ зоны транспортной безопасности объекта транспортной инфраструктуры, поддержания пропускного режима, использования технических средств, инженерных сооружений обеспечения транспортной безопасности;</w:t>
      </w:r>
    </w:p>
    <w:p w:rsidR="000555BC" w:rsidRPr="00B7416C" w:rsidRDefault="000555BC" w:rsidP="00B7416C">
      <w:pPr>
        <w:pStyle w:val="Style7"/>
        <w:widowControl/>
        <w:numPr>
          <w:ilvl w:val="0"/>
          <w:numId w:val="2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исключающие совершение акта незаконного вмешательства или подготовку к совершению акта незаконного вмешательства, в том числе включающего хищение, повреждение материальных объектов, находящихся на объекте транспортной инфраструктуры, критических элементов объектов транспортной инфраструктуры и иных уязвимых участков объекта транспортной инфраструктуры, определенных в ходе оценки уязвимости, а также получение над ними контроля нарушителем, путем осуществления контроля (наблюдения, мониторинга состояния) границ зоны транспортной безопасности объектов транспортной инфраструктуры или ее части и (или) критических элементов объектов транспортной инфраструктуры, контроля передвижения физических лиц, транспортных средств, перемещения материальных объектов в зоне транспортной безопасности объекта транспортной инфраструктуры или ее части и (или) на критических элементах объектов транспортной инфраструктуры, поддержания пропускного и внутриобъектового режимов, использования технических средств, инженерных сооружений обеспечения транспортной безопасности,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rsidR="000555BC" w:rsidRPr="00B7416C" w:rsidRDefault="000555BC" w:rsidP="00B7416C">
      <w:pPr>
        <w:pStyle w:val="Style7"/>
        <w:widowControl/>
        <w:tabs>
          <w:tab w:val="left" w:pos="1013"/>
          <w:tab w:val="left" w:pos="2971"/>
          <w:tab w:val="left" w:pos="4589"/>
          <w:tab w:val="left" w:pos="705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оснащать объект транспортной инфраструктуры техническими средствами обеспечения транспортной безопасности, обеспечивающими:</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при их перемещении через контрольно-пропускные пункты и посты объекта транспортной инфраструктуры на границах зоны транспортной безопасности объекта транспортной инфраструктуры и (или) критических элементов объекта транспортной инфраструктуры (за исключением сектора свободного доступа);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на критических элементах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в течение 10 суток;</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подготовленного нарушителя в режиме реального времени на всем периметре внешних границ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принятие решения о соответствии пропуска его владельцу путем сличения идентифицирующих документов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(за исключением сектора свободного доступа) и (или) критических элементов объекта транспортной инфраструктуры;</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возможность передачи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 в соответствии с порядком передачи данных;</w:t>
      </w:r>
    </w:p>
    <w:p w:rsidR="000555BC" w:rsidRPr="00B7416C" w:rsidRDefault="000555BC" w:rsidP="00B7416C">
      <w:pPr>
        <w:pStyle w:val="Style7"/>
        <w:widowControl/>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w:t>
      </w:r>
      <w:r w:rsidRPr="00B7416C">
        <w:rPr>
          <w:rStyle w:val="FontStyle16"/>
          <w:rFonts w:ascii="Arial" w:hAnsi="Arial" w:cs="Arial"/>
          <w:sz w:val="22"/>
          <w:szCs w:val="22"/>
        </w:rPr>
        <w:tab/>
        <w:t>проводить наблюдение и идентификацию лиц, обладающих пропусками, при их перемещении в технологический сектор.</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14. Субъекты транспортной инфраструктуры на объектах транспортной инфраструктуры III категории в случае объявления уровня безопасности № 2 дополнительно к требованиям, предусмотренным пунктами 6 и 13 настоящего документа, обязаны:</w:t>
      </w:r>
    </w:p>
    <w:p w:rsidR="000555BC" w:rsidRPr="00B7416C" w:rsidRDefault="000555BC" w:rsidP="00B7416C">
      <w:pPr>
        <w:pStyle w:val="Style7"/>
        <w:widowControl/>
        <w:numPr>
          <w:ilvl w:val="0"/>
          <w:numId w:val="2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B7416C">
      <w:pPr>
        <w:pStyle w:val="Style7"/>
        <w:widowControl/>
        <w:numPr>
          <w:ilvl w:val="0"/>
          <w:numId w:val="2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в соответствии с планом объекта транспортной инфраструктуры;</w:t>
      </w:r>
    </w:p>
    <w:p w:rsidR="000555BC" w:rsidRPr="00B7416C" w:rsidRDefault="000555BC" w:rsidP="00B7416C">
      <w:pPr>
        <w:pStyle w:val="Style7"/>
        <w:widowControl/>
        <w:numPr>
          <w:ilvl w:val="0"/>
          <w:numId w:val="2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2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12 часов);</w:t>
      </w:r>
    </w:p>
    <w:p w:rsidR="000555BC" w:rsidRPr="00B7416C" w:rsidRDefault="000555BC" w:rsidP="00B7416C">
      <w:pPr>
        <w:pStyle w:val="Style7"/>
        <w:widowControl/>
        <w:numPr>
          <w:ilvl w:val="0"/>
          <w:numId w:val="2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обеспечить передачу данных в режиме реального времени в соответствии с порядком передачи данных.</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15. Субъекты транспортной инфраструктуры на объектах транспортной инфраструктуры III категории в случае объявления уровня безопасности № 3 дополнительно к требованиям, предусмотренным пунктами 6, 13 и 14 настоящего документа, обязаны:</w:t>
      </w:r>
    </w:p>
    <w:p w:rsidR="000555BC" w:rsidRPr="00B7416C" w:rsidRDefault="000555BC" w:rsidP="00B7416C">
      <w:pPr>
        <w:pStyle w:val="Style7"/>
        <w:widowControl/>
        <w:numPr>
          <w:ilvl w:val="0"/>
          <w:numId w:val="2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в технологический сектор и (или) на критические элементы объекта транспортной инфраструктуры;</w:t>
      </w:r>
    </w:p>
    <w:p w:rsidR="000555BC" w:rsidRPr="00B7416C" w:rsidRDefault="000555BC" w:rsidP="00B7416C">
      <w:pPr>
        <w:pStyle w:val="Style7"/>
        <w:widowControl/>
        <w:numPr>
          <w:ilvl w:val="0"/>
          <w:numId w:val="2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0555BC" w:rsidRPr="00B7416C" w:rsidRDefault="000555BC" w:rsidP="00B7416C">
      <w:pPr>
        <w:pStyle w:val="Style7"/>
        <w:widowControl/>
        <w:numPr>
          <w:ilvl w:val="0"/>
          <w:numId w:val="2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всех проходящих, проезжающих (перемещаемых) в зону транспортной безопасности объекта транспортной инфраструктуры, в том числе в сектор свободного доступа, объектов досмотра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rsidR="000555BC" w:rsidRPr="00B7416C" w:rsidRDefault="000555BC" w:rsidP="00B7416C">
      <w:pPr>
        <w:pStyle w:val="Style7"/>
        <w:widowControl/>
        <w:numPr>
          <w:ilvl w:val="0"/>
          <w:numId w:val="2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на объектах транспортной инфраструктуры IV категории дополнительно к требованиям, предусмотренным пунктом 6 настоящего документа, обязаны организовать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его границ обслуживающим персоналом (не реже одного раза в 24 часа), выявлять нарушителей, совершение или подготовку к совершению актов незаконного вмешательства.</w:t>
      </w:r>
    </w:p>
    <w:p w:rsidR="000555BC" w:rsidRPr="00B7416C" w:rsidRDefault="000555BC" w:rsidP="00B7416C">
      <w:pPr>
        <w:pStyle w:val="Style7"/>
        <w:widowControl/>
        <w:numPr>
          <w:ilvl w:val="0"/>
          <w:numId w:val="2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на объектах транспортной инфраструктуры IV категории в случае объявления уровня безопасности № 2 дополнительно к требованиям, предусмотренным пунктами 6 и 16 настоящего документа, обязаны:</w:t>
      </w:r>
    </w:p>
    <w:p w:rsidR="000555BC" w:rsidRPr="00B7416C" w:rsidRDefault="000555BC" w:rsidP="00B7416C">
      <w:pPr>
        <w:pStyle w:val="Style7"/>
        <w:widowControl/>
        <w:numPr>
          <w:ilvl w:val="0"/>
          <w:numId w:val="2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B7416C">
      <w:pPr>
        <w:pStyle w:val="Style7"/>
        <w:widowControl/>
        <w:numPr>
          <w:ilvl w:val="0"/>
          <w:numId w:val="2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организовать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его границ обслуживающим персоналом (не реже одного раза в 12 часов), выявлять нарушителей, совершение или подготовку к совершению актов незаконного вмешательства.</w:t>
      </w:r>
    </w:p>
    <w:p w:rsidR="000555BC" w:rsidRPr="00B7416C" w:rsidRDefault="000555BC" w:rsidP="00B7416C">
      <w:pPr>
        <w:pStyle w:val="Style7"/>
        <w:widowControl/>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18.</w:t>
      </w:r>
      <w:r w:rsidRPr="00B7416C">
        <w:rPr>
          <w:rStyle w:val="FontStyle16"/>
          <w:rFonts w:ascii="Arial" w:hAnsi="Arial" w:cs="Arial"/>
          <w:sz w:val="22"/>
          <w:szCs w:val="22"/>
        </w:rPr>
        <w:tab/>
        <w:t>Субъекты транспортной инфраструктуры на объектах транспортной инфраструктуры IV категории в случае объявления уровня безопасности № 3 дополнительно к требованиям, предусмотренным пунктами 6, 16 и 17 настоящего документа, обязаны 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всех проходящих, проезжающих (перемещаемых) в зону транспортной безопасности объекта транспортной инфраструктуры, в том числе в сектор свободного доступа, объектов досмотра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0555BC" w:rsidRPr="00B7416C" w:rsidRDefault="000555BC" w:rsidP="00B7416C">
      <w:pPr>
        <w:pStyle w:val="Style7"/>
        <w:widowControl/>
        <w:spacing w:line="300" w:lineRule="atLeast"/>
        <w:ind w:firstLine="0"/>
        <w:rPr>
          <w:rStyle w:val="FontStyle16"/>
          <w:rFonts w:ascii="Arial" w:hAnsi="Arial" w:cs="Arial"/>
          <w:sz w:val="22"/>
          <w:szCs w:val="22"/>
        </w:rPr>
      </w:pPr>
    </w:p>
    <w:p w:rsidR="000555BC" w:rsidRPr="00B7416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ПРИЛОЖЕНИЕ</w:t>
      </w:r>
    </w:p>
    <w:p w:rsidR="000555B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к требованиям по обеспечению транспортной безопасности,</w:t>
      </w:r>
    </w:p>
    <w:p w:rsidR="000555B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в том числе требованиям к антитеррористической защищенности</w:t>
      </w:r>
    </w:p>
    <w:p w:rsidR="000555B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объектов (территорий), учитывающим уровни безопасности</w:t>
      </w:r>
    </w:p>
    <w:p w:rsidR="000555B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для различных категорий объектов транспортной</w:t>
      </w:r>
    </w:p>
    <w:p w:rsidR="000555BC" w:rsidRPr="00B7416C" w:rsidRDefault="000555BC" w:rsidP="00B7416C">
      <w:pPr>
        <w:pStyle w:val="Style8"/>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инфраструктуры дорожного хозяйства</w:t>
      </w:r>
    </w:p>
    <w:p w:rsidR="000555BC" w:rsidRPr="00B7416C" w:rsidRDefault="000555BC" w:rsidP="00B7416C">
      <w:pPr>
        <w:pStyle w:val="Style5"/>
        <w:widowControl/>
        <w:spacing w:line="300" w:lineRule="atLeast"/>
        <w:rPr>
          <w:rFonts w:ascii="Arial" w:hAnsi="Arial" w:cs="Arial"/>
          <w:sz w:val="22"/>
          <w:szCs w:val="22"/>
        </w:rPr>
      </w:pPr>
    </w:p>
    <w:p w:rsidR="000555BC" w:rsidRPr="00B7416C" w:rsidRDefault="000555BC" w:rsidP="00B7416C">
      <w:pPr>
        <w:pStyle w:val="Style5"/>
        <w:widowControl/>
        <w:spacing w:line="300" w:lineRule="atLeast"/>
        <w:rPr>
          <w:rStyle w:val="FontStyle15"/>
          <w:rFonts w:ascii="Arial" w:hAnsi="Arial" w:cs="Arial"/>
          <w:spacing w:val="70"/>
          <w:sz w:val="22"/>
          <w:szCs w:val="22"/>
        </w:rPr>
      </w:pPr>
      <w:r w:rsidRPr="00B7416C">
        <w:rPr>
          <w:rStyle w:val="FontStyle15"/>
          <w:rFonts w:ascii="Arial" w:hAnsi="Arial" w:cs="Arial"/>
          <w:spacing w:val="70"/>
          <w:sz w:val="22"/>
          <w:szCs w:val="22"/>
        </w:rPr>
        <w:t>ПРАВИЛА</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допуска на объект транспортной инфраструктуры дорожного хозяйства</w:t>
      </w:r>
    </w:p>
    <w:p w:rsidR="000555BC" w:rsidRPr="00B7416C" w:rsidRDefault="000555BC" w:rsidP="00B7416C">
      <w:pPr>
        <w:pStyle w:val="Style5"/>
        <w:widowControl/>
        <w:spacing w:line="300" w:lineRule="atLeast"/>
        <w:rPr>
          <w:rStyle w:val="FontStyle15"/>
          <w:rFonts w:ascii="Arial" w:hAnsi="Arial" w:cs="Arial"/>
          <w:sz w:val="22"/>
          <w:szCs w:val="22"/>
        </w:rPr>
      </w:pPr>
    </w:p>
    <w:p w:rsidR="000555BC" w:rsidRPr="00B7416C" w:rsidRDefault="000555BC" w:rsidP="00B7416C">
      <w:pPr>
        <w:pStyle w:val="Style7"/>
        <w:widowControl/>
        <w:numPr>
          <w:ilvl w:val="0"/>
          <w:numId w:val="29"/>
        </w:numPr>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Настоящие Правила определяют порядок организации пропускного и внутриобъектового режимов в целях обеспечения транспортной безопасности объектов транспортной инфраструктуры дорожного хозяйства (далее - объекты транспортной инфраструктуры).</w:t>
      </w:r>
    </w:p>
    <w:p w:rsidR="000555BC" w:rsidRPr="00B7416C" w:rsidRDefault="000555BC" w:rsidP="00B7416C">
      <w:pPr>
        <w:pStyle w:val="Style7"/>
        <w:widowControl/>
        <w:numPr>
          <w:ilvl w:val="0"/>
          <w:numId w:val="29"/>
        </w:numPr>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Постоянные пропуска выдаются:</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работникам субъекта транспортной инфраструктуры - на срок действия трудового договора, но не более чем на 5 лет;</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работникам юридических лиц и (или) индивидуальным предпринимателям, осуществляющим деятельность в зоне транспортной безопасности объекта транспортной инфраструктуры, - в пределах сроков действия договоров, с соответствии с которыми они осуществляют указанную деятельность на основании письменных обращений руководителей таких юридических лиц или индивидуальных предпринимателей, заверенных печатью (при ее наличии);</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пределах действия договоров и соглашений, в соответствии с которыми они осуществляют указанную деятельность в этой зоне на основании заверенных печатью (при ее наличии) письменных обращений руководителей таких юридических лиц или индивидуальных предпринимателей.</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w:t>
      </w:r>
      <w:r w:rsidRPr="00B7416C">
        <w:rPr>
          <w:rStyle w:val="FontStyle16"/>
          <w:rFonts w:ascii="Arial" w:hAnsi="Arial" w:cs="Arial"/>
          <w:sz w:val="22"/>
          <w:szCs w:val="22"/>
        </w:rPr>
        <w:tab/>
        <w:t>Постоянные пропуска физических лиц содержат следующую информацию:</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место работы (службы), должность, фамилия, имя, отчество (при наличии) и фотография владельца пропуска;</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срок и временной интервал действия постоянного пропуска и сектор зоны транспортной безопасности объекта транспортной инфраструктуры, в который допущен владелец пропуска;</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машиносчитываемая часть для биометрической идентификации - для постоянных пропусков физических лиц, выдаваемых для допуска на объекты транспортной инфраструктуры I и II категорий.</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вид, марка, модель, цвет, государственный регистрационный знак (номер);</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сведения о его собственнике (наименование - для юридических лиц, фамилия, имя, отчество (при наличии) - для физических лиц, в том числе для индивидуальных предпринимателей);</w:t>
      </w:r>
    </w:p>
    <w:p w:rsidR="000555BC" w:rsidRPr="00B7416C" w:rsidRDefault="000555BC" w:rsidP="00B7416C">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срок и временной интервал действия пропуска;</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е)</w:t>
      </w:r>
      <w:r w:rsidRPr="00B7416C">
        <w:rPr>
          <w:rStyle w:val="FontStyle16"/>
          <w:rFonts w:ascii="Arial" w:hAnsi="Arial" w:cs="Arial"/>
          <w:sz w:val="22"/>
          <w:szCs w:val="22"/>
        </w:rPr>
        <w:tab/>
        <w:t>наименование должности лица, под управлением которого будут находиться автотранспортные средства, самоходные машины и механизмы.</w:t>
      </w:r>
    </w:p>
    <w:p w:rsidR="000555BC" w:rsidRPr="00B7416C" w:rsidRDefault="000555BC" w:rsidP="00B7416C">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w:t>
      </w:r>
      <w:r w:rsidRPr="00B7416C">
        <w:rPr>
          <w:rStyle w:val="FontStyle16"/>
          <w:rFonts w:ascii="Arial" w:hAnsi="Arial" w:cs="Arial"/>
          <w:sz w:val="22"/>
          <w:szCs w:val="22"/>
        </w:rPr>
        <w:tab/>
        <w:t>Разовые пропуска выдаются посетителям объекта транспортной инфраструктуры (за исключением сектора свободного доступа зоны транспортной безопасности объекта транспортной инфраструктуры) на основании письменных обращений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транспортной инфраструктуры, заверенных печатью (при ее наличии).</w:t>
      </w:r>
    </w:p>
    <w:p w:rsidR="000555BC" w:rsidRPr="00B7416C" w:rsidRDefault="000555BC" w:rsidP="00B7416C">
      <w:pPr>
        <w:pStyle w:val="Style7"/>
        <w:widowControl/>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6.</w:t>
      </w:r>
      <w:r w:rsidRPr="00B7416C">
        <w:rPr>
          <w:rStyle w:val="FontStyle16"/>
          <w:rFonts w:ascii="Arial" w:hAnsi="Arial" w:cs="Arial"/>
          <w:sz w:val="22"/>
          <w:szCs w:val="22"/>
        </w:rPr>
        <w:tab/>
        <w:t>Разовые пропуска физических лиц содержат следующую информацию:</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фамилия, имя и отчество (при наличии) владельца пропуска;</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серия, номер, дата и место выдачи документа, удостоверяющего личность;</w:t>
      </w:r>
    </w:p>
    <w:p w:rsidR="000555BC" w:rsidRPr="00B7416C" w:rsidRDefault="000555BC" w:rsidP="00B7416C">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срок и временной интервал действия пропуска;</w:t>
      </w:r>
    </w:p>
    <w:p w:rsidR="000555BC" w:rsidRPr="00B7416C" w:rsidRDefault="000555BC" w:rsidP="00B7416C">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е)сектора зоны транспортной безопасности объекта транспортной инфраструктуры, в которые допущен владелец пропуска.</w:t>
      </w:r>
    </w:p>
    <w:p w:rsidR="000555BC" w:rsidRPr="00B7416C" w:rsidRDefault="000555BC" w:rsidP="00B7416C">
      <w:pPr>
        <w:pStyle w:val="Style7"/>
        <w:widowControl/>
        <w:numPr>
          <w:ilvl w:val="0"/>
          <w:numId w:val="30"/>
        </w:numPr>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выдаче постоянных и разовых пропусков заполняются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rsidR="000555BC" w:rsidRPr="00B7416C" w:rsidRDefault="000555BC" w:rsidP="00B7416C">
      <w:pPr>
        <w:pStyle w:val="Style7"/>
        <w:widowControl/>
        <w:numPr>
          <w:ilvl w:val="0"/>
          <w:numId w:val="30"/>
        </w:numPr>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допуске на объект транспортной инфраструктуры физического лица, следующего на транспортное средство, включают полное наименование юридического лица или индивидуального предпринимателя, инициирующего выдачу пропуска, или фамилию, имя, отчество (при наличии), дату и место рождения, место регистрации, занимаемую должность, серию, номер, дату и место выдачи документа, удостоверяющего личность физического лица, а также сведения о целях пребывания физического лица в секторах зоны транспортной безопасности объекта транспортной инфраструктуры и сроке (периоде), на который требуется оформить ему пропуск.</w:t>
      </w:r>
    </w:p>
    <w:p w:rsidR="000555BC" w:rsidRPr="00B7416C" w:rsidRDefault="000555BC" w:rsidP="00B7416C">
      <w:pPr>
        <w:pStyle w:val="Style7"/>
        <w:widowControl/>
        <w:numPr>
          <w:ilvl w:val="0"/>
          <w:numId w:val="30"/>
        </w:numPr>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допуске на объект транспортной инфраструктуры служебных, производственных автотранспортных средств, самоходных машин и механизмов, иных автотранспортных средств включают полное наименование юридического лица или индивидуального предпринимателя,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регистрационный знак (номер), сведения о должности лица (лиц), под управлением которого будут находиться эти автотранспортные средства, самоходные машины и механизмы, а также сведения о целях пребывания в секторах зоны транспортной безопасности объекта транспортной инфраструктуры и сроке (периоде), на который требуется оформить пропуск.</w:t>
      </w:r>
    </w:p>
    <w:p w:rsidR="000555BC" w:rsidRPr="00B7416C" w:rsidRDefault="000555BC" w:rsidP="00B7416C">
      <w:pPr>
        <w:pStyle w:val="Style7"/>
        <w:widowControl/>
        <w:numPr>
          <w:ilvl w:val="0"/>
          <w:numId w:val="31"/>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Материальные пропуска выдаются на перемещаемые в зону транспортной безопасности объекта транспортной инфраструктуры (за исключением сектора свободного доступа зоны транспортной безопасности объекта транспортной инфраструктуры) и (или) из нее материально-технические объекты, за исключением объектов, подлежащих перевозке, а также транспортных средств, самоходных машин и механизмов, оружия, находящихся на вооружении федеральных органов исполнительной власти.</w:t>
      </w:r>
    </w:p>
    <w:p w:rsidR="000555BC" w:rsidRPr="00B7416C" w:rsidRDefault="000555BC" w:rsidP="00B7416C">
      <w:pPr>
        <w:pStyle w:val="Style7"/>
        <w:widowControl/>
        <w:numPr>
          <w:ilvl w:val="0"/>
          <w:numId w:val="31"/>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Материальные пропуска на предметы и вещества, которые запрещены или ограничены для перемещения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а также на материально-технические объекты, содержащие такие предметы и вещества, выдаются:</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работникам субъекта транспортной инфраструктуры – на основании заверенных печатью (при ее наличии) письменных обращений уполномоченных работников субъекта транспортной инфраструктуры;</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служащим (работникам) федеральных органов исполнительной власти - на основании удостоверенных печатью письменных обращений уполномоченных работников федеральных органов исполнительной власти;</w:t>
      </w:r>
    </w:p>
    <w:p w:rsidR="000555BC" w:rsidRPr="00B7416C" w:rsidRDefault="000555BC" w:rsidP="00B7416C">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удостоверенных печатью (при ее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rsidR="000555BC" w:rsidRPr="00B7416C" w:rsidRDefault="000555BC" w:rsidP="00B7416C">
      <w:pPr>
        <w:pStyle w:val="Style7"/>
        <w:widowControl/>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12.</w:t>
      </w:r>
      <w:r w:rsidRPr="00B7416C">
        <w:rPr>
          <w:rStyle w:val="FontStyle16"/>
          <w:rFonts w:ascii="Arial" w:hAnsi="Arial" w:cs="Arial"/>
          <w:sz w:val="22"/>
          <w:szCs w:val="22"/>
        </w:rPr>
        <w:tab/>
        <w:t>Письменные обращения о выдаче материального пропуска на перемещение предметов и веществ, которые запрещены или ограничены для перемещения, включают полное наименование юридического лица или индивидуального предпринимателя, инициирующего выдачу пропуска, сведения о лице, которому требуется оформить пропуск, в том числе фамилию, имя, отчество (при их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предметов и веществ, которые запрещены или ограничены для перемещения, сроке (периоде), на который требуется оформить пропуск, секторах зоны транспортной безопасности объекта транспортной инфраструктуры и (или) критических элементах объекта транспортной инфраструктуры, в которые разрешен допуск.</w:t>
      </w:r>
    </w:p>
    <w:p w:rsidR="000555BC" w:rsidRPr="00B7416C" w:rsidRDefault="000555BC" w:rsidP="00B7416C">
      <w:pPr>
        <w:pStyle w:val="Style7"/>
        <w:widowControl/>
        <w:numPr>
          <w:ilvl w:val="0"/>
          <w:numId w:val="32"/>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Постоянные и материальные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прохода (проезда) в зону транспортной безопасности объекта транспортной инфраструктуры или ее часть и (или) на критические элементы объекта транспортной инфраструктуры либо в зону транспортной безопасности транспортного средства или ее часть и (или) на критические элементы транспортного средства, с которым объект транспортной инфраструктуры осуществляет технологическое взаимодействие, для выполнения служебных задач и функций на основании письменных обращений уполномоченных лиц подразделений федеральных органов исполнительной власти без учета положений, предусмотренных пунктами 8 и 9 настоящих Правил, а также без применения биометрических устройств.</w:t>
      </w:r>
    </w:p>
    <w:p w:rsidR="000555BC" w:rsidRPr="00B7416C" w:rsidRDefault="000555BC" w:rsidP="00B7416C">
      <w:pPr>
        <w:pStyle w:val="Style7"/>
        <w:widowControl/>
        <w:numPr>
          <w:ilvl w:val="0"/>
          <w:numId w:val="32"/>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и (или) на критические элементы объекта транспортной инфраструктуры и в зону транспортной безопасности транспортного средства и (или)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уполномоченных представителей подразделений органов Федеральной службы безопасности Российской Федерации и органов внутренних дел, обладающих постоянными пропусками для прохода на объект транспортной инфраструктуры и указанное транспортное средство, или уполномоченных лиц из числа сил обеспечения транспортной безопасности объекта транспортной инфраструктуры.</w:t>
      </w:r>
    </w:p>
    <w:p w:rsidR="000555BC" w:rsidRPr="00B7416C" w:rsidRDefault="000555BC" w:rsidP="00B7416C">
      <w:pPr>
        <w:pStyle w:val="Style7"/>
        <w:widowControl/>
        <w:numPr>
          <w:ilvl w:val="0"/>
          <w:numId w:val="33"/>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rsidR="000555BC" w:rsidRPr="00B7416C" w:rsidRDefault="000555BC" w:rsidP="00B7416C">
      <w:pPr>
        <w:pStyle w:val="Style7"/>
        <w:widowControl/>
        <w:numPr>
          <w:ilvl w:val="0"/>
          <w:numId w:val="33"/>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Лица, обладающие разовыми пропусками, за исключением уполномоченных представителей федеральных органов исполнительной власти, допускаются на критические элементы объекта транспортной инфраструктуры только в сопровождении работников из числа сил обеспечения транспортной безопасности объекта транспортной инфраструктуры.</w:t>
      </w:r>
    </w:p>
    <w:p w:rsidR="000555BC" w:rsidRPr="00B7416C" w:rsidRDefault="000555BC" w:rsidP="00B7416C">
      <w:pPr>
        <w:pStyle w:val="Style7"/>
        <w:widowControl/>
        <w:numPr>
          <w:ilvl w:val="0"/>
          <w:numId w:val="33"/>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rsidR="000555BC" w:rsidRPr="00B7416C" w:rsidRDefault="000555BC" w:rsidP="00B7416C">
      <w:pPr>
        <w:pStyle w:val="Style7"/>
        <w:widowControl/>
        <w:numPr>
          <w:ilvl w:val="0"/>
          <w:numId w:val="33"/>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 выдачи пропуска регистрируется в базах данных на электронном и бумажном носителях.</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Субъектом транспортной инфраструктуры обеспечивается защита баз данных и реквизитов выданных и планируемых к выдаче пропусков от доступа посторонних лиц.</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Электронные и бумажные носители (заготовки) для пропусков хранятся в условиях, обеспечивающих их надлежащее использование.</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нахождении в зоне транспортной безопасности объекта транспортной инфраструктуры (за исключением сектора свободного доступа) и (или) на критических элементах объекта транспортной инфраструктуры владельцев постоянных пропусков, за исключением сотрудников органов Федеральной службы безопасности Российской Федерации и органов внутренних дел, осуществляющих деятельность на объекте транспортной инфраструктуры, а также за исключением случаев, при которых нарушаются правила техники безопасности, ношение таких пропусков осуществляется на видном месте поверх одежды.</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внутриобъектовом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Аннулированные пропуска и пропуска с истекшим сроком действия уничтожаются с обязательной регистрацией факта уничтожения.</w:t>
      </w:r>
    </w:p>
    <w:p w:rsidR="000555BC" w:rsidRPr="00B7416C" w:rsidRDefault="000555BC" w:rsidP="00B7416C">
      <w:pPr>
        <w:pStyle w:val="Style7"/>
        <w:widowControl/>
        <w:numPr>
          <w:ilvl w:val="0"/>
          <w:numId w:val="34"/>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Образцы пропусков согласовываются с уполномоченными подразделениями органов Федеральной службы безопасности Российской Федерации и органов внутренних дел в целях их соответствия положениям пунктов 3, 4 и 6 настоящих Правил и прилагаются к положению (инструкции) о пропускном и внутриобъектовом режимах на объекте транспортной инфраструктуры.</w:t>
      </w:r>
    </w:p>
    <w:p w:rsidR="000555BC" w:rsidRPr="00B7416C" w:rsidRDefault="000555BC" w:rsidP="00B7416C">
      <w:pPr>
        <w:pStyle w:val="Style3"/>
        <w:widowControl/>
        <w:spacing w:line="300" w:lineRule="atLeast"/>
        <w:jc w:val="both"/>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Default="000555BC" w:rsidP="00B7416C">
      <w:pPr>
        <w:pStyle w:val="Style3"/>
        <w:widowControl/>
        <w:spacing w:line="300" w:lineRule="atLeast"/>
        <w:jc w:val="right"/>
        <w:rPr>
          <w:rStyle w:val="FontStyle16"/>
          <w:rFonts w:ascii="Arial" w:hAnsi="Arial" w:cs="Arial"/>
          <w:sz w:val="22"/>
          <w:szCs w:val="22"/>
        </w:rPr>
      </w:pPr>
    </w:p>
    <w:p w:rsidR="000555BC" w:rsidRPr="00B7416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УТВЕРЖДЕНЫ</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Постановлением</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Правительства Российской Федерации</w:t>
      </w:r>
    </w:p>
    <w:p w:rsidR="000555BC" w:rsidRPr="00B7416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от 14 сентября 2016 г. № 924</w:t>
      </w:r>
    </w:p>
    <w:p w:rsidR="000555BC" w:rsidRPr="00B7416C" w:rsidRDefault="000555BC" w:rsidP="00B7416C">
      <w:pPr>
        <w:pStyle w:val="Style3"/>
        <w:widowControl/>
        <w:spacing w:line="300" w:lineRule="atLeast"/>
        <w:jc w:val="right"/>
        <w:rPr>
          <w:rStyle w:val="FontStyle16"/>
          <w:rFonts w:ascii="Arial" w:hAnsi="Arial" w:cs="Arial"/>
          <w:sz w:val="22"/>
          <w:szCs w:val="22"/>
        </w:rPr>
      </w:pPr>
    </w:p>
    <w:p w:rsidR="000555BC" w:rsidRPr="00B7416C" w:rsidRDefault="000555BC" w:rsidP="00B7416C">
      <w:pPr>
        <w:pStyle w:val="Style5"/>
        <w:widowControl/>
        <w:spacing w:line="300" w:lineRule="atLeast"/>
        <w:rPr>
          <w:rStyle w:val="FontStyle15"/>
          <w:rFonts w:ascii="Arial" w:hAnsi="Arial" w:cs="Arial"/>
          <w:spacing w:val="70"/>
          <w:sz w:val="22"/>
          <w:szCs w:val="22"/>
        </w:rPr>
      </w:pPr>
      <w:r w:rsidRPr="00B7416C">
        <w:rPr>
          <w:rStyle w:val="FontStyle15"/>
          <w:rFonts w:ascii="Arial" w:hAnsi="Arial" w:cs="Arial"/>
          <w:spacing w:val="70"/>
          <w:sz w:val="22"/>
          <w:szCs w:val="22"/>
        </w:rPr>
        <w:t>ТРЕБОВАНИЯ</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w:t>
      </w:r>
    </w:p>
    <w:p w:rsidR="000555BC" w:rsidRPr="00B7416C" w:rsidRDefault="000555BC" w:rsidP="00B7416C">
      <w:pPr>
        <w:pStyle w:val="Style5"/>
        <w:widowControl/>
        <w:spacing w:line="300" w:lineRule="atLeast"/>
        <w:rPr>
          <w:rStyle w:val="FontStyle15"/>
          <w:rFonts w:ascii="Arial" w:hAnsi="Arial" w:cs="Arial"/>
          <w:sz w:val="22"/>
          <w:szCs w:val="22"/>
        </w:rPr>
      </w:pPr>
    </w:p>
    <w:p w:rsidR="000555BC" w:rsidRPr="00B7416C" w:rsidRDefault="000555BC" w:rsidP="00281E1F">
      <w:pPr>
        <w:pStyle w:val="Style7"/>
        <w:widowControl/>
        <w:numPr>
          <w:ilvl w:val="0"/>
          <w:numId w:val="35"/>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автомобильного и городского наземного электрического транспорта (далее - объекты транспортной инфраструктуры) и транспортных средств автомобильного и городского наземного электрического транспорта (далее - транспортные средства).</w:t>
      </w:r>
    </w:p>
    <w:p w:rsidR="000555BC" w:rsidRPr="00B7416C" w:rsidRDefault="000555BC" w:rsidP="00281E1F">
      <w:pPr>
        <w:pStyle w:val="Style7"/>
        <w:widowControl/>
        <w:numPr>
          <w:ilvl w:val="0"/>
          <w:numId w:val="35"/>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применяется в отношении объектов транспортной инфраструктуры и транспортных средств, эксплуатируемых на территории Российской Федерации и отнесенных в соответствии с Федеральным законом "О транспортной безопасности" к объектам транспортной инфраструктуры и транспортным средствам, подлежащим категорированию.</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w:t>
      </w:r>
      <w:r w:rsidRPr="00B7416C">
        <w:rPr>
          <w:rStyle w:val="FontStyle16"/>
          <w:rFonts w:ascii="Arial" w:hAnsi="Arial" w:cs="Arial"/>
          <w:sz w:val="22"/>
          <w:szCs w:val="22"/>
        </w:rPr>
        <w:tab/>
        <w:t>Настоящий документ не применяется в отношении:</w:t>
      </w:r>
    </w:p>
    <w:p w:rsidR="000555BC" w:rsidRPr="00B7416C" w:rsidRDefault="000555BC" w:rsidP="00281E1F">
      <w:pPr>
        <w:pStyle w:val="Style7"/>
        <w:widowControl/>
        <w:numPr>
          <w:ilvl w:val="0"/>
          <w:numId w:val="36"/>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объектов транспортной инфраструктуры и транспортных средств, эксплуатируемых на территории Российской Федерации и отнесенных в соответствии с частью 5 статьи 6 Федерального закона "О транспортной безопасности" к объектам транспортной инфраструктуры и транспортным средствам, не подлежащим категорированию;</w:t>
      </w:r>
    </w:p>
    <w:p w:rsidR="000555BC" w:rsidRPr="00B7416C" w:rsidRDefault="000555BC" w:rsidP="00281E1F">
      <w:pPr>
        <w:pStyle w:val="Style7"/>
        <w:widowControl/>
        <w:numPr>
          <w:ilvl w:val="0"/>
          <w:numId w:val="36"/>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объектов транспортной инфраструктуры, находящихся в границах территорий закрытых административно-территориальных образований, в границах которых расположены промышленные предприятия по разработке, изготовлению, хранению и утилизации оружия массового поражения, переработке радиоактивных и других материалов, а также военных и иных объектов,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 объектов транспортной инфраструктуры, находящихся в границах территории объектов, охрана которых возлагается на внутренние войска Министерства внутренних дел Российской Федерации, военных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w:t>
      </w:r>
    </w:p>
    <w:p w:rsidR="000555BC" w:rsidRPr="00B7416C" w:rsidRDefault="000555BC" w:rsidP="00281E1F">
      <w:pPr>
        <w:pStyle w:val="Style7"/>
        <w:widowControl/>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частью 2 статьи 7 Федерального закона "О транспортной безопасности".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Количество категорий объектов транспортной инфраструктуры и транспортных средств и критерии категорирования объектов транспортной инфраструктуры и транспортных средств устанавливаются в порядке, определяемом частью 2 статьи 6 Федерального закона "О транспортной безопасности".</w:t>
      </w:r>
    </w:p>
    <w:p w:rsidR="000555BC" w:rsidRPr="00B7416C" w:rsidRDefault="000555BC" w:rsidP="00281E1F">
      <w:pPr>
        <w:pStyle w:val="Style7"/>
        <w:widowControl/>
        <w:numPr>
          <w:ilvl w:val="0"/>
          <w:numId w:val="37"/>
        </w:numPr>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Настоящий документ является обязательным для исполнения субъектами транспортной инфраструктуры и перевозчиками, осуществляющими непосредственную эксплуатацию транспортных средств (далее - перевозчик).</w:t>
      </w:r>
    </w:p>
    <w:p w:rsidR="000555BC" w:rsidRPr="00B7416C" w:rsidRDefault="000555BC" w:rsidP="00281E1F">
      <w:pPr>
        <w:pStyle w:val="Style7"/>
        <w:widowControl/>
        <w:numPr>
          <w:ilvl w:val="0"/>
          <w:numId w:val="37"/>
        </w:numPr>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в целях обеспечения транспортной безопасности объектов транспортной инфраструктуры обязаны:</w:t>
      </w:r>
    </w:p>
    <w:p w:rsidR="000555BC" w:rsidRPr="00B7416C" w:rsidRDefault="000555BC" w:rsidP="00281E1F">
      <w:pPr>
        <w:pStyle w:val="Style7"/>
        <w:widowControl/>
        <w:numPr>
          <w:ilvl w:val="0"/>
          <w:numId w:val="38"/>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ответственное за обеспечение транспортной безопасности в субъекте транспортной инфраструктуры;</w:t>
      </w:r>
    </w:p>
    <w:p w:rsidR="000555BC" w:rsidRPr="00B7416C" w:rsidRDefault="000555BC" w:rsidP="00281E1F">
      <w:pPr>
        <w:pStyle w:val="Style7"/>
        <w:widowControl/>
        <w:numPr>
          <w:ilvl w:val="0"/>
          <w:numId w:val="38"/>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(лиц), ответственное за обеспечение транспортной безопасности одного или нескольких объектов транспортной инфраструктуры;</w:t>
      </w:r>
    </w:p>
    <w:p w:rsidR="000555BC" w:rsidRPr="00B7416C" w:rsidRDefault="000555BC" w:rsidP="00281E1F">
      <w:pPr>
        <w:pStyle w:val="Style7"/>
        <w:widowControl/>
        <w:numPr>
          <w:ilvl w:val="0"/>
          <w:numId w:val="38"/>
        </w:numPr>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для защиты объекта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от актов незаконного вмешательства образовывать (формировать) и (или) привлекать в соответствии с планом обеспечения транспортной безопасности объекта транспортной инфраструктуры (далее - план объекта транспортной инфраструктуры) подразделения транспортной безопасности, включающие в себя группы быстрого реагирования, специально оснащенные, мобильные, круглосуточно выполняющие задачи реагирования на подготовку совершения или совершение актов незаконного вмешательства (далее - группы быстрого реагирования) в зоне транспортной безопасности объекта транспортной инфраструктуры, его наземной, подземной, воздушной, надводной части, для которых в соответствии с настоящим документом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критические элементы объекта транспортной инфраструктуры), а также задачи реагирования на нарушения внутриобъектового и пропускного режимов;</w:t>
      </w:r>
    </w:p>
    <w:p w:rsidR="000555BC" w:rsidRPr="00B7416C" w:rsidRDefault="000555BC" w:rsidP="00281E1F">
      <w:pPr>
        <w:pStyle w:val="Style7"/>
        <w:widowControl/>
        <w:numPr>
          <w:ilvl w:val="0"/>
          <w:numId w:val="39"/>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представлять в Федеральное дорожное агентство полные и достоверные сведения о субъекте транспортной инфраструктуры и об объекте транспортной инфраструктуры для категорирования и ведения реестра объектов транспортной инфраструктуры и транспортных средств, предусмотренного статьей 6 Федерального закона "О транспортной безопасности, а также полную и достоверную информацию о количественных показателях критериев категорирования объектов транспортной инфраструктуры, установленных Министерством транспорта Российской Федерации;</w:t>
      </w:r>
    </w:p>
    <w:p w:rsidR="000555BC" w:rsidRPr="00B7416C" w:rsidRDefault="000555BC" w:rsidP="00281E1F">
      <w:pPr>
        <w:pStyle w:val="Style7"/>
        <w:widowControl/>
        <w:numPr>
          <w:ilvl w:val="0"/>
          <w:numId w:val="39"/>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оценки уязвимости объекта транспортной инфраструктуры и представление ее результатов на утверждение в Федеральное дорожное агентство в установленном порядке в течение 3 месяцев со дня размещения на официальном сайте Федерального дорожного агентства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письменной форме;</w:t>
      </w:r>
    </w:p>
    <w:p w:rsidR="000555BC" w:rsidRPr="00B7416C" w:rsidRDefault="000555BC" w:rsidP="00281E1F">
      <w:pPr>
        <w:pStyle w:val="Style7"/>
        <w:widowControl/>
        <w:numPr>
          <w:ilvl w:val="0"/>
          <w:numId w:val="40"/>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представить на основании утвержденных результатов проведенной оценки уязвимости объекта транспортной инфраструктуры в Федеральное дорожное агентство план объекта транспортной инфраструктуры в течение 3 месяцев со дня утверждения результатов проведенной оценки уязвимости объекта транспортной инфраструктуры;</w:t>
      </w:r>
    </w:p>
    <w:p w:rsidR="000555BC" w:rsidRPr="00B7416C" w:rsidRDefault="000555BC" w:rsidP="00281E1F">
      <w:pPr>
        <w:pStyle w:val="Style7"/>
        <w:widowControl/>
        <w:numPr>
          <w:ilvl w:val="0"/>
          <w:numId w:val="40"/>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реализовывать план объекта транспортной инфраструктуры поэтапно в предусмотренные этим планом сроки, но не позднее 2 лет со дня присвоения категории объекту транспортной инфраструктуры;</w:t>
      </w:r>
    </w:p>
    <w:p w:rsidR="000555BC" w:rsidRPr="00B7416C" w:rsidRDefault="000555BC" w:rsidP="00281E1F">
      <w:pPr>
        <w:pStyle w:val="Style7"/>
        <w:widowControl/>
        <w:numPr>
          <w:ilvl w:val="0"/>
          <w:numId w:val="40"/>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обращение со сведениями о результатах проведенной оценки уязвимости объектов транспортной инфраструктуры и сведениями, содержащимися в плане объекта транспортной инфраструктуры, которые являются информацией ограниченного доступа, в порядке, установленном Правительством Российской Федерации в соответствии с частью 8 статьи 5 Федерального закона "О транспортной безопасности";</w:t>
      </w:r>
    </w:p>
    <w:p w:rsidR="000555BC" w:rsidRPr="00B7416C" w:rsidRDefault="000555BC" w:rsidP="00281E1F">
      <w:pPr>
        <w:pStyle w:val="Style7"/>
        <w:widowControl/>
        <w:numPr>
          <w:ilvl w:val="0"/>
          <w:numId w:val="40"/>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утвердить в течение одного месяца со дня утверждения результатов проведенной оценки уязвимости объекта транспортной инфраструктуры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(устав) о подразделении транспортной безопасности объекта транспортной инфраструктуры в случае привлечения подразделения транспортной безопасности субъектом транспортной инфраструктуры для защиты объекта транспортной инфраструктуры от актов незаконного вмешательства и договор, в соответствии с которым привлечено указанное подразделение транспортной безопасности;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организационная структура (схема) управления силами обеспечения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непосредственно связанных с обеспечением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осуществляющих деятельность в зоне транспортной безопасности объекта транспортной инфраструктуры и (или) на критических элементах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реагирования сил обеспечения транспортной безопасности объекта транспортной инфраструктуры на подготовку к совершению акта незаконного вмешательства или совершение акта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доведения до сил обеспечения транспортной безопасности объектов транспортной инфраструктуры информации об изменении уровней безопасности объектов транспортной инфраструктуры, а также реагирования на такую информацию;</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взаимодействия между силами обеспечения транспортной безопасности объектов транспортной инфраструктуры и (или) силами обеспечения транспортной безопасности транспортных средств, с которыми имеется технологическое взаимодействие, включающее обслуживание транспортных средств, осуществление погрузочно-разгрузочных операций, посадку и высадку пассажиров;</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(схема)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частей, секторов, критических элементов объекта транспортной инфраструктуры и постов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технических систем и средств досмотра, включающего мероприятия по обеспечению транспортной безопасности, обследованию физических лиц, транспортных средств, грузов, багажа, ручной клади и личных вещей, находящихся у физических лиц, и иных материально-технических объектов (далее - объекты досмотра), направленные на обнаружение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частью 13 статьи 12</w:t>
      </w:r>
      <w:r w:rsidRPr="00B7416C">
        <w:rPr>
          <w:rStyle w:val="FontStyle16"/>
          <w:rFonts w:ascii="Arial" w:hAnsi="Arial" w:cs="Arial"/>
          <w:sz w:val="22"/>
          <w:szCs w:val="22"/>
          <w:vertAlign w:val="superscript"/>
        </w:rPr>
        <w:t>2</w:t>
      </w:r>
      <w:r w:rsidRPr="00B7416C">
        <w:rPr>
          <w:rStyle w:val="FontStyle16"/>
          <w:rFonts w:ascii="Arial" w:hAnsi="Arial" w:cs="Arial"/>
          <w:sz w:val="22"/>
          <w:szCs w:val="22"/>
        </w:rPr>
        <w:t xml:space="preserve"> Федерального закона "О транспортной безопасности" (далее - правила проведения досмотра), предусмотрены запрет или ограничение на перемещение в зону транспортной безопасности объекта транспортной инфраструктуры или ее части (далее - предметы и вещества, которые запрещены или ограничены для перемещения), а также на выявление лиц, не имеющих правовых оснований для прохода (проезда) в зону транспортной безопасности объекта транспортной инфраструктуры или ее части (далее - досмотр), на объекте транспортной инфраструктуры для выявления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передачи данных с технических средств обеспечения транспортной безопасности объекта транспортной инфраструктуры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согласованный с уполномоченными подразделениями органов Федеральной службы безопасности Российской Федерации, органов внутренних дел и Федеральной службы по надзору в сфере транспорта, предусматривающий в том числе передачу данных с технических средств обеспечения транспортной безопасности объекта транспортной инфраструктуры при предоставлении субъектом транспортной инфраструктуры помещений указанным подразделениям федеральных органов исполнительной власти для выполнения задач (в соответствии с установленными полномочиями), на объекте транспортной инфраструктуры, в иных случаях, доступ к данным с технических средств обеспечения транспортной безопасности объекта транспортной инфраструктуры (далее - порядок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(инструкция) о пропускном и внутриобъектовом режимах на объекте транспортной инфраструктуры, состоящее в том числе из следующих разделов (приложений):</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организации и проведения: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досмотра;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дополнительного досмотра, включающего мероприятия по обследованию объектов досмотра в целях распознавания и идентификации предметов и веществ, выявленных в ходе досмотра, а также по обследованию материально-технических объектов, которые могут быть использованы для совершения актов незаконного вмешательства (далее -дополнительный досмотр);</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повторного досмотра, включающего мероприятия, осуществляемые при получении субъектом транспортной инфраструктуры или перевозчиком информации об угрозе совершения акта незаконного вмешательства в целях обеспечения транспортной безопасности и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совершения актов незаконного вмешательства (далее - повторный досмотр);</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наблюдения и (или) собеседования, включающих мероприятия, проводимые в целях обеспечения транспортной безопасности объекта транспортной инфраструктуры в ходе досмотра в случаях, предусмотренных настоящим документом, и направленные на выявление физических лиц, в действиях которых усматриваются признаки подготовки к совершению актов незаконного вмешательства и по результатам проведения которых принимается решение о проведении дополнительного досмотра (далее - наблюдение и (или) собеседование);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сверки и (или) проверки документов, на основании которых осуществляется допуск объектов досмотра в зону транспортной безопасности объекта транспортной инфраструктуры или ее части;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действий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проход (проезд) и нахождение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действий сил обеспечения транспортной безопасности объекта транспортной инфраструктуры при обнаружении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и порядок эксплуатации (функционирования) технических средств обеспечения транспортной безопасности объекта транспортной инфраструктуры, в том числе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принятия мер по недопущению несанкционированного проникновения и совершения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оценки данных, полученных с использованием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выдачи, учета, хранения, использования и уничтожения пропусков, предусмотренных Правилами допуска на объект транспортной инфраструктуры, приведенными в приложении;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согласованные с уполномоченными подразделениями органов Федеральной службы безопасности Российской Федерации и органов внутренних дел:</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передачи уполномоченным представителям подразделений органов Федеральной службы безопасности Российской Федерации и органам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(далее - нарушители), а также идентифицированных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rsidR="000555BC" w:rsidRPr="00B7416C" w:rsidRDefault="000555BC" w:rsidP="00281E1F">
      <w:pPr>
        <w:pStyle w:val="Style7"/>
        <w:widowControl/>
        <w:numPr>
          <w:ilvl w:val="0"/>
          <w:numId w:val="41"/>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с технических средств обеспечения транспортной безопасности объекта транспортной инфраструктуры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передачи данных;</w:t>
      </w:r>
    </w:p>
    <w:p w:rsidR="000555BC" w:rsidRPr="00B7416C" w:rsidRDefault="000555BC" w:rsidP="00281E1F">
      <w:pPr>
        <w:pStyle w:val="Style7"/>
        <w:widowControl/>
        <w:numPr>
          <w:ilvl w:val="0"/>
          <w:numId w:val="41"/>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проверять силы обеспечения транспортной безопасности объекта транспортной инфраструктуры в целях выявления оснований, предусмотренных частью 1 статьи 10 Федерального закона "О транспортной безопасности", и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будут выявлены обстоятельства, предусмотренные частью 1 статьи 10 Федерального закона "О транспортной безопасности";</w:t>
      </w:r>
    </w:p>
    <w:p w:rsidR="000555BC" w:rsidRPr="00B7416C" w:rsidRDefault="000555BC" w:rsidP="00281E1F">
      <w:pPr>
        <w:pStyle w:val="Style7"/>
        <w:widowControl/>
        <w:numPr>
          <w:ilvl w:val="0"/>
          <w:numId w:val="42"/>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подготовку и аттестацию сил обеспечения транспортной безопасности объекта транспортной инфраструктуры в соответствии со статьей 12</w:t>
      </w:r>
      <w:r w:rsidRPr="00B7416C">
        <w:rPr>
          <w:rStyle w:val="FontStyle16"/>
          <w:rFonts w:ascii="Arial" w:hAnsi="Arial" w:cs="Arial"/>
          <w:sz w:val="22"/>
          <w:szCs w:val="22"/>
          <w:vertAlign w:val="superscript"/>
        </w:rPr>
        <w:t>1</w:t>
      </w:r>
      <w:r w:rsidRPr="00B7416C">
        <w:rPr>
          <w:rStyle w:val="FontStyle16"/>
          <w:rFonts w:ascii="Arial" w:hAnsi="Arial" w:cs="Arial"/>
          <w:sz w:val="22"/>
          <w:szCs w:val="22"/>
        </w:rPr>
        <w:t xml:space="preserve"> Федерального закона "О транспортной безопасности" в целях их допуска к работе на должностях, непосредственно связанных с обеспечением транспортной безопасности объекта транспортной инфраструктуры, а также к исполнению обязанностей по защите объекта транспортной инфраструктуры от актов незаконного вмешательства в соответствии с планом объекта транспортной инфраструктуры;</w:t>
      </w:r>
    </w:p>
    <w:p w:rsidR="000555BC" w:rsidRPr="00B7416C" w:rsidRDefault="000555BC" w:rsidP="00281E1F">
      <w:pPr>
        <w:pStyle w:val="Style7"/>
        <w:widowControl/>
        <w:numPr>
          <w:ilvl w:val="0"/>
          <w:numId w:val="42"/>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информировать юридических лиц и индивидуальных предпринимателей, осуществляющих деятельность на объекте транспортной инфраструктуры, а также в наглядной и доступной форме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прохода (проезда) в зоны транспортной безопасности объекта транспортной инфраструктуры вне контрольно-пропускных пунктов и (или) постов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прохода (проезда) в зону транспортной безопасности объекта транспортной инфраструктуры или ее части по поддельным (подложным) и (или) недействительным проездным и (или) удостоверяющим личность документам и пропускам, а также перевозки грузов по поддельным (подложным) и (или) недействительным перевозочным документам;</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проноса (провоза) предметов и веществ, которые запрещены или ограничены для перемещения, в отношении которых в соответствии с правилами проведения досмотра предусмотрены запрет или ограничение на перемещение в зону транспортной безопасности объекта транспортной инфраструктуры или ее части;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предназначению, влекущих за собой человеческие жертвы, материальный ущерб или способствующих наступлению таких последствий;</w:t>
      </w:r>
    </w:p>
    <w:p w:rsidR="000555BC" w:rsidRPr="00B7416C" w:rsidRDefault="000555BC" w:rsidP="00281E1F">
      <w:pPr>
        <w:pStyle w:val="Style7"/>
        <w:widowControl/>
        <w:numPr>
          <w:ilvl w:val="0"/>
          <w:numId w:val="43"/>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объекта транспортной инфраструктуры с периодичностью не реже одного раза в год для объектов транспортной инфраструктуры I и II категорий и не менее одного раза в 2 года для объектов транспортной инфраструктуры III и IV категорий;</w:t>
      </w:r>
    </w:p>
    <w:p w:rsidR="000555BC" w:rsidRPr="00B7416C" w:rsidRDefault="000555BC" w:rsidP="00281E1F">
      <w:pPr>
        <w:pStyle w:val="Style7"/>
        <w:widowControl/>
        <w:numPr>
          <w:ilvl w:val="0"/>
          <w:numId w:val="43"/>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Федеральное дорожное агентство о переходе права собственности на объект транспортной инфраструктуры или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или изменению утвержденного плана объекта транспортной инфраструктуры;</w:t>
      </w:r>
    </w:p>
    <w:p w:rsidR="000555BC" w:rsidRPr="00B7416C" w:rsidRDefault="000555BC" w:rsidP="00281E1F">
      <w:pPr>
        <w:pStyle w:val="Style7"/>
        <w:widowControl/>
        <w:numPr>
          <w:ilvl w:val="0"/>
          <w:numId w:val="43"/>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обеспечивать проведение дополнительной оценки уязвимости объекта транспортной инфраструктуры и утверждение в установленном порядке ее результатов в течение 3 месяцев со дня возникновения таких изменений. 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объекта транспортной инфраструктуры, обеспечивать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возникновения таких изменений или со дня получения уведомления об изменении присвоенной категории объекта транспортной инфраструктуры. При переходе права собственности на объект транспортной инфраструктуры или переходе права его использования на ином законном основании обеспечиваются проведение оценки уязвимости объекта транспортной инфраструктуры и представление в Федеральное дорожное агентство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субъект транспортной инфраструктуры обеспечивает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rsidR="000555BC" w:rsidRPr="00B7416C" w:rsidRDefault="000555BC" w:rsidP="00281E1F">
      <w:pPr>
        <w:pStyle w:val="Style7"/>
        <w:widowControl/>
        <w:numPr>
          <w:ilvl w:val="0"/>
          <w:numId w:val="44"/>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внесение изменений в план объекта транспортной инфраструктуры, в том числе внесение изменений по результатам дополнительно проведенной оценки уязвимости объекта транспортной инфраструктуры, и их представление на утверждение в Федеральное дорожное агентство в течение 3 месяцев со дня утверждения результатов дополнительно проведенной оценки уязвимости объекта транспортной инфраструктуры;</w:t>
      </w:r>
    </w:p>
    <w:p w:rsidR="000555BC" w:rsidRPr="00B7416C" w:rsidRDefault="000555BC" w:rsidP="00281E1F">
      <w:pPr>
        <w:pStyle w:val="Style7"/>
        <w:widowControl/>
        <w:numPr>
          <w:ilvl w:val="0"/>
          <w:numId w:val="44"/>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 в порядке, установленном Министерством транспорта Российской Федерации;</w:t>
      </w:r>
    </w:p>
    <w:p w:rsidR="000555BC" w:rsidRPr="00B7416C" w:rsidRDefault="000555BC" w:rsidP="00281E1F">
      <w:pPr>
        <w:pStyle w:val="Style7"/>
        <w:widowControl/>
        <w:numPr>
          <w:ilvl w:val="0"/>
          <w:numId w:val="44"/>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реализовывать предусмотренные планом объекта транспортной инфраструктуры дополнительные меры при изменении уровня безопасности в сроки, не превышающие 6 часов с момента получения решения об изменении степени угрозы совершения акта незаконного вмешательства;</w:t>
      </w:r>
    </w:p>
    <w:p w:rsidR="000555BC" w:rsidRPr="00B7416C" w:rsidRDefault="000555BC" w:rsidP="00281E1F">
      <w:pPr>
        <w:pStyle w:val="Style7"/>
        <w:widowControl/>
        <w:numPr>
          <w:ilvl w:val="0"/>
          <w:numId w:val="44"/>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объявлять (устанавливать) или отменять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w:t>
      </w:r>
    </w:p>
    <w:p w:rsidR="000555BC" w:rsidRPr="00B7416C" w:rsidRDefault="000555BC" w:rsidP="00281E1F">
      <w:pPr>
        <w:pStyle w:val="Style7"/>
        <w:widowControl/>
        <w:numPr>
          <w:ilvl w:val="0"/>
          <w:numId w:val="44"/>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выделять и оборудовать на объекте транспортной инфраструктуры I и II категорий в соответствии с утвержденным планом объекта транспортной инфраструктуры отдельные помещения или участки помещений на объекте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размещения работников подразделений транспортной безопасности;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оформления оружия, боеприпасов и специальных средств, переданных пассажирами для временного хранения на период проезда;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временного хранения добровольно сданных, обнаруженных и изъятых в ходе досмотра, дополнительного досмотра или повторного досмотра предметов и веществ, которые запрещены или ограничены для перемещения;</w:t>
      </w:r>
    </w:p>
    <w:p w:rsidR="000555BC" w:rsidRPr="00B7416C" w:rsidRDefault="000555BC" w:rsidP="00281E1F">
      <w:pPr>
        <w:pStyle w:val="Style7"/>
        <w:widowControl/>
        <w:numPr>
          <w:ilvl w:val="0"/>
          <w:numId w:val="45"/>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выделять и оборудовать на объекте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в соответствии с утвержденным планом объекта транспортной инфраструктуры отдельные помещения или участки помещений на контрольно-пропускных пунктах для проведения досмотра физических лиц;</w:t>
      </w:r>
    </w:p>
    <w:p w:rsidR="000555BC" w:rsidRPr="00B7416C" w:rsidRDefault="000555BC" w:rsidP="00281E1F">
      <w:pPr>
        <w:pStyle w:val="Style7"/>
        <w:widowControl/>
        <w:numPr>
          <w:ilvl w:val="0"/>
          <w:numId w:val="45"/>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определять на объекте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утвержденным планом объекта транспортной инфраструктуры и оснастить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rsidR="000555BC" w:rsidRPr="00B7416C" w:rsidRDefault="000555BC" w:rsidP="00281E1F">
      <w:pPr>
        <w:pStyle w:val="Style7"/>
        <w:widowControl/>
        <w:numPr>
          <w:ilvl w:val="0"/>
          <w:numId w:val="45"/>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обеспечивать на объекте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а также на пунктах управления обеспечением транспортной безопасности в соответствии с утвержденным планом объекта транспортной инфраструктуры;</w:t>
      </w:r>
    </w:p>
    <w:p w:rsidR="000555BC" w:rsidRPr="00B7416C" w:rsidRDefault="000555BC" w:rsidP="00281E1F">
      <w:pPr>
        <w:pStyle w:val="Style7"/>
        <w:widowControl/>
        <w:numPr>
          <w:ilvl w:val="0"/>
          <w:numId w:val="45"/>
        </w:numPr>
        <w:tabs>
          <w:tab w:val="left" w:pos="1166"/>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устанавливать на основании утвержденных результатов проведенной оценки уязвимости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зоны транспортной безопасности объекта транспортной инфраструктуры, для которой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а также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частей зоны транспортной безопасности объекта транспортной инфраструктуры, на которых в отношении объектов досмотра проводятся досмотр, дополнительный досмотр и повторный досмотр, а выявление у физических лиц (транспортных средств) правовых оснований для прохода (проезда) не требуется (далее - сектор свободного доступа);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частей зоны транспортной безопасности объекта транспортной инфраструктуры, допуск физических лиц в которые осуществляется по перевозочным документам и (или) пропускам установленных видов с учетом предметов и веществ, которые запрещены или ограничены для перемещения (далее - перевозочный сектор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частей зоны транспортной безопасности объекта транспортной инфраструктуры, допуск в которые ограничен для пассажиров и осуществляется по пропускам установленных видов для работников и посетителей объекта транспортной инфраструктуры, а также с учетом запрета предметов и веществ, которые запрещены или ограничены для перемещения (далее - технологический сектор объекта транспортной инфраструктуры);</w:t>
      </w:r>
    </w:p>
    <w:p w:rsidR="000555BC" w:rsidRPr="00B7416C" w:rsidRDefault="000555BC" w:rsidP="00281E1F">
      <w:pPr>
        <w:pStyle w:val="Style7"/>
        <w:widowControl/>
        <w:numPr>
          <w:ilvl w:val="0"/>
          <w:numId w:val="46"/>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изменять при необходимости границы зоны транспортной безопасности объекта транспортной инфраструктуры, секторов свободного доступа, перевозочных секторов объекта транспортной инфраструктуры, технологических секторов объекта транспортной инфраструктуры и критических элементов объекта транспортной инфраструктуры, а также размещение и состав оснащения контрольно-пропускных пунктов и постов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объекта транспортной инфраструктуры, учитывающих такие изменения;</w:t>
      </w:r>
    </w:p>
    <w:p w:rsidR="000555BC" w:rsidRPr="00B7416C" w:rsidRDefault="000555BC" w:rsidP="00281E1F">
      <w:pPr>
        <w:pStyle w:val="Style7"/>
        <w:widowControl/>
        <w:numPr>
          <w:ilvl w:val="0"/>
          <w:numId w:val="46"/>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том числе при привлечении подразделения транспортной безопасности объекта транспортной инфраструктуры для защиты транспортного средства, осуществляющего технологическое взаимодействие с объектом транспортной инфраструктуры. В случае проведения досмотра носителей (материальных носителей) сведений, составляющих государственную тайну, с помощью средств досмотра указанные носители подлежат досмотру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требования о неразглашении полученной при проведении досмотра информации;</w:t>
      </w:r>
    </w:p>
    <w:p w:rsidR="000555BC" w:rsidRPr="00B7416C" w:rsidRDefault="000555BC" w:rsidP="00281E1F">
      <w:pPr>
        <w:pStyle w:val="Style7"/>
        <w:widowControl/>
        <w:numPr>
          <w:ilvl w:val="0"/>
          <w:numId w:val="47"/>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осуществлять организацию пропускного и внутриобъектового режимов на объекте транспортной инфраструктуры согласно приложению,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объекта транспортной инфраструктуры, в том числе устанавливать единые виды постоянных и разовых пропусков;</w:t>
      </w:r>
    </w:p>
    <w:p w:rsidR="000555BC" w:rsidRPr="00B7416C" w:rsidRDefault="000555BC" w:rsidP="00281E1F">
      <w:pPr>
        <w:pStyle w:val="Style7"/>
        <w:widowControl/>
        <w:numPr>
          <w:ilvl w:val="0"/>
          <w:numId w:val="47"/>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 xml:space="preserve">оснащать объект транспортной инфраструктуры </w:t>
      </w:r>
      <w:r w:rsidRPr="00B7416C">
        <w:rPr>
          <w:rStyle w:val="FontStyle16"/>
          <w:rFonts w:ascii="Arial" w:hAnsi="Arial" w:cs="Arial"/>
          <w:sz w:val="22"/>
          <w:szCs w:val="22"/>
          <w:lang w:val="en-US"/>
        </w:rPr>
        <w:t>I</w:t>
      </w:r>
      <w:r w:rsidRPr="00B7416C">
        <w:rPr>
          <w:rStyle w:val="FontStyle16"/>
          <w:rFonts w:ascii="Arial" w:hAnsi="Arial" w:cs="Arial"/>
          <w:sz w:val="22"/>
          <w:szCs w:val="22"/>
        </w:rPr>
        <w:t>, II и III категорий в соответствии с утвержденным планом объекта транспортной инфраструктуры техническими средствами обеспечения транспортной безопасности объекта транспортной инфраструктуры, предусмотренными частью 8 статьи 12</w:t>
      </w:r>
      <w:r w:rsidRPr="00B7416C">
        <w:rPr>
          <w:rStyle w:val="FontStyle16"/>
          <w:rFonts w:ascii="Arial" w:hAnsi="Arial" w:cs="Arial"/>
          <w:sz w:val="22"/>
          <w:szCs w:val="22"/>
          <w:vertAlign w:val="superscript"/>
        </w:rPr>
        <w:t>2</w:t>
      </w:r>
      <w:r w:rsidRPr="00B7416C">
        <w:rPr>
          <w:rStyle w:val="FontStyle16"/>
          <w:rFonts w:ascii="Arial" w:hAnsi="Arial" w:cs="Arial"/>
          <w:sz w:val="22"/>
          <w:szCs w:val="22"/>
        </w:rPr>
        <w:t xml:space="preserve"> Федерального закона "О транспортной безопасности";</w:t>
      </w:r>
    </w:p>
    <w:p w:rsidR="000555BC" w:rsidRPr="00B7416C" w:rsidRDefault="000555BC" w:rsidP="00281E1F">
      <w:pPr>
        <w:pStyle w:val="Style7"/>
        <w:widowControl/>
        <w:numPr>
          <w:ilvl w:val="0"/>
          <w:numId w:val="47"/>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допускать работников подразделений транспортной безопасности объекта транспортной инфраструктуры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утвержденным планом объекта транспортной инфраструктуры;</w:t>
      </w:r>
    </w:p>
    <w:p w:rsidR="000555BC" w:rsidRPr="00B7416C" w:rsidRDefault="000555BC" w:rsidP="00281E1F">
      <w:pPr>
        <w:pStyle w:val="Style7"/>
        <w:widowControl/>
        <w:numPr>
          <w:ilvl w:val="0"/>
          <w:numId w:val="47"/>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осуществлять на контрольно-пропускных пунктах и постах объекта транспортной инфраструктуры документирование перемещения служебного оружия работниками подразделений транспортной безопасности объекта транспортной инфраструктуры, обладающими правом на его ношение, через границы зоны транспортной безопасности объекта транспортной инфраструктуры или ее частей;</w:t>
      </w:r>
    </w:p>
    <w:p w:rsidR="000555BC" w:rsidRPr="00B7416C" w:rsidRDefault="000555BC" w:rsidP="00281E1F">
      <w:pPr>
        <w:pStyle w:val="Style7"/>
        <w:widowControl/>
        <w:numPr>
          <w:ilvl w:val="0"/>
          <w:numId w:val="47"/>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в случаях, когда установленный уровень безопасности на объекте транспортной инфраструктуры ниже установленного уровня безопасности на транспортном средстве, с которым объект транспортной инфраструктуры осуществляет технологическое взаимодействие, выполнение положений настоящего документа, соответствующих уровню безопасности, установленному на транспортном средстве, а также принимать дополнительные меры по обеспечению транспортной безопасности в части проведения досмотра, дополнительного досмотра и повторного досмотра на объекте транспортной инфраструктуры, наблюдения и (или) собеседования в соответствии с утвержденным планом объекта транспортной инфраструктуры;</w:t>
      </w:r>
    </w:p>
    <w:p w:rsidR="000555BC" w:rsidRPr="00B7416C" w:rsidRDefault="000555BC" w:rsidP="00281E1F">
      <w:pPr>
        <w:pStyle w:val="Style7"/>
        <w:widowControl/>
        <w:numPr>
          <w:ilvl w:val="0"/>
          <w:numId w:val="48"/>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необходимый количественный и качественный состав технических систем и средств досмотра, а также их размещение в соответствии со схемой технических систем и средств досмотра на объекте транспортной инфраструктуры для обнаружения, включая выявление, распознавание и идентификацию, предметов и веществ, которые запрещены или ограничены для перемещения в сектор свободного доступа, перевозочный сектор объекта транспортной инфраструктуры и технологический сектор объекта транспортной инфраструктуры у проходящих, проезжающих (перемещаемых) в них транспортных средств, физических лиц, грузов, багажа, ручной клади и личных вещей, с учетом объемов перевозок и выполнения положений настоящего документа для установленного уровня безопасности в отношении объекта транспортной инфраструктуры;</w:t>
      </w:r>
    </w:p>
    <w:p w:rsidR="000555BC" w:rsidRPr="00B7416C" w:rsidRDefault="000555BC" w:rsidP="00281E1F">
      <w:pPr>
        <w:pStyle w:val="Style7"/>
        <w:widowControl/>
        <w:numPr>
          <w:ilvl w:val="0"/>
          <w:numId w:val="48"/>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случае выявления нефункционирующих и (или) неисправных технических средств обеспечения транспортной безопасности объекта транспортной инфраструктуры, наличие которых определено утвержденным планом объекта транспортной инфраструктуры, а также в случае невозможности выполнения с их помощью настоящего документа вводить в соответствии с утвержденным планом объекта транспортной инфраструктуры иные меры по обеспечению транспортной безопасности. При невозможности обеспечить введенными иными мерами реализацию настоящего документа необходимо ограничить функционирование объекта транспортной инфраструктуры и (или) изменить порядок эксплуатации объекта транспортной инфраструктуры;</w:t>
      </w:r>
    </w:p>
    <w:p w:rsidR="000555BC" w:rsidRPr="00B7416C" w:rsidRDefault="000555BC" w:rsidP="00281E1F">
      <w:pPr>
        <w:pStyle w:val="Style7"/>
        <w:widowControl/>
        <w:numPr>
          <w:ilvl w:val="0"/>
          <w:numId w:val="48"/>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любых лиц в зону транспортной безопасности, на критические элементы объекта транспортной инфраструктуры вне установленных (обозначенных) контрольно-пропускных пунктов и постов объекта транспортной инфраструктуры путем осуществления контроля (наблюдения, мониторинга состояния) за границами зоны транспортной безопасности или ее частей и (или) критических элементов объектов транспортной инфраструктуры, поддержания установленных пропускного и внутриобъектового режимов, осуществления контроля за передвижением физических лиц, транспортных средств в зоне транспортной безопасности объектов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объекта транспортной инфраструктуры, а также путем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w:t>
      </w:r>
    </w:p>
    <w:p w:rsidR="000555BC" w:rsidRPr="00B7416C" w:rsidRDefault="000555BC" w:rsidP="00281E1F">
      <w:pPr>
        <w:pStyle w:val="Style7"/>
        <w:widowControl/>
        <w:numPr>
          <w:ilvl w:val="0"/>
          <w:numId w:val="4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преодоления любыми лицами контрольно-пропускных пунктов и постов объекта транспортной инфраструктуры без соблюдения условий допуска, наличия и действительности установленных видов разрешений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путем поддержания установленного пропускного режима, осуществления контроля за его соблюдением,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на контрольно-пропускных пунктах и постах объекта транспортной инфраструктуры, технических средств обеспечения транспортной безопасности объекта транспортной инфраструктуры, а также путем реагирования на попытки преодоления или преодоление контрольно-пропускных пунктов и постов объекта транспортной инфраструктуры физическими лицами и транспортными средствами;</w:t>
      </w:r>
    </w:p>
    <w:p w:rsidR="000555BC" w:rsidRPr="00B7416C" w:rsidRDefault="000555BC" w:rsidP="00281E1F">
      <w:pPr>
        <w:pStyle w:val="Style7"/>
        <w:widowControl/>
        <w:numPr>
          <w:ilvl w:val="0"/>
          <w:numId w:val="4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их использованию;</w:t>
      </w:r>
    </w:p>
    <w:p w:rsidR="000555BC" w:rsidRPr="00B7416C" w:rsidRDefault="000555BC" w:rsidP="00281E1F">
      <w:pPr>
        <w:pStyle w:val="Style7"/>
        <w:widowControl/>
        <w:numPr>
          <w:ilvl w:val="0"/>
          <w:numId w:val="4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обнаруживать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ее частей предметы и вещества, которые запрещены или ограничены для перемещения, не допускать их перевозки, а также перемещения в зону транспортной безопасности объекта транспортной инфраструктуры или ее часть, за исключением случаев, предусмотренных настоящим документом и правилами проведения досмотра;</w:t>
      </w:r>
    </w:p>
    <w:p w:rsidR="000555BC" w:rsidRPr="00B7416C" w:rsidRDefault="000555BC" w:rsidP="00281E1F">
      <w:pPr>
        <w:pStyle w:val="Style7"/>
        <w:widowControl/>
        <w:numPr>
          <w:ilvl w:val="0"/>
          <w:numId w:val="50"/>
        </w:numPr>
        <w:tabs>
          <w:tab w:val="left" w:pos="1157"/>
          <w:tab w:val="left" w:pos="4152"/>
          <w:tab w:val="left" w:pos="6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уполномоченных представителей подразделений органов Федеральной службы безопасности Российской Федерации и органов внутренних дел о нарушителях или материально-технических объектах в случае выявления связи нарушителей и объектов с подготовкой к совершению или совершением актов незаконного вмешательства, а также о случаях, предусмотренных частью 10 статьи 12 Федерального закона "О транспортной безопасности";</w:t>
      </w:r>
    </w:p>
    <w:p w:rsidR="000555BC" w:rsidRPr="00B7416C" w:rsidRDefault="000555BC" w:rsidP="00281E1F">
      <w:pPr>
        <w:pStyle w:val="Style7"/>
        <w:widowControl/>
        <w:numPr>
          <w:ilvl w:val="0"/>
          <w:numId w:val="5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передавать уполномоченным представителям подразделений органов Федеральной службы безопасности Российской Федерации и (или) органов внутренних дел выявленных нарушителей, идентифицированные оружие, боеприпасы, патроны к оружию, взрывчатые вещества и взрывные устройства, ядовитые или радиоактивные вещества в случаях, предусмотренных частью 10 статьи 12 Федерального закона "О транспортной безопасности";</w:t>
      </w:r>
    </w:p>
    <w:p w:rsidR="000555BC" w:rsidRPr="00B7416C" w:rsidRDefault="000555BC" w:rsidP="00281E1F">
      <w:pPr>
        <w:pStyle w:val="Style7"/>
        <w:widowControl/>
        <w:numPr>
          <w:ilvl w:val="0"/>
          <w:numId w:val="50"/>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реагирование на подготовку к совершению или совершение акта незаконного вмешательства в соответствии с утвержденным планом объекта транспортной инфраструктуры силами групп быстрого реагирования.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7. Субъекты транспортной инфраструктуры (перевозчики) в целях обеспечения транспортной безопасности транспортных средств обязаны:</w:t>
      </w:r>
    </w:p>
    <w:p w:rsidR="000555BC" w:rsidRPr="00B7416C" w:rsidRDefault="000555BC" w:rsidP="00281E1F">
      <w:pPr>
        <w:pStyle w:val="Style7"/>
        <w:widowControl/>
        <w:numPr>
          <w:ilvl w:val="0"/>
          <w:numId w:val="51"/>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ответственное за обеспечение транспортной безопасности транспортных средств в субъекте транспортной инфраструктуры;</w:t>
      </w:r>
    </w:p>
    <w:p w:rsidR="000555BC" w:rsidRPr="00B7416C" w:rsidRDefault="000555BC" w:rsidP="00281E1F">
      <w:pPr>
        <w:pStyle w:val="Style7"/>
        <w:widowControl/>
        <w:numPr>
          <w:ilvl w:val="0"/>
          <w:numId w:val="51"/>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назначать лицо, ответственное за обеспечение транспортной безопасности транспортного средства. При выполнении перевозки лицо, ответственное за обеспечение транспортной безопасности транспортного средства, назначается из числа персонала транспортного средства;</w:t>
      </w:r>
    </w:p>
    <w:p w:rsidR="000555BC" w:rsidRPr="00B7416C" w:rsidRDefault="000555BC" w:rsidP="00281E1F">
      <w:pPr>
        <w:pStyle w:val="Style7"/>
        <w:widowControl/>
        <w:numPr>
          <w:ilvl w:val="0"/>
          <w:numId w:val="51"/>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защиту транспортного средства от актов незаконного вмешательства в соответствии с планом обеспечения транспортной безопасности транспортного средства (далее - план транспортного средства) силами обеспечения транспортной безопасности транспортного средства, в том числе привлекаемыми либо формируемыми из членов экипажа транспортного средства, имея в виду, что при осуществлении технологического взаимодействия транспортного средства с объектом транспортной инфраструктуры защита такого транспортного средства от актов незаконного вмешательства может осуществляться как силами обеспечения транспортной безопасности транспортного средства, так и силами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представлять в Федеральное дорожное агентство полные и достоверные сведения о субъекте транспортной инфраструктуры и транспортном средстве для категорирования и ведения реестра категорированных объектов транспортной инфраструктуры и транспортных средств, а также полную и достоверную информацию о количественных показателях критериев категорирования транспортных средств, установленных Министерством транспорта Российской Федерации;</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оценки уязвимости транспортного средства и предоставление ее результатов на утверждение в установленном порядке в Федеральное дорожное агентство в течение 3 месяцев со дня размещения на официальном сайте Федерального дорожного агентства сведений о присвоении категории транспортному средству, которое сопровождается соответствующим уведомлением субъектов транспортной инфраструктуры по электронной почте и в письменной форме;</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 основании утвержденных результатов проведенной оценки уязвимости транспортного средства представлять в Федеральное дорожное агентство план транспортного средства в течение 3 месяцев со дня утверждения результатов оценки уязвимости транспортного средства;</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реализовывать план транспортного средства поэтапно в предусмотренные планом транспортного средства сроки, но не позднее одного года со дня присвоения категории транспортному средству;</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обращение со сведениями о результатах проведенной оценки уязвимости транспортного средства, содержащимися в плане транспортного средства, которые являются информацией ограниченного доступа, в порядке, установленном Правительством Российской Федерации в соответствии с частью 8 статьи 5 Федерального закона "О транспортной безопасности";</w:t>
      </w:r>
    </w:p>
    <w:p w:rsidR="000555BC" w:rsidRPr="00B7416C" w:rsidRDefault="000555BC" w:rsidP="00281E1F">
      <w:pPr>
        <w:pStyle w:val="Style7"/>
        <w:widowControl/>
        <w:numPr>
          <w:ilvl w:val="0"/>
          <w:numId w:val="5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утвердить в течение одного месяца со дня утверждения результатов проведенной оценки уязвимости транспортного средства следующие организационно-распорядительные документы, которые направлены на реализацию мер по обеспечению транспортной безопасности транспортного средства, заверены субъектом транспортной инфраструктуры и копии которых прилагаются к плану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(устав) о подразделении транспортной безопасности транспортных средств в случае привлечения подразделения транспортной безопасности субъектом транспортной инфраструктуры для защиты транспортного средства от актов незаконного вмешательства и копия договора о защите транспортного средства от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организационная структура (схема) управления силами обеспечения транспортной безопасности транспортных средств;</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непосредственно связанных с обеспечением транспортной безопасности транспортных средств;</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штатных должностей работников субъекта транспортной инфраструктуры, осуществляющих деятельность в зоне транспортной безопасности транспортного средства или ее частях, для которых в соответствии с настоящим документом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(далее - зона транспортной безопасности транспортного средства) и (или) на критических элементах транспортного средства (далее - критический элемент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лиц, осуществляющих на законных основаниях деятельность в перевозочном секторе транспортного средства - месте на транспортном средстве, в котором осуществляются погрузка, выгрузка и перевозка грузов и пассажиров (далее - перевозочный сектор транспортного средства), и технологическом секторе зоны транспортной безопасности транспортного средства - месте на транспортном средстве, которое связано с эксплуатацией транспортного средства и в котором осуществляются операции, не связанные с перевозкой, погрузкой и выгрузкой грузов и пассажиров, за исключением уполномоченных подразделений федеральных органов исполнительной власти (далее -технологический сектор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реагирования сил обеспечения транспортной безопасности транспортного средства на подготовку к совершению или совершение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доведения до сил обеспечения транспортной безопасности транспортного средства информации об изменении уровней безопасности, а также реагирования на такую информацию;</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взаимодействия между силами обеспечения транспортной безопасности транспортного средства и силами обеспечения транспортной безопасности других транспортных средств и объектов транспортной инфраструктуры, с которыми имеется технологическое взаимодействие, в том числе при организации досмотра, дополнительного досмотра и повторного досмотра;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(схема)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и состав оснащения постов транспортного средства на границах зоны транспортной безопасности транспортного средства или ее частей;</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согласованный с уполномоченными подразделениями органов Федеральной службы безопасности Российской Федерации и органов внутренних дел порядок передачи уполномоченными представителями подразделений органов Федеральной службы безопасности Российской Федерации и органов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(далее - нарушители), а также идентифицированных оружия, боеприпасов, взрывчатых веществ при отсутствии законных оснований на их хранение и ношение;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схема размещения технических систем и средств досмотра на транспортном средстве для выявления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положение (инструкция) о пропускном режиме на транспортном средстве, состоящее в том числе из следующих разделов:</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допуска физических лиц, находящихся при них вещей, и перемещаемых грузов в зону транспортной безопасности транспортного средства или ее часть;</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обнаружения, включая выявление, распознавание и идентификацию, предметов и веществ, которые запрещены или ограничены для перемещения, и порядок действий сил обеспечения транспортной безопасности транспортного средства при обнаружении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порядок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перечень и порядок эксплуатации (функционирования) технических средств обеспечения транспортной безопасности транспортного средства;</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(на съемных носителях) с технических средств обеспечения транспортной безопасности транспортного средства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передачи данных;</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проверять силы обеспечения транспортной безопасности транспортного средства в целях выявления оснований, предусмотренных частью 1 статьи 10 Федерального закона "О транспортной безопасности", и не допускать к работам, непосредственно связанным с обеспечением транспортной безопасности транспортного средства, лиц, в отношении которых выявлены обстоятельства, предусмотренные частью 1 статьи 10 Федерального закона "О транспортной безопасности";</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подготовку и аттестацию сил обеспечения транспортной безопасности транспортного средства в соответствии со статьей 12</w:t>
      </w:r>
      <w:r w:rsidRPr="00B7416C">
        <w:rPr>
          <w:rStyle w:val="FontStyle16"/>
          <w:rFonts w:ascii="Arial" w:hAnsi="Arial" w:cs="Arial"/>
          <w:sz w:val="22"/>
          <w:szCs w:val="22"/>
          <w:vertAlign w:val="superscript"/>
        </w:rPr>
        <w:t>1</w:t>
      </w:r>
      <w:r w:rsidRPr="00B7416C">
        <w:rPr>
          <w:rStyle w:val="FontStyle16"/>
          <w:rFonts w:ascii="Arial" w:hAnsi="Arial" w:cs="Arial"/>
          <w:sz w:val="22"/>
          <w:szCs w:val="22"/>
        </w:rPr>
        <w:t xml:space="preserve"> Федерального закона "О транспортной безопасности" в целях их допуска к работе на должностях, непосредственно связанных с обеспечением транспортной безопасности транспортного средства, а также к исполнению обязанностей по защите транспортного средства от актов незаконного вмешательства в соответствии с планом транспортного средства;</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информировать в наглядной и доступной форме всех физических лиц, находящихся на транспортном средстве, о требованиях законодательства Российской Федерации в области обеспечения транспортной безопасности и организационно-распорядительных документах, направленных на реализацию мер по обеспечению транспортной безопасности транспортного средства, в части, их касающейся;</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транспортного средства с периодичностью не реже одного раза в год;</w:t>
      </w:r>
    </w:p>
    <w:p w:rsidR="000555BC" w:rsidRPr="00B7416C" w:rsidRDefault="000555BC" w:rsidP="00281E1F">
      <w:pPr>
        <w:pStyle w:val="Style7"/>
        <w:widowControl/>
        <w:numPr>
          <w:ilvl w:val="0"/>
          <w:numId w:val="53"/>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Федеральное дорожное агентство о переходе права собственности на транспортное средство или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транспортном средстве, приводящих к изменению установленной категории транспортного средства;</w:t>
      </w:r>
    </w:p>
    <w:p w:rsidR="000555BC" w:rsidRPr="00B7416C" w:rsidRDefault="000555BC" w:rsidP="00281E1F">
      <w:pPr>
        <w:pStyle w:val="Style7"/>
        <w:widowControl/>
        <w:numPr>
          <w:ilvl w:val="0"/>
          <w:numId w:val="54"/>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изменении положений настоящего документа, регламентирующих меры по защите транспортного средства от актов незаконного вмешательства, обеспечивать проведение дополнительной оценки уязвимости транспортного средства и утверждение в установленном порядке ее результатов в течение 3 месяцев со дня возникновения таких изменений. При изменении конструктивных, технических и технологических характеристик транспортного средства, приводящих к изменению присвоенной транспортному средству категории или изменению утвержденного плана объекта транспортной инфраструктуры, обеспечивается проведение дополнительной оценки уязвимости транспортного средства в части, касающейся произошедших изменений, и утверждение в установленном порядке результатов дополнительной оценки уязвимости транспортного средства в течение 3 месяцев со дня возникновения таких изменений или со дня получения уведомления об изменении присвоенной категории транспортного средства. При переходе права собственности на транспортное средство или переходе права его использования на ином законном основании обеспечиваются проведение оценки уязвимости транспортного средства и представление в Федеральное дорожное агентство на утверждение ее результатов (при наличии у субъекта транспортной инфраструктуры утвержденных результатов ранее проведенной оценки уязвимости транспортного средства и согласии субъекта транспортной инфраструктуры с утвержденными результатами ранее проведенной оценки уязвимости транспортного средства субъект транспортной инфраструктуры обеспечивает внесение изменений в утвержденные результаты ранее проведенной оценки уязвимости транспортного средства в части, касающейся смены субъекта транспортной инфраструктуры);</w:t>
      </w:r>
    </w:p>
    <w:p w:rsidR="000555BC" w:rsidRPr="00B7416C" w:rsidRDefault="000555BC" w:rsidP="00281E1F">
      <w:pPr>
        <w:pStyle w:val="Style7"/>
        <w:widowControl/>
        <w:numPr>
          <w:ilvl w:val="0"/>
          <w:numId w:val="54"/>
        </w:numPr>
        <w:tabs>
          <w:tab w:val="left" w:pos="115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внесение изменений в план транспортного средства, в том числе внесение изменений по результатам дополнительно проведенной оценки уязвимости транспортного средства, и их представление на утверждение в Федеральное дорожное агентство в течение 3 месяцев со дня утверждения Федеральным дорожным агентством результатов дополнительно проведенной оценки уязвимости транспортного средства;</w:t>
      </w:r>
    </w:p>
    <w:p w:rsidR="000555BC" w:rsidRPr="00B7416C" w:rsidRDefault="000555BC" w:rsidP="00281E1F">
      <w:pPr>
        <w:pStyle w:val="Style7"/>
        <w:widowControl/>
        <w:numPr>
          <w:ilvl w:val="0"/>
          <w:numId w:val="55"/>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а также органы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w:t>
      </w:r>
    </w:p>
    <w:p w:rsidR="000555BC" w:rsidRPr="00B7416C" w:rsidRDefault="000555BC" w:rsidP="00281E1F">
      <w:pPr>
        <w:pStyle w:val="Style7"/>
        <w:widowControl/>
        <w:numPr>
          <w:ilvl w:val="0"/>
          <w:numId w:val="55"/>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реализовывать предусмотренные планом транспортного средства дополнительные меры при изменении уровня безопасности в сроки, не превышающие 3 часов с момента получения сообщения об изменении степени угрозы совершения акта незаконного вмешательства;</w:t>
      </w:r>
    </w:p>
    <w:p w:rsidR="000555BC" w:rsidRPr="00B7416C" w:rsidRDefault="000555BC" w:rsidP="00281E1F">
      <w:pPr>
        <w:pStyle w:val="Style7"/>
        <w:widowControl/>
        <w:numPr>
          <w:ilvl w:val="0"/>
          <w:numId w:val="55"/>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объявлять (устанавливать) и отменять уровень безопасности транспортного средства на основании решения об изменении степени угрозы совершения акта незаконного вмешательства, принятого в установленном законодательством Российской Федерации порядке;</w:t>
      </w:r>
    </w:p>
    <w:p w:rsidR="000555BC" w:rsidRPr="00B7416C" w:rsidRDefault="000555BC" w:rsidP="00281E1F">
      <w:pPr>
        <w:pStyle w:val="Style7"/>
        <w:widowControl/>
        <w:numPr>
          <w:ilvl w:val="0"/>
          <w:numId w:val="55"/>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создавать пункты управления обеспечением транспортной безопасности в соответствии с утвержденным планом транспортного средства и оснащать такие пункты необходимыми средствами управления и связи, обеспечивающими взаимодействие как между силами обеспечения транспортной безопасности транспортного средства, так и силами обеспечения транспортной безопасности других транспортных средств и (или) объектов транспортной инфраструктуры, с которыми имеется технологическое взаимодействие;</w:t>
      </w:r>
    </w:p>
    <w:p w:rsidR="000555BC" w:rsidRPr="00B7416C" w:rsidRDefault="000555BC" w:rsidP="00281E1F">
      <w:pPr>
        <w:pStyle w:val="Style7"/>
        <w:widowControl/>
        <w:numPr>
          <w:ilvl w:val="0"/>
          <w:numId w:val="55"/>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устанавливать границы зоны транспортной безопасности транспортного средства по внешним конструктивным границам транспортного средства, а также на основании утвержденных результатов проведенной оценки уязвимости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перевозочного сектора транспортного средства, а также критических элементов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границы технологического сектора транспортного средства;</w:t>
      </w:r>
    </w:p>
    <w:p w:rsidR="000555BC" w:rsidRPr="00B7416C" w:rsidRDefault="000555BC" w:rsidP="00281E1F">
      <w:pPr>
        <w:pStyle w:val="Style7"/>
        <w:widowControl/>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23)</w:t>
      </w:r>
      <w:r w:rsidRPr="00B7416C">
        <w:rPr>
          <w:rStyle w:val="FontStyle16"/>
          <w:rFonts w:ascii="Arial" w:hAnsi="Arial" w:cs="Arial"/>
          <w:sz w:val="22"/>
          <w:szCs w:val="22"/>
        </w:rPr>
        <w:tab/>
        <w:t>изменять при необходимости границы перевозочного сектора транспортного средства, технологического сектора транспортного средства и критических элементов транспортного средства, а также размещение и состав оснащения постов транспортного средства после проведения дополнительной оценки уязвимости транспортного средства и утверждения плана транспортного средства, учитывающих такие изменения;</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организовывать пропускной режим на транспортном средстве в соответствии с организационно-распорядительными документами субъекта транспортной инфраструктуры или перевозчика, направленными на реализацию мер по обеспечению транспортной безопасности транспортного средства, и утвержденным планом транспортного средства;</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случае технологического взаимодействия объекта транспортной инфраструктуры и транспортного средства (за исключением транспортных средств, осуществляющих перевозку пассажиров в городском и пригородном сообщении), на котором досмотр, дополнительный досмотр, повторный досмотр, наблюдение и (или) собеседование не осуществляются, обеспечивать проведение уполномоченными лицами из числа сил обеспечения транспортной безопасности транспортного средства досмотра, дополнительного досмотра, повторного досмотра, наблюдения и (или) собеседования в соответствии с правилами проведения досмотра объекта транспортной инфраструктуры;</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оснащать транспортное средство в соответствии с утвержденным планом транспортного средства техническими средствами обеспечения транспортной безопасности транспортного средства, отвечающими требованиям части 8 статьи 12 Федерального закона "О транспортной безопасности";</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допускать в зону транспортной безопасности транспортного средства работников подразделений транспортной безопасности транспортного средства при исполнении должностных обязанностей по защите от актов незаконного вмешательства транспортных средств I и II категорий в случаях, предусмотренных утвержденным планом транспортного средства, с оружием (при его наличии);</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случаях, когда установленный уровень безопасности на транспортном средстве, имеющем технологическое взаимодействие с объектом транспортной инфраструктуры, ниже установленного уровня безопасности на объекте транспортной инфраструктуры, обеспечить на транспортном средстве выполнение положений настоящего документа, соответствующих уровню, установленному на объекте транспортной инфраструктуры;</w:t>
      </w:r>
    </w:p>
    <w:p w:rsidR="000555BC" w:rsidRPr="00B7416C" w:rsidRDefault="000555BC" w:rsidP="00281E1F">
      <w:pPr>
        <w:pStyle w:val="Style7"/>
        <w:widowControl/>
        <w:numPr>
          <w:ilvl w:val="0"/>
          <w:numId w:val="56"/>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случаях, предусмотренных настоящим документом, обеспечивать проведение досмотра, дополнительного досмотра и повторного досмотра в соответствии с правилами проведения досмотра и настоящим документом. При технологическом взаимодействии транспортного средства с объектом транспортной инфраструктуры и выполнении погрузо-разгрузочных операций, посадки, высадки и перемещении объектов досмотра на транспортное средство досмотр, дополнительный досмотр и повторный досмотр осуществляются силами привлекаемого подразделения транспортной безопасности объекта транспортной инфраструктуры и (или) силами обеспечения транспортной безопасности транспортного средства;</w:t>
      </w:r>
    </w:p>
    <w:p w:rsidR="000555BC" w:rsidRPr="00B7416C" w:rsidRDefault="000555BC" w:rsidP="00281E1F">
      <w:pPr>
        <w:pStyle w:val="Style7"/>
        <w:widowControl/>
        <w:numPr>
          <w:ilvl w:val="0"/>
          <w:numId w:val="57"/>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случае выявления нефункционирующих и (или) неисправных технических средств обеспечения транспортной безопасности транспортного средства, наличие которых определено планом транспортного средства, а также в случаях невозможности выполнения техническими средствами настоящего документа вводить в соответствии с планом транспортного средства иные меры по обеспечению транспортной безопасности транспортного средства. При невозможности обеспечить введенными иными мерами реализацию настоящего документа необходимо ограничить функционирование транспортного средства и (или) изменить порядок эксплуатации транспортного средства;</w:t>
      </w:r>
    </w:p>
    <w:p w:rsidR="000555BC" w:rsidRPr="00B7416C" w:rsidRDefault="000555BC" w:rsidP="00281E1F">
      <w:pPr>
        <w:pStyle w:val="Style7"/>
        <w:widowControl/>
        <w:numPr>
          <w:ilvl w:val="0"/>
          <w:numId w:val="57"/>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любых лиц в зону транспортной безопасности или ее части и (или) на критические элементы транспортного средства вне установленных (обозначенных) постов транспортного средства путем осуществления контроля (наблюдения, мониторинга состояния) за границами зоны транспортной безопасности транспортного средства или ее частей и (или) критических элементов транспортного средства, поддержания установленного пропускного режима, осуществления контроля за передвижением (перемещением) физических лиц в зоне транспортной безопасности транспортного средства или ее частях и (или) на критических элементах транспортного средства, использования технических средств обеспечения транспортной безопасности транспортного средства, а также путем реагирования на попытки проникновения или проникновение в зону транспортной безопасности транспортного средства или ее части и (или) на критические элементы транспортного средства;</w:t>
      </w:r>
    </w:p>
    <w:p w:rsidR="000555BC" w:rsidRPr="00B7416C" w:rsidRDefault="000555BC" w:rsidP="00281E1F">
      <w:pPr>
        <w:pStyle w:val="Style7"/>
        <w:widowControl/>
        <w:numPr>
          <w:ilvl w:val="0"/>
          <w:numId w:val="57"/>
        </w:numPr>
        <w:tabs>
          <w:tab w:val="left" w:pos="1171"/>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преодоления любыми лицами постов транспортного средства без соблюдения условий допуска, наличия и действительности установленных видов разрешений в зону транспортной безопасности транспортного средства или на критические элементы транспортного средства путем поддержания установленного пропускного режима, осуществления контроля за его соблюдением, досмотра, дополнительного досмотра и повторного досмотра в целях обеспечения транспортной безопасности (в случаях, предусмотренных настоящим документом), осуществления контроля за передвижением (перемещением) физических лиц в зоне транспортной безопасности транспортного средства или ее частях и (или) на критических элементах транспортного средства, использования на постах транспортного средства технических средств обеспечения транспортной безопасности транспортного средства, а также путем реагирования на попытки преодоления или преодоление постов транспортного средства физическими лицами;</w:t>
      </w:r>
    </w:p>
    <w:p w:rsidR="000555BC" w:rsidRPr="00B7416C" w:rsidRDefault="000555BC" w:rsidP="00281E1F">
      <w:pPr>
        <w:pStyle w:val="Style7"/>
        <w:widowControl/>
        <w:numPr>
          <w:ilvl w:val="0"/>
          <w:numId w:val="58"/>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защиту технических средств обеспечения транспортной безопасности транспортного средства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rsidR="000555BC" w:rsidRPr="00B7416C" w:rsidRDefault="000555BC" w:rsidP="00281E1F">
      <w:pPr>
        <w:pStyle w:val="Style7"/>
        <w:widowControl/>
        <w:numPr>
          <w:ilvl w:val="0"/>
          <w:numId w:val="58"/>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обнаруживать предметы и вещества, которые запрещены или ограничены для перемещения, за исключением случаев, предусмотренных настоящим документом и правилами проведения досмотра;</w:t>
      </w:r>
    </w:p>
    <w:p w:rsidR="000555BC" w:rsidRPr="00B7416C" w:rsidRDefault="000555BC" w:rsidP="00281E1F">
      <w:pPr>
        <w:pStyle w:val="Style7"/>
        <w:widowControl/>
        <w:numPr>
          <w:ilvl w:val="0"/>
          <w:numId w:val="58"/>
        </w:numPr>
        <w:tabs>
          <w:tab w:val="left" w:pos="1142"/>
          <w:tab w:val="left" w:pos="4157"/>
          <w:tab w:val="left" w:pos="6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незамедлительно информировать уполномоченных представителей подразделений органов Федеральной службы безопасности Российской Федерации, органов внутренних дел о нарушителях и материально-технических объектах в случае выявления связи этих лиц и объектов с подготовкой к совершению или совершением актов незаконного вмешательства, а также о случаях, предусмотренных частью 10 статьи 12</w:t>
      </w:r>
      <w:r w:rsidRPr="00B7416C">
        <w:rPr>
          <w:rStyle w:val="FontStyle16"/>
          <w:rFonts w:ascii="Arial" w:hAnsi="Arial" w:cs="Arial"/>
          <w:sz w:val="22"/>
          <w:szCs w:val="22"/>
          <w:vertAlign w:val="superscript"/>
        </w:rPr>
        <w:t>2</w:t>
      </w:r>
      <w:r w:rsidRPr="00B7416C">
        <w:rPr>
          <w:rStyle w:val="FontStyle16"/>
          <w:rFonts w:ascii="Arial" w:hAnsi="Arial" w:cs="Arial"/>
          <w:sz w:val="22"/>
          <w:szCs w:val="22"/>
        </w:rPr>
        <w:t xml:space="preserve"> Федерального закона "О транспортной безопасности";</w:t>
      </w:r>
    </w:p>
    <w:p w:rsidR="000555BC" w:rsidRPr="00B7416C" w:rsidRDefault="000555BC" w:rsidP="00281E1F">
      <w:pPr>
        <w:pStyle w:val="Style7"/>
        <w:widowControl/>
        <w:numPr>
          <w:ilvl w:val="0"/>
          <w:numId w:val="58"/>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передавать уполномоченным представителям подразделений органов Федеральной службы безопасности Российской Федерации и органов внутренних дел нарушителей, идентифицированные оружие, боеприпасы, патроны к оружию, взрывчатые вещества и взрывные устройства, ядовитые или радиоактивные вещества в случаях, предусмотренных частью 10 статьи 12</w:t>
      </w:r>
      <w:r w:rsidRPr="00B7416C">
        <w:rPr>
          <w:rStyle w:val="FontStyle16"/>
          <w:rFonts w:ascii="Arial" w:hAnsi="Arial" w:cs="Arial"/>
          <w:sz w:val="22"/>
          <w:szCs w:val="22"/>
          <w:vertAlign w:val="superscript"/>
        </w:rPr>
        <w:t>2</w:t>
      </w:r>
      <w:r w:rsidRPr="00B7416C">
        <w:rPr>
          <w:rStyle w:val="FontStyle16"/>
          <w:rFonts w:ascii="Arial" w:hAnsi="Arial" w:cs="Arial"/>
          <w:sz w:val="22"/>
          <w:szCs w:val="22"/>
        </w:rPr>
        <w:t xml:space="preserve"> Федерального закона "О транспортной безопасности";</w:t>
      </w:r>
    </w:p>
    <w:p w:rsidR="000555BC" w:rsidRPr="00B7416C" w:rsidRDefault="000555BC" w:rsidP="00281E1F">
      <w:pPr>
        <w:pStyle w:val="Style7"/>
        <w:widowControl/>
        <w:numPr>
          <w:ilvl w:val="0"/>
          <w:numId w:val="58"/>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соответствии с утвержденным планом транспортного средства обеспечивать силами обеспечения транспортной безопасности транспортного средства реагирование на подготовку к совершению или совершение актов незаконного вмешательства.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8. Субъекты транспортной инфраструктуры на объектах транспортной инфраструктуры I категории дополнительно к требованиям, предусмотренным пунктом 6 настоящего документа, обязаны: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принимать меры по недопущению проникновения в зону транспортной безопасности объекта транспортной инфраструктуры и (или) на критические элементы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частей и (или) критических элементов объекта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лицах, совершивших, совершающих или подготавливающих совершение акта незаконного вмешательства;</w:t>
      </w:r>
    </w:p>
    <w:p w:rsidR="000555BC" w:rsidRPr="00B7416C" w:rsidRDefault="000555BC" w:rsidP="00281E1F">
      <w:pPr>
        <w:pStyle w:val="Style7"/>
        <w:widowControl/>
        <w:numPr>
          <w:ilvl w:val="0"/>
          <w:numId w:val="59"/>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периметре внешней границы зоны транспортной безопасности объекта транспортной инфраструктуры путем осуществления контроля (наблюдения, мониторинга состояния) за границами зоны транспортной безопасности объекта транспортной инфраструктуры, досмотра, дополнительного досмотра и повторного досмотра, поддержания пропускного режима, использования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59"/>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объекта транспортной инфраструктуры досмотр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59"/>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объекта транспортной инфраструктуры на постах объекта транспортной инфраструктуры на границе зоны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досмотр всех объектов досмотра, перемещаемых в зону транспортной безопасности объекта транспортной инфраструктуры, сектор свободного доступа, перевозочный сектор объекта транспортной инфраструктуры и (или) технологический сектор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выборочно досмотр объектов досмотра, во внешнем виде и в поведении которых присутствуют признаки подготовки или совершения актов незаконного вмешательства;</w:t>
      </w:r>
    </w:p>
    <w:p w:rsidR="000555BC" w:rsidRPr="00B7416C" w:rsidRDefault="000555BC" w:rsidP="00281E1F">
      <w:pPr>
        <w:pStyle w:val="Style7"/>
        <w:widowControl/>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w:t>
      </w:r>
      <w:r w:rsidRPr="00B7416C">
        <w:rPr>
          <w:rStyle w:val="FontStyle16"/>
          <w:rFonts w:ascii="Arial" w:hAnsi="Arial" w:cs="Arial"/>
          <w:sz w:val="22"/>
          <w:szCs w:val="22"/>
        </w:rPr>
        <w:tab/>
        <w:t>выявлять предметы и вещества, которые запрещены или ограничены для перемещения, путем проведения досмотра;</w:t>
      </w:r>
    </w:p>
    <w:p w:rsidR="000555BC" w:rsidRPr="00B7416C" w:rsidRDefault="000555BC" w:rsidP="00281E1F">
      <w:pPr>
        <w:pStyle w:val="Style7"/>
        <w:widowControl/>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6)</w:t>
      </w:r>
      <w:r w:rsidRPr="00B7416C">
        <w:rPr>
          <w:rStyle w:val="FontStyle16"/>
          <w:rFonts w:ascii="Arial" w:hAnsi="Arial" w:cs="Arial"/>
          <w:sz w:val="22"/>
          <w:szCs w:val="22"/>
        </w:rPr>
        <w:tab/>
        <w:t>проводить:</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и идентификации этих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rsidR="000555BC" w:rsidRPr="00B7416C" w:rsidRDefault="000555BC" w:rsidP="00281E1F">
      <w:pPr>
        <w:pStyle w:val="Style7"/>
        <w:widowControl/>
        <w:numPr>
          <w:ilvl w:val="0"/>
          <w:numId w:val="60"/>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rsidR="000555BC" w:rsidRPr="00B7416C" w:rsidRDefault="000555BC" w:rsidP="00281E1F">
      <w:pPr>
        <w:pStyle w:val="Style7"/>
        <w:widowControl/>
        <w:numPr>
          <w:ilvl w:val="0"/>
          <w:numId w:val="60"/>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исключающие совершение или подготовку совершения акта незаконного вмешательства на объекте транспортной инфраструктуры, в том числе включающего хищение, повреждение материальных объектов, находящихся на объекте транспортной инфраструктуры, критических элементов объекта транспортной инфраструктуры, получение над ними контроля нарушителем путем осуществления контроля (наблюдения,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объекта транспортной инфраструктуры, досмотра, дополнительного досмотра и повторного досмотра, контроля за передвижением физических лиц, транспортных средств, перемещением материальных объектов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обеспечения транспортной безопасности объекта транспортной инфраструктуры, реагирования на подготовку или совершение акта незаконного вмешательства, а также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rsidR="000555BC" w:rsidRPr="00B7416C" w:rsidRDefault="000555BC" w:rsidP="00281E1F">
      <w:pPr>
        <w:pStyle w:val="Style7"/>
        <w:widowControl/>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9)</w:t>
      </w:r>
      <w:r w:rsidRPr="00B7416C">
        <w:rPr>
          <w:rStyle w:val="FontStyle16"/>
          <w:rFonts w:ascii="Arial" w:hAnsi="Arial" w:cs="Arial"/>
          <w:sz w:val="22"/>
          <w:szCs w:val="22"/>
        </w:rPr>
        <w:tab/>
        <w:t>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rsidR="000555BC" w:rsidRPr="00B7416C" w:rsidRDefault="000555BC" w:rsidP="00281E1F">
      <w:pPr>
        <w:pStyle w:val="Style7"/>
        <w:widowControl/>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10)</w:t>
      </w:r>
      <w:r w:rsidRPr="00B7416C">
        <w:rPr>
          <w:rStyle w:val="FontStyle16"/>
          <w:rFonts w:ascii="Arial" w:hAnsi="Arial" w:cs="Arial"/>
          <w:sz w:val="22"/>
          <w:szCs w:val="22"/>
        </w:rPr>
        <w:tab/>
        <w:t>оснащать объект транспортной инфраструктуры техническими средствами обеспечения транспортной безопасности объекта транспортной инфраструктуры,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на границах зоны транспортной безопасности объекта транспортной инфраструктуры или ее частей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обнаружение и распознавание характера событий, связанных с объектами видеонаблюдения, на основании данных видеонаблюдения их обнаружение в произвольном месте и в произвольное время (далее -видеораспознавание) в перевозочном секторе объекта транспортной инфраструктуры и (или) на критических элементах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видеообнаружение) в технологическом секторе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обнаружение физических лиц и транспортных средств, являющихся объектами видеонаблюдения, в заданном месте и в заданное время (далее -видеомониторинг) по периметру зоны транспортной безопасности объекта транспортной инфраструктуры и в секторе свободного доступа;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одного месяца;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сектора объекта транспортной инфраструктуры и технологического сектора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видеозапись в целях документирования перемещения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 и из них;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определение соответствия постоянного пропуска предъявителю с применением биометрических устройств на контрольно-пропускных пунктах, постах на границах технологического сектора объекта транспортной инфраструктуры и (или)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или ее части;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11)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обследования, распознавания и идентификации объектов досмотра в целях обнаружения предметов и веществ, которые запрещены или ограничены для перемещения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61"/>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на критических элементах объекта транспортной инфраструктуры;</w:t>
      </w:r>
    </w:p>
    <w:p w:rsidR="000555BC" w:rsidRPr="00B7416C" w:rsidRDefault="000555BC" w:rsidP="00281E1F">
      <w:pPr>
        <w:pStyle w:val="Style7"/>
        <w:widowControl/>
        <w:numPr>
          <w:ilvl w:val="0"/>
          <w:numId w:val="61"/>
        </w:numPr>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9. Субъекты транспортной инфраструктуры на объектах транспортной инфраструктуры I категории в случае объявления уровня безопасности № 2 дополнительно к требованиям, предусмотренным пунктами 6 и 8 настоящего документа, обязаны:</w:t>
      </w:r>
    </w:p>
    <w:p w:rsidR="000555BC" w:rsidRPr="00B7416C" w:rsidRDefault="000555BC" w:rsidP="00281E1F">
      <w:pPr>
        <w:pStyle w:val="Style7"/>
        <w:widowControl/>
        <w:numPr>
          <w:ilvl w:val="0"/>
          <w:numId w:val="62"/>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281E1F">
      <w:pPr>
        <w:pStyle w:val="Style7"/>
        <w:widowControl/>
        <w:numPr>
          <w:ilvl w:val="0"/>
          <w:numId w:val="62"/>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объекта транспортной инфраструктуры в соответствии с планом объекта транспортной инфраструктуры;</w:t>
      </w:r>
    </w:p>
    <w:p w:rsidR="000555BC" w:rsidRPr="00B7416C" w:rsidRDefault="000555BC" w:rsidP="00281E1F">
      <w:pPr>
        <w:pStyle w:val="Style7"/>
        <w:widowControl/>
        <w:numPr>
          <w:ilvl w:val="0"/>
          <w:numId w:val="62"/>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контрольно-пропускные пункты и посты объекта транспортной инфраструктуры, у которых (в которых) на контрольно-пропускных пунктах и постах не выявлено наличие предметов и веществ, которые запрещены или ограничены для перемещения (дополнительный досмотр проводится в присутствии групп быстрого реагирования);</w:t>
      </w:r>
    </w:p>
    <w:p w:rsidR="000555BC" w:rsidRPr="00B7416C" w:rsidRDefault="000555BC" w:rsidP="00281E1F">
      <w:pPr>
        <w:pStyle w:val="Style7"/>
        <w:widowControl/>
        <w:numPr>
          <w:ilvl w:val="0"/>
          <w:numId w:val="62"/>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63"/>
        </w:numPr>
        <w:tabs>
          <w:tab w:val="left" w:pos="103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вводить в соответствии с утвержденным планом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63"/>
        </w:numPr>
        <w:tabs>
          <w:tab w:val="left" w:pos="103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в соответствии с утвержденным планом объекта транспортной инфраструктуры количество (численность) групп быстрого реагирования на совершение или подготовку к совершению актов незаконного вмешательства на объекте транспортной инфраструктуры;</w:t>
      </w:r>
    </w:p>
    <w:p w:rsidR="000555BC" w:rsidRPr="00B7416C" w:rsidRDefault="000555BC" w:rsidP="00281E1F">
      <w:pPr>
        <w:pStyle w:val="Style7"/>
        <w:widowControl/>
        <w:numPr>
          <w:ilvl w:val="0"/>
          <w:numId w:val="63"/>
        </w:numPr>
        <w:tabs>
          <w:tab w:val="left" w:pos="103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присутствие групп быстрого реагирования при проведении досмотра, дополнительного досмотра и повторного досмотра;</w:t>
      </w:r>
    </w:p>
    <w:p w:rsidR="000555BC" w:rsidRPr="00B7416C" w:rsidRDefault="000555BC" w:rsidP="00281E1F">
      <w:pPr>
        <w:pStyle w:val="Style7"/>
        <w:widowControl/>
        <w:numPr>
          <w:ilvl w:val="0"/>
          <w:numId w:val="63"/>
        </w:numPr>
        <w:tabs>
          <w:tab w:val="left" w:pos="103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вводить в соответствии с утвержденным планом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63"/>
        </w:numPr>
        <w:tabs>
          <w:tab w:val="left" w:pos="103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в режиме реального времени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10. Субъекты транспортной инфраструктуры на объектах транспортной инфраструктуры I категории в случае объявления уровня безопасности № 3 дополнительно к требованиям, предусмотренным пунктами 6, 8 и 9 настоящего документа, обязаны:</w:t>
      </w:r>
    </w:p>
    <w:p w:rsidR="000555BC" w:rsidRPr="00B7416C" w:rsidRDefault="000555BC" w:rsidP="00281E1F">
      <w:pPr>
        <w:pStyle w:val="Style7"/>
        <w:widowControl/>
        <w:numPr>
          <w:ilvl w:val="0"/>
          <w:numId w:val="64"/>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64"/>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25 процентов объектов досмотра, проходящих, проезжающих (перемещаемых) через контрольно-пропускные пункты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11. Субъекты транспортной инфраструктуры на объектах транспортной инфраструктуры II категории дополнительно к требованиям, предусмотренным пунктом 6 настоящего документа, обязаны:</w:t>
      </w:r>
    </w:p>
    <w:p w:rsidR="000555BC" w:rsidRPr="00B7416C" w:rsidRDefault="000555BC" w:rsidP="00281E1F">
      <w:pPr>
        <w:pStyle w:val="Style7"/>
        <w:widowControl/>
        <w:numPr>
          <w:ilvl w:val="0"/>
          <w:numId w:val="6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(наблюдения,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объектов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объектов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нарушителях;</w:t>
      </w:r>
    </w:p>
    <w:p w:rsidR="000555BC" w:rsidRPr="00B7416C" w:rsidRDefault="000555BC" w:rsidP="00281E1F">
      <w:pPr>
        <w:pStyle w:val="Style7"/>
        <w:widowControl/>
        <w:numPr>
          <w:ilvl w:val="0"/>
          <w:numId w:val="65"/>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периметре внешней границы зоны транспортной безопасности объекта транспортной инфраструктуры путем осуществления контроля (мониторинга состояния) за границами зоны транспортной безопасности объекта транспортной инфраструктуры, досмотра, дополнительного досмотра и повторного досмотра, поддержания пропускного режима, использования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66"/>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подразделениями транспортной безопасности объекта транспортной инфраструктуры досмотр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66"/>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подразделениями транспортной безопасности объекта транспортной инфраструктуры на постах объекта транспортной инфраструктуры на границе зоны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досмотр всех объектов досмотра, перемещаемых в зону транспортной безопасности, сектор свободного доступа, перевозочный сектор объекта транспортной инфраструктуры и (или) технологический сектор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выборочно досмотр объектов досмотра, во внешнем виде и в поведении которых присутствуют признаки подготовки или совершения актов незаконного вмешательства;</w:t>
      </w:r>
    </w:p>
    <w:p w:rsidR="000555BC" w:rsidRPr="00B7416C" w:rsidRDefault="000555BC" w:rsidP="00281E1F">
      <w:pPr>
        <w:pStyle w:val="Style7"/>
        <w:widowControl/>
        <w:numPr>
          <w:ilvl w:val="0"/>
          <w:numId w:val="67"/>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67"/>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дополнительный досмотр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и идентификации этих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повторный досмотр объектов досмотра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w:t>
      </w:r>
      <w:r w:rsidRPr="00B7416C">
        <w:rPr>
          <w:rStyle w:val="FontStyle16"/>
          <w:rFonts w:ascii="Arial" w:hAnsi="Arial" w:cs="Arial"/>
          <w:sz w:val="22"/>
          <w:szCs w:val="22"/>
        </w:rPr>
        <w:softHyphen/>
        <w:t>технических объектов, которые могут быть использованы для подготовки и совершения актов незаконного вмешательства;</w:t>
      </w:r>
    </w:p>
    <w:p w:rsidR="000555BC" w:rsidRPr="00B7416C" w:rsidRDefault="000555BC" w:rsidP="00281E1F">
      <w:pPr>
        <w:pStyle w:val="Style7"/>
        <w:widowControl/>
        <w:numPr>
          <w:ilvl w:val="0"/>
          <w:numId w:val="6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rsidR="000555BC" w:rsidRPr="00B7416C" w:rsidRDefault="000555BC" w:rsidP="00281E1F">
      <w:pPr>
        <w:pStyle w:val="Style7"/>
        <w:widowControl/>
        <w:numPr>
          <w:ilvl w:val="0"/>
          <w:numId w:val="6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исключающие совершение или подготовку совершения акта незаконного вмешательства на объекте транспортной инфраструктуры, в том числе включающего хищение, повреждение материальных объектов, находящихся на объекте транспортной инфраструктуры, критических элементов объекта транспортной инфраструктуры, получение над ними контроля нарушителем путем осуществления контроля (наблюдения,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объекта транспортной инфраструктуры, досмотра, дополнительного досмотра и повторного досмотра, осуществления контроля за передвижением физических лиц, транспортных средств, перемещением материальных объектов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поддержания пропускного и внутриобъектового режимов, использования технических средств, обеспечения транспортной безопасности объекта транспортной инфраструктуры, реагирования на подготовку или совершение акта незаконного вмешательства,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нарушителях, об обнаруженных, распознанных и идентифицированных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rsidR="000555BC" w:rsidRPr="00B7416C" w:rsidRDefault="000555BC" w:rsidP="00281E1F">
      <w:pPr>
        <w:pStyle w:val="Style7"/>
        <w:widowControl/>
        <w:numPr>
          <w:ilvl w:val="0"/>
          <w:numId w:val="6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10) оснащать объект транспортной инфраструктуры техническими средствами обеспечения транспортной безопасности объекта транспортной инфраструктуры,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видеоидентификацию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видеораспознавание объектов видеонаблюдения на критических элементах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на территории перевозочного сектора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видеомониторинг объектов видеонаблюдения в технологическом секторе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режиме реального времени в соответствии с порядком передачи данных с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15 суток;</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сектора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видеозапись в целях документирования перемещения работников и посетителей в зону транспортной безопасности объекта транспортной инфраструктуры и (или) на критические элементы объекта транспортной инфраструктуры и из них;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принятие решения о соответствии пропуска его владельцу с обеспечением достоверного сличения идентифицирующих признаков на контрольно-пропускных пунктах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определение соответствия постоянного пропуска предъявителю с применением биометрических устройств на контрольно-пропускных пунктах и постах объекта транспортной инфраструктуры на границах технологического сектора объекта транспортной инфраструктуры и (или)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или ее части;</w:t>
      </w:r>
    </w:p>
    <w:p w:rsidR="000555BC" w:rsidRPr="00B7416C" w:rsidRDefault="000555BC" w:rsidP="00281E1F">
      <w:pPr>
        <w:pStyle w:val="Style7"/>
        <w:widowControl/>
        <w:numPr>
          <w:ilvl w:val="0"/>
          <w:numId w:val="6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предметов и веществ, которые запрещены или ограничены для перемещения, у всех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 и (или) на критические элементы объекта транспортной инфраструктуры объектов досмотра;</w:t>
      </w:r>
    </w:p>
    <w:p w:rsidR="000555BC" w:rsidRPr="00B7416C" w:rsidRDefault="000555BC" w:rsidP="00281E1F">
      <w:pPr>
        <w:pStyle w:val="Style7"/>
        <w:widowControl/>
        <w:numPr>
          <w:ilvl w:val="0"/>
          <w:numId w:val="6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и идентификации предметов и веществ, которые запрещены или ограничены для перемещения, не менее чем у 50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6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решения о соответствии постоянного пропуска его владельцу и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сектора объекта транспортной инфраструктуры и технологического сектора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7"/>
        <w:widowControl/>
        <w:numPr>
          <w:ilvl w:val="0"/>
          <w:numId w:val="69"/>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12. Субъекты транспортной инфраструктуры на объектах транспортной инфраструктуры II категории в случае объявления уровня безопасности № 2 дополнительно к требованиям, предусмотренным пунктами 6 и 11 настоящего документа, обязаны:</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объекта транспортной инфраструктуры в соответствии с утвержденным планом объекта транспортной инфраструктуры;</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не менее 25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 (или) на критические элементы объекта транспортной инфраструктуры (досмотр проводится в присутствии групп быстрого реагирования);</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в зону транспортной безопасности объекта транспортной инфраструктуры, у которых (в которых) на контрольно-пропускных пунктах объекта транспортной инфраструктуры не выявлено наличие предметов и веществ, которые запрещены или ограничены для перемещения;</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70"/>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вводить в соответствии с утвержденным планом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71"/>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в соответствии с утвержденным планом объекта транспортной инфраструктуры количество (численность) групп быстрого реагирования на совершение или подготовку к совершению актов незаконного вмешательства на объекте транспортной инфраструктуры;</w:t>
      </w:r>
    </w:p>
    <w:p w:rsidR="000555BC" w:rsidRPr="00B7416C" w:rsidRDefault="000555BC" w:rsidP="00281E1F">
      <w:pPr>
        <w:pStyle w:val="Style7"/>
        <w:widowControl/>
        <w:numPr>
          <w:ilvl w:val="0"/>
          <w:numId w:val="71"/>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вводить в соответствии с утвержденным планом объекта транспортной инфраструктуры дополнительные меры по выявлению нарушителей, совершения или подготовки к совершению актов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71"/>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в режиме реального времени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13. Субъекты транспортной инфраструктуры на объектах транспортной инфраструктуры II категории в случае объявления уровня безопасности № 3 дополнительно к требованиям, предусмотренным пунктами 6, 11 и 12 настоящего документа, обязаны:</w:t>
      </w:r>
    </w:p>
    <w:p w:rsidR="000555BC" w:rsidRPr="00B7416C" w:rsidRDefault="000555BC" w:rsidP="00281E1F">
      <w:pPr>
        <w:pStyle w:val="Style7"/>
        <w:widowControl/>
        <w:numPr>
          <w:ilvl w:val="0"/>
          <w:numId w:val="72"/>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72"/>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всех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или ее части и (или) на критические элементы объекта транспортной инфраструктуры;</w:t>
      </w:r>
    </w:p>
    <w:p w:rsidR="000555BC" w:rsidRPr="00B7416C" w:rsidRDefault="000555BC" w:rsidP="00281E1F">
      <w:pPr>
        <w:pStyle w:val="Style7"/>
        <w:widowControl/>
        <w:numPr>
          <w:ilvl w:val="0"/>
          <w:numId w:val="72"/>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50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или ее части и (или) на критические элементы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14. Субъекты транспортной инфраструктуры на объектах транспортной инфраструктуры III категории дополнительно к требованиям, предусмотренным пунктом 6 настоящего документа, обязаны:</w:t>
      </w:r>
    </w:p>
    <w:p w:rsidR="000555BC" w:rsidRPr="00B7416C" w:rsidRDefault="000555BC" w:rsidP="00281E1F">
      <w:pPr>
        <w:pStyle w:val="Style7"/>
        <w:widowControl/>
        <w:numPr>
          <w:ilvl w:val="0"/>
          <w:numId w:val="7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в перевозочный сектор объекта транспортной инфраструктуры и (или) технологический сектор объекта транспортной инфраструктуры нарушителя, пытающегося совершить акт незаконного вмешательства, в том числе нарушителя, использующего автотранспортные средства, самоходную технику и машины, путем осуществления контроля (мониторинга состояния) за границами зоны транспортной безопасности объекта транспортной инфраструктуры или ее частей и (или) критических элементов объекта транспортной инфраструктуры, поддержания установленных пропускного и внутриобъектового режимов, досмотра, дополнительного досмотра и повторного досмотра, осуществления контроля за передвижением физических лиц, транспортных средств в зоне транспортной безопасности объекта транспортной инфраструктуры или ее частях и (или) на критических элементах объекта транспортной инфраструктуры, использования технических средств обеспечения транспортной безопасности объекта транспортной инфраструктуры, реагирования на попытки проникновения или проникновение в зону транспортной безопасности объекта транспортной инфраструктуры или ее части и (или) на критические элементы объекта транспортной инфраструктуры, а также путем 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лицах, совершивших, совершающих или подготавливающих совершение акта незаконного вмешательства;</w:t>
      </w:r>
    </w:p>
    <w:p w:rsidR="000555BC" w:rsidRPr="00B7416C" w:rsidRDefault="000555BC" w:rsidP="00281E1F">
      <w:pPr>
        <w:pStyle w:val="Style7"/>
        <w:widowControl/>
        <w:numPr>
          <w:ilvl w:val="0"/>
          <w:numId w:val="7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выявлению нарушителей, совершения или подготовки совершения акта незаконного вмешательства на периметре границ зоны    транспортной    безопасности    объекта   транспортной инфраструктуры и в зоне транспортной безопасности объекта транспортной инфраструктуры путем осуществления контроля (мониторинга состояния) за границами зоны транспортной безопасности объекта транспортной инфраструктуры, досмотра, дополнительного досмотра и повторного досмотра, поддержания пропускного и внутриобъектового режимов, использования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74"/>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подразделениями транспортной безопасности объекта транспортной инфраструктуры досмотр объектов досмотра,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rsidR="000555BC" w:rsidRPr="00B7416C" w:rsidRDefault="000555BC" w:rsidP="00281E1F">
      <w:pPr>
        <w:pStyle w:val="Style7"/>
        <w:widowControl/>
        <w:numPr>
          <w:ilvl w:val="0"/>
          <w:numId w:val="74"/>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не менее 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w:t>
      </w:r>
    </w:p>
    <w:p w:rsidR="000555BC" w:rsidRPr="00B7416C" w:rsidRDefault="000555BC" w:rsidP="00281E1F">
      <w:pPr>
        <w:pStyle w:val="Style7"/>
        <w:widowControl/>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w:t>
      </w:r>
      <w:r w:rsidRPr="00B7416C">
        <w:rPr>
          <w:rStyle w:val="FontStyle16"/>
          <w:rFonts w:ascii="Arial" w:hAnsi="Arial" w:cs="Arial"/>
          <w:sz w:val="22"/>
          <w:szCs w:val="22"/>
        </w:rPr>
        <w:tab/>
        <w:t>проводить:</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дополнительный досмотр объектов досмотра, у которых (в которых) в ходе досмотра выявлены предметы и вещества,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повторный досмотр объектов досмотра, в действиях которых усматриваются признаки подготовки к совершению актов незаконного вмешательства, или материально-технических объектов, которые могут быть использованы для совершения актов незаконного вмешательства;</w:t>
      </w:r>
    </w:p>
    <w:p w:rsidR="000555BC" w:rsidRPr="00B7416C" w:rsidRDefault="000555BC" w:rsidP="00281E1F">
      <w:pPr>
        <w:pStyle w:val="Style7"/>
        <w:widowControl/>
        <w:numPr>
          <w:ilvl w:val="0"/>
          <w:numId w:val="75"/>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75"/>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сверку и (или) проверку документов, являющихся правовыми основаниями для перемещения объектов досмотра в перевозочный сектор объекта транспортной инфраструктуры и технологический сектор объекта транспортной инфраструктуры;</w:t>
      </w:r>
    </w:p>
    <w:p w:rsidR="000555BC" w:rsidRPr="00B7416C" w:rsidRDefault="000555BC" w:rsidP="00281E1F">
      <w:pPr>
        <w:pStyle w:val="Style7"/>
        <w:widowControl/>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8)</w:t>
      </w:r>
      <w:r w:rsidRPr="00B7416C">
        <w:rPr>
          <w:rStyle w:val="FontStyle16"/>
          <w:rFonts w:ascii="Arial" w:hAnsi="Arial" w:cs="Arial"/>
          <w:sz w:val="22"/>
          <w:szCs w:val="22"/>
        </w:rPr>
        <w:tab/>
        <w:t>оснащать объект транспортной инфраструктуры техническими средствами обеспечения транспортной безопасности объекта транспортной инфраструктуры,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на критических элементах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видеомониторинг объектов видеонаблюдения в перевозочном секторе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возможность передачи видеоизображения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хранение в электронном виде данных, полученных со всех технических средств обеспечения транспортной безопасности объекта транспортной инфраструктуры, в течение 10 суток;</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подготовленного нарушителя в режиме реального времени на всем периметре внешних границ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документирование с помощью технических средств обеспечения транспортной безопасности объекта транспортной инфраструктуры перемещения персонала и посетителей через границы перевозочного сектора объекта транспортной инфраструктуры и технологического сектора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принятие решения о соответствии пропуска его владельцу путем сличения идентифицирующих документов на контрольно-пропускных пунктах объекта транспортной инфраструктуры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 соответствии с порядком передачи данных возможность передачи данных о лицах, пропущенных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9)</w:t>
      </w:r>
      <w:r w:rsidRPr="00B7416C">
        <w:rPr>
          <w:rStyle w:val="FontStyle16"/>
          <w:rFonts w:ascii="Arial" w:hAnsi="Arial" w:cs="Arial"/>
          <w:sz w:val="22"/>
          <w:szCs w:val="22"/>
        </w:rPr>
        <w:tab/>
        <w:t>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предметов и веществ, которые запрещены или ограничены для перемещения, не менее чем у 25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w:t>
      </w:r>
    </w:p>
    <w:p w:rsidR="000555BC" w:rsidRPr="00B7416C" w:rsidRDefault="000555BC" w:rsidP="00281E1F">
      <w:pPr>
        <w:pStyle w:val="Style7"/>
        <w:widowControl/>
        <w:numPr>
          <w:ilvl w:val="0"/>
          <w:numId w:val="76"/>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и идентификации предметов и веществ, которые запрещены или ограничены для перемещения, у 10 процентов объектов досмотра, проходящих, проезжающих (перемещаемых) в перевозочный сектор объекта транспортной инфраструктуры и технологический сектор объекта транспортной инфраструктуры;</w:t>
      </w:r>
    </w:p>
    <w:p w:rsidR="000555BC" w:rsidRPr="00B7416C" w:rsidRDefault="000555BC" w:rsidP="00281E1F">
      <w:pPr>
        <w:pStyle w:val="Style7"/>
        <w:widowControl/>
        <w:numPr>
          <w:ilvl w:val="0"/>
          <w:numId w:val="76"/>
        </w:numPr>
        <w:tabs>
          <w:tab w:val="left" w:pos="115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обеспечить реагирование на совершение или подготовку к совершению актов незаконного вмешательства на объект транспортной инфраструктуры, в том числе силами группы быстрого реагирования.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15. Субъекты транспортной инфраструктуры на объектах транспортной инфраструктуры III категории в случае объявления уровня безопасности № 2 дополнительно к требованиям, предусмотренным пунктами 6 и 14 настоящего документа, обязаны:</w:t>
      </w:r>
    </w:p>
    <w:p w:rsidR="000555BC" w:rsidRPr="00B7416C" w:rsidRDefault="000555BC" w:rsidP="00281E1F">
      <w:pPr>
        <w:pStyle w:val="Style7"/>
        <w:widowControl/>
        <w:numPr>
          <w:ilvl w:val="0"/>
          <w:numId w:val="77"/>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объекта транспортной инфраструктуры;</w:t>
      </w:r>
    </w:p>
    <w:p w:rsidR="000555BC" w:rsidRPr="00B7416C" w:rsidRDefault="000555BC" w:rsidP="00281E1F">
      <w:pPr>
        <w:pStyle w:val="Style7"/>
        <w:widowControl/>
        <w:numPr>
          <w:ilvl w:val="0"/>
          <w:numId w:val="77"/>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увеличивать численность работников подразделений транспортной безопасности объекта транспортной инфраструктуры в соответствии с утвержденным планом объекта транспортной инфраструктуры;</w:t>
      </w:r>
    </w:p>
    <w:p w:rsidR="000555BC" w:rsidRPr="00B7416C" w:rsidRDefault="000555BC" w:rsidP="00281E1F">
      <w:pPr>
        <w:pStyle w:val="Style7"/>
        <w:widowControl/>
        <w:numPr>
          <w:ilvl w:val="0"/>
          <w:numId w:val="77"/>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физических лиц, подготавливающих или совершающих акты незаконного вмешательства, и материально-технические объекты, которые могут быть использованы при подготовке и совершении актов незаконного вмешательства, путем наблюдения и (или) собеседования на контрольно-пропускных пунктах объекта транспортной инфраструктуры на границах зоны транспортной безопасности объекта транспортной инфраструктуры;</w:t>
      </w:r>
    </w:p>
    <w:p w:rsidR="000555BC" w:rsidRPr="00B7416C" w:rsidRDefault="000555BC" w:rsidP="00281E1F">
      <w:pPr>
        <w:pStyle w:val="Style7"/>
        <w:widowControl/>
        <w:numPr>
          <w:ilvl w:val="0"/>
          <w:numId w:val="77"/>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не менее 10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(досмотр проводится в присутствии групп быстрого реагирования);</w:t>
      </w:r>
    </w:p>
    <w:p w:rsidR="000555BC" w:rsidRPr="00B7416C" w:rsidRDefault="000555BC" w:rsidP="00281E1F">
      <w:pPr>
        <w:pStyle w:val="Style7"/>
        <w:widowControl/>
        <w:numPr>
          <w:ilvl w:val="0"/>
          <w:numId w:val="7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rsidR="000555BC" w:rsidRPr="00B7416C" w:rsidRDefault="000555BC" w:rsidP="00281E1F">
      <w:pPr>
        <w:pStyle w:val="Style7"/>
        <w:widowControl/>
        <w:numPr>
          <w:ilvl w:val="0"/>
          <w:numId w:val="7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двумя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7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присутствие групп быстрого реагирования при проведении досмотра, дополнительного досмотра и повторного досмотра;</w:t>
      </w:r>
    </w:p>
    <w:p w:rsidR="000555BC" w:rsidRPr="00B7416C" w:rsidRDefault="000555BC" w:rsidP="00281E1F">
      <w:pPr>
        <w:pStyle w:val="Style7"/>
        <w:widowControl/>
        <w:numPr>
          <w:ilvl w:val="0"/>
          <w:numId w:val="78"/>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передачу данных в режиме реального времени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16. Субъекты транспортной инфраструктуры на объектах транспортной инфраструктуры III категории в случае объявления уровня безопасности № 3 дополнительно к требованиям, предусмотренным пунктами 6, 14 и 15 настоящего документа, обязаны:</w:t>
      </w:r>
    </w:p>
    <w:p w:rsidR="000555BC" w:rsidRPr="00B7416C" w:rsidRDefault="000555BC" w:rsidP="00281E1F">
      <w:pPr>
        <w:pStyle w:val="Style7"/>
        <w:widowControl/>
        <w:numPr>
          <w:ilvl w:val="0"/>
          <w:numId w:val="79"/>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79"/>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предметы и вещества, которые запрещены или ограничены для перемещения, путем проведения досмотра не менее 25 процентов объектов досмотра, проходящих, проезжающих (перемещаемых) через контрольно-пропускные пункты объекта транспортной инфраструктуры в зону транспортной безопасности объекта транспортной инфраструктуры;</w:t>
      </w:r>
    </w:p>
    <w:p w:rsidR="000555BC" w:rsidRPr="00B7416C" w:rsidRDefault="000555BC" w:rsidP="00281E1F">
      <w:pPr>
        <w:pStyle w:val="Style7"/>
        <w:widowControl/>
        <w:numPr>
          <w:ilvl w:val="0"/>
          <w:numId w:val="79"/>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проводить для распознавания и идентификации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w:t>
      </w:r>
      <w:r w:rsidRPr="00B7416C">
        <w:rPr>
          <w:rStyle w:val="FontStyle16"/>
          <w:rFonts w:ascii="Arial" w:hAnsi="Arial" w:cs="Arial"/>
          <w:sz w:val="22"/>
          <w:szCs w:val="22"/>
        </w:rPr>
        <w:softHyphen/>
        <w:t>пропускные пункты объекта транспортной инфраструктуры в зону транспортной безопасности объекта транспортной инфраструктуры, у которых (в которых) на контрольно-пропускных пунктах объекта транспортной инфраструктуры не выявлено наличие предметов и веществ, которые запрещены или ограничены для перемещения;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тремя работниками сил обеспечения транспортной безопасности объекта транспортной инфраструктуры данных (информации), эксплуатационных и функциональных показателей технических средств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80"/>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на объектах транспортной инфраструктуры IV категории дополнительно к требованиям, предусмотренным пунктом 6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24 часа), выявлять нарушителей, совершение или подготовку к совершению актов незаконного вмешательства.</w:t>
      </w:r>
    </w:p>
    <w:p w:rsidR="000555BC" w:rsidRPr="00B7416C" w:rsidRDefault="000555BC" w:rsidP="00281E1F">
      <w:pPr>
        <w:pStyle w:val="Style7"/>
        <w:widowControl/>
        <w:numPr>
          <w:ilvl w:val="0"/>
          <w:numId w:val="80"/>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на объектах транспортной инфраструктуры IV категории в случае объявления уровня безопасности № 2 дополнительно к требованиям, предусмотренным пунктами 6 и 17 настоящего документа, обязаны организовывать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их границ обслуживающим персоналом (не реже одного раза в 6 часов), выявлять нарушителей, совершение или подготовку к совершению актов незаконного вмешательства.</w:t>
      </w:r>
    </w:p>
    <w:p w:rsidR="000555BC" w:rsidRPr="00B7416C" w:rsidRDefault="000555BC" w:rsidP="00281E1F">
      <w:pPr>
        <w:pStyle w:val="Style7"/>
        <w:widowControl/>
        <w:numPr>
          <w:ilvl w:val="0"/>
          <w:numId w:val="80"/>
        </w:numPr>
        <w:tabs>
          <w:tab w:val="left" w:pos="114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Субъекты транспортной инфраструктуры на объектах транспортной инфраструктуры IV категории в случае объявления уровня безопасности № 3 дополнительно к требованиям, предусмотренным пунктами 6, 17 и 18 настоящего документа, обязаны: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не допускать посетителей в зону транспортной безопасности объекта транспортной инфраструктуры и (или) на критические элементы объекта транспортной инфраструктуры;</w:t>
      </w:r>
    </w:p>
    <w:p w:rsidR="000555BC" w:rsidRPr="00B7416C" w:rsidRDefault="000555BC" w:rsidP="00281E1F">
      <w:pPr>
        <w:pStyle w:val="Style7"/>
        <w:widowControl/>
        <w:numPr>
          <w:ilvl w:val="0"/>
          <w:numId w:val="81"/>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прекратить на всей территории объекта транспортной инфраструктуры, обслуживающего транспортные средства, или его части движение физических лиц и (или) транспортных средств;</w:t>
      </w:r>
    </w:p>
    <w:p w:rsidR="000555BC" w:rsidRPr="00B7416C" w:rsidRDefault="000555BC" w:rsidP="00281E1F">
      <w:pPr>
        <w:pStyle w:val="Style7"/>
        <w:widowControl/>
        <w:numPr>
          <w:ilvl w:val="0"/>
          <w:numId w:val="81"/>
        </w:numPr>
        <w:tabs>
          <w:tab w:val="left" w:pos="101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эвакуировать со всей территории объекта транспортной инфраструктуры, обслуживающего транспортные средства, или его части посетителей, а также работников объекта транспортной инфраструктуры, не связанных с обеспечением транспортной безопасности объекта транспортной инфраструктуры.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20. Субъекты транспортной инфраструктуры (перевозчики) на транспортных средствах I категории дополнительно к требованиям, предусмотренным пунктом 7 настоящего документа, обязаны:</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нарушителя на транспортное средство путем контроля и проверки перевозочных и (или) пропускных документов пассажиров и (или) физических лиц на границах зоны транспортной безопасности транспортного средства,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за исключением транспортных средств, осуществляющих перевозку пассажиров в городском и пригородном сообщении, проведение досмотра, дополнительного досмотра, повторного досмотра всех объектов досмотра, проходящих (перемещаемых) на транспортное средство;</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после прибытия на конечный остановочный пункт выявлять предметы и вещества, которые запрещены или ограничены для перемещения в зону транспортной безопасности транспортного средства;</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до выхода на маршрут выявлять предметы и вещества, которые запрещены или ограничены для перемещения в зону транспортной безопасности транспортного средства, в случае если с момента предыдущего осмотра транспортного средства была возможность доступа посторонних лиц к транспортному средству вне границ зоны транспортной безопасности объекта транспортной инфраструктуры;</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пресекать силами обеспечения транспортной безопасности транспортного средства попытки совершения актов незаконного вмешательства;</w:t>
      </w:r>
    </w:p>
    <w:p w:rsidR="000555BC" w:rsidRPr="00B7416C" w:rsidRDefault="000555BC" w:rsidP="00281E1F">
      <w:pPr>
        <w:pStyle w:val="Style7"/>
        <w:widowControl/>
        <w:numPr>
          <w:ilvl w:val="0"/>
          <w:numId w:val="82"/>
        </w:numPr>
        <w:tabs>
          <w:tab w:val="left" w:pos="1022"/>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при стоянке транспортного средства к недопущению попадания предметов и веществ, которые запрещены или ограничены для перемещения на транспортном средстве, путем проверки материальных пропусков, накладных, ведомостей и иных перевозочных документов, а также перемещаемых на транспортное средство материально-технических объектов;</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7) оснащать транспортное средство техническими средствами обеспечения транспортной безопасности транспортного средства,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в кабине (отделении водителя) транспортного средства и на путях прохода в салон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проникновения нарушителя в зону транспортной безопасности транспортного средства или ее части и (или) на критические элементы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21. Субъекты транспортной инфраструктуры (перевозчики) на транспортных средствах I категории в случае объявления уровня безопасности № 2 дополнительно к требованиям, предусмотренным пунктами 7 и 20 настоящего документа, обязаны:</w:t>
      </w:r>
    </w:p>
    <w:p w:rsidR="000555BC" w:rsidRPr="00B7416C" w:rsidRDefault="000555BC" w:rsidP="00281E1F">
      <w:pPr>
        <w:pStyle w:val="Style7"/>
        <w:widowControl/>
        <w:numPr>
          <w:ilvl w:val="0"/>
          <w:numId w:val="8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посетителей на критические элементы транспортного средства;</w:t>
      </w:r>
    </w:p>
    <w:p w:rsidR="000555BC" w:rsidRPr="00B7416C" w:rsidRDefault="000555BC" w:rsidP="00281E1F">
      <w:pPr>
        <w:pStyle w:val="Style7"/>
        <w:widowControl/>
        <w:numPr>
          <w:ilvl w:val="0"/>
          <w:numId w:val="8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наблюдения и собеседования в целях обеспечения транспортной безопасности в зоне транспортной безопасности транспортного средства, за исключением транспортных средств, осуществляющих перевозку пассажиров в городском и пригородном сообщении, во время осуществления перевозки и в ходе перевозки выявлять признаки вероятной связи персонала и физических лиц с подготовкой совершения или совершением актов незаконного вмешательства;</w:t>
      </w:r>
    </w:p>
    <w:p w:rsidR="000555BC" w:rsidRPr="00B7416C" w:rsidRDefault="000555BC" w:rsidP="00281E1F">
      <w:pPr>
        <w:pStyle w:val="Style7"/>
        <w:widowControl/>
        <w:numPr>
          <w:ilvl w:val="0"/>
          <w:numId w:val="8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осуществлять силами обеспечения транспортной безопасности досмотр объектов досмотра при посадке в пути следования транспортного средства, за исключением транспортных средств, осуществляющих перевозку пассажиров в городском и пригородном сообщении между пунктами отправления и назначения;</w:t>
      </w:r>
    </w:p>
    <w:p w:rsidR="000555BC" w:rsidRPr="00B7416C" w:rsidRDefault="000555BC" w:rsidP="00281E1F">
      <w:pPr>
        <w:pStyle w:val="Style7"/>
        <w:widowControl/>
        <w:numPr>
          <w:ilvl w:val="0"/>
          <w:numId w:val="83"/>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постоянного контроля персоналом за входными дверями транспортного средства, за исключением транспортных средств, осуществляющих перевозку пассажиров в городском и пригородном сообщении, и (или) критическими элементами транспортного средства при посадке и высадке пассажиров выявлять нарушителей, признаки подготовки совершения или совершение актов незаконного вмешательства на транспортном средстве;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 выявлять нарушителей, а также подготовку к совершению или совершение актов незаконного вмешательства путем патрулирования транспортного средства (не реже одного раза в 2 часа).</w:t>
      </w:r>
    </w:p>
    <w:p w:rsidR="000555BC" w:rsidRPr="00B7416C" w:rsidRDefault="000555BC" w:rsidP="00281E1F">
      <w:pPr>
        <w:pStyle w:val="Style7"/>
        <w:widowControl/>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22.</w:t>
      </w:r>
      <w:r w:rsidRPr="00B7416C">
        <w:rPr>
          <w:rStyle w:val="FontStyle16"/>
          <w:rFonts w:ascii="Arial" w:hAnsi="Arial" w:cs="Arial"/>
          <w:sz w:val="22"/>
          <w:szCs w:val="22"/>
        </w:rPr>
        <w:tab/>
        <w:t>Субъекты транспортной инфраструктуры (перевозчики) на транспортных средствах I категории в случае объявления уровня безопасности № 3 дополнительно к требованиям, предусмотренным пунктами 7, 20 и 21 настоящего документа, обязаны:</w:t>
      </w:r>
    </w:p>
    <w:p w:rsidR="000555BC" w:rsidRPr="00B7416C" w:rsidRDefault="000555BC" w:rsidP="00281E1F">
      <w:pPr>
        <w:pStyle w:val="Style7"/>
        <w:widowControl/>
        <w:numPr>
          <w:ilvl w:val="0"/>
          <w:numId w:val="8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физических лиц в технологический сектор транспортного средства и (или) на критические элементы транспортного средства;</w:t>
      </w:r>
    </w:p>
    <w:p w:rsidR="000555BC" w:rsidRPr="00B7416C" w:rsidRDefault="000555BC" w:rsidP="00281E1F">
      <w:pPr>
        <w:pStyle w:val="Style7"/>
        <w:widowControl/>
        <w:numPr>
          <w:ilvl w:val="0"/>
          <w:numId w:val="8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в транспортное средство объектов досмотра, не прошедших досмотра,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эвакуации физических лиц, находящихся на транспортном средстве, за исключением физических лиц из состава сил обеспечения транспортной безопасности транспортного средства;</w:t>
      </w:r>
    </w:p>
    <w:p w:rsidR="000555BC" w:rsidRPr="00B7416C" w:rsidRDefault="000555BC" w:rsidP="00281E1F">
      <w:pPr>
        <w:pStyle w:val="Style7"/>
        <w:widowControl/>
        <w:numPr>
          <w:ilvl w:val="0"/>
          <w:numId w:val="84"/>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транспортных средств, осуществляющих перевозку пассажиров в городском и пригородном сообщении, осуществлять подразделением транспортной безопасности транспортного средства досмотр всех проходящих на транспортное средство объектов досмотра или прекратить функционирование транспортного средства и осуществить эвакуацию всех находящихся на транспортном средстве физических лиц.</w:t>
      </w:r>
    </w:p>
    <w:p w:rsidR="000555BC" w:rsidRPr="00B7416C" w:rsidRDefault="000555BC" w:rsidP="00281E1F">
      <w:pPr>
        <w:pStyle w:val="Style7"/>
        <w:widowControl/>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23.</w:t>
      </w:r>
      <w:r w:rsidRPr="00B7416C">
        <w:rPr>
          <w:rStyle w:val="FontStyle16"/>
          <w:rFonts w:ascii="Arial" w:hAnsi="Arial" w:cs="Arial"/>
          <w:sz w:val="22"/>
          <w:szCs w:val="22"/>
        </w:rPr>
        <w:tab/>
        <w:t>Субъекты транспортной инфраструктуры (перевозчики) на транспортных средствах II категории дополнительно к требованиям, предусмотренным пунктом 7 настоящего документа, обязаны:</w:t>
      </w:r>
    </w:p>
    <w:p w:rsidR="000555BC" w:rsidRPr="00B7416C" w:rsidRDefault="000555BC" w:rsidP="00281E1F">
      <w:pPr>
        <w:pStyle w:val="Style7"/>
        <w:widowControl/>
        <w:numPr>
          <w:ilvl w:val="0"/>
          <w:numId w:val="85"/>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нарушителя на транспортное средство путем осуществления контроля и проверки перевозочных и (или) пропускных документов пассажиров и (или) физических лиц на границах зоны транспортной безопасности транспортного средства,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5"/>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обеспечивать проведение досмотра, дополнительного досмотра, повторного     досмотра     всех     объектов     досмотра,     проходящих</w:t>
      </w:r>
    </w:p>
    <w:p w:rsidR="000555BC" w:rsidRPr="00B7416C" w:rsidRDefault="000555BC" w:rsidP="00281E1F">
      <w:pPr>
        <w:pStyle w:val="Style9"/>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(перемещаемых) на транспортное средство,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после прибытия на конечный остановочный пункт выявлять предметы и вещества, которые запрещены или ограничены для перемещения в зону транспортной безопасности транспортного средства;</w:t>
      </w:r>
    </w:p>
    <w:p w:rsidR="000555BC" w:rsidRPr="00B7416C" w:rsidRDefault="000555BC" w:rsidP="00281E1F">
      <w:pPr>
        <w:pStyle w:val="Style7"/>
        <w:widowControl/>
        <w:numPr>
          <w:ilvl w:val="0"/>
          <w:numId w:val="8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до выхода на маршрут выявлять предметы и вещества, которые запрещены или ограничены для перемещения в зону транспортной безопасности транспортного средства, в случае если с момента предыдущего осмотра транспортного средства была возможность доступа посторонних лиц к транспортному средству вне границ зоны транспортной безопасности объекта транспортной инфраструктуры;</w:t>
      </w:r>
    </w:p>
    <w:p w:rsidR="000555BC" w:rsidRPr="00B7416C" w:rsidRDefault="000555BC" w:rsidP="00281E1F">
      <w:pPr>
        <w:pStyle w:val="Style7"/>
        <w:widowControl/>
        <w:numPr>
          <w:ilvl w:val="0"/>
          <w:numId w:val="8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при стоянке транспортного средства по недопущению попадания предметов и веществ, которые запрещены или ограничены для перемещения, путем проверки материальных пропусков, накладных, ведомостей и иных перевозочных документов, а также перемещаемых на транспортное средство материально-технических объектов;</w:t>
      </w:r>
    </w:p>
    <w:p w:rsidR="000555BC" w:rsidRPr="00B7416C" w:rsidRDefault="000555BC" w:rsidP="00281E1F">
      <w:pPr>
        <w:pStyle w:val="Style7"/>
        <w:widowControl/>
        <w:numPr>
          <w:ilvl w:val="0"/>
          <w:numId w:val="86"/>
        </w:numPr>
        <w:tabs>
          <w:tab w:val="left" w:pos="100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оснащать транспортное средство техническими средствами обеспечения транспортной безопасности транспортного средства,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в кабине (отделении водителя) транспортного средства и на путях прохода в салон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выявление проникновения нарушителя в зону транспортной безопасности транспортного средства или ее части и (или) на критические элементы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24. Субъекты транспортной инфраструктуры (перевозчики) на транспортных средствах II категории в случае объявления уровня безопасности № 2 дополнительно к требованиям, предусмотренным пунктами 7 и 23 настоящего документа, обязаны: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не допускать посетителей на критические элементы транспортного средства;</w:t>
      </w:r>
    </w:p>
    <w:p w:rsidR="000555BC" w:rsidRPr="00B7416C" w:rsidRDefault="000555BC" w:rsidP="00281E1F">
      <w:pPr>
        <w:pStyle w:val="Style7"/>
        <w:widowControl/>
        <w:numPr>
          <w:ilvl w:val="0"/>
          <w:numId w:val="8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наблюдения и собеседования в целях обеспечения транспортной безопасности транспортного средства в зоне транспортной безопасности транспортного средства, за исключением транспортных средств, осуществляющих перевозку пассажиров в городском и пригородном сообщении, во время осуществления перевозки и в ходе перевозки выявлять признаки вероятной связи персонала и физических лиц с подготовкой совершения или совершением актов незаконного вмешательства;</w:t>
      </w:r>
    </w:p>
    <w:p w:rsidR="000555BC" w:rsidRPr="00B7416C" w:rsidRDefault="000555BC" w:rsidP="00281E1F">
      <w:pPr>
        <w:pStyle w:val="Style7"/>
        <w:widowControl/>
        <w:numPr>
          <w:ilvl w:val="0"/>
          <w:numId w:val="8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осуществлять силами обеспечения транспортной безопасности досмотр объектов досмотра при их посадке в пути следования транспортного средства, за исключением транспортных средств, осуществляющих перевозку пассажиров в городском и пригородном сообщении, между пунктами отправления и назначения;</w:t>
      </w:r>
    </w:p>
    <w:p w:rsidR="000555BC" w:rsidRPr="00B7416C" w:rsidRDefault="000555BC" w:rsidP="00281E1F">
      <w:pPr>
        <w:pStyle w:val="Style7"/>
        <w:widowControl/>
        <w:numPr>
          <w:ilvl w:val="0"/>
          <w:numId w:val="8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постоянного контроля персоналом за входными дверями транспортного средства, за исключением транспортных средств, осуществляющих перевозку пассажиров в городском и пригородном сообщении, и критическими элементами транспортного средства при посадке и высадке пассажиров выявлять нарушителей, признаки подготовки совершения или совершение актов незаконного вмешательства на транспортном средстве;</w:t>
      </w:r>
    </w:p>
    <w:p w:rsidR="000555BC" w:rsidRPr="00B7416C" w:rsidRDefault="000555BC" w:rsidP="00281E1F">
      <w:pPr>
        <w:pStyle w:val="Style7"/>
        <w:widowControl/>
        <w:numPr>
          <w:ilvl w:val="0"/>
          <w:numId w:val="87"/>
        </w:numPr>
        <w:tabs>
          <w:tab w:val="left" w:pos="101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выявлять нарушителей, а также подготовку к совершению или совершение актов незаконного вмешательства путем патрулирования транспортного средства (не реже одного раза в 4 часа).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25. Субъекты транспортной инфраструктуры (перевозчики) на транспортных средствах II категории в случае объявления уровня безопасности № 3 дополнительно к требованиям, предусмотренным пунктами 7, 23 и 24 настоящего документа, обязаны:</w:t>
      </w:r>
    </w:p>
    <w:p w:rsidR="000555BC" w:rsidRPr="00B7416C" w:rsidRDefault="000555BC" w:rsidP="00281E1F">
      <w:pPr>
        <w:pStyle w:val="Style7"/>
        <w:widowControl/>
        <w:numPr>
          <w:ilvl w:val="0"/>
          <w:numId w:val="8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визуального осмотра транспортного средства при выходе на маршрут и после прибытия на конечный остановочный пункт выявлять предметы и вещества, которые запрещены или ограничены для перемещения в зону транспортной безопасности транспортного средства;</w:t>
      </w:r>
    </w:p>
    <w:p w:rsidR="000555BC" w:rsidRPr="00B7416C" w:rsidRDefault="000555BC" w:rsidP="00281E1F">
      <w:pPr>
        <w:pStyle w:val="Style7"/>
        <w:widowControl/>
        <w:numPr>
          <w:ilvl w:val="0"/>
          <w:numId w:val="8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в транспортное средство объектов досмотра, не прошедших досмотр,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8"/>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для транспортных средств, осуществляющих перевозку пассажиров  в  городском  и  пригородном  сообщении,  осуществлять подразделением транспортной безопасности досмотр всех проходящих на транспортное средство объектов досмотра или прекращать функционирование транспортного средства и осуществлять эвакуацию всех находящихся на транспортном средстве физических лиц.</w:t>
      </w:r>
    </w:p>
    <w:p w:rsidR="000555BC" w:rsidRPr="00B7416C" w:rsidRDefault="000555BC" w:rsidP="00281E1F">
      <w:pPr>
        <w:pStyle w:val="Style7"/>
        <w:widowControl/>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26.</w:t>
      </w:r>
      <w:r w:rsidRPr="00B7416C">
        <w:rPr>
          <w:rStyle w:val="FontStyle16"/>
          <w:rFonts w:ascii="Arial" w:hAnsi="Arial" w:cs="Arial"/>
          <w:sz w:val="22"/>
          <w:szCs w:val="22"/>
        </w:rPr>
        <w:tab/>
        <w:t>Субъекты транспортной инфраструктуры (перевозчик) на транспортных средствах III категории дополнительно к требованиям, предусмотренным пунктом 7 настоящего документа, обязаны:</w:t>
      </w:r>
    </w:p>
    <w:p w:rsidR="000555BC" w:rsidRPr="00B7416C" w:rsidRDefault="000555BC" w:rsidP="00281E1F">
      <w:pPr>
        <w:pStyle w:val="Style7"/>
        <w:widowControl/>
        <w:numPr>
          <w:ilvl w:val="0"/>
          <w:numId w:val="89"/>
        </w:numPr>
        <w:tabs>
          <w:tab w:val="left" w:pos="102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по недопущению проникновения нарушителя на транспортное средство путем контроля и проверки перевозочных и (или) пропускных документов пассажиров и (или) физических лиц на границах зоны транспортной безопасности транспортного средства, за исключением транспортных средств, осуществляющих перевозку пассажиров в городском и пригородном сообщении;</w:t>
      </w:r>
    </w:p>
    <w:p w:rsidR="000555BC" w:rsidRPr="00B7416C" w:rsidRDefault="000555BC" w:rsidP="00281E1F">
      <w:pPr>
        <w:pStyle w:val="Style7"/>
        <w:widowControl/>
        <w:numPr>
          <w:ilvl w:val="0"/>
          <w:numId w:val="89"/>
        </w:numPr>
        <w:tabs>
          <w:tab w:val="left" w:pos="102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после прибытия на конечный остановочный пункт выявлять предметы и вещества, которые запрещены или ограничены для перемещения в зону транспортной безопасности транспортного средства;</w:t>
      </w:r>
    </w:p>
    <w:p w:rsidR="000555BC" w:rsidRPr="00B7416C" w:rsidRDefault="000555BC" w:rsidP="00281E1F">
      <w:pPr>
        <w:pStyle w:val="Style7"/>
        <w:widowControl/>
        <w:numPr>
          <w:ilvl w:val="0"/>
          <w:numId w:val="89"/>
        </w:numPr>
        <w:tabs>
          <w:tab w:val="left" w:pos="102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принимать меры при стоянке транспортного средства по недопущению попадания предметов и веществ, которые запрещены или ограничены для перемещения на транспортное средство, путем проверки материальных пропусков, накладных, ведомостей и иных перевозочных документов, а также перемещаемых на транспортное средство материально-технических объектов;</w:t>
      </w:r>
    </w:p>
    <w:p w:rsidR="000555BC" w:rsidRPr="00B7416C" w:rsidRDefault="000555BC" w:rsidP="00281E1F">
      <w:pPr>
        <w:pStyle w:val="Style7"/>
        <w:widowControl/>
        <w:numPr>
          <w:ilvl w:val="0"/>
          <w:numId w:val="89"/>
        </w:numPr>
        <w:tabs>
          <w:tab w:val="left" w:pos="102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оснащать транспортное средство техническими средствами обеспечения транспортной безопасности транспортного средства, обеспечивающими:</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видеообнаружение объектов видеонаблюдения в кабине (отделении водителя) транспортного средства и на путях прохода в салон транспортного средства;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передачу видеоизображения в соответствии с порядком передачи данных.</w:t>
      </w:r>
    </w:p>
    <w:p w:rsidR="000555BC" w:rsidRPr="00B7416C" w:rsidRDefault="000555BC" w:rsidP="00281E1F">
      <w:pPr>
        <w:pStyle w:val="Style7"/>
        <w:widowControl/>
        <w:tabs>
          <w:tab w:val="left" w:pos="1147"/>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27.</w:t>
      </w:r>
      <w:r w:rsidRPr="00B7416C">
        <w:rPr>
          <w:rStyle w:val="FontStyle16"/>
          <w:rFonts w:ascii="Arial" w:hAnsi="Arial" w:cs="Arial"/>
          <w:sz w:val="22"/>
          <w:szCs w:val="22"/>
        </w:rPr>
        <w:tab/>
        <w:t>Субъекты транспортной инфраструктуры (перевозчик) на транспортных средствах III категории в случае объявления уровня безопасности № 2 дополнительно к требованиям, предусмотренным пунктами 7 и 26 настоящего документа, обязаны:</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 не допускать посетителей на критические элементы транспортного средства;</w:t>
      </w:r>
    </w:p>
    <w:p w:rsidR="000555BC" w:rsidRPr="00B7416C" w:rsidRDefault="000555BC" w:rsidP="00281E1F">
      <w:pPr>
        <w:pStyle w:val="Style7"/>
        <w:widowControl/>
        <w:numPr>
          <w:ilvl w:val="0"/>
          <w:numId w:val="90"/>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до выхода на маршрут выявлять предметы и вещества, которые запрещены или ограничены для перемещения в зону транспортной безопасности транспортного средства, в случае если с момента предыдущего осмотра транспортного средства была возможность доступа посторонних лиц к транспортному средству вне границ зоны транспортной безопасности объекта транспортной инфраструктуры;</w:t>
      </w:r>
    </w:p>
    <w:p w:rsidR="000555BC" w:rsidRPr="00B7416C" w:rsidRDefault="000555BC" w:rsidP="00281E1F">
      <w:pPr>
        <w:pStyle w:val="Style7"/>
        <w:widowControl/>
        <w:numPr>
          <w:ilvl w:val="0"/>
          <w:numId w:val="90"/>
        </w:numPr>
        <w:tabs>
          <w:tab w:val="left" w:pos="100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постоянного контроля персоналом за входными дверями транспортного средства, за исключением транспортных средств, осуществляющих перевозку пассажиров в городском и пригородном сообщении, и критическими элементами транспортного средства при посадке и высадке пассажиров выявлять нарушителей, признаки подготовки совершения или совершение актов незаконного вмешательства на транспортном средстве.</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28. Субъекты транспортной инфраструктуры (перевозчики) на транспортных средствах III категории в случае объявления уровня безопасности № 3 дополнительно к требованиям, предусмотренным пунктами 7, 26 и 27 настоящего документа, обязаны:</w:t>
      </w:r>
    </w:p>
    <w:p w:rsidR="000555BC" w:rsidRPr="00B7416C" w:rsidRDefault="000555BC" w:rsidP="00281E1F">
      <w:pPr>
        <w:pStyle w:val="Style7"/>
        <w:widowControl/>
        <w:numPr>
          <w:ilvl w:val="0"/>
          <w:numId w:val="91"/>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не допускать на транспортное средство посетителей и персонал, не связанный с эксплуатацией транспортного средства;</w:t>
      </w:r>
    </w:p>
    <w:p w:rsidR="000555BC" w:rsidRPr="00B7416C" w:rsidRDefault="000555BC" w:rsidP="00281E1F">
      <w:pPr>
        <w:pStyle w:val="Style7"/>
        <w:widowControl/>
        <w:numPr>
          <w:ilvl w:val="0"/>
          <w:numId w:val="91"/>
        </w:numPr>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путем проведения осмотра транспортного средства с периодичностью не менее 1 раза в час, а также в случае выявления признаков подготовки совершения или совершения актов незаконного вмешательства на транспортное средство выявлять предметы и вещества, которые запрещены или ограничены для перемещения в зону транспортной безопасности транспортного средства.</w:t>
      </w:r>
    </w:p>
    <w:p w:rsidR="000555BC" w:rsidRPr="00B7416C" w:rsidRDefault="000555BC" w:rsidP="00B7416C">
      <w:pPr>
        <w:pStyle w:val="Style3"/>
        <w:widowControl/>
        <w:spacing w:line="300" w:lineRule="atLeast"/>
        <w:rPr>
          <w:rStyle w:val="FontStyle16"/>
          <w:rFonts w:ascii="Arial" w:hAnsi="Arial" w:cs="Arial"/>
          <w:sz w:val="22"/>
          <w:szCs w:val="22"/>
        </w:rPr>
      </w:pPr>
    </w:p>
    <w:p w:rsidR="000555BC" w:rsidRPr="00B7416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ПРИЛОЖЕНИЕ</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к требованиям по обеспечению транспортной безопасности,</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в том числе требованиям к антитеррористической защищенности</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объектов (территорий), учитывающим уровни безопасности</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для различных категорий объектов транспортной инфраструктуры</w:t>
      </w:r>
    </w:p>
    <w:p w:rsidR="000555B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и транспортных средств автомобильного и городского</w:t>
      </w:r>
    </w:p>
    <w:p w:rsidR="000555BC" w:rsidRPr="00B7416C" w:rsidRDefault="000555BC" w:rsidP="00B7416C">
      <w:pPr>
        <w:pStyle w:val="Style3"/>
        <w:widowControl/>
        <w:spacing w:line="300" w:lineRule="atLeast"/>
        <w:jc w:val="right"/>
        <w:rPr>
          <w:rStyle w:val="FontStyle16"/>
          <w:rFonts w:ascii="Arial" w:hAnsi="Arial" w:cs="Arial"/>
          <w:sz w:val="22"/>
          <w:szCs w:val="22"/>
        </w:rPr>
      </w:pPr>
      <w:r w:rsidRPr="00B7416C">
        <w:rPr>
          <w:rStyle w:val="FontStyle16"/>
          <w:rFonts w:ascii="Arial" w:hAnsi="Arial" w:cs="Arial"/>
          <w:sz w:val="22"/>
          <w:szCs w:val="22"/>
        </w:rPr>
        <w:t>наземного электрического транспорта</w:t>
      </w:r>
    </w:p>
    <w:p w:rsidR="000555BC" w:rsidRPr="00B7416C" w:rsidRDefault="000555BC" w:rsidP="00B7416C">
      <w:pPr>
        <w:pStyle w:val="Style5"/>
        <w:widowControl/>
        <w:spacing w:line="300" w:lineRule="atLeast"/>
        <w:rPr>
          <w:rFonts w:ascii="Arial" w:hAnsi="Arial" w:cs="Arial"/>
          <w:sz w:val="22"/>
          <w:szCs w:val="22"/>
        </w:rPr>
      </w:pPr>
    </w:p>
    <w:p w:rsidR="000555BC" w:rsidRPr="00B7416C" w:rsidRDefault="000555BC" w:rsidP="00B7416C">
      <w:pPr>
        <w:pStyle w:val="Style5"/>
        <w:widowControl/>
        <w:spacing w:line="300" w:lineRule="atLeast"/>
        <w:rPr>
          <w:rStyle w:val="FontStyle15"/>
          <w:rFonts w:ascii="Arial" w:hAnsi="Arial" w:cs="Arial"/>
          <w:spacing w:val="70"/>
          <w:sz w:val="22"/>
          <w:szCs w:val="22"/>
        </w:rPr>
      </w:pPr>
      <w:r w:rsidRPr="00B7416C">
        <w:rPr>
          <w:rStyle w:val="FontStyle15"/>
          <w:rFonts w:ascii="Arial" w:hAnsi="Arial" w:cs="Arial"/>
          <w:spacing w:val="70"/>
          <w:sz w:val="22"/>
          <w:szCs w:val="22"/>
        </w:rPr>
        <w:t>ПРАВИЛА</w:t>
      </w:r>
    </w:p>
    <w:p w:rsidR="000555BC" w:rsidRDefault="000555BC" w:rsidP="00B7416C">
      <w:pPr>
        <w:pStyle w:val="Style5"/>
        <w:widowControl/>
        <w:spacing w:line="300" w:lineRule="atLeast"/>
        <w:rPr>
          <w:rStyle w:val="FontStyle15"/>
          <w:rFonts w:ascii="Arial" w:hAnsi="Arial" w:cs="Arial"/>
          <w:sz w:val="22"/>
          <w:szCs w:val="22"/>
        </w:rPr>
      </w:pPr>
      <w:r w:rsidRPr="00B7416C">
        <w:rPr>
          <w:rStyle w:val="FontStyle15"/>
          <w:rFonts w:ascii="Arial" w:hAnsi="Arial" w:cs="Arial"/>
          <w:sz w:val="22"/>
          <w:szCs w:val="22"/>
        </w:rPr>
        <w:t>допуска на объект транспортной инфраструктуры автомобильного и городского наземного электрического транспорта</w:t>
      </w:r>
    </w:p>
    <w:p w:rsidR="000555BC" w:rsidRPr="00B7416C" w:rsidRDefault="000555BC" w:rsidP="00B7416C">
      <w:pPr>
        <w:pStyle w:val="Style5"/>
        <w:widowControl/>
        <w:spacing w:line="300" w:lineRule="atLeast"/>
        <w:rPr>
          <w:rStyle w:val="FontStyle15"/>
          <w:rFonts w:ascii="Arial" w:hAnsi="Arial" w:cs="Arial"/>
          <w:sz w:val="22"/>
          <w:szCs w:val="22"/>
        </w:rPr>
      </w:pPr>
    </w:p>
    <w:p w:rsidR="000555BC" w:rsidRPr="00B7416C" w:rsidRDefault="000555BC" w:rsidP="00281E1F">
      <w:pPr>
        <w:pStyle w:val="Style7"/>
        <w:widowControl/>
        <w:numPr>
          <w:ilvl w:val="0"/>
          <w:numId w:val="9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Настоящие Правила определяют порядок организации пропускного и внутриобъектового режимов в целях обеспечения транспортной безопасности объектов транспортной инфраструктуры автомобильного и городского наземного электрического транспорта (далее - объекты транспортной инфраструктуры).</w:t>
      </w:r>
    </w:p>
    <w:p w:rsidR="000555BC" w:rsidRPr="00B7416C" w:rsidRDefault="000555BC" w:rsidP="00281E1F">
      <w:pPr>
        <w:pStyle w:val="Style7"/>
        <w:widowControl/>
        <w:numPr>
          <w:ilvl w:val="0"/>
          <w:numId w:val="92"/>
        </w:numPr>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Постоянные пропуска выдаются:</w:t>
      </w:r>
    </w:p>
    <w:p w:rsidR="000555BC" w:rsidRPr="00B7416C" w:rsidRDefault="000555BC" w:rsidP="00281E1F">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работникам субъекта транспортной инфраструктуры - на срок действия трудового договора, но не более чем на 5 лет;</w:t>
      </w:r>
    </w:p>
    <w:p w:rsidR="000555BC" w:rsidRPr="00B7416C" w:rsidRDefault="000555BC" w:rsidP="00281E1F">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rsidR="000555BC" w:rsidRPr="00B7416C" w:rsidRDefault="000555BC" w:rsidP="00281E1F">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работникам юридических лиц и (или) индивидуальным предпринимателям, осуществляющим деятельность в зоне транспортной безопасности объекта транспортной инфраструктуры, - в пределах сроков действия договоров, в соответствии с которыми они осуществляют указанную деятельность, на основании письменных обращений руководителей таких юридических лиц или индивидуальных предпринимателей, заверенных печатью (при ее наличии);</w:t>
      </w:r>
    </w:p>
    <w:p w:rsidR="000555BC" w:rsidRPr="00B7416C" w:rsidRDefault="000555BC" w:rsidP="00281E1F">
      <w:pPr>
        <w:pStyle w:val="Style7"/>
        <w:widowControl/>
        <w:tabs>
          <w:tab w:val="left" w:pos="99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пределах сроков действия договоров и соглашений, в соответствии с которыми они осуществляют указанную деятельность, на основании письменных обращений руководителей таких юридических лиц или индивидуальных предпринимателей, заверенных печатью (при ее наличии).</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w:t>
      </w:r>
      <w:r w:rsidRPr="00B7416C">
        <w:rPr>
          <w:rStyle w:val="FontStyle16"/>
          <w:rFonts w:ascii="Arial" w:hAnsi="Arial" w:cs="Arial"/>
          <w:sz w:val="22"/>
          <w:szCs w:val="22"/>
        </w:rPr>
        <w:tab/>
        <w:t>Постоянные пропуска физических лиц содержат следующую информацию:</w:t>
      </w:r>
    </w:p>
    <w:p w:rsidR="000555BC" w:rsidRPr="00B7416C" w:rsidRDefault="000555BC" w:rsidP="00281E1F">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281E1F">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281E1F">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место работы (службы), должность, фамилия, имя, отчество (при наличии) и фотография владельца пропуска;</w:t>
      </w:r>
    </w:p>
    <w:p w:rsidR="000555BC" w:rsidRPr="00B7416C" w:rsidRDefault="000555BC" w:rsidP="00281E1F">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срок и временной интервал действия постоянного пропуска и сектор зоны транспортной безопасности объекта транспортной инфраструктуры, в который допущен владелец пропуска;</w:t>
      </w:r>
    </w:p>
    <w:p w:rsidR="000555BC" w:rsidRPr="00B7416C" w:rsidRDefault="000555BC" w:rsidP="00281E1F">
      <w:pPr>
        <w:pStyle w:val="Style7"/>
        <w:widowControl/>
        <w:tabs>
          <w:tab w:val="left" w:pos="98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машиносчитываемая часть для биометрической идентификации - для постоянных пропусков физических лиц, выдаваемых для допуска на объекты транспортной инфраструктуры I и II категорий.</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rsidR="000555BC" w:rsidRPr="00B7416C" w:rsidRDefault="000555BC" w:rsidP="00281E1F">
      <w:pPr>
        <w:pStyle w:val="Style7"/>
        <w:widowControl/>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вид, марка, модель, цвет, государственный регистрационный знак (номер);</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сведения о собственнике (наименование - для юридических лиц, фамилия, имя, отчество (при наличии) - для физических лиц, в том числе для индивидуальных предпринимателей);</w:t>
      </w:r>
    </w:p>
    <w:p w:rsidR="000555BC" w:rsidRPr="00B7416C" w:rsidRDefault="000555BC" w:rsidP="00281E1F">
      <w:pPr>
        <w:pStyle w:val="Style7"/>
        <w:widowControl/>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срок и временной интервал действия пропуска;</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е)</w:t>
      </w:r>
      <w:r w:rsidRPr="00B7416C">
        <w:rPr>
          <w:rStyle w:val="FontStyle16"/>
          <w:rFonts w:ascii="Arial" w:hAnsi="Arial" w:cs="Arial"/>
          <w:sz w:val="22"/>
          <w:szCs w:val="22"/>
        </w:rPr>
        <w:tab/>
        <w:t>наименование должности лица, под управлением которого будут находиться автотранспортные средства, самоходные машины и механизмы.</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5.</w:t>
      </w:r>
      <w:r w:rsidRPr="00B7416C">
        <w:rPr>
          <w:rStyle w:val="FontStyle16"/>
          <w:rFonts w:ascii="Arial" w:hAnsi="Arial" w:cs="Arial"/>
          <w:sz w:val="22"/>
          <w:szCs w:val="22"/>
        </w:rPr>
        <w:tab/>
        <w:t>Разовые пропуска выдаются посетителям объекта транспортной инфраструктуры на основании письменных обращений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транспортной инфраструктуры, заверенных печатью (при ее наличии).</w:t>
      </w:r>
    </w:p>
    <w:p w:rsidR="000555BC" w:rsidRPr="00B7416C" w:rsidRDefault="000555BC" w:rsidP="00281E1F">
      <w:pPr>
        <w:pStyle w:val="Style7"/>
        <w:widowControl/>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6.</w:t>
      </w:r>
      <w:r w:rsidRPr="00B7416C">
        <w:rPr>
          <w:rStyle w:val="FontStyle16"/>
          <w:rFonts w:ascii="Arial" w:hAnsi="Arial" w:cs="Arial"/>
          <w:sz w:val="22"/>
          <w:szCs w:val="22"/>
        </w:rPr>
        <w:tab/>
        <w:t>Разовые пропуска физических лиц содержат следующую информацию:</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номер;</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фамилия, имя и отчество (при наличии) владельца пропуска;</w:t>
      </w:r>
    </w:p>
    <w:p w:rsidR="000555BC" w:rsidRPr="00B7416C" w:rsidRDefault="000555BC" w:rsidP="00281E1F">
      <w:pPr>
        <w:pStyle w:val="Style7"/>
        <w:widowControl/>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серия, номер, дата и место выдачи документа, удостоверяющего личность;</w:t>
      </w:r>
    </w:p>
    <w:p w:rsidR="000555BC" w:rsidRPr="00B7416C" w:rsidRDefault="000555BC" w:rsidP="00281E1F">
      <w:pPr>
        <w:pStyle w:val="Style7"/>
        <w:widowControl/>
        <w:tabs>
          <w:tab w:val="left" w:pos="98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г)</w:t>
      </w:r>
      <w:r w:rsidRPr="00B7416C">
        <w:rPr>
          <w:rStyle w:val="FontStyle16"/>
          <w:rFonts w:ascii="Arial" w:hAnsi="Arial" w:cs="Arial"/>
          <w:sz w:val="22"/>
          <w:szCs w:val="22"/>
        </w:rPr>
        <w:tab/>
        <w:t>наименование субъекта транспортной инфраструктуры, выдавшего пропуск;</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w:t>
      </w:r>
      <w:r w:rsidRPr="00B7416C">
        <w:rPr>
          <w:rStyle w:val="FontStyle16"/>
          <w:rFonts w:ascii="Arial" w:hAnsi="Arial" w:cs="Arial"/>
          <w:sz w:val="22"/>
          <w:szCs w:val="22"/>
        </w:rPr>
        <w:tab/>
        <w:t>срок и временной интервал действия пропуска;</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е)сектора зоны транспортной безопасности объекта транспортной инфраструктуры, в которые допущен владелец пропуска.</w:t>
      </w:r>
    </w:p>
    <w:p w:rsidR="000555BC" w:rsidRPr="00B7416C" w:rsidRDefault="000555BC" w:rsidP="00281E1F">
      <w:pPr>
        <w:pStyle w:val="Style7"/>
        <w:widowControl/>
        <w:numPr>
          <w:ilvl w:val="0"/>
          <w:numId w:val="93"/>
        </w:numPr>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выдаче постоянных и разовых пропусков заполняются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rsidR="000555BC" w:rsidRPr="00B7416C" w:rsidRDefault="000555BC" w:rsidP="00281E1F">
      <w:pPr>
        <w:pStyle w:val="Style7"/>
        <w:widowControl/>
        <w:numPr>
          <w:ilvl w:val="0"/>
          <w:numId w:val="93"/>
        </w:numPr>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допуске на объект транспортной инфраструктуры физического лица включают полное наименование юридического лица или индивидуального предпринимателя, инициирующего выдачу пропуска, или фамилию, имя, отчество (при наличии), дату и место рождения, место регистрации, занимаемую должность, серию, номер, дату и место выдачи документа, удостоверяющего личность, физического лица, а также сведения о целях пребывания физического лица в секторах зоны транспортной безопасности объекта транспортной инфраструктуры и сроке (периоде), на который требуется оформить ему пропуск.</w:t>
      </w:r>
    </w:p>
    <w:p w:rsidR="000555BC" w:rsidRPr="00B7416C" w:rsidRDefault="000555BC" w:rsidP="00281E1F">
      <w:pPr>
        <w:pStyle w:val="Style7"/>
        <w:widowControl/>
        <w:numPr>
          <w:ilvl w:val="0"/>
          <w:numId w:val="93"/>
        </w:numPr>
        <w:tabs>
          <w:tab w:val="left" w:pos="979"/>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Письменные обращения о допуске на объекты транспортной инфраструктуры служебных, производственных автотранспортных средств, самоходных машин и механизмов, иных автотранспортных средств включают полное наименование юридического лица или индивидуального предпринимателя,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регистрационный знак (номер), сведения о должности лица (лиц), под управлением которого будут находиться эти автотранспортные средства, самоходные машины и механизмы, а также сведения о целях пребывания в секторах зоны транспортной безопасности объекта транспортной инфраструктуры и сроке (периоде), на который требуется оформить пропуск.</w:t>
      </w:r>
    </w:p>
    <w:p w:rsidR="000555BC" w:rsidRPr="00B7416C" w:rsidRDefault="000555BC" w:rsidP="00281E1F">
      <w:pPr>
        <w:pStyle w:val="Style7"/>
        <w:widowControl/>
        <w:numPr>
          <w:ilvl w:val="0"/>
          <w:numId w:val="94"/>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Материальные пропуска выдаются на перемещаемые в зону транспортной безопасности объекта транспортной инфраструктуры и (или) из нее материально-технические объекты, за исключением объектов, подлежащих перевозке, а также транспортных средств, самоходных машин и механизмов, оружия, находящихся на вооружении федеральных органов исполнительной власти.</w:t>
      </w:r>
    </w:p>
    <w:p w:rsidR="000555BC" w:rsidRPr="00B7416C" w:rsidRDefault="000555BC" w:rsidP="00281E1F">
      <w:pPr>
        <w:pStyle w:val="Style7"/>
        <w:widowControl/>
        <w:numPr>
          <w:ilvl w:val="0"/>
          <w:numId w:val="94"/>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Материальные пропуска на предметы и вещества, которые запрещены или ограничены для перемещения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а также на материально-технические объекты, содержащие такие предметы и вещества, выдаются:</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w:t>
      </w:r>
      <w:r w:rsidRPr="00B7416C">
        <w:rPr>
          <w:rStyle w:val="FontStyle16"/>
          <w:rFonts w:ascii="Arial" w:hAnsi="Arial" w:cs="Arial"/>
          <w:sz w:val="22"/>
          <w:szCs w:val="22"/>
        </w:rPr>
        <w:tab/>
        <w:t>работникам субъекта транспортной инфраструктуры – на основании заверенных печатью (при ее наличии) письменных обращений уполномоченных работников субъекта транспортной инфраструктуры;</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б)</w:t>
      </w:r>
      <w:r w:rsidRPr="00B7416C">
        <w:rPr>
          <w:rStyle w:val="FontStyle16"/>
          <w:rFonts w:ascii="Arial" w:hAnsi="Arial" w:cs="Arial"/>
          <w:sz w:val="22"/>
          <w:szCs w:val="22"/>
        </w:rPr>
        <w:tab/>
        <w:t>служащим (работникам) федеральных органов исполнительной власти - на основании заверенных печатью письменных обращений уполномоченных работников федеральных органов исполнительной власти;</w:t>
      </w:r>
    </w:p>
    <w:p w:rsidR="000555BC" w:rsidRPr="00B7416C" w:rsidRDefault="000555BC" w:rsidP="00281E1F">
      <w:pPr>
        <w:pStyle w:val="Style7"/>
        <w:widowControl/>
        <w:tabs>
          <w:tab w:val="left" w:pos="99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w:t>
      </w:r>
      <w:r w:rsidRPr="00B7416C">
        <w:rPr>
          <w:rStyle w:val="FontStyle16"/>
          <w:rFonts w:ascii="Arial" w:hAnsi="Arial" w:cs="Arial"/>
          <w:sz w:val="22"/>
          <w:szCs w:val="22"/>
        </w:rPr>
        <w:tab/>
        <w:t>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заверенных печатью (при ее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rsidR="000555BC" w:rsidRPr="00B7416C" w:rsidRDefault="000555BC" w:rsidP="00281E1F">
      <w:pPr>
        <w:pStyle w:val="Style7"/>
        <w:widowControl/>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12.</w:t>
      </w:r>
      <w:r w:rsidRPr="00B7416C">
        <w:rPr>
          <w:rStyle w:val="FontStyle16"/>
          <w:rFonts w:ascii="Arial" w:hAnsi="Arial" w:cs="Arial"/>
          <w:sz w:val="22"/>
          <w:szCs w:val="22"/>
        </w:rPr>
        <w:tab/>
        <w:t>Письменные обращения о выдаче материального пропуска на перемещение предметов и веществ, которые запрещены или ограничены для перемещения, включают полное наименование юридического лица или индивидуального предпринимателя, инициирующего выдачу пропуска, сведения о лице,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предметов и веществ, которые запрещены или ограничены для перемещения, сроке (периоде), на который требуется оформить пропуск, секторах зоны транспортной безопасности объекта транспортной инфраструктуры и (или) критических элементах объекта транспортной инфраструктуры, в которые разрешен допуск.</w:t>
      </w:r>
    </w:p>
    <w:p w:rsidR="000555BC" w:rsidRPr="00B7416C" w:rsidRDefault="000555BC" w:rsidP="00281E1F">
      <w:pPr>
        <w:pStyle w:val="Style7"/>
        <w:widowControl/>
        <w:numPr>
          <w:ilvl w:val="0"/>
          <w:numId w:val="95"/>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Постоянные и материальные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прохода (проезда) в зону транспортной безопасности объекта транспортной инфраструктуры или ее часть и (или) на критические элементы объекта транспортной инфраструктуры либо в зону транспортной безопасности транспортного средства или ее часть и (или) на критические элементы транспортного средства, с которым объект транспортной инфраструктуры осуществляет технологическое взаимодействие, для выполнения служебных задач и функций выдаются на основании письменных обращений уполномоченных лиц подразделений федеральных органов исполнительной власти без учета положений, предусмотренных пунктами 8 и 9 настоящих Правил, а также без применения биометрических устройств.</w:t>
      </w:r>
    </w:p>
    <w:p w:rsidR="000555BC" w:rsidRPr="00B7416C" w:rsidRDefault="000555BC" w:rsidP="00281E1F">
      <w:pPr>
        <w:pStyle w:val="Style7"/>
        <w:widowControl/>
        <w:numPr>
          <w:ilvl w:val="0"/>
          <w:numId w:val="95"/>
        </w:numPr>
        <w:tabs>
          <w:tab w:val="left" w:pos="112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и (или) на критические элементы объекта транспортной инфраструктуры либо в зону транспортной безопасности транспортного средства и (или)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уполномоченных представителей подразделений органов Федеральной службы безопасности Российской Федерации и органов внутренних дел, обладающих постоянными пропусками для прохода на объект транспортной инфраструктуры и указанное транспортное средство, или уполномоченных лиц из числа сил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96"/>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rsidR="000555BC" w:rsidRPr="00B7416C" w:rsidRDefault="000555BC" w:rsidP="00281E1F">
      <w:pPr>
        <w:pStyle w:val="Style7"/>
        <w:widowControl/>
        <w:numPr>
          <w:ilvl w:val="0"/>
          <w:numId w:val="96"/>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Лица, обладающие разовыми пропусками, за исключением уполномоченных представителей федеральных органов исполнительной власти, допускаются на критические элементы объекта транспортной инфраструктуры только в сопровождении работников из числа сил обеспечения транспортной безопасности объекта транспортной инфраструктуры.</w:t>
      </w:r>
    </w:p>
    <w:p w:rsidR="000555BC" w:rsidRPr="00B7416C" w:rsidRDefault="000555BC" w:rsidP="00281E1F">
      <w:pPr>
        <w:pStyle w:val="Style7"/>
        <w:widowControl/>
        <w:numPr>
          <w:ilvl w:val="0"/>
          <w:numId w:val="96"/>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rsidR="000555BC" w:rsidRPr="00B7416C" w:rsidRDefault="000555BC" w:rsidP="00281E1F">
      <w:pPr>
        <w:pStyle w:val="Style7"/>
        <w:widowControl/>
        <w:numPr>
          <w:ilvl w:val="0"/>
          <w:numId w:val="96"/>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rsidR="000555BC" w:rsidRPr="00B7416C" w:rsidRDefault="000555BC" w:rsidP="00281E1F">
      <w:pPr>
        <w:pStyle w:val="Style7"/>
        <w:widowControl/>
        <w:numPr>
          <w:ilvl w:val="0"/>
          <w:numId w:val="96"/>
        </w:numPr>
        <w:tabs>
          <w:tab w:val="left" w:pos="1138"/>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 выдачи пропуска регистрируется в базах данных на электронном и бумажном носителях.</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Субъектом транспортной инфраструктуры обеспечивается защита баз данных и реквизитов выданных и планируемых к выдаче пропусков от доступа посторонних лиц.</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Электронные и бумажные носители (заготовки) для пропусков хранятся в условиях, обеспечивающих их надлежащее использование.</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нахождении в зоне транспортной безопасности объекта транспортной инфраструктуры и на критических элементах объекта транспортной инфраструктуры владельцев постоянных пропусков, за исключением сотрудников Федеральной службы безопасности Российской Федерации и органов внутренних дел, осуществляющих деятельность на объекте транспортной инфраструктуры, а также за исключением случаев, при которых нарушаются правила техники безопасности, ношение таких пропусков осуществляется на видном месте поверх одежды.</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внутриобъектовом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Аннулированные пропуска и пропуска с истекшим сроком действия уничтожаются с обязательной регистрацией факта уничтожения.</w:t>
      </w:r>
    </w:p>
    <w:p w:rsidR="000555BC" w:rsidRPr="00B7416C" w:rsidRDefault="000555BC" w:rsidP="00281E1F">
      <w:pPr>
        <w:pStyle w:val="Style7"/>
        <w:widowControl/>
        <w:numPr>
          <w:ilvl w:val="0"/>
          <w:numId w:val="97"/>
        </w:numPr>
        <w:tabs>
          <w:tab w:val="left" w:pos="1123"/>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Образцы пропусков согласовываются с уполномоченными подразделениями органов Федеральной службы безопасности Российской Федерации и органов внутренних дел в целях их соответствия положениям пунктов 3, 4 и 6 настоящих Правил и прилагаются к положению (инструкции) о пропускном и внутриобъектовом режимах на объекте транспортной инфраструктуры.</w:t>
      </w: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Default="000555BC" w:rsidP="00B7416C">
      <w:pPr>
        <w:pStyle w:val="Style3"/>
        <w:widowControl/>
        <w:spacing w:line="300" w:lineRule="atLeast"/>
        <w:rPr>
          <w:rStyle w:val="FontStyle16"/>
          <w:rFonts w:ascii="Arial" w:hAnsi="Arial" w:cs="Arial"/>
          <w:sz w:val="22"/>
          <w:szCs w:val="22"/>
        </w:rPr>
      </w:pPr>
    </w:p>
    <w:p w:rsidR="000555BC" w:rsidRPr="00B7416C" w:rsidRDefault="000555BC" w:rsidP="00B7416C">
      <w:pPr>
        <w:pStyle w:val="Style3"/>
        <w:widowControl/>
        <w:spacing w:line="300" w:lineRule="atLeast"/>
        <w:rPr>
          <w:rStyle w:val="FontStyle16"/>
          <w:rFonts w:ascii="Arial" w:hAnsi="Arial" w:cs="Arial"/>
          <w:sz w:val="22"/>
          <w:szCs w:val="22"/>
        </w:rPr>
      </w:pPr>
    </w:p>
    <w:p w:rsidR="000555BC" w:rsidRPr="00B7416C" w:rsidRDefault="000555BC" w:rsidP="00281E1F">
      <w:pPr>
        <w:pStyle w:val="Style3"/>
        <w:widowControl/>
        <w:jc w:val="right"/>
        <w:rPr>
          <w:rStyle w:val="FontStyle16"/>
          <w:rFonts w:ascii="Arial" w:hAnsi="Arial" w:cs="Arial"/>
          <w:sz w:val="22"/>
          <w:szCs w:val="22"/>
        </w:rPr>
      </w:pPr>
      <w:r w:rsidRPr="00B7416C">
        <w:rPr>
          <w:rStyle w:val="FontStyle16"/>
          <w:rFonts w:ascii="Arial" w:hAnsi="Arial" w:cs="Arial"/>
          <w:sz w:val="22"/>
          <w:szCs w:val="22"/>
        </w:rPr>
        <w:t>УТВЕРЖДЕНЫ</w:t>
      </w:r>
    </w:p>
    <w:p w:rsidR="000555BC" w:rsidRPr="00B7416C" w:rsidRDefault="000555BC" w:rsidP="00281E1F">
      <w:pPr>
        <w:pStyle w:val="Style3"/>
        <w:widowControl/>
        <w:jc w:val="right"/>
        <w:rPr>
          <w:rStyle w:val="FontStyle16"/>
          <w:rFonts w:ascii="Arial" w:hAnsi="Arial" w:cs="Arial"/>
          <w:sz w:val="22"/>
          <w:szCs w:val="22"/>
        </w:rPr>
      </w:pPr>
      <w:r w:rsidRPr="00B7416C">
        <w:rPr>
          <w:rStyle w:val="FontStyle16"/>
          <w:rFonts w:ascii="Arial" w:hAnsi="Arial" w:cs="Arial"/>
          <w:sz w:val="22"/>
          <w:szCs w:val="22"/>
        </w:rPr>
        <w:t>постановлением Правительства</w:t>
      </w:r>
    </w:p>
    <w:p w:rsidR="000555BC" w:rsidRPr="00B7416C" w:rsidRDefault="000555BC" w:rsidP="00281E1F">
      <w:pPr>
        <w:pStyle w:val="Style11"/>
        <w:widowControl/>
        <w:spacing w:line="240" w:lineRule="auto"/>
        <w:jc w:val="right"/>
        <w:rPr>
          <w:rStyle w:val="FontStyle16"/>
          <w:rFonts w:ascii="Arial" w:hAnsi="Arial" w:cs="Arial"/>
          <w:sz w:val="22"/>
          <w:szCs w:val="22"/>
        </w:rPr>
      </w:pPr>
      <w:r w:rsidRPr="00B7416C">
        <w:rPr>
          <w:rStyle w:val="FontStyle16"/>
          <w:rFonts w:ascii="Arial" w:hAnsi="Arial" w:cs="Arial"/>
          <w:sz w:val="22"/>
          <w:szCs w:val="22"/>
        </w:rPr>
        <w:t>Российской Федерации от 14 сентября 2016 г. № 924</w:t>
      </w:r>
    </w:p>
    <w:p w:rsidR="000555BC" w:rsidRPr="00B7416C" w:rsidRDefault="000555BC" w:rsidP="00281E1F">
      <w:pPr>
        <w:pStyle w:val="Style5"/>
        <w:widowControl/>
        <w:spacing w:line="240" w:lineRule="auto"/>
        <w:rPr>
          <w:rFonts w:ascii="Arial" w:hAnsi="Arial" w:cs="Arial"/>
          <w:sz w:val="22"/>
          <w:szCs w:val="22"/>
        </w:rPr>
      </w:pPr>
    </w:p>
    <w:p w:rsidR="000555BC" w:rsidRPr="00B7416C" w:rsidRDefault="000555BC" w:rsidP="00281E1F">
      <w:pPr>
        <w:pStyle w:val="Style5"/>
        <w:widowControl/>
        <w:spacing w:line="240" w:lineRule="auto"/>
        <w:rPr>
          <w:rStyle w:val="FontStyle15"/>
          <w:rFonts w:ascii="Arial" w:hAnsi="Arial" w:cs="Arial"/>
          <w:spacing w:val="70"/>
          <w:sz w:val="22"/>
          <w:szCs w:val="22"/>
        </w:rPr>
      </w:pPr>
      <w:r w:rsidRPr="00B7416C">
        <w:rPr>
          <w:rStyle w:val="FontStyle15"/>
          <w:rFonts w:ascii="Arial" w:hAnsi="Arial" w:cs="Arial"/>
          <w:spacing w:val="70"/>
          <w:sz w:val="22"/>
          <w:szCs w:val="22"/>
        </w:rPr>
        <w:t>ИЗМЕНЕНИЯ,</w:t>
      </w:r>
    </w:p>
    <w:p w:rsidR="000555BC" w:rsidRPr="00B7416C" w:rsidRDefault="000555BC" w:rsidP="00281E1F">
      <w:pPr>
        <w:pStyle w:val="Style5"/>
        <w:widowControl/>
        <w:spacing w:line="240" w:lineRule="auto"/>
        <w:rPr>
          <w:rStyle w:val="FontStyle15"/>
          <w:rFonts w:ascii="Arial" w:hAnsi="Arial" w:cs="Arial"/>
          <w:sz w:val="22"/>
          <w:szCs w:val="22"/>
        </w:rPr>
      </w:pPr>
      <w:r w:rsidRPr="00B7416C">
        <w:rPr>
          <w:rStyle w:val="FontStyle15"/>
          <w:rFonts w:ascii="Arial" w:hAnsi="Arial" w:cs="Arial"/>
          <w:sz w:val="22"/>
          <w:szCs w:val="22"/>
        </w:rPr>
        <w:t>которые вносятся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p>
    <w:p w:rsidR="000555BC" w:rsidRPr="00B7416C" w:rsidRDefault="000555BC" w:rsidP="00B7416C">
      <w:pPr>
        <w:pStyle w:val="Style7"/>
        <w:widowControl/>
        <w:spacing w:line="300" w:lineRule="atLeast"/>
        <w:ind w:firstLine="0"/>
        <w:jc w:val="left"/>
        <w:rPr>
          <w:rFonts w:ascii="Arial" w:hAnsi="Arial" w:cs="Arial"/>
          <w:sz w:val="22"/>
          <w:szCs w:val="22"/>
        </w:rPr>
      </w:pPr>
    </w:p>
    <w:p w:rsidR="000555BC" w:rsidRPr="00B7416C" w:rsidRDefault="000555BC" w:rsidP="00281E1F">
      <w:pPr>
        <w:pStyle w:val="Style7"/>
        <w:widowControl/>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1.</w:t>
      </w:r>
      <w:r w:rsidRPr="00B7416C">
        <w:rPr>
          <w:rStyle w:val="FontStyle16"/>
          <w:rFonts w:ascii="Arial" w:hAnsi="Arial" w:cs="Arial"/>
          <w:sz w:val="22"/>
          <w:szCs w:val="22"/>
        </w:rPr>
        <w:tab/>
        <w:t>Пункт 4 дополнить подпунктом "к" следующего содержания: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"к) соблюдение лицензиатом требований, установленных в соответствии с Федеральным законом "О транспортной безопасности".".</w:t>
      </w:r>
    </w:p>
    <w:p w:rsidR="000555BC" w:rsidRPr="00B7416C" w:rsidRDefault="000555BC" w:rsidP="00281E1F">
      <w:pPr>
        <w:pStyle w:val="Style7"/>
        <w:widowControl/>
        <w:tabs>
          <w:tab w:val="left" w:pos="970"/>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2.</w:t>
      </w:r>
      <w:r w:rsidRPr="00B7416C">
        <w:rPr>
          <w:rStyle w:val="FontStyle16"/>
          <w:rFonts w:ascii="Arial" w:hAnsi="Arial" w:cs="Arial"/>
          <w:sz w:val="22"/>
          <w:szCs w:val="22"/>
        </w:rPr>
        <w:tab/>
        <w:t>В абзаце втором пункта 5 слова "предусмотренных подпунктами "а", "г" - "и" заменить словами "предусмотренных подпунктами "а", "г" - "к".</w:t>
      </w:r>
    </w:p>
    <w:p w:rsidR="000555BC" w:rsidRPr="00B7416C" w:rsidRDefault="000555BC" w:rsidP="00281E1F">
      <w:pPr>
        <w:pStyle w:val="Style7"/>
        <w:widowControl/>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3.</w:t>
      </w:r>
      <w:r w:rsidRPr="00B7416C">
        <w:rPr>
          <w:rStyle w:val="FontStyle16"/>
          <w:rFonts w:ascii="Arial" w:hAnsi="Arial" w:cs="Arial"/>
          <w:sz w:val="22"/>
          <w:szCs w:val="22"/>
        </w:rPr>
        <w:tab/>
        <w:t>Пункт 6 дополнить подпунктом "д" следующего содержания:</w:t>
      </w:r>
    </w:p>
    <w:p w:rsidR="000555BC" w:rsidRPr="00B7416C" w:rsidRDefault="000555BC" w:rsidP="00281E1F">
      <w:pPr>
        <w:pStyle w:val="Style6"/>
        <w:widowControl/>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"д) уведомление о включении транспортного средства в Реестр категорированных объектов транспортной инфраструктуры и транспортных средств и о присвоенной категории.".</w:t>
      </w:r>
    </w:p>
    <w:p w:rsidR="000555BC" w:rsidRPr="00B7416C" w:rsidRDefault="000555BC" w:rsidP="00281E1F">
      <w:pPr>
        <w:pStyle w:val="Style7"/>
        <w:widowControl/>
        <w:tabs>
          <w:tab w:val="left" w:pos="974"/>
        </w:tabs>
        <w:spacing w:line="300" w:lineRule="atLeast"/>
        <w:ind w:firstLine="680"/>
        <w:rPr>
          <w:rStyle w:val="FontStyle16"/>
          <w:rFonts w:ascii="Arial" w:hAnsi="Arial" w:cs="Arial"/>
          <w:sz w:val="22"/>
          <w:szCs w:val="22"/>
        </w:rPr>
      </w:pPr>
      <w:r w:rsidRPr="00B7416C">
        <w:rPr>
          <w:rStyle w:val="FontStyle16"/>
          <w:rFonts w:ascii="Arial" w:hAnsi="Arial" w:cs="Arial"/>
          <w:sz w:val="22"/>
          <w:szCs w:val="22"/>
        </w:rPr>
        <w:t>4.</w:t>
      </w:r>
      <w:r w:rsidRPr="00B7416C">
        <w:rPr>
          <w:rStyle w:val="FontStyle16"/>
          <w:rFonts w:ascii="Arial" w:hAnsi="Arial" w:cs="Arial"/>
          <w:sz w:val="22"/>
          <w:szCs w:val="22"/>
        </w:rPr>
        <w:tab/>
        <w:t>Пункт 7 дополнить абзацем следующего содержания:</w:t>
      </w:r>
    </w:p>
    <w:p w:rsidR="000555BC" w:rsidRPr="00B7416C" w:rsidRDefault="000555BC" w:rsidP="00281E1F">
      <w:pPr>
        <w:pStyle w:val="Style6"/>
        <w:widowControl/>
        <w:spacing w:line="300" w:lineRule="atLeast"/>
        <w:ind w:firstLine="680"/>
        <w:rPr>
          <w:rFonts w:ascii="Arial" w:hAnsi="Arial" w:cs="Arial"/>
          <w:sz w:val="22"/>
          <w:szCs w:val="22"/>
        </w:rPr>
      </w:pPr>
      <w:r w:rsidRPr="00B7416C">
        <w:rPr>
          <w:rStyle w:val="FontStyle16"/>
          <w:rFonts w:ascii="Arial" w:hAnsi="Arial" w:cs="Arial"/>
          <w:sz w:val="22"/>
          <w:szCs w:val="22"/>
        </w:rPr>
        <w:t>"В заявлении о переоформлении также указываются сведения о получении юридическим лицом, индивидуальным предпринимателем уведомления о включении транспортного средства в Реестр категорированных объектов транспортной инфраструктуры и транспортных средств и о присвоенной категории,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требованиям по обеспечению транспортной безопасности.".</w:t>
      </w:r>
    </w:p>
    <w:p w:rsidR="000555BC" w:rsidRPr="00B7416C" w:rsidRDefault="000555BC">
      <w:pPr>
        <w:rPr>
          <w:rStyle w:val="FontStyle16"/>
          <w:rFonts w:ascii="Arial" w:hAnsi="Arial" w:cs="Arial"/>
          <w:sz w:val="22"/>
          <w:szCs w:val="22"/>
        </w:rPr>
      </w:pPr>
    </w:p>
    <w:sectPr w:rsidR="000555BC" w:rsidRPr="00B7416C"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5BC" w:rsidRDefault="000555BC">
      <w:r>
        <w:separator/>
      </w:r>
    </w:p>
  </w:endnote>
  <w:endnote w:type="continuationSeparator" w:id="0">
    <w:p w:rsidR="000555BC" w:rsidRDefault="000555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BC" w:rsidRDefault="000555BC" w:rsidP="00DF5729">
    <w:pPr>
      <w:jc w:val="center"/>
      <w:rPr>
        <w:sz w:val="2"/>
        <w:szCs w:val="2"/>
      </w:rPr>
    </w:pPr>
  </w:p>
  <w:p w:rsidR="000555BC" w:rsidRDefault="000555B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5BC" w:rsidRDefault="000555BC">
      <w:r>
        <w:separator/>
      </w:r>
    </w:p>
  </w:footnote>
  <w:footnote w:type="continuationSeparator" w:id="0">
    <w:p w:rsidR="000555BC" w:rsidRDefault="000555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BC" w:rsidRDefault="000555BC" w:rsidP="00DF5729">
    <w:pPr>
      <w:jc w:val="center"/>
      <w:rPr>
        <w:sz w:val="2"/>
        <w:szCs w:val="2"/>
      </w:rPr>
    </w:pPr>
  </w:p>
  <w:p w:rsidR="000555BC" w:rsidRDefault="000555B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555BC" w:rsidRPr="002A36C4" w:rsidRDefault="000555B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555BC" w:rsidRPr="002A36C4" w:rsidRDefault="000555B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555BC" w:rsidRDefault="000555BC">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71EAD"/>
    <w:multiLevelType w:val="singleLevel"/>
    <w:tmpl w:val="24C4F21C"/>
    <w:lvl w:ilvl="0">
      <w:start w:val="24"/>
      <w:numFmt w:val="decimal"/>
      <w:lvlText w:val="%1)"/>
      <w:legacy w:legacy="1" w:legacySpace="0" w:legacyIndent="436"/>
      <w:lvlJc w:val="left"/>
      <w:rPr>
        <w:rFonts w:ascii="Times New Roman" w:hAnsi="Times New Roman" w:cs="Times New Roman" w:hint="default"/>
      </w:rPr>
    </w:lvl>
  </w:abstractNum>
  <w:abstractNum w:abstractNumId="1">
    <w:nsid w:val="033B0E7A"/>
    <w:multiLevelType w:val="singleLevel"/>
    <w:tmpl w:val="2A2C3038"/>
    <w:lvl w:ilvl="0">
      <w:start w:val="5"/>
      <w:numFmt w:val="decimal"/>
      <w:lvlText w:val="%1)"/>
      <w:legacy w:legacy="1" w:legacySpace="0" w:legacyIndent="293"/>
      <w:lvlJc w:val="left"/>
      <w:rPr>
        <w:rFonts w:ascii="Times New Roman" w:hAnsi="Times New Roman" w:cs="Times New Roman" w:hint="default"/>
      </w:rPr>
    </w:lvl>
  </w:abstractNum>
  <w:abstractNum w:abstractNumId="2">
    <w:nsid w:val="05053DEA"/>
    <w:multiLevelType w:val="singleLevel"/>
    <w:tmpl w:val="D004C246"/>
    <w:lvl w:ilvl="0">
      <w:start w:val="1"/>
      <w:numFmt w:val="decimal"/>
      <w:lvlText w:val="%1."/>
      <w:legacy w:legacy="1" w:legacySpace="0" w:legacyIndent="274"/>
      <w:lvlJc w:val="left"/>
      <w:rPr>
        <w:rFonts w:ascii="Times New Roman" w:hAnsi="Times New Roman" w:cs="Times New Roman" w:hint="default"/>
      </w:rPr>
    </w:lvl>
  </w:abstractNum>
  <w:abstractNum w:abstractNumId="3">
    <w:nsid w:val="094002CC"/>
    <w:multiLevelType w:val="singleLevel"/>
    <w:tmpl w:val="000E76AE"/>
    <w:lvl w:ilvl="0">
      <w:start w:val="5"/>
      <w:numFmt w:val="decimal"/>
      <w:lvlText w:val="%1."/>
      <w:legacy w:legacy="1" w:legacySpace="0" w:legacyIndent="279"/>
      <w:lvlJc w:val="left"/>
      <w:rPr>
        <w:rFonts w:ascii="Times New Roman" w:hAnsi="Times New Roman" w:cs="Times New Roman" w:hint="default"/>
      </w:rPr>
    </w:lvl>
  </w:abstractNum>
  <w:abstractNum w:abstractNumId="4">
    <w:nsid w:val="0A2A28E2"/>
    <w:multiLevelType w:val="singleLevel"/>
    <w:tmpl w:val="5FFA5A8C"/>
    <w:lvl w:ilvl="0">
      <w:start w:val="6"/>
      <w:numFmt w:val="decimal"/>
      <w:lvlText w:val="%1)"/>
      <w:legacy w:legacy="1" w:legacySpace="0" w:legacyIndent="303"/>
      <w:lvlJc w:val="left"/>
      <w:rPr>
        <w:rFonts w:ascii="Times New Roman" w:hAnsi="Times New Roman" w:cs="Times New Roman" w:hint="default"/>
      </w:rPr>
    </w:lvl>
  </w:abstractNum>
  <w:abstractNum w:abstractNumId="5">
    <w:nsid w:val="0C776AB0"/>
    <w:multiLevelType w:val="singleLevel"/>
    <w:tmpl w:val="6B46FF32"/>
    <w:lvl w:ilvl="0">
      <w:start w:val="5"/>
      <w:numFmt w:val="decimal"/>
      <w:lvlText w:val="%1)"/>
      <w:legacy w:legacy="1" w:legacySpace="0" w:legacyIndent="297"/>
      <w:lvlJc w:val="left"/>
      <w:rPr>
        <w:rFonts w:ascii="Times New Roman" w:hAnsi="Times New Roman" w:cs="Times New Roman" w:hint="default"/>
      </w:rPr>
    </w:lvl>
  </w:abstractNum>
  <w:abstractNum w:abstractNumId="6">
    <w:nsid w:val="0D285E2C"/>
    <w:multiLevelType w:val="singleLevel"/>
    <w:tmpl w:val="1D8E3040"/>
    <w:lvl w:ilvl="0">
      <w:start w:val="15"/>
      <w:numFmt w:val="decimal"/>
      <w:lvlText w:val="%1."/>
      <w:legacy w:legacy="1" w:legacySpace="0" w:legacyIndent="384"/>
      <w:lvlJc w:val="left"/>
      <w:rPr>
        <w:rFonts w:ascii="Times New Roman" w:hAnsi="Times New Roman" w:cs="Times New Roman" w:hint="default"/>
      </w:rPr>
    </w:lvl>
  </w:abstractNum>
  <w:abstractNum w:abstractNumId="7">
    <w:nsid w:val="0DED7676"/>
    <w:multiLevelType w:val="singleLevel"/>
    <w:tmpl w:val="D070E4CC"/>
    <w:lvl w:ilvl="0">
      <w:start w:val="10"/>
      <w:numFmt w:val="decimal"/>
      <w:lvlText w:val="%1)"/>
      <w:legacy w:legacy="1" w:legacySpace="0" w:legacyIndent="412"/>
      <w:lvlJc w:val="left"/>
      <w:rPr>
        <w:rFonts w:ascii="Times New Roman" w:hAnsi="Times New Roman" w:cs="Times New Roman" w:hint="default"/>
      </w:rPr>
    </w:lvl>
  </w:abstractNum>
  <w:abstractNum w:abstractNumId="8">
    <w:nsid w:val="103565D2"/>
    <w:multiLevelType w:val="singleLevel"/>
    <w:tmpl w:val="ECB2189C"/>
    <w:lvl w:ilvl="0">
      <w:start w:val="7"/>
      <w:numFmt w:val="decimal"/>
      <w:lvlText w:val="%1)"/>
      <w:legacy w:legacy="1" w:legacySpace="0" w:legacyIndent="298"/>
      <w:lvlJc w:val="left"/>
      <w:rPr>
        <w:rFonts w:ascii="Times New Roman" w:hAnsi="Times New Roman" w:cs="Times New Roman" w:hint="default"/>
      </w:rPr>
    </w:lvl>
  </w:abstractNum>
  <w:abstractNum w:abstractNumId="9">
    <w:nsid w:val="18FB0337"/>
    <w:multiLevelType w:val="singleLevel"/>
    <w:tmpl w:val="11681B88"/>
    <w:lvl w:ilvl="0">
      <w:start w:val="1"/>
      <w:numFmt w:val="decimal"/>
      <w:lvlText w:val="%1)"/>
      <w:legacy w:legacy="1" w:legacySpace="0" w:legacyIndent="288"/>
      <w:lvlJc w:val="left"/>
      <w:rPr>
        <w:rFonts w:ascii="Times New Roman" w:hAnsi="Times New Roman" w:cs="Times New Roman" w:hint="default"/>
      </w:rPr>
    </w:lvl>
  </w:abstractNum>
  <w:abstractNum w:abstractNumId="10">
    <w:nsid w:val="195B6158"/>
    <w:multiLevelType w:val="singleLevel"/>
    <w:tmpl w:val="6CC2D480"/>
    <w:lvl w:ilvl="0">
      <w:start w:val="7"/>
      <w:numFmt w:val="decimal"/>
      <w:lvlText w:val="%1."/>
      <w:legacy w:legacy="1" w:legacySpace="0" w:legacyIndent="273"/>
      <w:lvlJc w:val="left"/>
      <w:rPr>
        <w:rFonts w:ascii="Times New Roman" w:hAnsi="Times New Roman" w:cs="Times New Roman" w:hint="default"/>
      </w:rPr>
    </w:lvl>
  </w:abstractNum>
  <w:abstractNum w:abstractNumId="11">
    <w:nsid w:val="1B6D4C7C"/>
    <w:multiLevelType w:val="singleLevel"/>
    <w:tmpl w:val="01BC01FE"/>
    <w:lvl w:ilvl="0">
      <w:start w:val="26"/>
      <w:numFmt w:val="decimal"/>
      <w:lvlText w:val="%1)"/>
      <w:legacy w:legacy="1" w:legacySpace="0" w:legacyIndent="442"/>
      <w:lvlJc w:val="left"/>
      <w:rPr>
        <w:rFonts w:ascii="Times New Roman" w:hAnsi="Times New Roman" w:cs="Times New Roman" w:hint="default"/>
      </w:rPr>
    </w:lvl>
  </w:abstractNum>
  <w:abstractNum w:abstractNumId="12">
    <w:nsid w:val="1CF76D4C"/>
    <w:multiLevelType w:val="singleLevel"/>
    <w:tmpl w:val="BBC29514"/>
    <w:lvl w:ilvl="0">
      <w:start w:val="2"/>
      <w:numFmt w:val="decimal"/>
      <w:lvlText w:val="%1)"/>
      <w:legacy w:legacy="1" w:legacySpace="0" w:legacyIndent="307"/>
      <w:lvlJc w:val="left"/>
      <w:rPr>
        <w:rFonts w:ascii="Times New Roman" w:hAnsi="Times New Roman" w:cs="Times New Roman" w:hint="default"/>
      </w:rPr>
    </w:lvl>
  </w:abstractNum>
  <w:abstractNum w:abstractNumId="13">
    <w:nsid w:val="1E211F73"/>
    <w:multiLevelType w:val="singleLevel"/>
    <w:tmpl w:val="4EA0DFA0"/>
    <w:lvl w:ilvl="0">
      <w:start w:val="22"/>
      <w:numFmt w:val="decimal"/>
      <w:lvlText w:val="%1)"/>
      <w:legacy w:legacy="1" w:legacySpace="0" w:legacyIndent="441"/>
      <w:lvlJc w:val="left"/>
      <w:rPr>
        <w:rFonts w:ascii="Times New Roman" w:hAnsi="Times New Roman" w:cs="Times New Roman" w:hint="default"/>
      </w:rPr>
    </w:lvl>
  </w:abstractNum>
  <w:abstractNum w:abstractNumId="14">
    <w:nsid w:val="204812B3"/>
    <w:multiLevelType w:val="singleLevel"/>
    <w:tmpl w:val="2898D11C"/>
    <w:lvl w:ilvl="0">
      <w:start w:val="10"/>
      <w:numFmt w:val="decimal"/>
      <w:lvlText w:val="%1)"/>
      <w:legacy w:legacy="1" w:legacySpace="0" w:legacyIndent="413"/>
      <w:lvlJc w:val="left"/>
      <w:rPr>
        <w:rFonts w:ascii="Times New Roman" w:hAnsi="Times New Roman" w:cs="Times New Roman" w:hint="default"/>
      </w:rPr>
    </w:lvl>
  </w:abstractNum>
  <w:abstractNum w:abstractNumId="15">
    <w:nsid w:val="257B24C2"/>
    <w:multiLevelType w:val="singleLevel"/>
    <w:tmpl w:val="9CAC011C"/>
    <w:lvl w:ilvl="0">
      <w:start w:val="20"/>
      <w:numFmt w:val="decimal"/>
      <w:lvlText w:val="%1."/>
      <w:legacy w:legacy="1" w:legacySpace="0" w:legacyIndent="417"/>
      <w:lvlJc w:val="left"/>
      <w:rPr>
        <w:rFonts w:ascii="Times New Roman" w:hAnsi="Times New Roman" w:cs="Times New Roman" w:hint="default"/>
      </w:rPr>
    </w:lvl>
  </w:abstractNum>
  <w:abstractNum w:abstractNumId="16">
    <w:nsid w:val="2641335D"/>
    <w:multiLevelType w:val="singleLevel"/>
    <w:tmpl w:val="867E2BD0"/>
    <w:lvl w:ilvl="0">
      <w:start w:val="1"/>
      <w:numFmt w:val="decimal"/>
      <w:lvlText w:val="%1)"/>
      <w:legacy w:legacy="1" w:legacySpace="0" w:legacyIndent="303"/>
      <w:lvlJc w:val="left"/>
      <w:rPr>
        <w:rFonts w:ascii="Times New Roman" w:hAnsi="Times New Roman" w:cs="Times New Roman" w:hint="default"/>
      </w:rPr>
    </w:lvl>
  </w:abstractNum>
  <w:abstractNum w:abstractNumId="17">
    <w:nsid w:val="266D50D9"/>
    <w:multiLevelType w:val="singleLevel"/>
    <w:tmpl w:val="45DA1F3E"/>
    <w:lvl w:ilvl="0">
      <w:start w:val="2"/>
      <w:numFmt w:val="decimal"/>
      <w:lvlText w:val="%1)"/>
      <w:legacy w:legacy="1" w:legacySpace="0" w:legacyIndent="303"/>
      <w:lvlJc w:val="left"/>
      <w:rPr>
        <w:rFonts w:ascii="Times New Roman" w:hAnsi="Times New Roman" w:cs="Times New Roman" w:hint="default"/>
      </w:rPr>
    </w:lvl>
  </w:abstractNum>
  <w:abstractNum w:abstractNumId="18">
    <w:nsid w:val="28B44860"/>
    <w:multiLevelType w:val="singleLevel"/>
    <w:tmpl w:val="A1B63598"/>
    <w:lvl w:ilvl="0">
      <w:start w:val="1"/>
      <w:numFmt w:val="decimal"/>
      <w:lvlText w:val="%1)"/>
      <w:legacy w:legacy="1" w:legacySpace="0" w:legacyIndent="308"/>
      <w:lvlJc w:val="left"/>
      <w:rPr>
        <w:rFonts w:ascii="Times New Roman" w:hAnsi="Times New Roman" w:cs="Times New Roman" w:hint="default"/>
      </w:rPr>
    </w:lvl>
  </w:abstractNum>
  <w:abstractNum w:abstractNumId="19">
    <w:nsid w:val="29805175"/>
    <w:multiLevelType w:val="singleLevel"/>
    <w:tmpl w:val="6CC2D480"/>
    <w:lvl w:ilvl="0">
      <w:start w:val="7"/>
      <w:numFmt w:val="decimal"/>
      <w:lvlText w:val="%1."/>
      <w:legacy w:legacy="1" w:legacySpace="0" w:legacyIndent="273"/>
      <w:lvlJc w:val="left"/>
      <w:rPr>
        <w:rFonts w:ascii="Times New Roman" w:hAnsi="Times New Roman" w:cs="Times New Roman" w:hint="default"/>
      </w:rPr>
    </w:lvl>
  </w:abstractNum>
  <w:abstractNum w:abstractNumId="20">
    <w:nsid w:val="2A6C268D"/>
    <w:multiLevelType w:val="singleLevel"/>
    <w:tmpl w:val="46F48254"/>
    <w:lvl w:ilvl="0">
      <w:start w:val="1"/>
      <w:numFmt w:val="decimal"/>
      <w:lvlText w:val="%1."/>
      <w:legacy w:legacy="1" w:legacySpace="0" w:legacyIndent="269"/>
      <w:lvlJc w:val="left"/>
      <w:rPr>
        <w:rFonts w:ascii="Times New Roman" w:hAnsi="Times New Roman" w:cs="Times New Roman" w:hint="default"/>
      </w:rPr>
    </w:lvl>
  </w:abstractNum>
  <w:abstractNum w:abstractNumId="21">
    <w:nsid w:val="2D3B7388"/>
    <w:multiLevelType w:val="singleLevel"/>
    <w:tmpl w:val="D6DAE526"/>
    <w:lvl w:ilvl="0">
      <w:start w:val="7"/>
      <w:numFmt w:val="decimal"/>
      <w:lvlText w:val="%1)"/>
      <w:legacy w:legacy="1" w:legacySpace="0" w:legacyIndent="292"/>
      <w:lvlJc w:val="left"/>
      <w:rPr>
        <w:rFonts w:ascii="Times New Roman" w:hAnsi="Times New Roman" w:cs="Times New Roman" w:hint="default"/>
      </w:rPr>
    </w:lvl>
  </w:abstractNum>
  <w:abstractNum w:abstractNumId="22">
    <w:nsid w:val="2EEB28EF"/>
    <w:multiLevelType w:val="singleLevel"/>
    <w:tmpl w:val="4A4E19E4"/>
    <w:lvl w:ilvl="0">
      <w:start w:val="17"/>
      <w:numFmt w:val="decimal"/>
      <w:lvlText w:val="%1."/>
      <w:legacy w:legacy="1" w:legacySpace="0" w:legacyIndent="398"/>
      <w:lvlJc w:val="left"/>
      <w:rPr>
        <w:rFonts w:ascii="Times New Roman" w:hAnsi="Times New Roman" w:cs="Times New Roman" w:hint="default"/>
      </w:rPr>
    </w:lvl>
  </w:abstractNum>
  <w:abstractNum w:abstractNumId="23">
    <w:nsid w:val="2EFA7004"/>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24">
    <w:nsid w:val="2F5335F2"/>
    <w:multiLevelType w:val="singleLevel"/>
    <w:tmpl w:val="6C346A54"/>
    <w:lvl w:ilvl="0">
      <w:start w:val="1"/>
      <w:numFmt w:val="decimal"/>
      <w:lvlText w:val="%1)"/>
      <w:legacy w:legacy="1" w:legacySpace="0" w:legacyIndent="297"/>
      <w:lvlJc w:val="left"/>
      <w:rPr>
        <w:rFonts w:ascii="Times New Roman" w:hAnsi="Times New Roman" w:cs="Times New Roman" w:hint="default"/>
      </w:rPr>
    </w:lvl>
  </w:abstractNum>
  <w:abstractNum w:abstractNumId="25">
    <w:nsid w:val="30E4631D"/>
    <w:multiLevelType w:val="singleLevel"/>
    <w:tmpl w:val="3364D3B4"/>
    <w:lvl w:ilvl="0">
      <w:start w:val="13"/>
      <w:numFmt w:val="decimal"/>
      <w:lvlText w:val="%1."/>
      <w:legacy w:legacy="1" w:legacySpace="0" w:legacyIndent="389"/>
      <w:lvlJc w:val="left"/>
      <w:rPr>
        <w:rFonts w:ascii="Times New Roman" w:hAnsi="Times New Roman" w:cs="Times New Roman" w:hint="default"/>
      </w:rPr>
    </w:lvl>
  </w:abstractNum>
  <w:abstractNum w:abstractNumId="26">
    <w:nsid w:val="31E431FD"/>
    <w:multiLevelType w:val="singleLevel"/>
    <w:tmpl w:val="867E2BD0"/>
    <w:lvl w:ilvl="0">
      <w:start w:val="1"/>
      <w:numFmt w:val="decimal"/>
      <w:lvlText w:val="%1)"/>
      <w:legacy w:legacy="1" w:legacySpace="0" w:legacyIndent="303"/>
      <w:lvlJc w:val="left"/>
      <w:rPr>
        <w:rFonts w:ascii="Times New Roman" w:hAnsi="Times New Roman" w:cs="Times New Roman" w:hint="default"/>
      </w:rPr>
    </w:lvl>
  </w:abstractNum>
  <w:abstractNum w:abstractNumId="27">
    <w:nsid w:val="339E6619"/>
    <w:multiLevelType w:val="singleLevel"/>
    <w:tmpl w:val="11681B88"/>
    <w:lvl w:ilvl="0">
      <w:start w:val="1"/>
      <w:numFmt w:val="decimal"/>
      <w:lvlText w:val="%1)"/>
      <w:legacy w:legacy="1" w:legacySpace="0" w:legacyIndent="288"/>
      <w:lvlJc w:val="left"/>
      <w:rPr>
        <w:rFonts w:ascii="Times New Roman" w:hAnsi="Times New Roman" w:cs="Times New Roman" w:hint="default"/>
      </w:rPr>
    </w:lvl>
  </w:abstractNum>
  <w:abstractNum w:abstractNumId="28">
    <w:nsid w:val="36440958"/>
    <w:multiLevelType w:val="singleLevel"/>
    <w:tmpl w:val="63C26346"/>
    <w:lvl w:ilvl="0">
      <w:start w:val="1"/>
      <w:numFmt w:val="decimal"/>
      <w:lvlText w:val="%1)"/>
      <w:legacy w:legacy="1" w:legacySpace="0" w:legacyIndent="307"/>
      <w:lvlJc w:val="left"/>
      <w:rPr>
        <w:rFonts w:ascii="Times New Roman" w:hAnsi="Times New Roman" w:cs="Times New Roman" w:hint="default"/>
      </w:rPr>
    </w:lvl>
  </w:abstractNum>
  <w:abstractNum w:abstractNumId="29">
    <w:nsid w:val="36F45ED4"/>
    <w:multiLevelType w:val="singleLevel"/>
    <w:tmpl w:val="6C346A54"/>
    <w:lvl w:ilvl="0">
      <w:start w:val="1"/>
      <w:numFmt w:val="decimal"/>
      <w:lvlText w:val="%1)"/>
      <w:legacy w:legacy="1" w:legacySpace="0" w:legacyIndent="297"/>
      <w:lvlJc w:val="left"/>
      <w:rPr>
        <w:rFonts w:ascii="Times New Roman" w:hAnsi="Times New Roman" w:cs="Times New Roman" w:hint="default"/>
      </w:rPr>
    </w:lvl>
  </w:abstractNum>
  <w:abstractNum w:abstractNumId="30">
    <w:nsid w:val="394F39F0"/>
    <w:multiLevelType w:val="singleLevel"/>
    <w:tmpl w:val="867E2BD0"/>
    <w:lvl w:ilvl="0">
      <w:start w:val="1"/>
      <w:numFmt w:val="decimal"/>
      <w:lvlText w:val="%1)"/>
      <w:legacy w:legacy="1" w:legacySpace="0" w:legacyIndent="303"/>
      <w:lvlJc w:val="left"/>
      <w:rPr>
        <w:rFonts w:ascii="Times New Roman" w:hAnsi="Times New Roman" w:cs="Times New Roman" w:hint="default"/>
      </w:rPr>
    </w:lvl>
  </w:abstractNum>
  <w:abstractNum w:abstractNumId="31">
    <w:nsid w:val="3B561BEF"/>
    <w:multiLevelType w:val="singleLevel"/>
    <w:tmpl w:val="63C26346"/>
    <w:lvl w:ilvl="0">
      <w:start w:val="1"/>
      <w:numFmt w:val="decimal"/>
      <w:lvlText w:val="%1)"/>
      <w:legacy w:legacy="1" w:legacySpace="0" w:legacyIndent="307"/>
      <w:lvlJc w:val="left"/>
      <w:rPr>
        <w:rFonts w:ascii="Times New Roman" w:hAnsi="Times New Roman" w:cs="Times New Roman" w:hint="default"/>
      </w:rPr>
    </w:lvl>
  </w:abstractNum>
  <w:abstractNum w:abstractNumId="32">
    <w:nsid w:val="3C3F7664"/>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33">
    <w:nsid w:val="3DAA5B88"/>
    <w:multiLevelType w:val="singleLevel"/>
    <w:tmpl w:val="71F66A98"/>
    <w:lvl w:ilvl="0">
      <w:start w:val="11"/>
      <w:numFmt w:val="decimal"/>
      <w:lvlText w:val="%1)"/>
      <w:legacy w:legacy="1" w:legacySpace="0" w:legacyIndent="418"/>
      <w:lvlJc w:val="left"/>
      <w:rPr>
        <w:rFonts w:ascii="Times New Roman" w:hAnsi="Times New Roman" w:cs="Times New Roman" w:hint="default"/>
      </w:rPr>
    </w:lvl>
  </w:abstractNum>
  <w:abstractNum w:abstractNumId="34">
    <w:nsid w:val="41DC5839"/>
    <w:multiLevelType w:val="singleLevel"/>
    <w:tmpl w:val="F466745A"/>
    <w:lvl w:ilvl="0">
      <w:start w:val="1"/>
      <w:numFmt w:val="decimal"/>
      <w:lvlText w:val="%1)"/>
      <w:legacy w:legacy="1" w:legacySpace="0" w:legacyIndent="302"/>
      <w:lvlJc w:val="left"/>
      <w:rPr>
        <w:rFonts w:ascii="Times New Roman" w:hAnsi="Times New Roman" w:cs="Times New Roman" w:hint="default"/>
      </w:rPr>
    </w:lvl>
  </w:abstractNum>
  <w:abstractNum w:abstractNumId="35">
    <w:nsid w:val="4283567E"/>
    <w:multiLevelType w:val="singleLevel"/>
    <w:tmpl w:val="CDC493C4"/>
    <w:lvl w:ilvl="0">
      <w:start w:val="1"/>
      <w:numFmt w:val="decimal"/>
      <w:lvlText w:val="%1."/>
      <w:legacy w:legacy="1" w:legacySpace="0" w:legacyIndent="279"/>
      <w:lvlJc w:val="left"/>
      <w:rPr>
        <w:rFonts w:ascii="Times New Roman" w:hAnsi="Times New Roman" w:cs="Times New Roman" w:hint="default"/>
      </w:rPr>
    </w:lvl>
  </w:abstractNum>
  <w:abstractNum w:abstractNumId="36">
    <w:nsid w:val="43751DAF"/>
    <w:multiLevelType w:val="singleLevel"/>
    <w:tmpl w:val="E5186336"/>
    <w:lvl w:ilvl="0">
      <w:start w:val="26"/>
      <w:numFmt w:val="decimal"/>
      <w:lvlText w:val="%1)"/>
      <w:legacy w:legacy="1" w:legacySpace="0" w:legacyIndent="437"/>
      <w:lvlJc w:val="left"/>
      <w:rPr>
        <w:rFonts w:ascii="Times New Roman" w:hAnsi="Times New Roman" w:cs="Times New Roman" w:hint="default"/>
      </w:rPr>
    </w:lvl>
  </w:abstractNum>
  <w:abstractNum w:abstractNumId="37">
    <w:nsid w:val="45BB650E"/>
    <w:multiLevelType w:val="singleLevel"/>
    <w:tmpl w:val="F466745A"/>
    <w:lvl w:ilvl="0">
      <w:start w:val="1"/>
      <w:numFmt w:val="decimal"/>
      <w:lvlText w:val="%1)"/>
      <w:legacy w:legacy="1" w:legacySpace="0" w:legacyIndent="302"/>
      <w:lvlJc w:val="left"/>
      <w:rPr>
        <w:rFonts w:ascii="Times New Roman" w:hAnsi="Times New Roman" w:cs="Times New Roman" w:hint="default"/>
      </w:rPr>
    </w:lvl>
  </w:abstractNum>
  <w:abstractNum w:abstractNumId="38">
    <w:nsid w:val="47CB0CCB"/>
    <w:multiLevelType w:val="singleLevel"/>
    <w:tmpl w:val="63C26346"/>
    <w:lvl w:ilvl="0">
      <w:start w:val="1"/>
      <w:numFmt w:val="decimal"/>
      <w:lvlText w:val="%1)"/>
      <w:legacy w:legacy="1" w:legacySpace="0" w:legacyIndent="307"/>
      <w:lvlJc w:val="left"/>
      <w:rPr>
        <w:rFonts w:ascii="Times New Roman" w:hAnsi="Times New Roman" w:cs="Times New Roman" w:hint="default"/>
      </w:rPr>
    </w:lvl>
  </w:abstractNum>
  <w:abstractNum w:abstractNumId="39">
    <w:nsid w:val="480D6BB6"/>
    <w:multiLevelType w:val="singleLevel"/>
    <w:tmpl w:val="04105B30"/>
    <w:lvl w:ilvl="0">
      <w:start w:val="5"/>
      <w:numFmt w:val="decimal"/>
      <w:lvlText w:val="%1."/>
      <w:legacy w:legacy="1" w:legacySpace="0" w:legacyIndent="273"/>
      <w:lvlJc w:val="left"/>
      <w:rPr>
        <w:rFonts w:ascii="Times New Roman" w:hAnsi="Times New Roman" w:cs="Times New Roman" w:hint="default"/>
      </w:rPr>
    </w:lvl>
  </w:abstractNum>
  <w:abstractNum w:abstractNumId="40">
    <w:nsid w:val="4A1E2255"/>
    <w:multiLevelType w:val="singleLevel"/>
    <w:tmpl w:val="867E2BD0"/>
    <w:lvl w:ilvl="0">
      <w:start w:val="1"/>
      <w:numFmt w:val="decimal"/>
      <w:lvlText w:val="%1)"/>
      <w:legacy w:legacy="1" w:legacySpace="0" w:legacyIndent="303"/>
      <w:lvlJc w:val="left"/>
      <w:rPr>
        <w:rFonts w:ascii="Times New Roman" w:hAnsi="Times New Roman" w:cs="Times New Roman" w:hint="default"/>
      </w:rPr>
    </w:lvl>
  </w:abstractNum>
  <w:abstractNum w:abstractNumId="41">
    <w:nsid w:val="4B716BB6"/>
    <w:multiLevelType w:val="singleLevel"/>
    <w:tmpl w:val="F466745A"/>
    <w:lvl w:ilvl="0">
      <w:start w:val="1"/>
      <w:numFmt w:val="decimal"/>
      <w:lvlText w:val="%1)"/>
      <w:legacy w:legacy="1" w:legacySpace="0" w:legacyIndent="302"/>
      <w:lvlJc w:val="left"/>
      <w:rPr>
        <w:rFonts w:ascii="Times New Roman" w:hAnsi="Times New Roman" w:cs="Times New Roman" w:hint="default"/>
      </w:rPr>
    </w:lvl>
  </w:abstractNum>
  <w:abstractNum w:abstractNumId="42">
    <w:nsid w:val="4C44062F"/>
    <w:multiLevelType w:val="singleLevel"/>
    <w:tmpl w:val="BE681D84"/>
    <w:lvl w:ilvl="0">
      <w:start w:val="10"/>
      <w:numFmt w:val="decimal"/>
      <w:lvlText w:val="%1)"/>
      <w:legacy w:legacy="1" w:legacySpace="0" w:legacyIndent="418"/>
      <w:lvlJc w:val="left"/>
      <w:rPr>
        <w:rFonts w:ascii="Times New Roman" w:hAnsi="Times New Roman" w:cs="Times New Roman" w:hint="default"/>
      </w:rPr>
    </w:lvl>
  </w:abstractNum>
  <w:abstractNum w:abstractNumId="43">
    <w:nsid w:val="4E5968F7"/>
    <w:multiLevelType w:val="singleLevel"/>
    <w:tmpl w:val="3B185250"/>
    <w:lvl w:ilvl="0">
      <w:start w:val="14"/>
      <w:numFmt w:val="decimal"/>
      <w:lvlText w:val="%1)"/>
      <w:legacy w:legacy="1" w:legacySpace="0" w:legacyIndent="408"/>
      <w:lvlJc w:val="left"/>
      <w:rPr>
        <w:rFonts w:ascii="Times New Roman" w:hAnsi="Times New Roman" w:cs="Times New Roman" w:hint="default"/>
      </w:rPr>
    </w:lvl>
  </w:abstractNum>
  <w:abstractNum w:abstractNumId="44">
    <w:nsid w:val="4FD96C92"/>
    <w:multiLevelType w:val="singleLevel"/>
    <w:tmpl w:val="EABCCADC"/>
    <w:lvl w:ilvl="0">
      <w:start w:val="12"/>
      <w:numFmt w:val="decimal"/>
      <w:lvlText w:val="%1)"/>
      <w:legacy w:legacy="1" w:legacySpace="0" w:legacyIndent="403"/>
      <w:lvlJc w:val="left"/>
      <w:rPr>
        <w:rFonts w:ascii="Times New Roman" w:hAnsi="Times New Roman" w:cs="Times New Roman" w:hint="default"/>
      </w:rPr>
    </w:lvl>
  </w:abstractNum>
  <w:abstractNum w:abstractNumId="45">
    <w:nsid w:val="500A5C47"/>
    <w:multiLevelType w:val="singleLevel"/>
    <w:tmpl w:val="A6220176"/>
    <w:lvl w:ilvl="0">
      <w:start w:val="2"/>
      <w:numFmt w:val="decimal"/>
      <w:lvlText w:val="%1)"/>
      <w:legacy w:legacy="1" w:legacySpace="0" w:legacyIndent="302"/>
      <w:lvlJc w:val="left"/>
      <w:rPr>
        <w:rFonts w:ascii="Times New Roman" w:hAnsi="Times New Roman" w:cs="Times New Roman" w:hint="default"/>
      </w:rPr>
    </w:lvl>
  </w:abstractNum>
  <w:abstractNum w:abstractNumId="46">
    <w:nsid w:val="51F61472"/>
    <w:multiLevelType w:val="singleLevel"/>
    <w:tmpl w:val="45DA1F3E"/>
    <w:lvl w:ilvl="0">
      <w:start w:val="2"/>
      <w:numFmt w:val="decimal"/>
      <w:lvlText w:val="%1)"/>
      <w:legacy w:legacy="1" w:legacySpace="0" w:legacyIndent="303"/>
      <w:lvlJc w:val="left"/>
      <w:rPr>
        <w:rFonts w:ascii="Times New Roman" w:hAnsi="Times New Roman" w:cs="Times New Roman" w:hint="default"/>
      </w:rPr>
    </w:lvl>
  </w:abstractNum>
  <w:abstractNum w:abstractNumId="47">
    <w:nsid w:val="538E2CFA"/>
    <w:multiLevelType w:val="singleLevel"/>
    <w:tmpl w:val="45DA1F3E"/>
    <w:lvl w:ilvl="0">
      <w:start w:val="2"/>
      <w:numFmt w:val="decimal"/>
      <w:lvlText w:val="%1)"/>
      <w:legacy w:legacy="1" w:legacySpace="0" w:legacyIndent="303"/>
      <w:lvlJc w:val="left"/>
      <w:rPr>
        <w:rFonts w:ascii="Times New Roman" w:hAnsi="Times New Roman" w:cs="Times New Roman" w:hint="default"/>
      </w:rPr>
    </w:lvl>
  </w:abstractNum>
  <w:abstractNum w:abstractNumId="48">
    <w:nsid w:val="56456AF4"/>
    <w:multiLevelType w:val="singleLevel"/>
    <w:tmpl w:val="9FAC0D14"/>
    <w:lvl w:ilvl="0">
      <w:start w:val="14"/>
      <w:numFmt w:val="decimal"/>
      <w:lvlText w:val="%1)"/>
      <w:legacy w:legacy="1" w:legacySpace="0" w:legacyIndent="413"/>
      <w:lvlJc w:val="left"/>
      <w:rPr>
        <w:rFonts w:ascii="Times New Roman" w:hAnsi="Times New Roman" w:cs="Times New Roman" w:hint="default"/>
      </w:rPr>
    </w:lvl>
  </w:abstractNum>
  <w:abstractNum w:abstractNumId="49">
    <w:nsid w:val="5A095613"/>
    <w:multiLevelType w:val="singleLevel"/>
    <w:tmpl w:val="BBC29514"/>
    <w:lvl w:ilvl="0">
      <w:start w:val="2"/>
      <w:numFmt w:val="decimal"/>
      <w:lvlText w:val="%1)"/>
      <w:legacy w:legacy="1" w:legacySpace="0" w:legacyIndent="307"/>
      <w:lvlJc w:val="left"/>
      <w:rPr>
        <w:rFonts w:ascii="Times New Roman" w:hAnsi="Times New Roman" w:cs="Times New Roman" w:hint="default"/>
      </w:rPr>
    </w:lvl>
  </w:abstractNum>
  <w:abstractNum w:abstractNumId="50">
    <w:nsid w:val="5CDE7D77"/>
    <w:multiLevelType w:val="singleLevel"/>
    <w:tmpl w:val="A6220176"/>
    <w:lvl w:ilvl="0">
      <w:start w:val="2"/>
      <w:numFmt w:val="decimal"/>
      <w:lvlText w:val="%1)"/>
      <w:legacy w:legacy="1" w:legacySpace="0" w:legacyIndent="302"/>
      <w:lvlJc w:val="left"/>
      <w:rPr>
        <w:rFonts w:ascii="Times New Roman" w:hAnsi="Times New Roman" w:cs="Times New Roman" w:hint="default"/>
      </w:rPr>
    </w:lvl>
  </w:abstractNum>
  <w:abstractNum w:abstractNumId="51">
    <w:nsid w:val="5E47212D"/>
    <w:multiLevelType w:val="singleLevel"/>
    <w:tmpl w:val="E5D0EF4C"/>
    <w:lvl w:ilvl="0">
      <w:start w:val="1"/>
      <w:numFmt w:val="decimal"/>
      <w:lvlText w:val="%1)"/>
      <w:legacy w:legacy="1" w:legacySpace="0" w:legacyIndent="293"/>
      <w:lvlJc w:val="left"/>
      <w:rPr>
        <w:rFonts w:ascii="Times New Roman" w:hAnsi="Times New Roman" w:cs="Times New Roman" w:hint="default"/>
      </w:rPr>
    </w:lvl>
  </w:abstractNum>
  <w:abstractNum w:abstractNumId="52">
    <w:nsid w:val="64F719B6"/>
    <w:multiLevelType w:val="singleLevel"/>
    <w:tmpl w:val="2898D11C"/>
    <w:lvl w:ilvl="0">
      <w:start w:val="10"/>
      <w:numFmt w:val="decimal"/>
      <w:lvlText w:val="%1)"/>
      <w:legacy w:legacy="1" w:legacySpace="0" w:legacyIndent="413"/>
      <w:lvlJc w:val="left"/>
      <w:rPr>
        <w:rFonts w:ascii="Times New Roman" w:hAnsi="Times New Roman" w:cs="Times New Roman" w:hint="default"/>
      </w:rPr>
    </w:lvl>
  </w:abstractNum>
  <w:abstractNum w:abstractNumId="53">
    <w:nsid w:val="65012E14"/>
    <w:multiLevelType w:val="singleLevel"/>
    <w:tmpl w:val="EAC6549C"/>
    <w:lvl w:ilvl="0">
      <w:start w:val="16"/>
      <w:numFmt w:val="decimal"/>
      <w:lvlText w:val="%1."/>
      <w:legacy w:legacy="1" w:legacySpace="0" w:legacyIndent="389"/>
      <w:lvlJc w:val="left"/>
      <w:rPr>
        <w:rFonts w:ascii="Times New Roman" w:hAnsi="Times New Roman" w:cs="Times New Roman" w:hint="default"/>
      </w:rPr>
    </w:lvl>
  </w:abstractNum>
  <w:abstractNum w:abstractNumId="54">
    <w:nsid w:val="65984667"/>
    <w:multiLevelType w:val="singleLevel"/>
    <w:tmpl w:val="5570300A"/>
    <w:lvl w:ilvl="0">
      <w:start w:val="29"/>
      <w:numFmt w:val="decimal"/>
      <w:lvlText w:val="%1)"/>
      <w:legacy w:legacy="1" w:legacySpace="0" w:legacyIndent="442"/>
      <w:lvlJc w:val="left"/>
      <w:rPr>
        <w:rFonts w:ascii="Times New Roman" w:hAnsi="Times New Roman" w:cs="Times New Roman" w:hint="default"/>
      </w:rPr>
    </w:lvl>
  </w:abstractNum>
  <w:abstractNum w:abstractNumId="55">
    <w:nsid w:val="686530B9"/>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56">
    <w:nsid w:val="71A10BD2"/>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57">
    <w:nsid w:val="72532898"/>
    <w:multiLevelType w:val="singleLevel"/>
    <w:tmpl w:val="11681B88"/>
    <w:lvl w:ilvl="0">
      <w:start w:val="1"/>
      <w:numFmt w:val="decimal"/>
      <w:lvlText w:val="%1)"/>
      <w:legacy w:legacy="1" w:legacySpace="0" w:legacyIndent="288"/>
      <w:lvlJc w:val="left"/>
      <w:rPr>
        <w:rFonts w:ascii="Times New Roman" w:hAnsi="Times New Roman" w:cs="Times New Roman" w:hint="default"/>
      </w:rPr>
    </w:lvl>
  </w:abstractNum>
  <w:abstractNum w:abstractNumId="58">
    <w:nsid w:val="729E6346"/>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59">
    <w:nsid w:val="74DD1E84"/>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60">
    <w:nsid w:val="771C2F7E"/>
    <w:multiLevelType w:val="singleLevel"/>
    <w:tmpl w:val="4AD6605C"/>
    <w:lvl w:ilvl="0">
      <w:start w:val="1"/>
      <w:numFmt w:val="decimal"/>
      <w:lvlText w:val="%1."/>
      <w:legacy w:legacy="1" w:legacySpace="0" w:legacyIndent="278"/>
      <w:lvlJc w:val="left"/>
      <w:rPr>
        <w:rFonts w:ascii="Times New Roman" w:hAnsi="Times New Roman" w:cs="Times New Roman" w:hint="default"/>
      </w:rPr>
    </w:lvl>
  </w:abstractNum>
  <w:abstractNum w:abstractNumId="61">
    <w:nsid w:val="774D095A"/>
    <w:multiLevelType w:val="singleLevel"/>
    <w:tmpl w:val="6C346A54"/>
    <w:lvl w:ilvl="0">
      <w:start w:val="3"/>
      <w:numFmt w:val="decimal"/>
      <w:lvlText w:val="%1)"/>
      <w:legacy w:legacy="1" w:legacySpace="0" w:legacyIndent="302"/>
      <w:lvlJc w:val="left"/>
      <w:rPr>
        <w:rFonts w:ascii="Times New Roman" w:hAnsi="Times New Roman" w:cs="Times New Roman" w:hint="default"/>
      </w:rPr>
    </w:lvl>
  </w:abstractNum>
  <w:abstractNum w:abstractNumId="62">
    <w:nsid w:val="77831F38"/>
    <w:multiLevelType w:val="singleLevel"/>
    <w:tmpl w:val="C6821084"/>
    <w:lvl w:ilvl="0">
      <w:start w:val="13"/>
      <w:numFmt w:val="decimal"/>
      <w:lvlText w:val="%1."/>
      <w:legacy w:legacy="1" w:legacySpace="0" w:legacyIndent="394"/>
      <w:lvlJc w:val="left"/>
      <w:rPr>
        <w:rFonts w:ascii="Times New Roman" w:hAnsi="Times New Roman" w:cs="Times New Roman" w:hint="default"/>
      </w:rPr>
    </w:lvl>
  </w:abstractNum>
  <w:abstractNum w:abstractNumId="63">
    <w:nsid w:val="7A15426F"/>
    <w:multiLevelType w:val="singleLevel"/>
    <w:tmpl w:val="6C346A54"/>
    <w:lvl w:ilvl="0">
      <w:start w:val="1"/>
      <w:numFmt w:val="decimal"/>
      <w:lvlText w:val="%1)"/>
      <w:legacy w:legacy="1" w:legacySpace="0" w:legacyIndent="297"/>
      <w:lvlJc w:val="left"/>
      <w:rPr>
        <w:rFonts w:ascii="Times New Roman" w:hAnsi="Times New Roman" w:cs="Times New Roman" w:hint="default"/>
      </w:rPr>
    </w:lvl>
  </w:abstractNum>
  <w:abstractNum w:abstractNumId="64">
    <w:nsid w:val="7BE836AC"/>
    <w:multiLevelType w:val="singleLevel"/>
    <w:tmpl w:val="11681B88"/>
    <w:lvl w:ilvl="0">
      <w:start w:val="1"/>
      <w:numFmt w:val="decimal"/>
      <w:lvlText w:val="%1)"/>
      <w:legacy w:legacy="1" w:legacySpace="0" w:legacyIndent="288"/>
      <w:lvlJc w:val="left"/>
      <w:rPr>
        <w:rFonts w:ascii="Times New Roman" w:hAnsi="Times New Roman" w:cs="Times New Roman" w:hint="default"/>
      </w:rPr>
    </w:lvl>
  </w:abstractNum>
  <w:abstractNum w:abstractNumId="65">
    <w:nsid w:val="7C1630D8"/>
    <w:multiLevelType w:val="singleLevel"/>
    <w:tmpl w:val="5DF0590A"/>
    <w:lvl w:ilvl="0">
      <w:start w:val="1"/>
      <w:numFmt w:val="decimal"/>
      <w:lvlText w:val="%1)"/>
      <w:legacy w:legacy="1" w:legacySpace="0" w:legacyIndent="298"/>
      <w:lvlJc w:val="left"/>
      <w:rPr>
        <w:rFonts w:ascii="Times New Roman" w:hAnsi="Times New Roman" w:cs="Times New Roman" w:hint="default"/>
      </w:rPr>
    </w:lvl>
  </w:abstractNum>
  <w:abstractNum w:abstractNumId="66">
    <w:nsid w:val="7C8C4AFD"/>
    <w:multiLevelType w:val="singleLevel"/>
    <w:tmpl w:val="E5D0EF4C"/>
    <w:lvl w:ilvl="0">
      <w:start w:val="1"/>
      <w:numFmt w:val="decimal"/>
      <w:lvlText w:val="%1)"/>
      <w:legacy w:legacy="1" w:legacySpace="0" w:legacyIndent="293"/>
      <w:lvlJc w:val="left"/>
      <w:rPr>
        <w:rFonts w:ascii="Times New Roman" w:hAnsi="Times New Roman" w:cs="Times New Roman" w:hint="default"/>
      </w:rPr>
    </w:lvl>
  </w:abstractNum>
  <w:num w:numId="1">
    <w:abstractNumId w:val="2"/>
  </w:num>
  <w:num w:numId="2">
    <w:abstractNumId w:val="40"/>
  </w:num>
  <w:num w:numId="3">
    <w:abstractNumId w:val="3"/>
  </w:num>
  <w:num w:numId="4">
    <w:abstractNumId w:val="26"/>
  </w:num>
  <w:num w:numId="5">
    <w:abstractNumId w:val="26"/>
    <w:lvlOverride w:ilvl="0">
      <w:lvl w:ilvl="0">
        <w:start w:val="4"/>
        <w:numFmt w:val="decimal"/>
        <w:lvlText w:val="%1)"/>
        <w:legacy w:legacy="1" w:legacySpace="0" w:legacyIndent="307"/>
        <w:lvlJc w:val="left"/>
        <w:rPr>
          <w:rFonts w:ascii="Times New Roman" w:hAnsi="Times New Roman" w:cs="Times New Roman" w:hint="default"/>
        </w:rPr>
      </w:lvl>
    </w:lvlOverride>
  </w:num>
  <w:num w:numId="6">
    <w:abstractNumId w:val="26"/>
    <w:lvlOverride w:ilvl="0">
      <w:lvl w:ilvl="0">
        <w:start w:val="7"/>
        <w:numFmt w:val="decimal"/>
        <w:lvlText w:val="%1)"/>
        <w:legacy w:legacy="1" w:legacySpace="0" w:legacyIndent="288"/>
        <w:lvlJc w:val="left"/>
        <w:rPr>
          <w:rFonts w:ascii="Times New Roman" w:hAnsi="Times New Roman" w:cs="Times New Roman" w:hint="default"/>
        </w:rPr>
      </w:lvl>
    </w:lvlOverride>
  </w:num>
  <w:num w:numId="7">
    <w:abstractNumId w:val="42"/>
  </w:num>
  <w:num w:numId="8">
    <w:abstractNumId w:val="48"/>
  </w:num>
  <w:num w:numId="9">
    <w:abstractNumId w:val="48"/>
    <w:lvlOverride w:ilvl="0">
      <w:lvl w:ilvl="0">
        <w:start w:val="16"/>
        <w:numFmt w:val="decimal"/>
        <w:lvlText w:val="%1)"/>
        <w:legacy w:legacy="1" w:legacySpace="0" w:legacyIndent="422"/>
        <w:lvlJc w:val="left"/>
        <w:rPr>
          <w:rFonts w:ascii="Times New Roman" w:hAnsi="Times New Roman" w:cs="Times New Roman" w:hint="default"/>
        </w:rPr>
      </w:lvl>
    </w:lvlOverride>
  </w:num>
  <w:num w:numId="10">
    <w:abstractNumId w:val="48"/>
    <w:lvlOverride w:ilvl="0">
      <w:lvl w:ilvl="0">
        <w:start w:val="19"/>
        <w:numFmt w:val="decimal"/>
        <w:lvlText w:val="%1)"/>
        <w:legacy w:legacy="1" w:legacySpace="0" w:legacyIndent="442"/>
        <w:lvlJc w:val="left"/>
        <w:rPr>
          <w:rFonts w:ascii="Times New Roman" w:hAnsi="Times New Roman" w:cs="Times New Roman" w:hint="default"/>
        </w:rPr>
      </w:lvl>
    </w:lvlOverride>
  </w:num>
  <w:num w:numId="11">
    <w:abstractNumId w:val="11"/>
  </w:num>
  <w:num w:numId="12">
    <w:abstractNumId w:val="54"/>
  </w:num>
  <w:num w:numId="13">
    <w:abstractNumId w:val="54"/>
    <w:lvlOverride w:ilvl="0">
      <w:lvl w:ilvl="0">
        <w:start w:val="32"/>
        <w:numFmt w:val="decimal"/>
        <w:lvlText w:val="%1)"/>
        <w:legacy w:legacy="1" w:legacySpace="0" w:legacyIndent="446"/>
        <w:lvlJc w:val="left"/>
        <w:rPr>
          <w:rFonts w:ascii="Times New Roman" w:hAnsi="Times New Roman" w:cs="Times New Roman" w:hint="default"/>
        </w:rPr>
      </w:lvl>
    </w:lvlOverride>
  </w:num>
  <w:num w:numId="14">
    <w:abstractNumId w:val="54"/>
    <w:lvlOverride w:ilvl="0">
      <w:lvl w:ilvl="0">
        <w:start w:val="35"/>
        <w:numFmt w:val="decimal"/>
        <w:lvlText w:val="%1)"/>
        <w:legacy w:legacy="1" w:legacySpace="0" w:legacyIndent="442"/>
        <w:lvlJc w:val="left"/>
        <w:rPr>
          <w:rFonts w:ascii="Times New Roman" w:hAnsi="Times New Roman" w:cs="Times New Roman" w:hint="default"/>
        </w:rPr>
      </w:lvl>
    </w:lvlOverride>
  </w:num>
  <w:num w:numId="15">
    <w:abstractNumId w:val="27"/>
  </w:num>
  <w:num w:numId="16">
    <w:abstractNumId w:val="27"/>
    <w:lvlOverride w:ilvl="0">
      <w:lvl w:ilvl="0">
        <w:start w:val="3"/>
        <w:numFmt w:val="decimal"/>
        <w:lvlText w:val="%1)"/>
        <w:legacy w:legacy="1" w:legacySpace="0" w:legacyIndent="307"/>
        <w:lvlJc w:val="left"/>
        <w:rPr>
          <w:rFonts w:ascii="Times New Roman" w:hAnsi="Times New Roman" w:cs="Times New Roman" w:hint="default"/>
        </w:rPr>
      </w:lvl>
    </w:lvlOverride>
  </w:num>
  <w:num w:numId="17">
    <w:abstractNumId w:val="32"/>
  </w:num>
  <w:num w:numId="18">
    <w:abstractNumId w:val="29"/>
  </w:num>
  <w:num w:numId="19">
    <w:abstractNumId w:val="29"/>
    <w:lvlOverride w:ilvl="0">
      <w:lvl w:ilvl="0">
        <w:start w:val="3"/>
        <w:numFmt w:val="decimal"/>
        <w:lvlText w:val="%1)"/>
        <w:legacy w:legacy="1" w:legacySpace="0" w:legacyIndent="302"/>
        <w:lvlJc w:val="left"/>
        <w:rPr>
          <w:rFonts w:ascii="Times New Roman" w:hAnsi="Times New Roman" w:cs="Times New Roman" w:hint="default"/>
        </w:rPr>
      </w:lvl>
    </w:lvlOverride>
  </w:num>
  <w:num w:numId="20">
    <w:abstractNumId w:val="47"/>
  </w:num>
  <w:num w:numId="21">
    <w:abstractNumId w:val="5"/>
  </w:num>
  <w:num w:numId="22">
    <w:abstractNumId w:val="59"/>
  </w:num>
  <w:num w:numId="23">
    <w:abstractNumId w:val="45"/>
  </w:num>
  <w:num w:numId="24">
    <w:abstractNumId w:val="17"/>
  </w:num>
  <w:num w:numId="25">
    <w:abstractNumId w:val="23"/>
  </w:num>
  <w:num w:numId="26">
    <w:abstractNumId w:val="58"/>
  </w:num>
  <w:num w:numId="27">
    <w:abstractNumId w:val="53"/>
  </w:num>
  <w:num w:numId="28">
    <w:abstractNumId w:val="24"/>
  </w:num>
  <w:num w:numId="29">
    <w:abstractNumId w:val="20"/>
  </w:num>
  <w:num w:numId="30">
    <w:abstractNumId w:val="19"/>
  </w:num>
  <w:num w:numId="31">
    <w:abstractNumId w:val="19"/>
    <w:lvlOverride w:ilvl="0">
      <w:lvl w:ilvl="0">
        <w:start w:val="10"/>
        <w:numFmt w:val="decimal"/>
        <w:lvlText w:val="%1."/>
        <w:legacy w:legacy="1" w:legacySpace="0" w:legacyIndent="389"/>
        <w:lvlJc w:val="left"/>
        <w:rPr>
          <w:rFonts w:ascii="Times New Roman" w:hAnsi="Times New Roman" w:cs="Times New Roman" w:hint="default"/>
        </w:rPr>
      </w:lvl>
    </w:lvlOverride>
  </w:num>
  <w:num w:numId="32">
    <w:abstractNumId w:val="62"/>
  </w:num>
  <w:num w:numId="33">
    <w:abstractNumId w:val="6"/>
  </w:num>
  <w:num w:numId="34">
    <w:abstractNumId w:val="6"/>
    <w:lvlOverride w:ilvl="0">
      <w:lvl w:ilvl="0">
        <w:start w:val="19"/>
        <w:numFmt w:val="decimal"/>
        <w:lvlText w:val="%1."/>
        <w:legacy w:legacy="1" w:legacySpace="0" w:legacyIndent="417"/>
        <w:lvlJc w:val="left"/>
        <w:rPr>
          <w:rFonts w:ascii="Times New Roman" w:hAnsi="Times New Roman" w:cs="Times New Roman" w:hint="default"/>
        </w:rPr>
      </w:lvl>
    </w:lvlOverride>
  </w:num>
  <w:num w:numId="35">
    <w:abstractNumId w:val="35"/>
  </w:num>
  <w:num w:numId="36">
    <w:abstractNumId w:val="18"/>
  </w:num>
  <w:num w:numId="37">
    <w:abstractNumId w:val="39"/>
  </w:num>
  <w:num w:numId="38">
    <w:abstractNumId w:val="51"/>
  </w:num>
  <w:num w:numId="39">
    <w:abstractNumId w:val="51"/>
    <w:lvlOverride w:ilvl="0">
      <w:lvl w:ilvl="0">
        <w:start w:val="4"/>
        <w:numFmt w:val="decimal"/>
        <w:lvlText w:val="%1)"/>
        <w:legacy w:legacy="1" w:legacySpace="0" w:legacyIndent="302"/>
        <w:lvlJc w:val="left"/>
        <w:rPr>
          <w:rFonts w:ascii="Times New Roman" w:hAnsi="Times New Roman" w:cs="Times New Roman" w:hint="default"/>
        </w:rPr>
      </w:lvl>
    </w:lvlOverride>
  </w:num>
  <w:num w:numId="40">
    <w:abstractNumId w:val="51"/>
    <w:lvlOverride w:ilvl="0">
      <w:lvl w:ilvl="0">
        <w:start w:val="6"/>
        <w:numFmt w:val="decimal"/>
        <w:lvlText w:val="%1)"/>
        <w:legacy w:legacy="1" w:legacySpace="0" w:legacyIndent="292"/>
        <w:lvlJc w:val="left"/>
        <w:rPr>
          <w:rFonts w:ascii="Times New Roman" w:hAnsi="Times New Roman" w:cs="Times New Roman" w:hint="default"/>
        </w:rPr>
      </w:lvl>
    </w:lvlOverride>
  </w:num>
  <w:num w:numId="41">
    <w:abstractNumId w:val="52"/>
  </w:num>
  <w:num w:numId="42">
    <w:abstractNumId w:val="52"/>
    <w:lvlOverride w:ilvl="0">
      <w:lvl w:ilvl="0">
        <w:start w:val="12"/>
        <w:numFmt w:val="decimal"/>
        <w:lvlText w:val="%1)"/>
        <w:legacy w:legacy="1" w:legacySpace="0" w:legacyIndent="412"/>
        <w:lvlJc w:val="left"/>
        <w:rPr>
          <w:rFonts w:ascii="Times New Roman" w:hAnsi="Times New Roman" w:cs="Times New Roman" w:hint="default"/>
        </w:rPr>
      </w:lvl>
    </w:lvlOverride>
  </w:num>
  <w:num w:numId="43">
    <w:abstractNumId w:val="43"/>
  </w:num>
  <w:num w:numId="44">
    <w:abstractNumId w:val="43"/>
    <w:lvlOverride w:ilvl="0">
      <w:lvl w:ilvl="0">
        <w:start w:val="17"/>
        <w:numFmt w:val="decimal"/>
        <w:lvlText w:val="%1)"/>
        <w:legacy w:legacy="1" w:legacySpace="0" w:legacyIndent="423"/>
        <w:lvlJc w:val="left"/>
        <w:rPr>
          <w:rFonts w:ascii="Times New Roman" w:hAnsi="Times New Roman" w:cs="Times New Roman" w:hint="default"/>
        </w:rPr>
      </w:lvl>
    </w:lvlOverride>
  </w:num>
  <w:num w:numId="45">
    <w:abstractNumId w:val="13"/>
  </w:num>
  <w:num w:numId="46">
    <w:abstractNumId w:val="36"/>
  </w:num>
  <w:num w:numId="47">
    <w:abstractNumId w:val="36"/>
    <w:lvlOverride w:ilvl="0">
      <w:lvl w:ilvl="0">
        <w:start w:val="28"/>
        <w:numFmt w:val="decimal"/>
        <w:lvlText w:val="%1)"/>
        <w:legacy w:legacy="1" w:legacySpace="0" w:legacyIndent="437"/>
        <w:lvlJc w:val="left"/>
        <w:rPr>
          <w:rFonts w:ascii="Times New Roman" w:hAnsi="Times New Roman" w:cs="Times New Roman" w:hint="default"/>
        </w:rPr>
      </w:lvl>
    </w:lvlOverride>
  </w:num>
  <w:num w:numId="48">
    <w:abstractNumId w:val="36"/>
    <w:lvlOverride w:ilvl="0">
      <w:lvl w:ilvl="0">
        <w:start w:val="33"/>
        <w:numFmt w:val="decimal"/>
        <w:lvlText w:val="%1)"/>
        <w:legacy w:legacy="1" w:legacySpace="0" w:legacyIndent="441"/>
        <w:lvlJc w:val="left"/>
        <w:rPr>
          <w:rFonts w:ascii="Times New Roman" w:hAnsi="Times New Roman" w:cs="Times New Roman" w:hint="default"/>
        </w:rPr>
      </w:lvl>
    </w:lvlOverride>
  </w:num>
  <w:num w:numId="49">
    <w:abstractNumId w:val="36"/>
    <w:lvlOverride w:ilvl="0">
      <w:lvl w:ilvl="0">
        <w:start w:val="36"/>
        <w:numFmt w:val="decimal"/>
        <w:lvlText w:val="%1)"/>
        <w:legacy w:legacy="1" w:legacySpace="0" w:legacyIndent="437"/>
        <w:lvlJc w:val="left"/>
        <w:rPr>
          <w:rFonts w:ascii="Times New Roman" w:hAnsi="Times New Roman" w:cs="Times New Roman" w:hint="default"/>
        </w:rPr>
      </w:lvl>
    </w:lvlOverride>
  </w:num>
  <w:num w:numId="50">
    <w:abstractNumId w:val="36"/>
    <w:lvlOverride w:ilvl="0">
      <w:lvl w:ilvl="0">
        <w:start w:val="39"/>
        <w:numFmt w:val="decimal"/>
        <w:lvlText w:val="%1)"/>
        <w:legacy w:legacy="1" w:legacySpace="0" w:legacyIndent="447"/>
        <w:lvlJc w:val="left"/>
        <w:rPr>
          <w:rFonts w:ascii="Times New Roman" w:hAnsi="Times New Roman" w:cs="Times New Roman" w:hint="default"/>
        </w:rPr>
      </w:lvl>
    </w:lvlOverride>
  </w:num>
  <w:num w:numId="51">
    <w:abstractNumId w:val="41"/>
  </w:num>
  <w:num w:numId="52">
    <w:abstractNumId w:val="41"/>
    <w:lvlOverride w:ilvl="0">
      <w:lvl w:ilvl="0">
        <w:start w:val="4"/>
        <w:numFmt w:val="decimal"/>
        <w:lvlText w:val="%1)"/>
        <w:legacy w:legacy="1" w:legacySpace="0" w:legacyIndent="292"/>
        <w:lvlJc w:val="left"/>
        <w:rPr>
          <w:rFonts w:ascii="Times New Roman" w:hAnsi="Times New Roman" w:cs="Times New Roman" w:hint="default"/>
        </w:rPr>
      </w:lvl>
    </w:lvlOverride>
  </w:num>
  <w:num w:numId="53">
    <w:abstractNumId w:val="7"/>
  </w:num>
  <w:num w:numId="54">
    <w:abstractNumId w:val="7"/>
    <w:lvlOverride w:ilvl="0">
      <w:lvl w:ilvl="0">
        <w:start w:val="16"/>
        <w:numFmt w:val="decimal"/>
        <w:lvlText w:val="%1)"/>
        <w:legacy w:legacy="1" w:legacySpace="0" w:legacyIndent="408"/>
        <w:lvlJc w:val="left"/>
        <w:rPr>
          <w:rFonts w:ascii="Times New Roman" w:hAnsi="Times New Roman" w:cs="Times New Roman" w:hint="default"/>
        </w:rPr>
      </w:lvl>
    </w:lvlOverride>
  </w:num>
  <w:num w:numId="55">
    <w:abstractNumId w:val="7"/>
    <w:lvlOverride w:ilvl="0">
      <w:lvl w:ilvl="0">
        <w:start w:val="18"/>
        <w:numFmt w:val="decimal"/>
        <w:lvlText w:val="%1)"/>
        <w:legacy w:legacy="1" w:legacySpace="0" w:legacyIndent="427"/>
        <w:lvlJc w:val="left"/>
        <w:rPr>
          <w:rFonts w:ascii="Times New Roman" w:hAnsi="Times New Roman" w:cs="Times New Roman" w:hint="default"/>
        </w:rPr>
      </w:lvl>
    </w:lvlOverride>
  </w:num>
  <w:num w:numId="56">
    <w:abstractNumId w:val="0"/>
  </w:num>
  <w:num w:numId="57">
    <w:abstractNumId w:val="0"/>
    <w:lvlOverride w:ilvl="0">
      <w:lvl w:ilvl="0">
        <w:start w:val="30"/>
        <w:numFmt w:val="decimal"/>
        <w:lvlText w:val="%1)"/>
        <w:legacy w:legacy="1" w:legacySpace="0" w:legacyIndent="451"/>
        <w:lvlJc w:val="left"/>
        <w:rPr>
          <w:rFonts w:ascii="Times New Roman" w:hAnsi="Times New Roman" w:cs="Times New Roman" w:hint="default"/>
        </w:rPr>
      </w:lvl>
    </w:lvlOverride>
  </w:num>
  <w:num w:numId="58">
    <w:abstractNumId w:val="0"/>
    <w:lvlOverride w:ilvl="0">
      <w:lvl w:ilvl="0">
        <w:start w:val="33"/>
        <w:numFmt w:val="decimal"/>
        <w:lvlText w:val="%1)"/>
        <w:legacy w:legacy="1" w:legacySpace="0" w:legacyIndent="436"/>
        <w:lvlJc w:val="left"/>
        <w:rPr>
          <w:rFonts w:ascii="Times New Roman" w:hAnsi="Times New Roman" w:cs="Times New Roman" w:hint="default"/>
        </w:rPr>
      </w:lvl>
    </w:lvlOverride>
  </w:num>
  <w:num w:numId="59">
    <w:abstractNumId w:val="50"/>
  </w:num>
  <w:num w:numId="60">
    <w:abstractNumId w:val="8"/>
  </w:num>
  <w:num w:numId="61">
    <w:abstractNumId w:val="44"/>
  </w:num>
  <w:num w:numId="62">
    <w:abstractNumId w:val="66"/>
  </w:num>
  <w:num w:numId="63">
    <w:abstractNumId w:val="66"/>
    <w:lvlOverride w:ilvl="0">
      <w:lvl w:ilvl="0">
        <w:start w:val="5"/>
        <w:numFmt w:val="decimal"/>
        <w:lvlText w:val="%1)"/>
        <w:legacy w:legacy="1" w:legacySpace="0" w:legacyIndent="302"/>
        <w:lvlJc w:val="left"/>
        <w:rPr>
          <w:rFonts w:ascii="Times New Roman" w:hAnsi="Times New Roman" w:cs="Times New Roman" w:hint="default"/>
        </w:rPr>
      </w:lvl>
    </w:lvlOverride>
  </w:num>
  <w:num w:numId="64">
    <w:abstractNumId w:val="28"/>
  </w:num>
  <w:num w:numId="65">
    <w:abstractNumId w:val="64"/>
  </w:num>
  <w:num w:numId="66">
    <w:abstractNumId w:val="64"/>
    <w:lvlOverride w:ilvl="0">
      <w:lvl w:ilvl="0">
        <w:start w:val="3"/>
        <w:numFmt w:val="decimal"/>
        <w:lvlText w:val="%1)"/>
        <w:legacy w:legacy="1" w:legacySpace="0" w:legacyIndent="293"/>
        <w:lvlJc w:val="left"/>
        <w:rPr>
          <w:rFonts w:ascii="Times New Roman" w:hAnsi="Times New Roman" w:cs="Times New Roman" w:hint="default"/>
        </w:rPr>
      </w:lvl>
    </w:lvlOverride>
  </w:num>
  <w:num w:numId="67">
    <w:abstractNumId w:val="1"/>
  </w:num>
  <w:num w:numId="68">
    <w:abstractNumId w:val="21"/>
  </w:num>
  <w:num w:numId="69">
    <w:abstractNumId w:val="33"/>
  </w:num>
  <w:num w:numId="70">
    <w:abstractNumId w:val="57"/>
  </w:num>
  <w:num w:numId="71">
    <w:abstractNumId w:val="57"/>
    <w:lvlOverride w:ilvl="0">
      <w:lvl w:ilvl="0">
        <w:start w:val="7"/>
        <w:numFmt w:val="decimal"/>
        <w:lvlText w:val="%1)"/>
        <w:legacy w:legacy="1" w:legacySpace="0" w:legacyIndent="298"/>
        <w:lvlJc w:val="left"/>
        <w:rPr>
          <w:rFonts w:ascii="Times New Roman" w:hAnsi="Times New Roman" w:cs="Times New Roman" w:hint="default"/>
        </w:rPr>
      </w:lvl>
    </w:lvlOverride>
  </w:num>
  <w:num w:numId="72">
    <w:abstractNumId w:val="30"/>
  </w:num>
  <w:num w:numId="73">
    <w:abstractNumId w:val="9"/>
  </w:num>
  <w:num w:numId="74">
    <w:abstractNumId w:val="9"/>
    <w:lvlOverride w:ilvl="0">
      <w:lvl w:ilvl="0">
        <w:start w:val="3"/>
        <w:numFmt w:val="decimal"/>
        <w:lvlText w:val="%1)"/>
        <w:legacy w:legacy="1" w:legacySpace="0" w:legacyIndent="303"/>
        <w:lvlJc w:val="left"/>
        <w:rPr>
          <w:rFonts w:ascii="Times New Roman" w:hAnsi="Times New Roman" w:cs="Times New Roman" w:hint="default"/>
        </w:rPr>
      </w:lvl>
    </w:lvlOverride>
  </w:num>
  <w:num w:numId="75">
    <w:abstractNumId w:val="4"/>
  </w:num>
  <w:num w:numId="76">
    <w:abstractNumId w:val="14"/>
  </w:num>
  <w:num w:numId="77">
    <w:abstractNumId w:val="55"/>
  </w:num>
  <w:num w:numId="78">
    <w:abstractNumId w:val="55"/>
    <w:lvlOverride w:ilvl="0">
      <w:lvl w:ilvl="0">
        <w:start w:val="5"/>
        <w:numFmt w:val="decimal"/>
        <w:lvlText w:val="%1)"/>
        <w:legacy w:legacy="1" w:legacySpace="0" w:legacyIndent="297"/>
        <w:lvlJc w:val="left"/>
        <w:rPr>
          <w:rFonts w:ascii="Times New Roman" w:hAnsi="Times New Roman" w:cs="Times New Roman" w:hint="default"/>
        </w:rPr>
      </w:lvl>
    </w:lvlOverride>
  </w:num>
  <w:num w:numId="79">
    <w:abstractNumId w:val="31"/>
  </w:num>
  <w:num w:numId="80">
    <w:abstractNumId w:val="22"/>
  </w:num>
  <w:num w:numId="81">
    <w:abstractNumId w:val="46"/>
  </w:num>
  <w:num w:numId="82">
    <w:abstractNumId w:val="38"/>
  </w:num>
  <w:num w:numId="83">
    <w:abstractNumId w:val="34"/>
  </w:num>
  <w:num w:numId="84">
    <w:abstractNumId w:val="16"/>
  </w:num>
  <w:num w:numId="85">
    <w:abstractNumId w:val="65"/>
  </w:num>
  <w:num w:numId="86">
    <w:abstractNumId w:val="61"/>
  </w:num>
  <w:num w:numId="87">
    <w:abstractNumId w:val="49"/>
  </w:num>
  <w:num w:numId="88">
    <w:abstractNumId w:val="37"/>
  </w:num>
  <w:num w:numId="89">
    <w:abstractNumId w:val="63"/>
  </w:num>
  <w:num w:numId="90">
    <w:abstractNumId w:val="12"/>
  </w:num>
  <w:num w:numId="91">
    <w:abstractNumId w:val="56"/>
  </w:num>
  <w:num w:numId="92">
    <w:abstractNumId w:val="60"/>
  </w:num>
  <w:num w:numId="93">
    <w:abstractNumId w:val="10"/>
  </w:num>
  <w:num w:numId="94">
    <w:abstractNumId w:val="10"/>
    <w:lvlOverride w:ilvl="0">
      <w:lvl w:ilvl="0">
        <w:start w:val="10"/>
        <w:numFmt w:val="decimal"/>
        <w:lvlText w:val="%1."/>
        <w:legacy w:legacy="1" w:legacySpace="0" w:legacyIndent="389"/>
        <w:lvlJc w:val="left"/>
        <w:rPr>
          <w:rFonts w:ascii="Times New Roman" w:hAnsi="Times New Roman" w:cs="Times New Roman" w:hint="default"/>
        </w:rPr>
      </w:lvl>
    </w:lvlOverride>
  </w:num>
  <w:num w:numId="95">
    <w:abstractNumId w:val="25"/>
  </w:num>
  <w:num w:numId="96">
    <w:abstractNumId w:val="25"/>
    <w:lvlOverride w:ilvl="0">
      <w:lvl w:ilvl="0">
        <w:start w:val="15"/>
        <w:numFmt w:val="decimal"/>
        <w:lvlText w:val="%1."/>
        <w:legacy w:legacy="1" w:legacySpace="0" w:legacyIndent="389"/>
        <w:lvlJc w:val="left"/>
        <w:rPr>
          <w:rFonts w:ascii="Times New Roman" w:hAnsi="Times New Roman" w:cs="Times New Roman" w:hint="default"/>
        </w:rPr>
      </w:lvl>
    </w:lvlOverride>
  </w:num>
  <w:num w:numId="97">
    <w:abstractNumId w:val="15"/>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555BC"/>
    <w:rsid w:val="000B5D88"/>
    <w:rsid w:val="000F59EA"/>
    <w:rsid w:val="00185AD7"/>
    <w:rsid w:val="001C50DE"/>
    <w:rsid w:val="002328AA"/>
    <w:rsid w:val="00281E1F"/>
    <w:rsid w:val="002A36C4"/>
    <w:rsid w:val="002A3FB4"/>
    <w:rsid w:val="002F6C78"/>
    <w:rsid w:val="00352E3D"/>
    <w:rsid w:val="00415D80"/>
    <w:rsid w:val="00470855"/>
    <w:rsid w:val="00616E37"/>
    <w:rsid w:val="006C2CAC"/>
    <w:rsid w:val="006D6D97"/>
    <w:rsid w:val="00706E08"/>
    <w:rsid w:val="008A40F2"/>
    <w:rsid w:val="00B7416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71C4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71C4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71C4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B7416C"/>
    <w:rPr>
      <w:sz w:val="24"/>
      <w:szCs w:val="24"/>
    </w:rPr>
  </w:style>
  <w:style w:type="paragraph" w:customStyle="1" w:styleId="Style2">
    <w:name w:val="Style2"/>
    <w:basedOn w:val="Normal"/>
    <w:uiPriority w:val="99"/>
    <w:rsid w:val="00B7416C"/>
    <w:pPr>
      <w:jc w:val="both"/>
    </w:pPr>
    <w:rPr>
      <w:sz w:val="24"/>
      <w:szCs w:val="24"/>
    </w:rPr>
  </w:style>
  <w:style w:type="paragraph" w:customStyle="1" w:styleId="Style3">
    <w:name w:val="Style3"/>
    <w:basedOn w:val="Normal"/>
    <w:uiPriority w:val="99"/>
    <w:rsid w:val="00B7416C"/>
    <w:pPr>
      <w:jc w:val="center"/>
    </w:pPr>
    <w:rPr>
      <w:sz w:val="24"/>
      <w:szCs w:val="24"/>
    </w:rPr>
  </w:style>
  <w:style w:type="paragraph" w:customStyle="1" w:styleId="Style4">
    <w:name w:val="Style4"/>
    <w:basedOn w:val="Normal"/>
    <w:uiPriority w:val="99"/>
    <w:rsid w:val="00B7416C"/>
    <w:rPr>
      <w:sz w:val="24"/>
      <w:szCs w:val="24"/>
    </w:rPr>
  </w:style>
  <w:style w:type="paragraph" w:customStyle="1" w:styleId="Style5">
    <w:name w:val="Style5"/>
    <w:basedOn w:val="Normal"/>
    <w:uiPriority w:val="99"/>
    <w:rsid w:val="00B7416C"/>
    <w:pPr>
      <w:spacing w:line="321" w:lineRule="exact"/>
      <w:jc w:val="center"/>
    </w:pPr>
    <w:rPr>
      <w:sz w:val="24"/>
      <w:szCs w:val="24"/>
    </w:rPr>
  </w:style>
  <w:style w:type="paragraph" w:customStyle="1" w:styleId="Style6">
    <w:name w:val="Style6"/>
    <w:basedOn w:val="Normal"/>
    <w:uiPriority w:val="99"/>
    <w:rsid w:val="00B7416C"/>
    <w:pPr>
      <w:spacing w:line="360" w:lineRule="exact"/>
      <w:ind w:firstLine="696"/>
      <w:jc w:val="both"/>
    </w:pPr>
    <w:rPr>
      <w:sz w:val="24"/>
      <w:szCs w:val="24"/>
    </w:rPr>
  </w:style>
  <w:style w:type="paragraph" w:customStyle="1" w:styleId="Style7">
    <w:name w:val="Style7"/>
    <w:basedOn w:val="Normal"/>
    <w:uiPriority w:val="99"/>
    <w:rsid w:val="00B7416C"/>
    <w:pPr>
      <w:spacing w:line="357" w:lineRule="exact"/>
      <w:ind w:firstLine="710"/>
      <w:jc w:val="both"/>
    </w:pPr>
    <w:rPr>
      <w:sz w:val="24"/>
      <w:szCs w:val="24"/>
    </w:rPr>
  </w:style>
  <w:style w:type="paragraph" w:customStyle="1" w:styleId="Style8">
    <w:name w:val="Style8"/>
    <w:basedOn w:val="Normal"/>
    <w:uiPriority w:val="99"/>
    <w:rsid w:val="00B7416C"/>
    <w:pPr>
      <w:spacing w:line="360" w:lineRule="exact"/>
      <w:jc w:val="center"/>
    </w:pPr>
    <w:rPr>
      <w:sz w:val="24"/>
      <w:szCs w:val="24"/>
    </w:rPr>
  </w:style>
  <w:style w:type="paragraph" w:customStyle="1" w:styleId="Style9">
    <w:name w:val="Style9"/>
    <w:basedOn w:val="Normal"/>
    <w:uiPriority w:val="99"/>
    <w:rsid w:val="00B7416C"/>
    <w:pPr>
      <w:spacing w:line="360" w:lineRule="exact"/>
      <w:jc w:val="both"/>
    </w:pPr>
    <w:rPr>
      <w:sz w:val="24"/>
      <w:szCs w:val="24"/>
    </w:rPr>
  </w:style>
  <w:style w:type="paragraph" w:customStyle="1" w:styleId="Style11">
    <w:name w:val="Style11"/>
    <w:basedOn w:val="Normal"/>
    <w:uiPriority w:val="99"/>
    <w:rsid w:val="00B7416C"/>
    <w:pPr>
      <w:spacing w:line="326" w:lineRule="exact"/>
      <w:ind w:firstLine="394"/>
    </w:pPr>
    <w:rPr>
      <w:sz w:val="24"/>
      <w:szCs w:val="24"/>
    </w:rPr>
  </w:style>
  <w:style w:type="character" w:customStyle="1" w:styleId="FontStyle13">
    <w:name w:val="Font Style13"/>
    <w:basedOn w:val="DefaultParagraphFont"/>
    <w:uiPriority w:val="99"/>
    <w:rsid w:val="00B7416C"/>
    <w:rPr>
      <w:rFonts w:ascii="Times New Roman" w:hAnsi="Times New Roman" w:cs="Times New Roman"/>
      <w:b/>
      <w:bCs/>
      <w:spacing w:val="-20"/>
      <w:sz w:val="34"/>
      <w:szCs w:val="34"/>
    </w:rPr>
  </w:style>
  <w:style w:type="character" w:customStyle="1" w:styleId="FontStyle14">
    <w:name w:val="Font Style14"/>
    <w:basedOn w:val="DefaultParagraphFont"/>
    <w:uiPriority w:val="99"/>
    <w:rsid w:val="00B7416C"/>
    <w:rPr>
      <w:rFonts w:ascii="Times New Roman" w:hAnsi="Times New Roman" w:cs="Times New Roman"/>
      <w:b/>
      <w:bCs/>
      <w:spacing w:val="20"/>
      <w:sz w:val="18"/>
      <w:szCs w:val="18"/>
    </w:rPr>
  </w:style>
  <w:style w:type="character" w:customStyle="1" w:styleId="FontStyle15">
    <w:name w:val="Font Style15"/>
    <w:basedOn w:val="DefaultParagraphFont"/>
    <w:uiPriority w:val="99"/>
    <w:rsid w:val="00B7416C"/>
    <w:rPr>
      <w:rFonts w:ascii="Times New Roman" w:hAnsi="Times New Roman" w:cs="Times New Roman"/>
      <w:b/>
      <w:bCs/>
      <w:sz w:val="26"/>
      <w:szCs w:val="26"/>
    </w:rPr>
  </w:style>
  <w:style w:type="character" w:customStyle="1" w:styleId="FontStyle16">
    <w:name w:val="Font Style16"/>
    <w:basedOn w:val="DefaultParagraphFont"/>
    <w:uiPriority w:val="99"/>
    <w:rsid w:val="00B7416C"/>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309869232">
      <w:marLeft w:val="0"/>
      <w:marRight w:val="0"/>
      <w:marTop w:val="0"/>
      <w:marBottom w:val="0"/>
      <w:divBdr>
        <w:top w:val="none" w:sz="0" w:space="0" w:color="auto"/>
        <w:left w:val="none" w:sz="0" w:space="0" w:color="auto"/>
        <w:bottom w:val="none" w:sz="0" w:space="0" w:color="auto"/>
        <w:right w:val="none" w:sz="0" w:space="0" w:color="auto"/>
      </w:divBdr>
    </w:div>
    <w:div w:id="1309869233">
      <w:marLeft w:val="0"/>
      <w:marRight w:val="0"/>
      <w:marTop w:val="0"/>
      <w:marBottom w:val="0"/>
      <w:divBdr>
        <w:top w:val="none" w:sz="0" w:space="0" w:color="auto"/>
        <w:left w:val="none" w:sz="0" w:space="0" w:color="auto"/>
        <w:bottom w:val="none" w:sz="0" w:space="0" w:color="auto"/>
        <w:right w:val="none" w:sz="0" w:space="0" w:color="auto"/>
      </w:divBdr>
    </w:div>
    <w:div w:id="1309869234">
      <w:marLeft w:val="0"/>
      <w:marRight w:val="0"/>
      <w:marTop w:val="0"/>
      <w:marBottom w:val="0"/>
      <w:divBdr>
        <w:top w:val="none" w:sz="0" w:space="0" w:color="auto"/>
        <w:left w:val="none" w:sz="0" w:space="0" w:color="auto"/>
        <w:bottom w:val="none" w:sz="0" w:space="0" w:color="auto"/>
        <w:right w:val="none" w:sz="0" w:space="0" w:color="auto"/>
      </w:divBdr>
    </w:div>
    <w:div w:id="1309869235">
      <w:marLeft w:val="0"/>
      <w:marRight w:val="0"/>
      <w:marTop w:val="0"/>
      <w:marBottom w:val="0"/>
      <w:divBdr>
        <w:top w:val="none" w:sz="0" w:space="0" w:color="auto"/>
        <w:left w:val="none" w:sz="0" w:space="0" w:color="auto"/>
        <w:bottom w:val="none" w:sz="0" w:space="0" w:color="auto"/>
        <w:right w:val="none" w:sz="0" w:space="0" w:color="auto"/>
      </w:divBdr>
    </w:div>
    <w:div w:id="1309869236">
      <w:marLeft w:val="0"/>
      <w:marRight w:val="0"/>
      <w:marTop w:val="0"/>
      <w:marBottom w:val="0"/>
      <w:divBdr>
        <w:top w:val="none" w:sz="0" w:space="0" w:color="auto"/>
        <w:left w:val="none" w:sz="0" w:space="0" w:color="auto"/>
        <w:bottom w:val="none" w:sz="0" w:space="0" w:color="auto"/>
        <w:right w:val="none" w:sz="0" w:space="0" w:color="auto"/>
      </w:divBdr>
    </w:div>
    <w:div w:id="13098692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63</Pages>
  <Words>31085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2016-09-24T16:43:00Z</dcterms:created>
  <dcterms:modified xsi:type="dcterms:W3CDTF">2016-09-24T16:43:00Z</dcterms:modified>
</cp:coreProperties>
</file>