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96" w:rsidRPr="00085C78" w:rsidRDefault="00D37F96" w:rsidP="000A5624">
      <w:pPr>
        <w:pStyle w:val="BodyText"/>
        <w:ind w:left="3884"/>
        <w:rPr>
          <w:rFonts w:ascii="Arial" w:hAnsi="Arial" w:cs="Arial"/>
          <w:sz w:val="22"/>
          <w:szCs w:val="22"/>
        </w:rPr>
      </w:pPr>
      <w:r w:rsidRPr="00085C78">
        <w:rPr>
          <w:rFonts w:ascii="Arial" w:hAnsi="Arial" w:cs="Arial"/>
          <w:noProof/>
          <w:sz w:val="22"/>
          <w:szCs w:val="2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76.5pt;height:90.75pt;visibility:visible">
            <v:imagedata r:id="rId7" o:title=""/>
          </v:shape>
        </w:pict>
      </w:r>
    </w:p>
    <w:p w:rsidR="00D37F96" w:rsidRPr="00085C78" w:rsidRDefault="00D37F96" w:rsidP="000A5624">
      <w:pPr>
        <w:pStyle w:val="BodyText"/>
        <w:rPr>
          <w:rFonts w:ascii="Arial" w:hAnsi="Arial" w:cs="Arial"/>
          <w:sz w:val="22"/>
          <w:szCs w:val="22"/>
        </w:rPr>
      </w:pPr>
    </w:p>
    <w:p w:rsidR="00D37F96" w:rsidRPr="00085C78" w:rsidRDefault="00D37F96" w:rsidP="000A5624">
      <w:pPr>
        <w:spacing w:before="213"/>
        <w:ind w:left="614" w:right="593"/>
        <w:jc w:val="center"/>
        <w:rPr>
          <w:rFonts w:ascii="Arial" w:hAnsi="Arial" w:cs="Arial"/>
          <w:b/>
        </w:rPr>
      </w:pPr>
      <w:r w:rsidRPr="00085C78">
        <w:rPr>
          <w:rFonts w:ascii="Arial" w:hAnsi="Arial" w:cs="Arial"/>
          <w:b/>
          <w:spacing w:val="-19"/>
        </w:rPr>
        <w:t xml:space="preserve">ПРАВИТЕЛЬСТВО </w:t>
      </w:r>
      <w:r w:rsidRPr="00085C78">
        <w:rPr>
          <w:rFonts w:ascii="Arial" w:hAnsi="Arial" w:cs="Arial"/>
          <w:b/>
          <w:spacing w:val="52"/>
        </w:rPr>
        <w:t xml:space="preserve"> </w:t>
      </w:r>
      <w:r w:rsidRPr="00085C78">
        <w:rPr>
          <w:rFonts w:ascii="Arial" w:hAnsi="Arial" w:cs="Arial"/>
          <w:b/>
          <w:spacing w:val="-19"/>
        </w:rPr>
        <w:t xml:space="preserve">РОССИЙСКОЙ  </w:t>
      </w:r>
      <w:r w:rsidRPr="00085C78">
        <w:rPr>
          <w:rFonts w:ascii="Arial" w:hAnsi="Arial" w:cs="Arial"/>
          <w:b/>
          <w:spacing w:val="-18"/>
        </w:rPr>
        <w:t>ФЕДЕРАЦИИ</w:t>
      </w:r>
    </w:p>
    <w:p w:rsidR="00D37F96" w:rsidRPr="00085C78" w:rsidRDefault="00D37F96" w:rsidP="000A5624">
      <w:pPr>
        <w:spacing w:before="235"/>
        <w:ind w:left="607" w:right="593"/>
        <w:jc w:val="center"/>
        <w:rPr>
          <w:rFonts w:ascii="Arial" w:hAnsi="Arial" w:cs="Arial"/>
        </w:rPr>
      </w:pPr>
      <w:r w:rsidRPr="00085C78">
        <w:rPr>
          <w:rFonts w:ascii="Arial" w:hAnsi="Arial" w:cs="Arial"/>
        </w:rPr>
        <w:t>Р А С П О Р Я Ж Е Н И Е</w:t>
      </w:r>
    </w:p>
    <w:p w:rsidR="00D37F96" w:rsidRPr="00085C78" w:rsidRDefault="00D37F96" w:rsidP="000A5624">
      <w:pPr>
        <w:pStyle w:val="BodyText"/>
        <w:spacing w:before="2"/>
        <w:rPr>
          <w:rFonts w:ascii="Arial" w:hAnsi="Arial" w:cs="Arial"/>
          <w:sz w:val="22"/>
          <w:szCs w:val="22"/>
          <w:lang w:val="ru-RU"/>
        </w:rPr>
      </w:pPr>
    </w:p>
    <w:p w:rsidR="00D37F96" w:rsidRPr="00085C78" w:rsidRDefault="00D37F96" w:rsidP="000A5624">
      <w:pPr>
        <w:pStyle w:val="BodyText"/>
        <w:ind w:left="594" w:right="593"/>
        <w:jc w:val="center"/>
        <w:rPr>
          <w:rFonts w:ascii="Arial" w:hAnsi="Arial" w:cs="Arial"/>
          <w:sz w:val="22"/>
          <w:szCs w:val="22"/>
          <w:lang w:val="ru-RU"/>
        </w:rPr>
      </w:pPr>
      <w:r w:rsidRPr="00085C78">
        <w:rPr>
          <w:rFonts w:ascii="Arial" w:hAnsi="Arial" w:cs="Arial"/>
          <w:sz w:val="22"/>
          <w:szCs w:val="22"/>
          <w:lang w:val="ru-RU"/>
        </w:rPr>
        <w:t xml:space="preserve">от 1 ноября </w:t>
      </w:r>
      <w:smartTag w:uri="urn:schemas-microsoft-com:office:smarttags" w:element="metricconverter">
        <w:smartTagPr>
          <w:attr w:name="ProductID" w:val="2016 г"/>
        </w:smartTagPr>
        <w:r w:rsidRPr="00085C78">
          <w:rPr>
            <w:rFonts w:ascii="Arial" w:hAnsi="Arial" w:cs="Arial"/>
            <w:sz w:val="22"/>
            <w:szCs w:val="22"/>
            <w:lang w:val="ru-RU"/>
          </w:rPr>
          <w:t>2016 г</w:t>
        </w:r>
      </w:smartTag>
      <w:r w:rsidRPr="00085C78">
        <w:rPr>
          <w:rFonts w:ascii="Arial" w:hAnsi="Arial" w:cs="Arial"/>
          <w:sz w:val="22"/>
          <w:szCs w:val="22"/>
          <w:lang w:val="ru-RU"/>
        </w:rPr>
        <w:t>.  № 2326-р</w:t>
      </w:r>
    </w:p>
    <w:p w:rsidR="00D37F96" w:rsidRPr="00085C78" w:rsidRDefault="00D37F96" w:rsidP="000A5624">
      <w:pPr>
        <w:spacing w:before="230"/>
        <w:ind w:left="584" w:right="593"/>
        <w:jc w:val="center"/>
        <w:rPr>
          <w:rFonts w:ascii="Arial" w:hAnsi="Arial" w:cs="Arial"/>
        </w:rPr>
      </w:pPr>
      <w:r w:rsidRPr="00085C78">
        <w:rPr>
          <w:rFonts w:ascii="Arial" w:hAnsi="Arial" w:cs="Arial"/>
        </w:rPr>
        <w:t>МОСКВА</w:t>
      </w:r>
    </w:p>
    <w:p w:rsidR="00D37F96" w:rsidRPr="00085C78" w:rsidRDefault="00D37F96" w:rsidP="000A5624">
      <w:pPr>
        <w:pStyle w:val="BodyText"/>
        <w:spacing w:before="3"/>
        <w:rPr>
          <w:rFonts w:ascii="Arial" w:hAnsi="Arial" w:cs="Arial"/>
          <w:sz w:val="22"/>
          <w:szCs w:val="22"/>
          <w:lang w:val="ru-RU"/>
        </w:rPr>
      </w:pPr>
    </w:p>
    <w:p w:rsidR="00D37F96" w:rsidRPr="00085C78" w:rsidRDefault="00D37F96" w:rsidP="000A5624">
      <w:pPr>
        <w:pStyle w:val="BodyText"/>
        <w:spacing w:line="300" w:lineRule="atLeast"/>
        <w:ind w:firstLine="680"/>
        <w:jc w:val="both"/>
        <w:rPr>
          <w:rFonts w:ascii="Arial" w:hAnsi="Arial" w:cs="Arial"/>
          <w:sz w:val="22"/>
          <w:szCs w:val="22"/>
          <w:lang w:val="ru-RU"/>
        </w:rPr>
      </w:pPr>
      <w:r w:rsidRPr="00085C78">
        <w:rPr>
          <w:rFonts w:ascii="Arial" w:hAnsi="Arial" w:cs="Arial"/>
          <w:sz w:val="22"/>
          <w:szCs w:val="22"/>
          <w:lang w:val="ru-RU"/>
        </w:rPr>
        <w:t>В целях унификации порядка межведомственного информационного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w:t>
      </w:r>
      <w:r w:rsidRPr="00085C78">
        <w:rPr>
          <w:rFonts w:ascii="Arial" w:hAnsi="Arial" w:cs="Arial"/>
          <w:spacing w:val="-17"/>
          <w:sz w:val="22"/>
          <w:szCs w:val="22"/>
          <w:lang w:val="ru-RU"/>
        </w:rPr>
        <w:t xml:space="preserve"> </w:t>
      </w:r>
      <w:r w:rsidRPr="00085C78">
        <w:rPr>
          <w:rFonts w:ascii="Arial" w:hAnsi="Arial" w:cs="Arial"/>
          <w:sz w:val="22"/>
          <w:szCs w:val="22"/>
          <w:lang w:val="ru-RU"/>
        </w:rPr>
        <w:t>власти:</w:t>
      </w:r>
    </w:p>
    <w:p w:rsidR="00D37F96" w:rsidRPr="00085C78" w:rsidRDefault="00D37F96" w:rsidP="000A5624">
      <w:pPr>
        <w:pStyle w:val="ListParagraph"/>
        <w:numPr>
          <w:ilvl w:val="0"/>
          <w:numId w:val="1"/>
        </w:numPr>
        <w:tabs>
          <w:tab w:val="left" w:pos="1108"/>
        </w:tabs>
        <w:spacing w:before="0" w:line="300" w:lineRule="atLeast"/>
        <w:ind w:left="0" w:right="0" w:firstLine="680"/>
        <w:rPr>
          <w:rFonts w:ascii="Arial" w:hAnsi="Arial" w:cs="Arial"/>
          <w:lang w:val="ru-RU"/>
        </w:rPr>
      </w:pPr>
      <w:r w:rsidRPr="00085C78">
        <w:rPr>
          <w:rFonts w:ascii="Arial" w:hAnsi="Arial" w:cs="Arial"/>
          <w:lang w:val="ru-RU"/>
        </w:rPr>
        <w:t>Утвердить прилагаемый перечень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w:t>
      </w:r>
      <w:r w:rsidRPr="00085C78">
        <w:rPr>
          <w:rFonts w:ascii="Arial" w:hAnsi="Arial" w:cs="Arial"/>
          <w:spacing w:val="-3"/>
          <w:lang w:val="ru-RU"/>
        </w:rPr>
        <w:t xml:space="preserve"> </w:t>
      </w:r>
      <w:r w:rsidRPr="00085C78">
        <w:rPr>
          <w:rFonts w:ascii="Arial" w:hAnsi="Arial" w:cs="Arial"/>
          <w:lang w:val="ru-RU"/>
        </w:rPr>
        <w:t>самоуправления.</w:t>
      </w:r>
    </w:p>
    <w:p w:rsidR="00D37F96" w:rsidRPr="00085C78" w:rsidRDefault="00D37F96" w:rsidP="000A5624">
      <w:pPr>
        <w:pStyle w:val="ListParagraph"/>
        <w:numPr>
          <w:ilvl w:val="0"/>
          <w:numId w:val="1"/>
        </w:numPr>
        <w:tabs>
          <w:tab w:val="left" w:pos="1108"/>
        </w:tabs>
        <w:spacing w:before="0" w:line="300" w:lineRule="atLeast"/>
        <w:ind w:left="0" w:right="0" w:firstLine="680"/>
        <w:rPr>
          <w:rFonts w:ascii="Arial" w:hAnsi="Arial" w:cs="Arial"/>
          <w:lang w:val="ru-RU"/>
        </w:rPr>
      </w:pPr>
      <w:r w:rsidRPr="00085C78">
        <w:rPr>
          <w:rFonts w:ascii="Arial" w:hAnsi="Arial" w:cs="Arial"/>
          <w:lang w:val="ru-RU"/>
        </w:rPr>
        <w:t xml:space="preserve">Федеральным органам исполнительной власти, осуществляющим нормативно-правовое регулирование в соответствующей сфере деятельности, до 1 января </w:t>
      </w:r>
      <w:smartTag w:uri="urn:schemas-microsoft-com:office:smarttags" w:element="metricconverter">
        <w:smartTagPr>
          <w:attr w:name="ProductID" w:val="2017 г"/>
        </w:smartTagPr>
        <w:r w:rsidRPr="00085C78">
          <w:rPr>
            <w:rFonts w:ascii="Arial" w:hAnsi="Arial" w:cs="Arial"/>
            <w:lang w:val="ru-RU"/>
          </w:rPr>
          <w:t>2017 г</w:t>
        </w:r>
      </w:smartTag>
      <w:r w:rsidRPr="00085C78">
        <w:rPr>
          <w:rFonts w:ascii="Arial" w:hAnsi="Arial" w:cs="Arial"/>
          <w:lang w:val="ru-RU"/>
        </w:rPr>
        <w:t>. определить требования к формату предоставления документов и сведений, предусмотренных перечнем, утвержденным настоящим</w:t>
      </w:r>
      <w:r w:rsidRPr="00085C78">
        <w:rPr>
          <w:rFonts w:ascii="Arial" w:hAnsi="Arial" w:cs="Arial"/>
          <w:spacing w:val="-11"/>
          <w:lang w:val="ru-RU"/>
        </w:rPr>
        <w:t xml:space="preserve"> </w:t>
      </w:r>
      <w:r w:rsidRPr="00085C78">
        <w:rPr>
          <w:rFonts w:ascii="Arial" w:hAnsi="Arial" w:cs="Arial"/>
          <w:lang w:val="ru-RU"/>
        </w:rPr>
        <w:t>распоряжением.</w:t>
      </w:r>
    </w:p>
    <w:p w:rsidR="00D37F96" w:rsidRPr="00085C78" w:rsidRDefault="00D37F96" w:rsidP="000A5624">
      <w:pPr>
        <w:pStyle w:val="ListParagraph"/>
        <w:numPr>
          <w:ilvl w:val="0"/>
          <w:numId w:val="1"/>
        </w:numPr>
        <w:tabs>
          <w:tab w:val="left" w:pos="1108"/>
        </w:tabs>
        <w:spacing w:before="0" w:line="300" w:lineRule="atLeast"/>
        <w:ind w:left="0" w:right="0" w:firstLine="680"/>
        <w:rPr>
          <w:rFonts w:ascii="Arial" w:hAnsi="Arial" w:cs="Arial"/>
          <w:lang w:val="ru-RU"/>
        </w:rPr>
      </w:pPr>
      <w:r w:rsidRPr="00085C78">
        <w:rPr>
          <w:rFonts w:ascii="Arial" w:hAnsi="Arial" w:cs="Arial"/>
          <w:lang w:val="ru-RU"/>
        </w:rPr>
        <w:t>Федеральным органам исполнительной власти обеспечить предоставление документов и сведений, включенных в перечень, утвержденный настоящим распоряжением, по межведомственным запросам исполнительных органов государственной власти субъектов Российской Федерации и органов местного самоуправления в порядке, определенном Федеральным законом "Об организации предоставления государственных и муниципальных</w:t>
      </w:r>
      <w:r w:rsidRPr="00085C78">
        <w:rPr>
          <w:rFonts w:ascii="Arial" w:hAnsi="Arial" w:cs="Arial"/>
          <w:spacing w:val="-13"/>
          <w:lang w:val="ru-RU"/>
        </w:rPr>
        <w:t xml:space="preserve"> </w:t>
      </w:r>
      <w:r w:rsidRPr="00085C78">
        <w:rPr>
          <w:rFonts w:ascii="Arial" w:hAnsi="Arial" w:cs="Arial"/>
          <w:lang w:val="ru-RU"/>
        </w:rPr>
        <w:t>услуг".</w:t>
      </w:r>
    </w:p>
    <w:p w:rsidR="00D37F96" w:rsidRPr="00085C78" w:rsidRDefault="00D37F96" w:rsidP="000A5624">
      <w:pPr>
        <w:pStyle w:val="BodyText"/>
        <w:spacing w:line="300" w:lineRule="atLeast"/>
        <w:ind w:firstLine="680"/>
        <w:jc w:val="both"/>
        <w:rPr>
          <w:rFonts w:ascii="Arial" w:hAnsi="Arial" w:cs="Arial"/>
          <w:sz w:val="22"/>
          <w:szCs w:val="22"/>
          <w:lang w:val="ru-RU"/>
        </w:rPr>
      </w:pPr>
    </w:p>
    <w:p w:rsidR="00D37F96" w:rsidRPr="00085C78" w:rsidRDefault="00D37F96" w:rsidP="000A5624">
      <w:pPr>
        <w:pStyle w:val="BodyText"/>
        <w:spacing w:line="300" w:lineRule="atLeast"/>
        <w:ind w:firstLine="680"/>
        <w:jc w:val="both"/>
        <w:rPr>
          <w:rFonts w:ascii="Arial" w:hAnsi="Arial" w:cs="Arial"/>
          <w:sz w:val="22"/>
          <w:szCs w:val="22"/>
          <w:lang w:val="ru-RU"/>
        </w:rPr>
      </w:pPr>
      <w:r w:rsidRPr="00085C78">
        <w:rPr>
          <w:rFonts w:ascii="Arial" w:hAnsi="Arial" w:cs="Arial"/>
          <w:sz w:val="22"/>
          <w:szCs w:val="22"/>
          <w:lang w:val="ru-RU"/>
        </w:rPr>
        <w:t>Председатель Правительства</w:t>
      </w:r>
    </w:p>
    <w:p w:rsidR="00D37F96" w:rsidRPr="00085C78" w:rsidRDefault="00D37F96" w:rsidP="000A5624">
      <w:pPr>
        <w:pStyle w:val="BodyText"/>
        <w:tabs>
          <w:tab w:val="left" w:pos="7759"/>
        </w:tabs>
        <w:spacing w:line="300" w:lineRule="atLeast"/>
        <w:ind w:firstLine="680"/>
        <w:jc w:val="both"/>
        <w:rPr>
          <w:rFonts w:ascii="Arial" w:hAnsi="Arial" w:cs="Arial"/>
          <w:sz w:val="22"/>
          <w:szCs w:val="22"/>
          <w:lang w:val="ru-RU"/>
        </w:rPr>
      </w:pPr>
      <w:r w:rsidRPr="00085C78">
        <w:rPr>
          <w:rFonts w:ascii="Arial" w:hAnsi="Arial" w:cs="Arial"/>
          <w:sz w:val="22"/>
          <w:szCs w:val="22"/>
          <w:lang w:val="ru-RU"/>
        </w:rPr>
        <w:t>Российской</w:t>
      </w:r>
      <w:r w:rsidRPr="00085C78">
        <w:rPr>
          <w:rFonts w:ascii="Arial" w:hAnsi="Arial" w:cs="Arial"/>
          <w:spacing w:val="-4"/>
          <w:sz w:val="22"/>
          <w:szCs w:val="22"/>
          <w:lang w:val="ru-RU"/>
        </w:rPr>
        <w:t xml:space="preserve"> </w:t>
      </w:r>
      <w:r w:rsidRPr="00085C78">
        <w:rPr>
          <w:rFonts w:ascii="Arial" w:hAnsi="Arial" w:cs="Arial"/>
          <w:sz w:val="22"/>
          <w:szCs w:val="22"/>
          <w:lang w:val="ru-RU"/>
        </w:rPr>
        <w:t>Федерации</w:t>
      </w:r>
      <w:r w:rsidRPr="00085C78">
        <w:rPr>
          <w:rFonts w:ascii="Arial" w:hAnsi="Arial" w:cs="Arial"/>
          <w:sz w:val="22"/>
          <w:szCs w:val="22"/>
          <w:lang w:val="ru-RU"/>
        </w:rPr>
        <w:tab/>
        <w:t>Д.Медведев</w:t>
      </w:r>
    </w:p>
    <w:p w:rsidR="00D37F96" w:rsidRDefault="00D37F96" w:rsidP="000A5624">
      <w:pPr>
        <w:rPr>
          <w:rFonts w:ascii="Arial" w:hAnsi="Arial" w:cs="Arial"/>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Default="00D37F96" w:rsidP="000A5624">
      <w:pPr>
        <w:pStyle w:val="BodyText"/>
        <w:spacing w:before="65"/>
        <w:ind w:right="1356"/>
        <w:jc w:val="right"/>
        <w:rPr>
          <w:rFonts w:ascii="Arial" w:hAnsi="Arial" w:cs="Arial"/>
          <w:sz w:val="22"/>
          <w:szCs w:val="22"/>
          <w:lang w:val="ru-RU"/>
        </w:rPr>
      </w:pPr>
    </w:p>
    <w:p w:rsidR="00D37F96" w:rsidRPr="00085C78" w:rsidRDefault="00D37F96" w:rsidP="000A5624">
      <w:pPr>
        <w:pStyle w:val="BodyText"/>
        <w:spacing w:before="65"/>
        <w:ind w:right="1356"/>
        <w:jc w:val="right"/>
        <w:rPr>
          <w:rFonts w:ascii="Arial" w:hAnsi="Arial" w:cs="Arial"/>
          <w:sz w:val="22"/>
          <w:szCs w:val="22"/>
          <w:lang w:val="ru-RU"/>
        </w:rPr>
      </w:pPr>
      <w:r w:rsidRPr="00085C78">
        <w:rPr>
          <w:rFonts w:ascii="Arial" w:hAnsi="Arial" w:cs="Arial"/>
          <w:sz w:val="22"/>
          <w:szCs w:val="22"/>
          <w:lang w:val="ru-RU"/>
        </w:rPr>
        <w:t>УТВЕРЖДЕН</w:t>
      </w:r>
    </w:p>
    <w:p w:rsidR="00D37F96" w:rsidRPr="00085C78" w:rsidRDefault="00D37F96" w:rsidP="000A5624">
      <w:pPr>
        <w:pStyle w:val="BodyText"/>
        <w:spacing w:before="38"/>
        <w:ind w:left="5982" w:right="342" w:hanging="456"/>
        <w:rPr>
          <w:rFonts w:ascii="Arial" w:hAnsi="Arial" w:cs="Arial"/>
          <w:sz w:val="22"/>
          <w:szCs w:val="22"/>
          <w:lang w:val="ru-RU"/>
        </w:rPr>
      </w:pPr>
      <w:r w:rsidRPr="00085C78">
        <w:rPr>
          <w:rFonts w:ascii="Arial" w:hAnsi="Arial" w:cs="Arial"/>
          <w:sz w:val="22"/>
          <w:szCs w:val="22"/>
          <w:lang w:val="ru-RU"/>
        </w:rPr>
        <w:t>распоряжением Правительства Российской Федерации</w:t>
      </w:r>
    </w:p>
    <w:p w:rsidR="00D37F96" w:rsidRPr="000A5624" w:rsidRDefault="00D37F96" w:rsidP="000A5624">
      <w:pPr>
        <w:pStyle w:val="BodyText"/>
        <w:spacing w:line="322" w:lineRule="exact"/>
        <w:ind w:left="5612" w:right="342"/>
        <w:rPr>
          <w:rFonts w:ascii="Arial" w:hAnsi="Arial" w:cs="Arial"/>
          <w:sz w:val="22"/>
          <w:szCs w:val="22"/>
          <w:lang w:val="ru-RU"/>
        </w:rPr>
      </w:pPr>
      <w:r w:rsidRPr="00085C78">
        <w:rPr>
          <w:rFonts w:ascii="Arial" w:hAnsi="Arial" w:cs="Arial"/>
          <w:sz w:val="22"/>
          <w:szCs w:val="22"/>
          <w:lang w:val="ru-RU"/>
        </w:rPr>
        <w:t xml:space="preserve">от 1 ноября </w:t>
      </w:r>
      <w:smartTag w:uri="urn:schemas-microsoft-com:office:smarttags" w:element="metricconverter">
        <w:smartTagPr>
          <w:attr w:name="ProductID" w:val="2016 г"/>
        </w:smartTagPr>
        <w:r w:rsidRPr="00085C78">
          <w:rPr>
            <w:rFonts w:ascii="Arial" w:hAnsi="Arial" w:cs="Arial"/>
            <w:sz w:val="22"/>
            <w:szCs w:val="22"/>
            <w:lang w:val="ru-RU"/>
          </w:rPr>
          <w:t>2016 г</w:t>
        </w:r>
      </w:smartTag>
      <w:r w:rsidRPr="00085C78">
        <w:rPr>
          <w:rFonts w:ascii="Arial" w:hAnsi="Arial" w:cs="Arial"/>
          <w:sz w:val="22"/>
          <w:szCs w:val="22"/>
          <w:lang w:val="ru-RU"/>
        </w:rPr>
        <w:t xml:space="preserve">.  </w:t>
      </w:r>
      <w:r w:rsidRPr="000A5624">
        <w:rPr>
          <w:rFonts w:ascii="Arial" w:hAnsi="Arial" w:cs="Arial"/>
          <w:sz w:val="22"/>
          <w:szCs w:val="22"/>
          <w:lang w:val="ru-RU"/>
        </w:rPr>
        <w:t>№ 2326-р</w:t>
      </w:r>
    </w:p>
    <w:p w:rsidR="00D37F96" w:rsidRPr="000A5624" w:rsidRDefault="00D37F96" w:rsidP="000A5624">
      <w:pPr>
        <w:pStyle w:val="BodyText"/>
        <w:spacing w:before="3"/>
        <w:rPr>
          <w:rFonts w:ascii="Arial" w:hAnsi="Arial" w:cs="Arial"/>
          <w:sz w:val="22"/>
          <w:szCs w:val="22"/>
          <w:lang w:val="ru-RU"/>
        </w:rPr>
      </w:pPr>
    </w:p>
    <w:p w:rsidR="00D37F96" w:rsidRPr="00085C78" w:rsidRDefault="00D37F96" w:rsidP="000A5624">
      <w:pPr>
        <w:pStyle w:val="Heading1"/>
        <w:rPr>
          <w:rFonts w:ascii="Arial" w:hAnsi="Arial" w:cs="Arial"/>
          <w:sz w:val="22"/>
          <w:szCs w:val="22"/>
          <w:lang w:val="ru-RU"/>
        </w:rPr>
      </w:pPr>
      <w:r w:rsidRPr="00085C78">
        <w:rPr>
          <w:rFonts w:ascii="Arial" w:hAnsi="Arial" w:cs="Arial"/>
          <w:sz w:val="22"/>
          <w:szCs w:val="22"/>
          <w:lang w:val="ru-RU"/>
        </w:rPr>
        <w:t>П Е Р Е Ч Е Н Ь</w:t>
      </w:r>
    </w:p>
    <w:p w:rsidR="00D37F96" w:rsidRPr="00085C78" w:rsidRDefault="00D37F96" w:rsidP="000A5624">
      <w:pPr>
        <w:spacing w:before="119"/>
        <w:ind w:left="583" w:right="660"/>
        <w:jc w:val="center"/>
        <w:rPr>
          <w:rFonts w:ascii="Arial" w:hAnsi="Arial" w:cs="Arial"/>
          <w:b/>
        </w:rPr>
      </w:pPr>
      <w:r w:rsidRPr="00085C78">
        <w:rPr>
          <w:rFonts w:ascii="Arial" w:hAnsi="Arial" w:cs="Arial"/>
          <w:b/>
        </w:rPr>
        <w:t>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D37F96" w:rsidRPr="00085C78" w:rsidRDefault="00D37F96" w:rsidP="000A5624">
      <w:pPr>
        <w:pStyle w:val="BodyText"/>
        <w:spacing w:before="3"/>
        <w:rPr>
          <w:rFonts w:ascii="Arial" w:hAnsi="Arial" w:cs="Arial"/>
          <w:b/>
          <w:sz w:val="22"/>
          <w:szCs w:val="22"/>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30"/>
        <w:gridCol w:w="5896"/>
        <w:gridCol w:w="3005"/>
      </w:tblGrid>
      <w:tr w:rsidR="00D37F96" w:rsidRPr="00085C78" w:rsidTr="00DC747A">
        <w:trPr>
          <w:trHeight w:hRule="exact" w:val="1299"/>
        </w:trPr>
        <w:tc>
          <w:tcPr>
            <w:tcW w:w="0" w:type="auto"/>
            <w:gridSpan w:val="2"/>
            <w:tcBorders>
              <w:left w:val="nil"/>
            </w:tcBorders>
          </w:tcPr>
          <w:p w:rsidR="00D37F96" w:rsidRPr="00085C78" w:rsidRDefault="00D37F96" w:rsidP="00DC747A">
            <w:pPr>
              <w:pStyle w:val="TableParagraph"/>
              <w:spacing w:before="4"/>
              <w:ind w:left="0"/>
              <w:rPr>
                <w:rFonts w:ascii="Arial" w:hAnsi="Arial" w:cs="Arial"/>
                <w:b/>
                <w:lang w:val="ru-RU"/>
              </w:rPr>
            </w:pPr>
          </w:p>
          <w:p w:rsidR="00D37F96" w:rsidRPr="00085C78" w:rsidRDefault="00D37F96" w:rsidP="00DC747A">
            <w:pPr>
              <w:pStyle w:val="TableParagraph"/>
              <w:ind w:left="2347" w:right="414" w:hanging="1916"/>
              <w:rPr>
                <w:rFonts w:ascii="Arial" w:hAnsi="Arial" w:cs="Arial"/>
              </w:rPr>
            </w:pPr>
            <w:r w:rsidRPr="00085C78">
              <w:rPr>
                <w:rFonts w:ascii="Arial" w:hAnsi="Arial" w:cs="Arial"/>
              </w:rPr>
              <w:t>Наименование запрашиваемого документа (сведений)</w:t>
            </w:r>
          </w:p>
        </w:tc>
        <w:tc>
          <w:tcPr>
            <w:tcW w:w="0" w:type="auto"/>
            <w:tcBorders>
              <w:right w:val="nil"/>
            </w:tcBorders>
          </w:tcPr>
          <w:p w:rsidR="00D37F96" w:rsidRPr="00085C78" w:rsidRDefault="00D37F96" w:rsidP="00DC747A">
            <w:pPr>
              <w:pStyle w:val="TableParagraph"/>
              <w:ind w:left="235" w:right="242" w:hanging="2"/>
              <w:jc w:val="center"/>
              <w:rPr>
                <w:rFonts w:ascii="Arial" w:hAnsi="Arial" w:cs="Arial"/>
                <w:lang w:val="ru-RU"/>
              </w:rPr>
            </w:pPr>
            <w:r w:rsidRPr="00085C78">
              <w:rPr>
                <w:rFonts w:ascii="Arial" w:hAnsi="Arial" w:cs="Arial"/>
                <w:lang w:val="ru-RU"/>
              </w:rPr>
              <w:t>Федеральный орган исполнительной власти, предоставляющий документы (сведения)</w:t>
            </w:r>
          </w:p>
        </w:tc>
      </w:tr>
      <w:tr w:rsidR="00D37F96" w:rsidRPr="00085C78" w:rsidTr="00DC747A">
        <w:trPr>
          <w:trHeight w:hRule="exact" w:val="968"/>
        </w:trPr>
        <w:tc>
          <w:tcPr>
            <w:tcW w:w="0" w:type="auto"/>
            <w:tcBorders>
              <w:left w:val="nil"/>
              <w:bottom w:val="nil"/>
              <w:right w:val="nil"/>
            </w:tcBorders>
          </w:tcPr>
          <w:p w:rsidR="00D37F96" w:rsidRPr="00085C78" w:rsidRDefault="00D37F96" w:rsidP="00DC747A">
            <w:pPr>
              <w:pStyle w:val="TableParagraph"/>
              <w:ind w:left="0" w:right="195"/>
              <w:jc w:val="center"/>
              <w:rPr>
                <w:rFonts w:ascii="Arial" w:hAnsi="Arial" w:cs="Arial"/>
              </w:rPr>
            </w:pPr>
            <w:r w:rsidRPr="00085C78">
              <w:rPr>
                <w:rFonts w:ascii="Arial" w:hAnsi="Arial" w:cs="Arial"/>
              </w:rPr>
              <w:t>1.</w:t>
            </w:r>
          </w:p>
        </w:tc>
        <w:tc>
          <w:tcPr>
            <w:tcW w:w="0" w:type="auto"/>
            <w:tcBorders>
              <w:left w:val="nil"/>
              <w:bottom w:val="nil"/>
              <w:right w:val="nil"/>
            </w:tcBorders>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факте обращения гражданина в органы внутренних дел Российской Федерации об утрате удостоверения ветерана труда</w:t>
            </w:r>
          </w:p>
        </w:tc>
        <w:tc>
          <w:tcPr>
            <w:tcW w:w="0" w:type="auto"/>
            <w:tcBorders>
              <w:left w:val="nil"/>
              <w:bottom w:val="nil"/>
              <w:right w:val="nil"/>
            </w:tcBorders>
            <w:vAlign w:val="center"/>
          </w:tcPr>
          <w:p w:rsidR="00D37F96" w:rsidRPr="00085C78" w:rsidRDefault="00D37F96" w:rsidP="00DC747A">
            <w:pPr>
              <w:pStyle w:val="TableParagraph"/>
              <w:ind w:left="107"/>
              <w:jc w:val="center"/>
              <w:rPr>
                <w:rFonts w:ascii="Arial" w:hAnsi="Arial" w:cs="Arial"/>
              </w:rPr>
            </w:pPr>
            <w:r w:rsidRPr="00085C78">
              <w:rPr>
                <w:rFonts w:ascii="Arial" w:hAnsi="Arial" w:cs="Arial"/>
              </w:rPr>
              <w:t>МВД России</w:t>
            </w:r>
          </w:p>
        </w:tc>
      </w:tr>
      <w:tr w:rsidR="00D37F96" w:rsidRPr="00085C78" w:rsidTr="00DC747A">
        <w:trPr>
          <w:trHeight w:hRule="exact" w:val="1238"/>
        </w:trPr>
        <w:tc>
          <w:tcPr>
            <w:tcW w:w="0" w:type="auto"/>
            <w:tcBorders>
              <w:top w:val="nil"/>
              <w:left w:val="nil"/>
              <w:bottom w:val="nil"/>
              <w:right w:val="nil"/>
            </w:tcBorders>
          </w:tcPr>
          <w:p w:rsidR="00D37F96" w:rsidRPr="00085C78" w:rsidRDefault="00D37F96" w:rsidP="00DC747A">
            <w:pPr>
              <w:pStyle w:val="TableParagraph"/>
              <w:spacing w:before="147"/>
              <w:ind w:left="0" w:right="195"/>
              <w:jc w:val="center"/>
              <w:rPr>
                <w:rFonts w:ascii="Arial" w:hAnsi="Arial" w:cs="Arial"/>
              </w:rPr>
            </w:pPr>
            <w:r w:rsidRPr="00085C78">
              <w:rPr>
                <w:rFonts w:ascii="Arial" w:hAnsi="Arial" w:cs="Arial"/>
              </w:rPr>
              <w:t>2.</w:t>
            </w:r>
          </w:p>
        </w:tc>
        <w:tc>
          <w:tcPr>
            <w:tcW w:w="0" w:type="auto"/>
            <w:tcBorders>
              <w:top w:val="nil"/>
              <w:left w:val="nil"/>
              <w:bottom w:val="nil"/>
              <w:right w:val="nil"/>
            </w:tcBorders>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получении, назначении, прекращении выплат или неполучении пенсии лицом, проходившим службу</w:t>
            </w:r>
            <w:r>
              <w:rPr>
                <w:rFonts w:ascii="Arial" w:hAnsi="Arial" w:cs="Arial"/>
                <w:lang w:val="ru-RU"/>
              </w:rPr>
              <w:t xml:space="preserve"> </w:t>
            </w:r>
            <w:r w:rsidRPr="00085C78">
              <w:rPr>
                <w:rFonts w:ascii="Arial" w:hAnsi="Arial" w:cs="Arial"/>
                <w:lang w:val="ru-RU"/>
              </w:rPr>
              <w:t>в органах внутренних дел Российской Федерации</w:t>
            </w:r>
          </w:p>
        </w:tc>
        <w:tc>
          <w:tcPr>
            <w:tcW w:w="0" w:type="auto"/>
            <w:tcBorders>
              <w:top w:val="nil"/>
              <w:left w:val="nil"/>
              <w:bottom w:val="nil"/>
              <w:right w:val="nil"/>
            </w:tcBorders>
            <w:vAlign w:val="center"/>
          </w:tcPr>
          <w:p w:rsidR="00D37F96" w:rsidRPr="00085C78" w:rsidRDefault="00D37F96" w:rsidP="00DC747A">
            <w:pPr>
              <w:pStyle w:val="TableParagraph"/>
              <w:spacing w:before="147"/>
              <w:ind w:left="107"/>
              <w:jc w:val="center"/>
              <w:rPr>
                <w:rFonts w:ascii="Arial" w:hAnsi="Arial" w:cs="Arial"/>
              </w:rPr>
            </w:pPr>
            <w:r w:rsidRPr="00085C78">
              <w:rPr>
                <w:rFonts w:ascii="Arial" w:hAnsi="Arial" w:cs="Arial"/>
              </w:rPr>
              <w:t>МВД России</w:t>
            </w:r>
          </w:p>
        </w:tc>
      </w:tr>
      <w:tr w:rsidR="00D37F96" w:rsidRPr="00085C78" w:rsidTr="00DC747A">
        <w:trPr>
          <w:trHeight w:hRule="exact" w:val="1262"/>
        </w:trPr>
        <w:tc>
          <w:tcPr>
            <w:tcW w:w="0" w:type="auto"/>
            <w:tcBorders>
              <w:top w:val="nil"/>
              <w:left w:val="nil"/>
              <w:bottom w:val="nil"/>
              <w:right w:val="nil"/>
            </w:tcBorders>
          </w:tcPr>
          <w:p w:rsidR="00D37F96" w:rsidRPr="00085C78" w:rsidRDefault="00D37F96" w:rsidP="00DC747A">
            <w:pPr>
              <w:pStyle w:val="TableParagraph"/>
              <w:spacing w:before="147"/>
              <w:ind w:left="0" w:right="195"/>
              <w:jc w:val="center"/>
              <w:rPr>
                <w:rFonts w:ascii="Arial" w:hAnsi="Arial" w:cs="Arial"/>
              </w:rPr>
            </w:pPr>
            <w:r w:rsidRPr="00085C78">
              <w:rPr>
                <w:rFonts w:ascii="Arial" w:hAnsi="Arial" w:cs="Arial"/>
              </w:rPr>
              <w:t>3.</w:t>
            </w:r>
          </w:p>
        </w:tc>
        <w:tc>
          <w:tcPr>
            <w:tcW w:w="0" w:type="auto"/>
            <w:tcBorders>
              <w:top w:val="nil"/>
              <w:left w:val="nil"/>
              <w:bottom w:val="nil"/>
              <w:right w:val="nil"/>
            </w:tcBorders>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реабилитации лица, репрессированного по политическим мотивам, выдаваемые органами внутренних дел Российской Федерации</w:t>
            </w:r>
          </w:p>
        </w:tc>
        <w:tc>
          <w:tcPr>
            <w:tcW w:w="0" w:type="auto"/>
            <w:tcBorders>
              <w:top w:val="nil"/>
              <w:left w:val="nil"/>
              <w:bottom w:val="nil"/>
              <w:right w:val="nil"/>
            </w:tcBorders>
            <w:vAlign w:val="center"/>
          </w:tcPr>
          <w:p w:rsidR="00D37F96" w:rsidRPr="00085C78" w:rsidRDefault="00D37F96" w:rsidP="00DC747A">
            <w:pPr>
              <w:pStyle w:val="TableParagraph"/>
              <w:spacing w:before="147"/>
              <w:ind w:left="107"/>
              <w:jc w:val="center"/>
              <w:rPr>
                <w:rFonts w:ascii="Arial" w:hAnsi="Arial" w:cs="Arial"/>
              </w:rPr>
            </w:pPr>
            <w:r w:rsidRPr="00085C78">
              <w:rPr>
                <w:rFonts w:ascii="Arial" w:hAnsi="Arial" w:cs="Arial"/>
              </w:rPr>
              <w:t>МВД России</w:t>
            </w:r>
          </w:p>
        </w:tc>
      </w:tr>
      <w:tr w:rsidR="00D37F96" w:rsidRPr="00085C78" w:rsidTr="00DC747A">
        <w:trPr>
          <w:trHeight w:hRule="exact" w:val="1056"/>
        </w:trPr>
        <w:tc>
          <w:tcPr>
            <w:tcW w:w="0" w:type="auto"/>
            <w:tcBorders>
              <w:top w:val="nil"/>
              <w:left w:val="nil"/>
              <w:bottom w:val="nil"/>
              <w:right w:val="nil"/>
            </w:tcBorders>
          </w:tcPr>
          <w:p w:rsidR="00D37F96" w:rsidRPr="00085C78" w:rsidRDefault="00D37F96" w:rsidP="00DC747A">
            <w:pPr>
              <w:pStyle w:val="TableParagraph"/>
              <w:spacing w:before="146"/>
              <w:ind w:left="0" w:right="195"/>
              <w:jc w:val="center"/>
              <w:rPr>
                <w:rFonts w:ascii="Arial" w:hAnsi="Arial" w:cs="Arial"/>
              </w:rPr>
            </w:pPr>
            <w:r w:rsidRPr="00085C78">
              <w:rPr>
                <w:rFonts w:ascii="Arial" w:hAnsi="Arial" w:cs="Arial"/>
              </w:rPr>
              <w:t>4.</w:t>
            </w:r>
          </w:p>
        </w:tc>
        <w:tc>
          <w:tcPr>
            <w:tcW w:w="0" w:type="auto"/>
            <w:tcBorders>
              <w:top w:val="nil"/>
              <w:left w:val="nil"/>
              <w:bottom w:val="nil"/>
              <w:right w:val="nil"/>
            </w:tcBorders>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об увольнении со службы</w:t>
            </w:r>
            <w:r>
              <w:rPr>
                <w:rFonts w:ascii="Arial" w:hAnsi="Arial" w:cs="Arial"/>
                <w:lang w:val="ru-RU"/>
              </w:rPr>
              <w:t xml:space="preserve"> </w:t>
            </w:r>
            <w:r w:rsidRPr="00085C78">
              <w:rPr>
                <w:rFonts w:ascii="Arial" w:hAnsi="Arial" w:cs="Arial"/>
                <w:lang w:val="ru-RU"/>
              </w:rPr>
              <w:t>в органах внутренних дел Российской Федерации с указанием основания увольнения</w:t>
            </w:r>
          </w:p>
        </w:tc>
        <w:tc>
          <w:tcPr>
            <w:tcW w:w="0" w:type="auto"/>
            <w:tcBorders>
              <w:top w:val="nil"/>
              <w:left w:val="nil"/>
              <w:bottom w:val="nil"/>
              <w:right w:val="nil"/>
            </w:tcBorders>
            <w:vAlign w:val="center"/>
          </w:tcPr>
          <w:p w:rsidR="00D37F96" w:rsidRPr="00085C78" w:rsidRDefault="00D37F96" w:rsidP="00DC747A">
            <w:pPr>
              <w:pStyle w:val="TableParagraph"/>
              <w:spacing w:before="146"/>
              <w:ind w:left="107"/>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22"/>
        </w:trPr>
        <w:tc>
          <w:tcPr>
            <w:tcW w:w="0" w:type="auto"/>
          </w:tcPr>
          <w:p w:rsidR="00D37F96" w:rsidRPr="00085C78" w:rsidRDefault="00D37F96" w:rsidP="00DC747A">
            <w:pPr>
              <w:pStyle w:val="TableParagraph"/>
              <w:spacing w:line="287" w:lineRule="exact"/>
              <w:ind w:left="179" w:right="143"/>
              <w:jc w:val="center"/>
              <w:rPr>
                <w:rFonts w:ascii="Arial" w:hAnsi="Arial" w:cs="Arial"/>
              </w:rPr>
            </w:pPr>
            <w:r w:rsidRPr="00085C78">
              <w:rPr>
                <w:rFonts w:ascii="Arial" w:hAnsi="Arial" w:cs="Arial"/>
              </w:rPr>
              <w:t>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об общей продолжительности</w:t>
            </w:r>
            <w:r>
              <w:rPr>
                <w:rFonts w:ascii="Arial" w:hAnsi="Arial" w:cs="Arial"/>
                <w:lang w:val="ru-RU"/>
              </w:rPr>
              <w:t xml:space="preserve"> </w:t>
            </w:r>
            <w:r w:rsidRPr="00085C78">
              <w:rPr>
                <w:rFonts w:ascii="Arial" w:hAnsi="Arial" w:cs="Arial"/>
                <w:lang w:val="ru-RU"/>
              </w:rPr>
              <w:t>службы в органах внутренних дел Российской Федерации</w:t>
            </w:r>
          </w:p>
        </w:tc>
        <w:tc>
          <w:tcPr>
            <w:tcW w:w="0" w:type="auto"/>
            <w:vAlign w:val="center"/>
          </w:tcPr>
          <w:p w:rsidR="00D37F96" w:rsidRPr="00085C78" w:rsidRDefault="00D37F96" w:rsidP="00DC747A">
            <w:pPr>
              <w:pStyle w:val="TableParagraph"/>
              <w:spacing w:line="287" w:lineRule="exact"/>
              <w:ind w:left="0" w:right="198"/>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7"/>
        </w:trPr>
        <w:tc>
          <w:tcPr>
            <w:tcW w:w="0" w:type="auto"/>
          </w:tcPr>
          <w:p w:rsidR="00D37F96" w:rsidRPr="00085C78" w:rsidRDefault="00D37F96" w:rsidP="00DC747A">
            <w:pPr>
              <w:pStyle w:val="TableParagraph"/>
              <w:spacing w:before="147"/>
              <w:ind w:left="179" w:right="143"/>
              <w:jc w:val="center"/>
              <w:rPr>
                <w:rFonts w:ascii="Arial" w:hAnsi="Arial" w:cs="Arial"/>
              </w:rPr>
            </w:pPr>
            <w:r w:rsidRPr="00085C78">
              <w:rPr>
                <w:rFonts w:ascii="Arial" w:hAnsi="Arial" w:cs="Arial"/>
              </w:rPr>
              <w:t>6.</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лишении права управления транспортными средствами</w:t>
            </w:r>
          </w:p>
        </w:tc>
        <w:tc>
          <w:tcPr>
            <w:tcW w:w="0" w:type="auto"/>
            <w:vAlign w:val="center"/>
          </w:tcPr>
          <w:p w:rsidR="00D37F96" w:rsidRPr="00085C78" w:rsidRDefault="00D37F96" w:rsidP="00DC747A">
            <w:pPr>
              <w:pStyle w:val="TableParagraph"/>
              <w:spacing w:before="147"/>
              <w:ind w:left="0" w:right="198"/>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8"/>
        </w:trPr>
        <w:tc>
          <w:tcPr>
            <w:tcW w:w="0" w:type="auto"/>
          </w:tcPr>
          <w:p w:rsidR="00D37F96" w:rsidRPr="00085C78" w:rsidRDefault="00D37F96" w:rsidP="00DC747A">
            <w:pPr>
              <w:pStyle w:val="TableParagraph"/>
              <w:spacing w:before="145"/>
              <w:ind w:left="179" w:right="143"/>
              <w:jc w:val="center"/>
              <w:rPr>
                <w:rFonts w:ascii="Arial" w:hAnsi="Arial" w:cs="Arial"/>
              </w:rPr>
            </w:pPr>
            <w:r w:rsidRPr="00085C78">
              <w:rPr>
                <w:rFonts w:ascii="Arial" w:hAnsi="Arial" w:cs="Arial"/>
              </w:rPr>
              <w:t>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об административных правонарушениях в области дорожного движения</w:t>
            </w:r>
          </w:p>
        </w:tc>
        <w:tc>
          <w:tcPr>
            <w:tcW w:w="0" w:type="auto"/>
            <w:vAlign w:val="center"/>
          </w:tcPr>
          <w:p w:rsidR="00D37F96" w:rsidRPr="00085C78" w:rsidRDefault="00D37F96" w:rsidP="00DC747A">
            <w:pPr>
              <w:pStyle w:val="TableParagraph"/>
              <w:spacing w:before="145"/>
              <w:ind w:left="0" w:right="198"/>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4"/>
        </w:trPr>
        <w:tc>
          <w:tcPr>
            <w:tcW w:w="0" w:type="auto"/>
          </w:tcPr>
          <w:p w:rsidR="00D37F96" w:rsidRPr="00085C78" w:rsidRDefault="00D37F96" w:rsidP="00DC747A">
            <w:pPr>
              <w:pStyle w:val="TableParagraph"/>
              <w:spacing w:before="147"/>
              <w:ind w:left="179" w:right="143"/>
              <w:jc w:val="center"/>
              <w:rPr>
                <w:rFonts w:ascii="Arial" w:hAnsi="Arial" w:cs="Arial"/>
              </w:rPr>
            </w:pPr>
            <w:r w:rsidRPr="00085C78">
              <w:rPr>
                <w:rFonts w:ascii="Arial" w:hAnsi="Arial" w:cs="Arial"/>
              </w:rPr>
              <w:t>8.</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наличии (отсутствии) судимости и (или) факта уголовного преследования либо о прекращении уголовного преследования,</w:t>
            </w:r>
            <w:r>
              <w:rPr>
                <w:rFonts w:ascii="Arial" w:hAnsi="Arial" w:cs="Arial"/>
                <w:lang w:val="ru-RU"/>
              </w:rPr>
              <w:t xml:space="preserve"> </w:t>
            </w:r>
            <w:r w:rsidRPr="00085C78">
              <w:rPr>
                <w:rFonts w:ascii="Arial" w:hAnsi="Arial" w:cs="Arial"/>
                <w:lang w:val="ru-RU"/>
              </w:rPr>
              <w:t>о нахождении в розыске</w:t>
            </w:r>
          </w:p>
        </w:tc>
        <w:tc>
          <w:tcPr>
            <w:tcW w:w="0" w:type="auto"/>
            <w:vAlign w:val="center"/>
          </w:tcPr>
          <w:p w:rsidR="00D37F96" w:rsidRPr="00085C78" w:rsidRDefault="00D37F96" w:rsidP="00DC747A">
            <w:pPr>
              <w:pStyle w:val="TableParagraph"/>
              <w:spacing w:before="147"/>
              <w:ind w:left="0" w:right="198"/>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0"/>
        </w:trPr>
        <w:tc>
          <w:tcPr>
            <w:tcW w:w="0" w:type="auto"/>
          </w:tcPr>
          <w:p w:rsidR="00D37F96" w:rsidRPr="00085C78" w:rsidRDefault="00D37F96" w:rsidP="00DC747A">
            <w:pPr>
              <w:pStyle w:val="TableParagraph"/>
              <w:spacing w:before="147"/>
              <w:ind w:left="179" w:right="143"/>
              <w:jc w:val="center"/>
              <w:rPr>
                <w:rFonts w:ascii="Arial" w:hAnsi="Arial" w:cs="Arial"/>
              </w:rPr>
            </w:pPr>
            <w:r w:rsidRPr="00085C78">
              <w:rPr>
                <w:rFonts w:ascii="Arial" w:hAnsi="Arial" w:cs="Arial"/>
              </w:rPr>
              <w:t>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tc>
        <w:tc>
          <w:tcPr>
            <w:tcW w:w="0" w:type="auto"/>
            <w:vAlign w:val="center"/>
          </w:tcPr>
          <w:p w:rsidR="00D37F96" w:rsidRPr="00085C78" w:rsidRDefault="00D37F96" w:rsidP="00DC747A">
            <w:pPr>
              <w:pStyle w:val="TableParagraph"/>
              <w:spacing w:before="147"/>
              <w:ind w:left="0" w:right="198"/>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99"/>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10.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 получении (неполучении) вынужденными переселенцами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tc>
        <w:tc>
          <w:tcPr>
            <w:tcW w:w="0" w:type="auto"/>
            <w:vAlign w:val="center"/>
          </w:tcPr>
          <w:p w:rsidR="00D37F96" w:rsidRPr="00085C78" w:rsidRDefault="00D37F96" w:rsidP="00DC747A">
            <w:pPr>
              <w:pStyle w:val="TableParagraph"/>
              <w:spacing w:before="105"/>
              <w:ind w:left="0" w:right="198"/>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3"/>
        </w:trPr>
        <w:tc>
          <w:tcPr>
            <w:tcW w:w="0" w:type="auto"/>
          </w:tcPr>
          <w:p w:rsidR="00D37F96" w:rsidRPr="00085C78" w:rsidRDefault="00D37F96" w:rsidP="00DC747A">
            <w:pPr>
              <w:pStyle w:val="TableParagraph"/>
              <w:spacing w:before="106"/>
              <w:ind w:left="181" w:right="143"/>
              <w:jc w:val="center"/>
              <w:rPr>
                <w:rFonts w:ascii="Arial" w:hAnsi="Arial" w:cs="Arial"/>
              </w:rPr>
            </w:pPr>
            <w:r w:rsidRPr="00085C78">
              <w:rPr>
                <w:rFonts w:ascii="Arial" w:hAnsi="Arial" w:cs="Arial"/>
              </w:rPr>
              <w:t>11.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действительности (недействительности) паспорта гражданина Российской Федерации</w:t>
            </w:r>
          </w:p>
        </w:tc>
        <w:tc>
          <w:tcPr>
            <w:tcW w:w="0" w:type="auto"/>
            <w:vAlign w:val="center"/>
          </w:tcPr>
          <w:p w:rsidR="00D37F96" w:rsidRPr="00085C78" w:rsidRDefault="00D37F96" w:rsidP="00DC747A">
            <w:pPr>
              <w:pStyle w:val="TableParagraph"/>
              <w:spacing w:before="106"/>
              <w:ind w:left="0" w:right="198"/>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7"/>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12.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регистрации по месту жительства гражданина Российской Федерации</w:t>
            </w:r>
          </w:p>
        </w:tc>
        <w:tc>
          <w:tcPr>
            <w:tcW w:w="0" w:type="auto"/>
            <w:vAlign w:val="center"/>
          </w:tcPr>
          <w:p w:rsidR="00D37F96" w:rsidRPr="00085C78" w:rsidRDefault="00D37F96" w:rsidP="00DC747A">
            <w:pPr>
              <w:pStyle w:val="TableParagraph"/>
              <w:spacing w:before="105"/>
              <w:ind w:left="0" w:right="199"/>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8"/>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13.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регистрации по месту</w:t>
            </w:r>
            <w:r>
              <w:rPr>
                <w:rFonts w:ascii="Arial" w:hAnsi="Arial" w:cs="Arial"/>
                <w:lang w:val="ru-RU"/>
              </w:rPr>
              <w:t xml:space="preserve"> </w:t>
            </w:r>
            <w:r w:rsidRPr="00085C78">
              <w:rPr>
                <w:rFonts w:ascii="Arial" w:hAnsi="Arial" w:cs="Arial"/>
                <w:lang w:val="ru-RU"/>
              </w:rPr>
              <w:t>пребывания гражданина Российской Федерации</w:t>
            </w:r>
          </w:p>
        </w:tc>
        <w:tc>
          <w:tcPr>
            <w:tcW w:w="0" w:type="auto"/>
            <w:vAlign w:val="center"/>
          </w:tcPr>
          <w:p w:rsidR="00D37F96" w:rsidRPr="00085C78" w:rsidRDefault="00D37F96" w:rsidP="00DC747A">
            <w:pPr>
              <w:pStyle w:val="TableParagraph"/>
              <w:spacing w:line="287" w:lineRule="exact"/>
              <w:ind w:left="143"/>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36"/>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14.</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регистрации иностранного гражданина или лица без гражданства по месту жительства</w:t>
            </w:r>
          </w:p>
        </w:tc>
        <w:tc>
          <w:tcPr>
            <w:tcW w:w="0" w:type="auto"/>
            <w:vAlign w:val="center"/>
          </w:tcPr>
          <w:p w:rsidR="00D37F96" w:rsidRPr="00085C78" w:rsidRDefault="00D37F96" w:rsidP="00DC747A">
            <w:pPr>
              <w:pStyle w:val="TableParagraph"/>
              <w:spacing w:before="147"/>
              <w:ind w:left="143"/>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0"/>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15.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постановке на учет иностранного гражданина или лица без гражданства по месту пребывания</w:t>
            </w:r>
          </w:p>
        </w:tc>
        <w:tc>
          <w:tcPr>
            <w:tcW w:w="0" w:type="auto"/>
            <w:vAlign w:val="center"/>
          </w:tcPr>
          <w:p w:rsidR="00D37F96" w:rsidRPr="00085C78" w:rsidRDefault="00D37F96" w:rsidP="00DC747A">
            <w:pPr>
              <w:pStyle w:val="TableParagraph"/>
              <w:spacing w:before="145"/>
              <w:ind w:left="143"/>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11"/>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16.</w:t>
            </w:r>
          </w:p>
        </w:tc>
        <w:tc>
          <w:tcPr>
            <w:tcW w:w="0" w:type="auto"/>
          </w:tcPr>
          <w:p w:rsidR="00D37F96" w:rsidRPr="00583A62"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выдаче или продлении срока действия вида на жительство иностранному гражданину или лицу</w:t>
            </w:r>
            <w:r>
              <w:rPr>
                <w:rFonts w:ascii="Arial" w:hAnsi="Arial" w:cs="Arial"/>
                <w:lang w:val="ru-RU"/>
              </w:rPr>
              <w:t xml:space="preserve"> </w:t>
            </w:r>
            <w:r w:rsidRPr="00583A62">
              <w:rPr>
                <w:rFonts w:ascii="Arial" w:hAnsi="Arial" w:cs="Arial"/>
                <w:lang w:val="ru-RU"/>
              </w:rPr>
              <w:t>без гражданства</w:t>
            </w:r>
          </w:p>
        </w:tc>
        <w:tc>
          <w:tcPr>
            <w:tcW w:w="0" w:type="auto"/>
            <w:vAlign w:val="center"/>
          </w:tcPr>
          <w:p w:rsidR="00D37F96" w:rsidRPr="00085C78" w:rsidRDefault="00D37F96" w:rsidP="00DC747A">
            <w:pPr>
              <w:pStyle w:val="TableParagraph"/>
              <w:spacing w:before="147"/>
              <w:ind w:left="143"/>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1"/>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17.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выдаче разрешения</w:t>
            </w:r>
            <w:r>
              <w:rPr>
                <w:rFonts w:ascii="Arial" w:hAnsi="Arial" w:cs="Arial"/>
                <w:lang w:val="ru-RU"/>
              </w:rPr>
              <w:t xml:space="preserve"> </w:t>
            </w:r>
            <w:r w:rsidRPr="00085C78">
              <w:rPr>
                <w:rFonts w:ascii="Arial" w:hAnsi="Arial" w:cs="Arial"/>
                <w:lang w:val="ru-RU"/>
              </w:rPr>
              <w:t>на временное проживание иностранному гражданину или лицу без гражданства</w:t>
            </w:r>
          </w:p>
        </w:tc>
        <w:tc>
          <w:tcPr>
            <w:tcW w:w="0" w:type="auto"/>
            <w:vAlign w:val="center"/>
          </w:tcPr>
          <w:p w:rsidR="00D37F96" w:rsidRPr="00085C78" w:rsidRDefault="00D37F96" w:rsidP="00DC747A">
            <w:pPr>
              <w:pStyle w:val="TableParagraph"/>
              <w:spacing w:before="147"/>
              <w:ind w:left="143"/>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26"/>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18.</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w:t>
            </w:r>
          </w:p>
        </w:tc>
        <w:tc>
          <w:tcPr>
            <w:tcW w:w="0" w:type="auto"/>
            <w:vAlign w:val="center"/>
          </w:tcPr>
          <w:p w:rsidR="00D37F96" w:rsidRPr="00085C78" w:rsidRDefault="00D37F96" w:rsidP="00DC747A">
            <w:pPr>
              <w:pStyle w:val="TableParagraph"/>
              <w:spacing w:before="105"/>
              <w:ind w:left="143"/>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19.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органа, осуществляющего пенсионное обеспечение гражданина, содержащая сведения об общей сумме материального обеспечения пенсионера</w:t>
            </w:r>
          </w:p>
        </w:tc>
        <w:tc>
          <w:tcPr>
            <w:tcW w:w="0" w:type="auto"/>
            <w:vAlign w:val="center"/>
          </w:tcPr>
          <w:p w:rsidR="00D37F96" w:rsidRPr="00085C78" w:rsidRDefault="00D37F96" w:rsidP="00DC747A">
            <w:pPr>
              <w:pStyle w:val="TableParagraph"/>
              <w:spacing w:before="105"/>
              <w:ind w:left="143"/>
              <w:jc w:val="center"/>
              <w:rPr>
                <w:rFonts w:ascii="Arial" w:hAnsi="Arial" w:cs="Arial"/>
              </w:rPr>
            </w:pPr>
            <w:r w:rsidRPr="00085C78">
              <w:rPr>
                <w:rFonts w:ascii="Arial" w:hAnsi="Arial" w:cs="Arial"/>
              </w:rPr>
              <w:t>МВД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84"/>
        </w:trPr>
        <w:tc>
          <w:tcPr>
            <w:tcW w:w="0" w:type="auto"/>
          </w:tcPr>
          <w:p w:rsidR="00D37F96" w:rsidRPr="00085C78" w:rsidRDefault="00D37F96" w:rsidP="00DC747A">
            <w:pPr>
              <w:pStyle w:val="TableParagraph"/>
              <w:spacing w:before="106"/>
              <w:ind w:left="181" w:right="143"/>
              <w:jc w:val="center"/>
              <w:rPr>
                <w:rFonts w:ascii="Arial" w:hAnsi="Arial" w:cs="Arial"/>
              </w:rPr>
            </w:pPr>
            <w:r w:rsidRPr="00085C78">
              <w:rPr>
                <w:rFonts w:ascii="Arial" w:hAnsi="Arial" w:cs="Arial"/>
              </w:rPr>
              <w:t>20.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реестра лицензий на осуществление деятельности</w:t>
            </w:r>
            <w:r>
              <w:rPr>
                <w:rFonts w:ascii="Arial" w:hAnsi="Arial" w:cs="Arial"/>
                <w:lang w:val="ru-RU"/>
              </w:rPr>
              <w:t xml:space="preserve"> </w:t>
            </w:r>
            <w:r w:rsidRPr="00085C78">
              <w:rPr>
                <w:rFonts w:ascii="Arial" w:hAnsi="Arial" w:cs="Arial"/>
                <w:lang w:val="ru-RU"/>
              </w:rPr>
              <w:t>по сохранению объектов культурного наследия (памятников истории</w:t>
            </w:r>
            <w:r>
              <w:rPr>
                <w:rFonts w:ascii="Arial" w:hAnsi="Arial" w:cs="Arial"/>
                <w:lang w:val="ru-RU"/>
              </w:rPr>
              <w:t xml:space="preserve"> </w:t>
            </w:r>
            <w:r w:rsidRPr="00085C78">
              <w:rPr>
                <w:rFonts w:ascii="Arial" w:hAnsi="Arial" w:cs="Arial"/>
                <w:lang w:val="ru-RU"/>
              </w:rPr>
              <w:t>и культуры) народов Российской Федерации</w:t>
            </w:r>
          </w:p>
        </w:tc>
        <w:tc>
          <w:tcPr>
            <w:tcW w:w="0" w:type="auto"/>
            <w:vAlign w:val="center"/>
          </w:tcPr>
          <w:p w:rsidR="00D37F96" w:rsidRPr="00085C78" w:rsidRDefault="00D37F96" w:rsidP="00DC747A">
            <w:pPr>
              <w:pStyle w:val="TableParagraph"/>
              <w:spacing w:before="106"/>
              <w:ind w:left="143"/>
              <w:jc w:val="center"/>
              <w:rPr>
                <w:rFonts w:ascii="Arial" w:hAnsi="Arial" w:cs="Arial"/>
              </w:rPr>
            </w:pPr>
            <w:r w:rsidRPr="00085C78">
              <w:rPr>
                <w:rFonts w:ascii="Arial" w:hAnsi="Arial" w:cs="Arial"/>
              </w:rPr>
              <w:t>Минкультуры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59"/>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21.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размере получаемой пенсии</w:t>
            </w:r>
          </w:p>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военнослужащих</w:t>
            </w:r>
          </w:p>
        </w:tc>
        <w:tc>
          <w:tcPr>
            <w:tcW w:w="0" w:type="auto"/>
            <w:vAlign w:val="center"/>
          </w:tcPr>
          <w:p w:rsidR="00D37F96" w:rsidRPr="00085C78" w:rsidRDefault="00D37F96" w:rsidP="00DC747A">
            <w:pPr>
              <w:pStyle w:val="TableParagraph"/>
              <w:spacing w:line="287" w:lineRule="exact"/>
              <w:ind w:left="22" w:right="181"/>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9"/>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22.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 размере ежемесячного пособия супругам военнослужащих</w:t>
            </w:r>
          </w:p>
        </w:tc>
        <w:tc>
          <w:tcPr>
            <w:tcW w:w="0" w:type="auto"/>
            <w:vAlign w:val="center"/>
          </w:tcPr>
          <w:p w:rsidR="00D37F96" w:rsidRPr="00085C78" w:rsidRDefault="00D37F96" w:rsidP="00DC747A">
            <w:pPr>
              <w:pStyle w:val="TableParagraph"/>
              <w:spacing w:before="133"/>
              <w:ind w:left="114" w:right="178"/>
              <w:jc w:val="center"/>
              <w:rPr>
                <w:rFonts w:ascii="Arial" w:hAnsi="Arial" w:cs="Arial"/>
              </w:rPr>
            </w:pPr>
            <w:r w:rsidRPr="00085C78">
              <w:rPr>
                <w:rFonts w:ascii="Arial" w:hAnsi="Arial" w:cs="Arial"/>
              </w:rPr>
              <w:t>Минобороны России</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0" w:type="auto"/>
          </w:tcPr>
          <w:p w:rsidR="00D37F96" w:rsidRPr="00085C78" w:rsidRDefault="00D37F96" w:rsidP="00DC747A">
            <w:pPr>
              <w:pStyle w:val="TableParagraph"/>
              <w:spacing w:before="146"/>
              <w:ind w:left="181" w:right="143"/>
              <w:jc w:val="center"/>
              <w:rPr>
                <w:rFonts w:ascii="Arial" w:hAnsi="Arial" w:cs="Arial"/>
              </w:rPr>
            </w:pPr>
            <w:r w:rsidRPr="00085C78">
              <w:rPr>
                <w:rFonts w:ascii="Arial" w:hAnsi="Arial" w:cs="Arial"/>
              </w:rPr>
              <w:t>23.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подтверждающие факт прохождения военной службы или увольнения с военной</w:t>
            </w:r>
            <w:r w:rsidRPr="00085C78">
              <w:rPr>
                <w:rFonts w:ascii="Arial" w:hAnsi="Arial" w:cs="Arial"/>
                <w:spacing w:val="-13"/>
                <w:lang w:val="ru-RU"/>
              </w:rPr>
              <w:t xml:space="preserve"> </w:t>
            </w:r>
            <w:r w:rsidRPr="00085C78">
              <w:rPr>
                <w:rFonts w:ascii="Arial" w:hAnsi="Arial" w:cs="Arial"/>
                <w:lang w:val="ru-RU"/>
              </w:rPr>
              <w:t>службы</w:t>
            </w:r>
            <w:r>
              <w:rPr>
                <w:rFonts w:ascii="Arial" w:hAnsi="Arial" w:cs="Arial"/>
                <w:lang w:val="ru-RU"/>
              </w:rPr>
              <w:t xml:space="preserve"> </w:t>
            </w:r>
            <w:r w:rsidRPr="00085C78">
              <w:rPr>
                <w:rFonts w:ascii="Arial" w:hAnsi="Arial" w:cs="Arial"/>
                <w:lang w:val="ru-RU"/>
              </w:rPr>
              <w:t>военнослужащих, проходящих военную службу по контракту</w:t>
            </w:r>
          </w:p>
        </w:tc>
        <w:tc>
          <w:tcPr>
            <w:tcW w:w="0" w:type="auto"/>
            <w:vAlign w:val="center"/>
          </w:tcPr>
          <w:p w:rsidR="00D37F96" w:rsidRPr="00085C78" w:rsidRDefault="00D37F96" w:rsidP="00DC747A">
            <w:pPr>
              <w:pStyle w:val="TableParagraph"/>
              <w:spacing w:before="146"/>
              <w:ind w:left="22" w:right="181"/>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0"/>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24.</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получении, погашении или неполучении государственного жилищного сертификата для приобретения жилой площади</w:t>
            </w:r>
          </w:p>
        </w:tc>
        <w:tc>
          <w:tcPr>
            <w:tcW w:w="0" w:type="auto"/>
            <w:vAlign w:val="center"/>
          </w:tcPr>
          <w:p w:rsidR="00D37F96" w:rsidRPr="00085C78" w:rsidRDefault="00D37F96" w:rsidP="00DC747A">
            <w:pPr>
              <w:pStyle w:val="TableParagraph"/>
              <w:spacing w:before="147"/>
              <w:ind w:left="22" w:right="181"/>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27"/>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25.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выслуге лет в календарном и льготном исчислении (с указанием периода прохождения военной службы) в отношении военнослужащих, проходящих военную службу по контракту</w:t>
            </w:r>
          </w:p>
        </w:tc>
        <w:tc>
          <w:tcPr>
            <w:tcW w:w="0" w:type="auto"/>
            <w:vAlign w:val="center"/>
          </w:tcPr>
          <w:p w:rsidR="00D37F96" w:rsidRPr="00085C78" w:rsidRDefault="00D37F96" w:rsidP="00DC747A">
            <w:pPr>
              <w:pStyle w:val="TableParagraph"/>
              <w:spacing w:before="147"/>
              <w:ind w:left="23" w:right="181"/>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06"/>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26.</w:t>
            </w:r>
          </w:p>
        </w:tc>
        <w:tc>
          <w:tcPr>
            <w:tcW w:w="0" w:type="auto"/>
          </w:tcPr>
          <w:p w:rsidR="00D37F96" w:rsidRPr="00583A62"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об участии гражданина в выполнении задач в условиях чрезвычайного положения, при вооруженных конфликтах или боевых действиях, а также информация</w:t>
            </w:r>
            <w:r>
              <w:rPr>
                <w:rFonts w:ascii="Arial" w:hAnsi="Arial" w:cs="Arial"/>
                <w:lang w:val="ru-RU"/>
              </w:rPr>
              <w:t xml:space="preserve"> </w:t>
            </w:r>
            <w:r w:rsidRPr="00085C78">
              <w:rPr>
                <w:rFonts w:ascii="Arial" w:hAnsi="Arial" w:cs="Arial"/>
                <w:lang w:val="ru-RU"/>
              </w:rPr>
              <w:t>о выполнении военнослужащим, проходившим военную службу</w:t>
            </w:r>
            <w:r>
              <w:rPr>
                <w:rFonts w:ascii="Arial" w:hAnsi="Arial" w:cs="Arial"/>
                <w:lang w:val="ru-RU"/>
              </w:rPr>
              <w:t xml:space="preserve"> </w:t>
            </w:r>
            <w:r w:rsidRPr="00583A62">
              <w:rPr>
                <w:rFonts w:ascii="Arial" w:hAnsi="Arial" w:cs="Arial"/>
                <w:lang w:val="ru-RU"/>
              </w:rPr>
              <w:t>по контракту, интернационального долга</w:t>
            </w:r>
          </w:p>
        </w:tc>
        <w:tc>
          <w:tcPr>
            <w:tcW w:w="0" w:type="auto"/>
            <w:vAlign w:val="center"/>
          </w:tcPr>
          <w:p w:rsidR="00D37F96" w:rsidRPr="00085C78" w:rsidRDefault="00D37F96" w:rsidP="00DC747A">
            <w:pPr>
              <w:pStyle w:val="TableParagraph"/>
              <w:spacing w:before="147"/>
              <w:ind w:left="22" w:right="181"/>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1"/>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27.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прохождении военной службы по призыву, о переводе военнослужащего в другую воинскую часть, об утрате права на получение ежемесячного пособия на ребенка</w:t>
            </w:r>
          </w:p>
        </w:tc>
        <w:tc>
          <w:tcPr>
            <w:tcW w:w="0" w:type="auto"/>
            <w:vAlign w:val="center"/>
          </w:tcPr>
          <w:p w:rsidR="00D37F96" w:rsidRPr="00085C78" w:rsidRDefault="00D37F96" w:rsidP="00DC747A">
            <w:pPr>
              <w:pStyle w:val="TableParagraph"/>
              <w:spacing w:before="133"/>
              <w:ind w:left="114" w:right="178"/>
              <w:jc w:val="center"/>
              <w:rPr>
                <w:rFonts w:ascii="Arial" w:hAnsi="Arial" w:cs="Arial"/>
              </w:rPr>
            </w:pPr>
            <w:r w:rsidRPr="00085C78">
              <w:rPr>
                <w:rFonts w:ascii="Arial" w:hAnsi="Arial" w:cs="Arial"/>
              </w:rPr>
              <w:t>Минобороны России</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16"/>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28.</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подтверждающие гибель</w:t>
            </w:r>
            <w:r>
              <w:rPr>
                <w:rFonts w:ascii="Arial" w:hAnsi="Arial" w:cs="Arial"/>
                <w:lang w:val="ru-RU"/>
              </w:rPr>
              <w:t xml:space="preserve"> </w:t>
            </w:r>
            <w:r w:rsidRPr="00085C78">
              <w:rPr>
                <w:rFonts w:ascii="Arial" w:hAnsi="Arial" w:cs="Arial"/>
                <w:lang w:val="ru-RU"/>
              </w:rPr>
              <w:t>(смерть) сотрудника, признание без вести пропавшим при исполнении обязанностей военной службы</w:t>
            </w:r>
            <w:r>
              <w:rPr>
                <w:rFonts w:ascii="Arial" w:hAnsi="Arial" w:cs="Arial"/>
                <w:lang w:val="ru-RU"/>
              </w:rPr>
              <w:t xml:space="preserve"> </w:t>
            </w:r>
            <w:r w:rsidRPr="00085C78">
              <w:rPr>
                <w:rFonts w:ascii="Arial" w:hAnsi="Arial" w:cs="Arial"/>
                <w:lang w:val="ru-RU"/>
              </w:rPr>
              <w:t>(в том числе при выполнении контртеррористических операций)</w:t>
            </w:r>
          </w:p>
        </w:tc>
        <w:tc>
          <w:tcPr>
            <w:tcW w:w="0" w:type="auto"/>
            <w:vAlign w:val="center"/>
          </w:tcPr>
          <w:p w:rsidR="00D37F96" w:rsidRPr="00085C78" w:rsidRDefault="00D37F96" w:rsidP="00DC747A">
            <w:pPr>
              <w:pStyle w:val="TableParagraph"/>
              <w:spacing w:line="287" w:lineRule="exact"/>
              <w:ind w:left="133" w:right="179"/>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1"/>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29.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органа, осуществляющего пенсионное обеспечение заявителя, выданная не ранее чем за месяц до даты обращения, содержащая сведения</w:t>
            </w:r>
            <w:r>
              <w:rPr>
                <w:rFonts w:ascii="Arial" w:hAnsi="Arial" w:cs="Arial"/>
                <w:lang w:val="ru-RU"/>
              </w:rPr>
              <w:t xml:space="preserve"> </w:t>
            </w:r>
            <w:r w:rsidRPr="00085C78">
              <w:rPr>
                <w:rFonts w:ascii="Arial" w:hAnsi="Arial" w:cs="Arial"/>
                <w:lang w:val="ru-RU"/>
              </w:rPr>
              <w:t>о суммах денежных выплат, установленных ему в соответствии с законодательством Российской Федерации, по состоянию на дату дачи справки</w:t>
            </w:r>
          </w:p>
        </w:tc>
        <w:tc>
          <w:tcPr>
            <w:tcW w:w="0" w:type="auto"/>
            <w:vAlign w:val="center"/>
          </w:tcPr>
          <w:p w:rsidR="00D37F96" w:rsidRPr="00085C78" w:rsidRDefault="00D37F96" w:rsidP="00DC747A">
            <w:pPr>
              <w:pStyle w:val="TableParagraph"/>
              <w:spacing w:before="145"/>
              <w:ind w:left="133" w:right="179"/>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62"/>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30.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 праве на компенсационные выплаты, выданная членам семей погибших (умерших) военнослужащих (подпадающим под подпункт "б"</w:t>
            </w:r>
            <w:r>
              <w:rPr>
                <w:rFonts w:ascii="Arial" w:hAnsi="Arial" w:cs="Arial"/>
                <w:lang w:val="ru-RU"/>
              </w:rPr>
              <w:t xml:space="preserve"> </w:t>
            </w:r>
            <w:r w:rsidRPr="00085C78">
              <w:rPr>
                <w:rFonts w:ascii="Arial" w:hAnsi="Arial" w:cs="Arial"/>
                <w:lang w:val="ru-RU"/>
              </w:rPr>
              <w:t>пункта 2 Правил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w:t>
            </w:r>
            <w:r w:rsidRPr="00085C78">
              <w:rPr>
                <w:rFonts w:ascii="Arial" w:hAnsi="Arial" w:cs="Arial"/>
                <w:spacing w:val="-16"/>
                <w:lang w:val="ru-RU"/>
              </w:rPr>
              <w:t xml:space="preserve"> </w:t>
            </w:r>
            <w:r w:rsidRPr="00085C78">
              <w:rPr>
                <w:rFonts w:ascii="Arial" w:hAnsi="Arial" w:cs="Arial"/>
                <w:lang w:val="ru-RU"/>
              </w:rPr>
              <w:t xml:space="preserve">помещений, коммунальных и других видов услуг, утвержденных постановлением Правительства Российской Федерации от 2 августа </w:t>
            </w:r>
            <w:smartTag w:uri="urn:schemas-microsoft-com:office:smarttags" w:element="metricconverter">
              <w:smartTagPr>
                <w:attr w:name="ProductID" w:val="2005 г"/>
              </w:smartTagPr>
              <w:r w:rsidRPr="00085C78">
                <w:rPr>
                  <w:rFonts w:ascii="Arial" w:hAnsi="Arial" w:cs="Arial"/>
                  <w:lang w:val="ru-RU"/>
                </w:rPr>
                <w:t>2005 г</w:t>
              </w:r>
            </w:smartTag>
            <w:r w:rsidRPr="00085C78">
              <w:rPr>
                <w:rFonts w:ascii="Arial" w:hAnsi="Arial" w:cs="Arial"/>
                <w:lang w:val="ru-RU"/>
              </w:rPr>
              <w:t>. № 475), проживающим в одном жилом помещении</w:t>
            </w:r>
          </w:p>
        </w:tc>
        <w:tc>
          <w:tcPr>
            <w:tcW w:w="0" w:type="auto"/>
            <w:vAlign w:val="center"/>
          </w:tcPr>
          <w:p w:rsidR="00D37F96" w:rsidRPr="00085C78" w:rsidRDefault="00D37F96" w:rsidP="00DC747A">
            <w:pPr>
              <w:pStyle w:val="TableParagraph"/>
              <w:spacing w:before="147"/>
              <w:ind w:left="133" w:right="179"/>
              <w:jc w:val="center"/>
              <w:rPr>
                <w:rFonts w:ascii="Arial" w:hAnsi="Arial" w:cs="Arial"/>
              </w:rPr>
            </w:pPr>
            <w:r w:rsidRPr="00085C78">
              <w:rPr>
                <w:rFonts w:ascii="Arial" w:hAnsi="Arial" w:cs="Arial"/>
              </w:rPr>
              <w:t>Минобороны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95"/>
        </w:trPr>
        <w:tc>
          <w:tcPr>
            <w:tcW w:w="0" w:type="auto"/>
          </w:tcPr>
          <w:p w:rsidR="00D37F96" w:rsidRPr="00085C78" w:rsidRDefault="00D37F96" w:rsidP="00DC747A">
            <w:pPr>
              <w:pStyle w:val="TableParagraph"/>
              <w:spacing w:before="13"/>
              <w:ind w:left="181" w:right="143"/>
              <w:jc w:val="center"/>
              <w:rPr>
                <w:rFonts w:ascii="Arial" w:hAnsi="Arial" w:cs="Arial"/>
              </w:rPr>
            </w:pPr>
            <w:r w:rsidRPr="00085C78">
              <w:rPr>
                <w:rFonts w:ascii="Arial" w:hAnsi="Arial" w:cs="Arial"/>
              </w:rPr>
              <w:t>31.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 праве на компенсационные выплаты, выданная членам семей погибших (умерших) военнослужащих (подпадающим под подпункт "а"</w:t>
            </w:r>
            <w:r>
              <w:rPr>
                <w:rFonts w:ascii="Arial" w:hAnsi="Arial" w:cs="Arial"/>
                <w:lang w:val="ru-RU"/>
              </w:rPr>
              <w:t xml:space="preserve"> </w:t>
            </w:r>
            <w:r w:rsidRPr="00085C78">
              <w:rPr>
                <w:rFonts w:ascii="Arial" w:hAnsi="Arial" w:cs="Arial"/>
                <w:lang w:val="ru-RU"/>
              </w:rPr>
              <w:t>пункта 2 Правил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w:t>
            </w:r>
            <w:r w:rsidRPr="00085C78">
              <w:rPr>
                <w:rFonts w:ascii="Arial" w:hAnsi="Arial" w:cs="Arial"/>
                <w:spacing w:val="-16"/>
                <w:lang w:val="ru-RU"/>
              </w:rPr>
              <w:t xml:space="preserve"> </w:t>
            </w:r>
            <w:r w:rsidRPr="00085C78">
              <w:rPr>
                <w:rFonts w:ascii="Arial" w:hAnsi="Arial" w:cs="Arial"/>
                <w:lang w:val="ru-RU"/>
              </w:rPr>
              <w:t xml:space="preserve">помещений, коммунальных и других видов услуг, утвержденных постановлением Правительства Российской Федерации от 2 августа </w:t>
            </w:r>
            <w:smartTag w:uri="urn:schemas-microsoft-com:office:smarttags" w:element="metricconverter">
              <w:smartTagPr>
                <w:attr w:name="ProductID" w:val="2005 г"/>
              </w:smartTagPr>
              <w:r w:rsidRPr="00085C78">
                <w:rPr>
                  <w:rFonts w:ascii="Arial" w:hAnsi="Arial" w:cs="Arial"/>
                  <w:lang w:val="ru-RU"/>
                </w:rPr>
                <w:t>2005 г</w:t>
              </w:r>
            </w:smartTag>
            <w:r w:rsidRPr="00085C78">
              <w:rPr>
                <w:rFonts w:ascii="Arial" w:hAnsi="Arial" w:cs="Arial"/>
                <w:lang w:val="ru-RU"/>
              </w:rPr>
              <w:t>. № 475), проживающим в одном жилом помещении</w:t>
            </w:r>
          </w:p>
        </w:tc>
        <w:tc>
          <w:tcPr>
            <w:tcW w:w="0" w:type="auto"/>
            <w:vAlign w:val="center"/>
          </w:tcPr>
          <w:p w:rsidR="00D37F96" w:rsidRPr="00085C78" w:rsidRDefault="00D37F96" w:rsidP="00DC747A">
            <w:pPr>
              <w:pStyle w:val="TableParagraph"/>
              <w:spacing w:line="335" w:lineRule="exact"/>
              <w:ind w:left="151"/>
              <w:jc w:val="center"/>
              <w:rPr>
                <w:rFonts w:ascii="Arial" w:hAnsi="Arial" w:cs="Arial"/>
              </w:rPr>
            </w:pPr>
            <w:r w:rsidRPr="00085C78">
              <w:rPr>
                <w:rFonts w:ascii="Arial" w:hAnsi="Arial" w:cs="Arial"/>
              </w:rPr>
              <w:t>Минобороны России</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8"/>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32.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выполнении мероприятий, способствующих экономии затрат</w:t>
            </w:r>
            <w:r>
              <w:rPr>
                <w:rFonts w:ascii="Arial" w:hAnsi="Arial" w:cs="Arial"/>
                <w:lang w:val="ru-RU"/>
              </w:rPr>
              <w:t xml:space="preserve"> </w:t>
            </w:r>
            <w:r w:rsidRPr="00085C78">
              <w:rPr>
                <w:rFonts w:ascii="Arial" w:hAnsi="Arial" w:cs="Arial"/>
                <w:lang w:val="ru-RU"/>
              </w:rPr>
              <w:t>на подачу воды для орошения</w:t>
            </w:r>
          </w:p>
        </w:tc>
        <w:tc>
          <w:tcPr>
            <w:tcW w:w="0" w:type="auto"/>
            <w:vAlign w:val="center"/>
          </w:tcPr>
          <w:p w:rsidR="00D37F96" w:rsidRPr="00085C78" w:rsidRDefault="00D37F96" w:rsidP="00DC747A">
            <w:pPr>
              <w:pStyle w:val="TableParagraph"/>
              <w:spacing w:before="147"/>
              <w:ind w:left="151"/>
              <w:jc w:val="center"/>
              <w:rPr>
                <w:rFonts w:ascii="Arial" w:hAnsi="Arial" w:cs="Arial"/>
              </w:rPr>
            </w:pPr>
            <w:r w:rsidRPr="00085C78">
              <w:rPr>
                <w:rFonts w:ascii="Arial" w:hAnsi="Arial" w:cs="Arial"/>
              </w:rPr>
              <w:t>Минсельхоз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4"/>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33.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подаче воды электрифицированной насосной станцией</w:t>
            </w:r>
          </w:p>
        </w:tc>
        <w:tc>
          <w:tcPr>
            <w:tcW w:w="0" w:type="auto"/>
            <w:vAlign w:val="center"/>
          </w:tcPr>
          <w:p w:rsidR="00D37F96" w:rsidRPr="00085C78" w:rsidRDefault="00D37F96" w:rsidP="00DC747A">
            <w:pPr>
              <w:pStyle w:val="TableParagraph"/>
              <w:spacing w:before="145"/>
              <w:ind w:left="151"/>
              <w:jc w:val="center"/>
              <w:rPr>
                <w:rFonts w:ascii="Arial" w:hAnsi="Arial" w:cs="Arial"/>
              </w:rPr>
            </w:pPr>
            <w:r w:rsidRPr="00085C78">
              <w:rPr>
                <w:rFonts w:ascii="Arial" w:hAnsi="Arial" w:cs="Arial"/>
              </w:rPr>
              <w:t>Минсельхоз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4"/>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34.</w:t>
            </w:r>
          </w:p>
        </w:tc>
        <w:tc>
          <w:tcPr>
            <w:tcW w:w="0" w:type="auto"/>
          </w:tcPr>
          <w:p w:rsidR="00D37F96" w:rsidRPr="00085C78" w:rsidRDefault="00D37F96" w:rsidP="00DC747A">
            <w:pPr>
              <w:pStyle w:val="TableParagraph"/>
              <w:spacing w:line="300" w:lineRule="atLeast"/>
              <w:ind w:left="57" w:right="57"/>
              <w:jc w:val="both"/>
              <w:rPr>
                <w:rFonts w:ascii="Arial" w:hAnsi="Arial" w:cs="Arial"/>
              </w:rPr>
            </w:pPr>
            <w:r w:rsidRPr="00085C78">
              <w:rPr>
                <w:rFonts w:ascii="Arial" w:hAnsi="Arial" w:cs="Arial"/>
              </w:rPr>
              <w:t>Сведения о статусе нотариуса</w:t>
            </w:r>
          </w:p>
        </w:tc>
        <w:tc>
          <w:tcPr>
            <w:tcW w:w="0" w:type="auto"/>
            <w:vAlign w:val="center"/>
          </w:tcPr>
          <w:p w:rsidR="00D37F96" w:rsidRPr="00085C78" w:rsidRDefault="00D37F96" w:rsidP="00DC747A">
            <w:pPr>
              <w:pStyle w:val="TableParagraph"/>
              <w:spacing w:before="145"/>
              <w:ind w:left="151"/>
              <w:jc w:val="center"/>
              <w:rPr>
                <w:rFonts w:ascii="Arial" w:hAnsi="Arial" w:cs="Arial"/>
              </w:rPr>
            </w:pPr>
            <w:r w:rsidRPr="00085C78">
              <w:rPr>
                <w:rFonts w:ascii="Arial" w:hAnsi="Arial" w:cs="Arial"/>
              </w:rPr>
              <w:t>Минюст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35.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статусе адвоката иностранного государства, осуществляющего адвокатскую деятельность на территории Российской Федерации</w:t>
            </w:r>
          </w:p>
        </w:tc>
        <w:tc>
          <w:tcPr>
            <w:tcW w:w="0" w:type="auto"/>
            <w:vAlign w:val="center"/>
          </w:tcPr>
          <w:p w:rsidR="00D37F96" w:rsidRPr="00085C78" w:rsidRDefault="00D37F96" w:rsidP="00DC747A">
            <w:pPr>
              <w:pStyle w:val="TableParagraph"/>
              <w:spacing w:before="145"/>
              <w:ind w:left="151"/>
              <w:jc w:val="center"/>
              <w:rPr>
                <w:rFonts w:ascii="Arial" w:hAnsi="Arial" w:cs="Arial"/>
              </w:rPr>
            </w:pPr>
            <w:r w:rsidRPr="00085C78">
              <w:rPr>
                <w:rFonts w:ascii="Arial" w:hAnsi="Arial" w:cs="Arial"/>
              </w:rPr>
              <w:t>Минюст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84"/>
        </w:trPr>
        <w:tc>
          <w:tcPr>
            <w:tcW w:w="0" w:type="auto"/>
          </w:tcPr>
          <w:p w:rsidR="00D37F96" w:rsidRPr="00085C78" w:rsidRDefault="00D37F96" w:rsidP="00DC747A">
            <w:pPr>
              <w:pStyle w:val="TableParagraph"/>
              <w:spacing w:before="146"/>
              <w:ind w:left="181" w:right="143"/>
              <w:jc w:val="center"/>
              <w:rPr>
                <w:rFonts w:ascii="Arial" w:hAnsi="Arial" w:cs="Arial"/>
              </w:rPr>
            </w:pPr>
            <w:r w:rsidRPr="00085C78">
              <w:rPr>
                <w:rFonts w:ascii="Arial" w:hAnsi="Arial" w:cs="Arial"/>
              </w:rPr>
              <w:t>36.</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об общей продолжительности службы в МЧС России</w:t>
            </w:r>
          </w:p>
        </w:tc>
        <w:tc>
          <w:tcPr>
            <w:tcW w:w="0" w:type="auto"/>
            <w:vAlign w:val="center"/>
          </w:tcPr>
          <w:p w:rsidR="00D37F96" w:rsidRPr="00085C78" w:rsidRDefault="00D37F96" w:rsidP="00DC747A">
            <w:pPr>
              <w:pStyle w:val="TableParagraph"/>
              <w:spacing w:before="146"/>
              <w:ind w:left="151"/>
              <w:jc w:val="center"/>
              <w:rPr>
                <w:rFonts w:ascii="Arial" w:hAnsi="Arial" w:cs="Arial"/>
              </w:rPr>
            </w:pPr>
            <w:r w:rsidRPr="00085C78">
              <w:rPr>
                <w:rFonts w:ascii="Arial" w:hAnsi="Arial" w:cs="Arial"/>
              </w:rPr>
              <w:t>МЧС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3"/>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37.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Информация о нахождении граждан</w:t>
            </w:r>
            <w:r>
              <w:rPr>
                <w:rFonts w:ascii="Arial" w:hAnsi="Arial" w:cs="Arial"/>
                <w:lang w:val="ru-RU"/>
              </w:rPr>
              <w:t xml:space="preserve"> </w:t>
            </w:r>
            <w:r w:rsidRPr="00085C78">
              <w:rPr>
                <w:rFonts w:ascii="Arial" w:hAnsi="Arial" w:cs="Arial"/>
                <w:lang w:val="ru-RU"/>
              </w:rPr>
              <w:t>в зоне произошедшей чрезвычайной ситуации</w:t>
            </w:r>
          </w:p>
        </w:tc>
        <w:tc>
          <w:tcPr>
            <w:tcW w:w="0" w:type="auto"/>
            <w:vAlign w:val="center"/>
          </w:tcPr>
          <w:p w:rsidR="00D37F96" w:rsidRPr="00085C78" w:rsidRDefault="00D37F96" w:rsidP="00DC747A">
            <w:pPr>
              <w:pStyle w:val="TableParagraph"/>
              <w:spacing w:line="287" w:lineRule="exact"/>
              <w:ind w:left="154"/>
              <w:jc w:val="center"/>
              <w:rPr>
                <w:rFonts w:ascii="Arial" w:hAnsi="Arial" w:cs="Arial"/>
              </w:rPr>
            </w:pPr>
            <w:r w:rsidRPr="00085C78">
              <w:rPr>
                <w:rFonts w:ascii="Arial" w:hAnsi="Arial" w:cs="Arial"/>
              </w:rPr>
              <w:t>МЧС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4"/>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38.</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Заключение о соблюдении на объектах соискателя лицензии требований пожарной безопасности</w:t>
            </w:r>
          </w:p>
        </w:tc>
        <w:tc>
          <w:tcPr>
            <w:tcW w:w="0" w:type="auto"/>
            <w:vAlign w:val="center"/>
          </w:tcPr>
          <w:p w:rsidR="00D37F96" w:rsidRPr="00085C78" w:rsidRDefault="00D37F96" w:rsidP="00DC747A">
            <w:pPr>
              <w:pStyle w:val="TableParagraph"/>
              <w:spacing w:before="147"/>
              <w:ind w:left="154"/>
              <w:jc w:val="center"/>
              <w:rPr>
                <w:rFonts w:ascii="Arial" w:hAnsi="Arial" w:cs="Arial"/>
              </w:rPr>
            </w:pPr>
            <w:r w:rsidRPr="00085C78">
              <w:rPr>
                <w:rFonts w:ascii="Arial" w:hAnsi="Arial" w:cs="Arial"/>
              </w:rPr>
              <w:t>МЧС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7"/>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39.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подтверждающая гибель (смерть) сотрудника МЧС России вследствие увечья или иного</w:t>
            </w:r>
            <w:r>
              <w:rPr>
                <w:rFonts w:ascii="Arial" w:hAnsi="Arial" w:cs="Arial"/>
                <w:lang w:val="ru-RU"/>
              </w:rPr>
              <w:t xml:space="preserve"> </w:t>
            </w:r>
            <w:r w:rsidRPr="00085C78">
              <w:rPr>
                <w:rFonts w:ascii="Arial" w:hAnsi="Arial" w:cs="Arial"/>
                <w:lang w:val="ru-RU"/>
              </w:rPr>
              <w:t>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tc>
        <w:tc>
          <w:tcPr>
            <w:tcW w:w="0" w:type="auto"/>
            <w:vAlign w:val="center"/>
          </w:tcPr>
          <w:p w:rsidR="00D37F96" w:rsidRPr="00085C78" w:rsidRDefault="00D37F96" w:rsidP="00DC747A">
            <w:pPr>
              <w:pStyle w:val="TableParagraph"/>
              <w:spacing w:before="133"/>
              <w:ind w:left="154"/>
              <w:jc w:val="center"/>
              <w:rPr>
                <w:rFonts w:ascii="Arial" w:hAnsi="Arial" w:cs="Arial"/>
              </w:rPr>
            </w:pPr>
            <w:r w:rsidRPr="00085C78">
              <w:rPr>
                <w:rFonts w:ascii="Arial" w:hAnsi="Arial" w:cs="Arial"/>
              </w:rPr>
              <w:t>МЧС России</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0"/>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40.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подтверждающая факт возникновения пожара в отношении определенного вида объекта пожара</w:t>
            </w:r>
          </w:p>
        </w:tc>
        <w:tc>
          <w:tcPr>
            <w:tcW w:w="0" w:type="auto"/>
            <w:vAlign w:val="center"/>
          </w:tcPr>
          <w:p w:rsidR="00D37F96" w:rsidRPr="00085C78" w:rsidRDefault="00D37F96" w:rsidP="00DC747A">
            <w:pPr>
              <w:pStyle w:val="TableParagraph"/>
              <w:spacing w:before="147"/>
              <w:ind w:left="154"/>
              <w:jc w:val="center"/>
              <w:rPr>
                <w:rFonts w:ascii="Arial" w:hAnsi="Arial" w:cs="Arial"/>
              </w:rPr>
            </w:pPr>
            <w:r w:rsidRPr="00085C78">
              <w:rPr>
                <w:rFonts w:ascii="Arial" w:hAnsi="Arial" w:cs="Arial"/>
              </w:rPr>
              <w:t>МЧС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7"/>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41.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лицензий на осуществление перевозки пассажиров воздушным транспортом</w:t>
            </w:r>
          </w:p>
        </w:tc>
        <w:tc>
          <w:tcPr>
            <w:tcW w:w="0" w:type="auto"/>
            <w:vAlign w:val="center"/>
          </w:tcPr>
          <w:p w:rsidR="00D37F96" w:rsidRPr="00085C78" w:rsidRDefault="00D37F96" w:rsidP="00DC747A">
            <w:pPr>
              <w:pStyle w:val="TableParagraph"/>
              <w:spacing w:before="145"/>
              <w:ind w:left="154"/>
              <w:jc w:val="center"/>
              <w:rPr>
                <w:rFonts w:ascii="Arial" w:hAnsi="Arial" w:cs="Arial"/>
              </w:rPr>
            </w:pPr>
            <w:r w:rsidRPr="00085C78">
              <w:rPr>
                <w:rFonts w:ascii="Arial" w:hAnsi="Arial" w:cs="Arial"/>
              </w:rPr>
              <w:t>Росавиация</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4"/>
        </w:trPr>
        <w:tc>
          <w:tcPr>
            <w:tcW w:w="0" w:type="auto"/>
          </w:tcPr>
          <w:p w:rsidR="00D37F96" w:rsidRPr="00085C78" w:rsidRDefault="00D37F96" w:rsidP="00DC747A">
            <w:pPr>
              <w:pStyle w:val="TableParagraph"/>
              <w:spacing w:before="146"/>
              <w:ind w:left="181" w:right="143"/>
              <w:jc w:val="center"/>
              <w:rPr>
                <w:rFonts w:ascii="Arial" w:hAnsi="Arial" w:cs="Arial"/>
              </w:rPr>
            </w:pPr>
            <w:r w:rsidRPr="00085C78">
              <w:rPr>
                <w:rFonts w:ascii="Arial" w:hAnsi="Arial" w:cs="Arial"/>
              </w:rPr>
              <w:t>42.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лицензий на осуществление перевозки грузов воздушным транспортом</w:t>
            </w:r>
          </w:p>
        </w:tc>
        <w:tc>
          <w:tcPr>
            <w:tcW w:w="0" w:type="auto"/>
            <w:vAlign w:val="center"/>
          </w:tcPr>
          <w:p w:rsidR="00D37F96" w:rsidRPr="00085C78" w:rsidRDefault="00D37F96" w:rsidP="00DC747A">
            <w:pPr>
              <w:pStyle w:val="TableParagraph"/>
              <w:spacing w:before="146"/>
              <w:ind w:left="154"/>
              <w:jc w:val="center"/>
              <w:rPr>
                <w:rFonts w:ascii="Arial" w:hAnsi="Arial" w:cs="Arial"/>
              </w:rPr>
            </w:pPr>
            <w:r w:rsidRPr="00085C78">
              <w:rPr>
                <w:rFonts w:ascii="Arial" w:hAnsi="Arial" w:cs="Arial"/>
              </w:rPr>
              <w:t>Росавиация</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03"/>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43.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сертификата,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0" w:type="auto"/>
            <w:vAlign w:val="center"/>
          </w:tcPr>
          <w:p w:rsidR="00D37F96" w:rsidRPr="00085C78" w:rsidRDefault="00D37F96" w:rsidP="00DC747A">
            <w:pPr>
              <w:pStyle w:val="TableParagraph"/>
              <w:spacing w:before="145"/>
              <w:ind w:left="154"/>
              <w:jc w:val="center"/>
              <w:rPr>
                <w:rFonts w:ascii="Arial" w:hAnsi="Arial" w:cs="Arial"/>
              </w:rPr>
            </w:pPr>
            <w:r w:rsidRPr="00085C78">
              <w:rPr>
                <w:rFonts w:ascii="Arial" w:hAnsi="Arial" w:cs="Arial"/>
              </w:rPr>
              <w:t>Росавиация</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44.</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реестра аккредитованных</w:t>
            </w:r>
            <w:r>
              <w:rPr>
                <w:rFonts w:ascii="Arial" w:hAnsi="Arial" w:cs="Arial"/>
                <w:lang w:val="ru-RU"/>
              </w:rPr>
              <w:t xml:space="preserve"> </w:t>
            </w:r>
            <w:r w:rsidRPr="00085C78">
              <w:rPr>
                <w:rFonts w:ascii="Arial" w:hAnsi="Arial" w:cs="Arial"/>
                <w:lang w:val="ru-RU"/>
              </w:rPr>
              <w:t>лиц</w:t>
            </w:r>
          </w:p>
        </w:tc>
        <w:tc>
          <w:tcPr>
            <w:tcW w:w="0" w:type="auto"/>
            <w:vAlign w:val="center"/>
          </w:tcPr>
          <w:p w:rsidR="00D37F96" w:rsidRPr="00085C78" w:rsidRDefault="00D37F96" w:rsidP="00DC747A">
            <w:pPr>
              <w:pStyle w:val="TableParagraph"/>
              <w:spacing w:line="287" w:lineRule="exact"/>
              <w:ind w:left="108"/>
              <w:jc w:val="center"/>
              <w:rPr>
                <w:rFonts w:ascii="Arial" w:hAnsi="Arial" w:cs="Arial"/>
              </w:rPr>
            </w:pPr>
            <w:r w:rsidRPr="00085C78">
              <w:rPr>
                <w:rFonts w:ascii="Arial" w:hAnsi="Arial" w:cs="Arial"/>
              </w:rPr>
              <w:t>Росаккредитация</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36"/>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45.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государственного сводного реестра выданных, приостановленных</w:t>
            </w:r>
            <w:r>
              <w:rPr>
                <w:rFonts w:ascii="Arial" w:hAnsi="Arial" w:cs="Arial"/>
                <w:lang w:val="ru-RU"/>
              </w:rPr>
              <w:t xml:space="preserve"> </w:t>
            </w:r>
            <w:r w:rsidRPr="00085C78">
              <w:rPr>
                <w:rFonts w:ascii="Arial" w:hAnsi="Arial" w:cs="Arial"/>
                <w:lang w:val="ru-RU"/>
              </w:rPr>
              <w:t>и аннулированных лицензий на производство и оборот этилового спирта, алкогольной и спиртосодержащей продукции</w:t>
            </w:r>
          </w:p>
        </w:tc>
        <w:tc>
          <w:tcPr>
            <w:tcW w:w="0" w:type="auto"/>
            <w:vAlign w:val="center"/>
          </w:tcPr>
          <w:p w:rsidR="00D37F96" w:rsidRPr="00085C78" w:rsidRDefault="00D37F96" w:rsidP="00DC747A">
            <w:pPr>
              <w:pStyle w:val="TableParagraph"/>
              <w:spacing w:before="145" w:line="242" w:lineRule="auto"/>
              <w:ind w:left="108" w:right="459"/>
              <w:jc w:val="center"/>
              <w:rPr>
                <w:rFonts w:ascii="Arial" w:hAnsi="Arial" w:cs="Arial"/>
              </w:rPr>
            </w:pPr>
            <w:r w:rsidRPr="00085C78">
              <w:rPr>
                <w:rFonts w:ascii="Arial" w:hAnsi="Arial" w:cs="Arial"/>
              </w:rPr>
              <w:t>Росалкоголь</w:t>
            </w:r>
            <w:r>
              <w:rPr>
                <w:rFonts w:ascii="Arial" w:hAnsi="Arial" w:cs="Arial"/>
                <w:lang w:val="ru-RU"/>
              </w:rPr>
              <w:t>-</w:t>
            </w:r>
            <w:r w:rsidRPr="00085C78">
              <w:rPr>
                <w:rFonts w:ascii="Arial" w:hAnsi="Arial" w:cs="Arial"/>
              </w:rPr>
              <w:t>регулирование</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0"/>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46.</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водном объекте, содержащиеся в государственном водном реестре</w:t>
            </w:r>
          </w:p>
        </w:tc>
        <w:tc>
          <w:tcPr>
            <w:tcW w:w="0" w:type="auto"/>
            <w:vAlign w:val="center"/>
          </w:tcPr>
          <w:p w:rsidR="00D37F96" w:rsidRPr="00085C78" w:rsidRDefault="00D37F96" w:rsidP="00DC747A">
            <w:pPr>
              <w:pStyle w:val="TableParagraph"/>
              <w:spacing w:before="133"/>
              <w:ind w:left="108"/>
              <w:jc w:val="center"/>
              <w:rPr>
                <w:rFonts w:ascii="Arial" w:hAnsi="Arial" w:cs="Arial"/>
              </w:rPr>
            </w:pPr>
            <w:r w:rsidRPr="00085C78">
              <w:rPr>
                <w:rFonts w:ascii="Arial" w:hAnsi="Arial" w:cs="Arial"/>
              </w:rPr>
              <w:t>Росводресурсы</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8"/>
        </w:trPr>
        <w:tc>
          <w:tcPr>
            <w:tcW w:w="0" w:type="auto"/>
          </w:tcPr>
          <w:p w:rsidR="00D37F96" w:rsidRPr="00085C78" w:rsidRDefault="00D37F96" w:rsidP="00DC747A">
            <w:pPr>
              <w:pStyle w:val="TableParagraph"/>
              <w:spacing w:before="146"/>
              <w:ind w:left="181" w:right="143"/>
              <w:jc w:val="center"/>
              <w:rPr>
                <w:rFonts w:ascii="Arial" w:hAnsi="Arial" w:cs="Arial"/>
              </w:rPr>
            </w:pPr>
            <w:r w:rsidRPr="00085C78">
              <w:rPr>
                <w:rFonts w:ascii="Arial" w:hAnsi="Arial" w:cs="Arial"/>
              </w:rPr>
              <w:t>47.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регистрационных удостоверениях на медицинские изделия, выданных Росздравнадзором</w:t>
            </w:r>
          </w:p>
        </w:tc>
        <w:tc>
          <w:tcPr>
            <w:tcW w:w="0" w:type="auto"/>
            <w:vAlign w:val="center"/>
          </w:tcPr>
          <w:p w:rsidR="00D37F96" w:rsidRPr="00085C78" w:rsidRDefault="00D37F96" w:rsidP="00DC747A">
            <w:pPr>
              <w:pStyle w:val="TableParagraph"/>
              <w:spacing w:before="146"/>
              <w:ind w:left="108"/>
              <w:jc w:val="center"/>
              <w:rPr>
                <w:rFonts w:ascii="Arial" w:hAnsi="Arial" w:cs="Arial"/>
              </w:rPr>
            </w:pPr>
            <w:r w:rsidRPr="00085C78">
              <w:rPr>
                <w:rFonts w:ascii="Arial" w:hAnsi="Arial" w:cs="Arial"/>
              </w:rPr>
              <w:t>Росздравнадзор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0"/>
        </w:trPr>
        <w:tc>
          <w:tcPr>
            <w:tcW w:w="0" w:type="auto"/>
          </w:tcPr>
          <w:p w:rsidR="00D37F96" w:rsidRPr="00085C78" w:rsidRDefault="00D37F96" w:rsidP="00DC747A">
            <w:pPr>
              <w:pStyle w:val="TableParagraph"/>
              <w:spacing w:before="171"/>
              <w:ind w:left="181" w:right="143"/>
              <w:jc w:val="center"/>
              <w:rPr>
                <w:rFonts w:ascii="Arial" w:hAnsi="Arial" w:cs="Arial"/>
              </w:rPr>
            </w:pPr>
            <w:r w:rsidRPr="00085C78">
              <w:rPr>
                <w:rFonts w:ascii="Arial" w:hAnsi="Arial" w:cs="Arial"/>
              </w:rPr>
              <w:t>48.</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выданных сертификатах специалиста лицам, получившим медицинское и фармацевтическое образование в иностранных государствах</w:t>
            </w:r>
          </w:p>
        </w:tc>
        <w:tc>
          <w:tcPr>
            <w:tcW w:w="0" w:type="auto"/>
            <w:vAlign w:val="center"/>
          </w:tcPr>
          <w:p w:rsidR="00D37F96" w:rsidRPr="00085C78" w:rsidRDefault="00D37F96" w:rsidP="00DC747A">
            <w:pPr>
              <w:pStyle w:val="TableParagraph"/>
              <w:spacing w:before="134"/>
              <w:ind w:left="108"/>
              <w:jc w:val="center"/>
              <w:rPr>
                <w:rFonts w:ascii="Arial" w:hAnsi="Arial" w:cs="Arial"/>
              </w:rPr>
            </w:pPr>
            <w:r w:rsidRPr="00085C78">
              <w:rPr>
                <w:rFonts w:ascii="Arial" w:hAnsi="Arial" w:cs="Arial"/>
              </w:rPr>
              <w:t>Росздравнадзор</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5"/>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49.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реестра лицензий, выданных Росздравнадзором</w:t>
            </w:r>
          </w:p>
        </w:tc>
        <w:tc>
          <w:tcPr>
            <w:tcW w:w="0" w:type="auto"/>
            <w:vAlign w:val="center"/>
          </w:tcPr>
          <w:p w:rsidR="00D37F96" w:rsidRPr="00085C78" w:rsidRDefault="00D37F96" w:rsidP="00DC747A">
            <w:pPr>
              <w:pStyle w:val="TableParagraph"/>
              <w:spacing w:before="147"/>
              <w:ind w:left="108"/>
              <w:jc w:val="center"/>
              <w:rPr>
                <w:rFonts w:ascii="Arial" w:hAnsi="Arial" w:cs="Arial"/>
              </w:rPr>
            </w:pPr>
            <w:r w:rsidRPr="00085C78">
              <w:rPr>
                <w:rFonts w:ascii="Arial" w:hAnsi="Arial" w:cs="Arial"/>
              </w:rPr>
              <w:t>Росздравнадзор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1"/>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50.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реестра лицензии на пользование недрами</w:t>
            </w:r>
          </w:p>
        </w:tc>
        <w:tc>
          <w:tcPr>
            <w:tcW w:w="0" w:type="auto"/>
            <w:vAlign w:val="center"/>
          </w:tcPr>
          <w:p w:rsidR="00D37F96" w:rsidRPr="00085C78" w:rsidRDefault="00D37F96" w:rsidP="00DC747A">
            <w:pPr>
              <w:pStyle w:val="TableParagraph"/>
              <w:spacing w:before="145"/>
              <w:ind w:left="108"/>
              <w:jc w:val="center"/>
              <w:rPr>
                <w:rFonts w:ascii="Arial" w:hAnsi="Arial" w:cs="Arial"/>
              </w:rPr>
            </w:pPr>
            <w:r w:rsidRPr="00085C78">
              <w:rPr>
                <w:rFonts w:ascii="Arial" w:hAnsi="Arial" w:cs="Arial"/>
              </w:rPr>
              <w:t>Роснедра</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2"/>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51.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выданной лицензии</w:t>
            </w:r>
            <w:r>
              <w:rPr>
                <w:rFonts w:ascii="Arial" w:hAnsi="Arial" w:cs="Arial"/>
                <w:lang w:val="ru-RU"/>
              </w:rPr>
              <w:t xml:space="preserve"> </w:t>
            </w:r>
            <w:r w:rsidRPr="00085C78">
              <w:rPr>
                <w:rFonts w:ascii="Arial" w:hAnsi="Arial" w:cs="Arial"/>
                <w:lang w:val="ru-RU"/>
              </w:rPr>
              <w:t>на осуществление образовательной деятельности в реестре лицензий</w:t>
            </w:r>
          </w:p>
        </w:tc>
        <w:tc>
          <w:tcPr>
            <w:tcW w:w="0" w:type="auto"/>
            <w:vAlign w:val="center"/>
          </w:tcPr>
          <w:p w:rsidR="00D37F96" w:rsidRPr="00085C78" w:rsidRDefault="00D37F96" w:rsidP="00DC747A">
            <w:pPr>
              <w:pStyle w:val="TableParagraph"/>
              <w:spacing w:before="145"/>
              <w:ind w:left="108"/>
              <w:jc w:val="center"/>
              <w:rPr>
                <w:rFonts w:ascii="Arial" w:hAnsi="Arial" w:cs="Arial"/>
              </w:rPr>
            </w:pPr>
            <w:r w:rsidRPr="00085C78">
              <w:rPr>
                <w:rFonts w:ascii="Arial" w:hAnsi="Arial" w:cs="Arial"/>
              </w:rPr>
              <w:t>Рособрнадзор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84"/>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52.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согласовании условий водопользования</w:t>
            </w:r>
          </w:p>
        </w:tc>
        <w:tc>
          <w:tcPr>
            <w:tcW w:w="0" w:type="auto"/>
            <w:vAlign w:val="center"/>
          </w:tcPr>
          <w:p w:rsidR="00D37F96" w:rsidRPr="00085C78" w:rsidRDefault="00D37F96" w:rsidP="00DC747A">
            <w:pPr>
              <w:pStyle w:val="TableParagraph"/>
              <w:spacing w:before="145"/>
              <w:ind w:left="108"/>
              <w:jc w:val="center"/>
              <w:rPr>
                <w:rFonts w:ascii="Arial" w:hAnsi="Arial" w:cs="Arial"/>
              </w:rPr>
            </w:pPr>
            <w:r w:rsidRPr="00085C78">
              <w:rPr>
                <w:rFonts w:ascii="Arial" w:hAnsi="Arial" w:cs="Arial"/>
              </w:rPr>
              <w:t>Роспотребнадзор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09"/>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53.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санитарно-эпидемиологического заключения</w:t>
            </w:r>
            <w:r>
              <w:rPr>
                <w:rFonts w:ascii="Arial" w:hAnsi="Arial" w:cs="Arial"/>
                <w:lang w:val="ru-RU"/>
              </w:rPr>
              <w:t xml:space="preserve"> </w:t>
            </w:r>
            <w:r w:rsidRPr="00085C78">
              <w:rPr>
                <w:rFonts w:ascii="Arial" w:hAnsi="Arial" w:cs="Arial"/>
                <w:lang w:val="ru-RU"/>
              </w:rPr>
              <w:t>о соответствии санитарным правилам проекта зоны санитарной охраны водных объектов, используемых для питьевого, хозяйственно-бытового  водоснабжения и в лечебных</w:t>
            </w:r>
            <w:r w:rsidRPr="00085C78">
              <w:rPr>
                <w:rFonts w:ascii="Arial" w:hAnsi="Arial" w:cs="Arial"/>
                <w:spacing w:val="-2"/>
                <w:lang w:val="ru-RU"/>
              </w:rPr>
              <w:t xml:space="preserve"> </w:t>
            </w:r>
            <w:r w:rsidRPr="00085C78">
              <w:rPr>
                <w:rFonts w:ascii="Arial" w:hAnsi="Arial" w:cs="Arial"/>
                <w:lang w:val="ru-RU"/>
              </w:rPr>
              <w:t>целях</w:t>
            </w:r>
          </w:p>
        </w:tc>
        <w:tc>
          <w:tcPr>
            <w:tcW w:w="0" w:type="auto"/>
            <w:vAlign w:val="center"/>
          </w:tcPr>
          <w:p w:rsidR="00D37F96" w:rsidRPr="00085C78" w:rsidRDefault="00D37F96" w:rsidP="00DC747A">
            <w:pPr>
              <w:pStyle w:val="TableParagraph"/>
              <w:spacing w:line="287" w:lineRule="exact"/>
              <w:ind w:left="115"/>
              <w:jc w:val="center"/>
              <w:rPr>
                <w:rFonts w:ascii="Arial" w:hAnsi="Arial" w:cs="Arial"/>
              </w:rPr>
            </w:pPr>
            <w:r w:rsidRPr="00085C78">
              <w:rPr>
                <w:rFonts w:ascii="Arial" w:hAnsi="Arial" w:cs="Arial"/>
              </w:rPr>
              <w:t>Роспотребнадзор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6"/>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54.</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наличии (отсутствии) задолженности по плате за негативное воздействие на окружающую среду</w:t>
            </w:r>
          </w:p>
        </w:tc>
        <w:tc>
          <w:tcPr>
            <w:tcW w:w="0" w:type="auto"/>
            <w:vAlign w:val="center"/>
          </w:tcPr>
          <w:p w:rsidR="00D37F96" w:rsidRPr="00085C78" w:rsidRDefault="00D37F96" w:rsidP="00DC747A">
            <w:pPr>
              <w:pStyle w:val="TableParagraph"/>
              <w:spacing w:before="133"/>
              <w:ind w:left="115"/>
              <w:jc w:val="center"/>
              <w:rPr>
                <w:rFonts w:ascii="Arial" w:hAnsi="Arial" w:cs="Arial"/>
              </w:rPr>
            </w:pPr>
            <w:r w:rsidRPr="00085C78">
              <w:rPr>
                <w:rFonts w:ascii="Arial" w:hAnsi="Arial" w:cs="Arial"/>
              </w:rPr>
              <w:t>Росприроднадзор</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02"/>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55.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наличии утвержденных нормативов предельно допустимых выбросов, об установленных нормативах временно согласованных выбросов вредных загрязняющих веществ</w:t>
            </w:r>
          </w:p>
        </w:tc>
        <w:tc>
          <w:tcPr>
            <w:tcW w:w="0" w:type="auto"/>
            <w:vAlign w:val="center"/>
          </w:tcPr>
          <w:p w:rsidR="00D37F96" w:rsidRPr="00085C78" w:rsidRDefault="00D37F96" w:rsidP="00DC747A">
            <w:pPr>
              <w:pStyle w:val="TableParagraph"/>
              <w:spacing w:before="147"/>
              <w:ind w:left="115"/>
              <w:jc w:val="center"/>
              <w:rPr>
                <w:rFonts w:ascii="Arial" w:hAnsi="Arial" w:cs="Arial"/>
              </w:rPr>
            </w:pPr>
            <w:r w:rsidRPr="00085C78">
              <w:rPr>
                <w:rFonts w:ascii="Arial" w:hAnsi="Arial" w:cs="Arial"/>
              </w:rPr>
              <w:t>Росприроднадзор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6"/>
        </w:trPr>
        <w:tc>
          <w:tcPr>
            <w:tcW w:w="0" w:type="auto"/>
          </w:tcPr>
          <w:p w:rsidR="00D37F96" w:rsidRPr="00085C78" w:rsidRDefault="00D37F96" w:rsidP="00DC747A">
            <w:pPr>
              <w:pStyle w:val="TableParagraph"/>
              <w:spacing w:before="171"/>
              <w:ind w:left="181" w:right="143"/>
              <w:jc w:val="center"/>
              <w:rPr>
                <w:rFonts w:ascii="Arial" w:hAnsi="Arial" w:cs="Arial"/>
              </w:rPr>
            </w:pPr>
            <w:r w:rsidRPr="00085C78">
              <w:rPr>
                <w:rFonts w:ascii="Arial" w:hAnsi="Arial" w:cs="Arial"/>
              </w:rPr>
              <w:t>56.</w:t>
            </w:r>
          </w:p>
        </w:tc>
        <w:tc>
          <w:tcPr>
            <w:tcW w:w="0" w:type="auto"/>
          </w:tcPr>
          <w:p w:rsidR="00D37F96" w:rsidRPr="00583A62"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Копия разрешения на проведение акклиматизации, переселения</w:t>
            </w:r>
            <w:r>
              <w:rPr>
                <w:rFonts w:ascii="Arial" w:hAnsi="Arial" w:cs="Arial"/>
                <w:lang w:val="ru-RU"/>
              </w:rPr>
              <w:t xml:space="preserve"> </w:t>
            </w:r>
            <w:r w:rsidRPr="00583A62">
              <w:rPr>
                <w:rFonts w:ascii="Arial" w:hAnsi="Arial" w:cs="Arial"/>
                <w:lang w:val="ru-RU"/>
              </w:rPr>
              <w:t>или гибридизации охотничьих ресурсов</w:t>
            </w:r>
          </w:p>
        </w:tc>
        <w:tc>
          <w:tcPr>
            <w:tcW w:w="0" w:type="auto"/>
            <w:vAlign w:val="center"/>
          </w:tcPr>
          <w:p w:rsidR="00D37F96" w:rsidRPr="00085C78" w:rsidRDefault="00D37F96" w:rsidP="00DC747A">
            <w:pPr>
              <w:pStyle w:val="TableParagraph"/>
              <w:spacing w:before="134"/>
              <w:ind w:left="115"/>
              <w:jc w:val="center"/>
              <w:rPr>
                <w:rFonts w:ascii="Arial" w:hAnsi="Arial" w:cs="Arial"/>
              </w:rPr>
            </w:pPr>
            <w:r w:rsidRPr="00085C78">
              <w:rPr>
                <w:rFonts w:ascii="Arial" w:hAnsi="Arial" w:cs="Arial"/>
              </w:rPr>
              <w:t>Росприроднадзор</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57.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государственного рыбохозяйственного реестра</w:t>
            </w:r>
          </w:p>
        </w:tc>
        <w:tc>
          <w:tcPr>
            <w:tcW w:w="0" w:type="auto"/>
            <w:vAlign w:val="center"/>
          </w:tcPr>
          <w:p w:rsidR="00D37F96" w:rsidRPr="00085C78" w:rsidRDefault="00D37F96" w:rsidP="00DC747A">
            <w:pPr>
              <w:pStyle w:val="TableParagraph"/>
              <w:spacing w:before="145"/>
              <w:ind w:left="115"/>
              <w:jc w:val="center"/>
              <w:rPr>
                <w:rFonts w:ascii="Arial" w:hAnsi="Arial" w:cs="Arial"/>
              </w:rPr>
            </w:pPr>
            <w:r w:rsidRPr="00085C78">
              <w:rPr>
                <w:rFonts w:ascii="Arial" w:hAnsi="Arial" w:cs="Arial"/>
              </w:rPr>
              <w:t>Росрыболовство</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1"/>
        </w:trPr>
        <w:tc>
          <w:tcPr>
            <w:tcW w:w="0" w:type="auto"/>
          </w:tcPr>
          <w:p w:rsidR="00D37F96" w:rsidRPr="00085C78" w:rsidRDefault="00D37F96" w:rsidP="00DC747A">
            <w:pPr>
              <w:pStyle w:val="TableParagraph"/>
              <w:spacing w:before="146"/>
              <w:ind w:left="181" w:right="143"/>
              <w:jc w:val="center"/>
              <w:rPr>
                <w:rFonts w:ascii="Arial" w:hAnsi="Arial" w:cs="Arial"/>
              </w:rPr>
            </w:pPr>
            <w:r w:rsidRPr="00085C78">
              <w:rPr>
                <w:rFonts w:ascii="Arial" w:hAnsi="Arial" w:cs="Arial"/>
              </w:rPr>
              <w:t>58.</w:t>
            </w:r>
          </w:p>
        </w:tc>
        <w:tc>
          <w:tcPr>
            <w:tcW w:w="0" w:type="auto"/>
          </w:tcPr>
          <w:p w:rsidR="00D37F96" w:rsidRPr="00085C78" w:rsidRDefault="00D37F96" w:rsidP="00DC747A">
            <w:pPr>
              <w:pStyle w:val="TableParagraph"/>
              <w:spacing w:line="300" w:lineRule="atLeast"/>
              <w:ind w:left="57" w:right="57"/>
              <w:jc w:val="both"/>
              <w:rPr>
                <w:rFonts w:ascii="Arial" w:hAnsi="Arial" w:cs="Arial"/>
              </w:rPr>
            </w:pPr>
            <w:r w:rsidRPr="00085C78">
              <w:rPr>
                <w:rFonts w:ascii="Arial" w:hAnsi="Arial" w:cs="Arial"/>
              </w:rPr>
              <w:t>Бухгалтерская (финансовая) отчетность организаций</w:t>
            </w:r>
          </w:p>
        </w:tc>
        <w:tc>
          <w:tcPr>
            <w:tcW w:w="0" w:type="auto"/>
            <w:vAlign w:val="center"/>
          </w:tcPr>
          <w:p w:rsidR="00D37F96" w:rsidRPr="00085C78" w:rsidRDefault="00D37F96" w:rsidP="00DC747A">
            <w:pPr>
              <w:pStyle w:val="TableParagraph"/>
              <w:spacing w:before="146"/>
              <w:ind w:left="115"/>
              <w:jc w:val="center"/>
              <w:rPr>
                <w:rFonts w:ascii="Arial" w:hAnsi="Arial" w:cs="Arial"/>
              </w:rPr>
            </w:pPr>
            <w:r w:rsidRPr="00085C78">
              <w:rPr>
                <w:rFonts w:ascii="Arial" w:hAnsi="Arial" w:cs="Arial"/>
              </w:rPr>
              <w:t>Росстат</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10"/>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59.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кодах по Общероссийскому классификатору предприятий и организаций (ОКПО) и взаимосвязанным с ним общероссийским классификаторам ОКАТО, ОКТМО, ОКФС, ОКОПФ,</w:t>
            </w:r>
            <w:r>
              <w:rPr>
                <w:rFonts w:ascii="Arial" w:hAnsi="Arial" w:cs="Arial"/>
                <w:lang w:val="ru-RU"/>
              </w:rPr>
              <w:t xml:space="preserve"> </w:t>
            </w:r>
            <w:r w:rsidRPr="00085C78">
              <w:rPr>
                <w:rFonts w:ascii="Arial" w:hAnsi="Arial" w:cs="Arial"/>
                <w:lang w:val="ru-RU"/>
              </w:rPr>
              <w:t>ОКОГУ, установленных организациям и индивидуальным предпринимателям органами государственной статистики</w:t>
            </w:r>
          </w:p>
        </w:tc>
        <w:tc>
          <w:tcPr>
            <w:tcW w:w="0" w:type="auto"/>
            <w:vAlign w:val="center"/>
          </w:tcPr>
          <w:p w:rsidR="00D37F96" w:rsidRPr="00085C78" w:rsidRDefault="00D37F96" w:rsidP="00DC747A">
            <w:pPr>
              <w:pStyle w:val="TableParagraph"/>
              <w:spacing w:before="145"/>
              <w:ind w:left="115"/>
              <w:jc w:val="center"/>
              <w:rPr>
                <w:rFonts w:ascii="Arial" w:hAnsi="Arial" w:cs="Arial"/>
              </w:rPr>
            </w:pPr>
            <w:r w:rsidRPr="00085C78">
              <w:rPr>
                <w:rFonts w:ascii="Arial" w:hAnsi="Arial" w:cs="Arial"/>
              </w:rPr>
              <w:t>Росстат</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8"/>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60.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Выписка из реестра лицензий на</w:t>
            </w:r>
            <w:r>
              <w:rPr>
                <w:rFonts w:ascii="Arial" w:hAnsi="Arial" w:cs="Arial"/>
                <w:lang w:val="ru-RU"/>
              </w:rPr>
              <w:t xml:space="preserve"> </w:t>
            </w:r>
            <w:r w:rsidRPr="00085C78">
              <w:rPr>
                <w:rFonts w:ascii="Arial" w:hAnsi="Arial" w:cs="Arial"/>
                <w:lang w:val="ru-RU"/>
              </w:rPr>
              <w:t>производство маркшейдерских работ</w:t>
            </w:r>
          </w:p>
        </w:tc>
        <w:tc>
          <w:tcPr>
            <w:tcW w:w="0" w:type="auto"/>
            <w:vAlign w:val="center"/>
          </w:tcPr>
          <w:p w:rsidR="00D37F96" w:rsidRPr="00085C78" w:rsidRDefault="00D37F96" w:rsidP="00DC747A">
            <w:pPr>
              <w:pStyle w:val="TableParagraph"/>
              <w:spacing w:line="287" w:lineRule="exact"/>
              <w:ind w:left="146"/>
              <w:jc w:val="center"/>
              <w:rPr>
                <w:rFonts w:ascii="Arial" w:hAnsi="Arial" w:cs="Arial"/>
              </w:rPr>
            </w:pPr>
            <w:r w:rsidRPr="00085C78">
              <w:rPr>
                <w:rFonts w:ascii="Arial" w:hAnsi="Arial" w:cs="Arial"/>
              </w:rPr>
              <w:t>Ростехнадзор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5"/>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61.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Акт о выполненных ликвидационных (консервационных) работах, подписанный органом государственного горного надзора</w:t>
            </w:r>
          </w:p>
        </w:tc>
        <w:tc>
          <w:tcPr>
            <w:tcW w:w="0" w:type="auto"/>
            <w:vAlign w:val="center"/>
          </w:tcPr>
          <w:p w:rsidR="00D37F96" w:rsidRPr="00085C78" w:rsidRDefault="00D37F96" w:rsidP="00DC747A">
            <w:pPr>
              <w:pStyle w:val="TableParagraph"/>
              <w:spacing w:before="145"/>
              <w:ind w:left="146"/>
              <w:jc w:val="center"/>
              <w:rPr>
                <w:rFonts w:ascii="Arial" w:hAnsi="Arial" w:cs="Arial"/>
              </w:rPr>
            </w:pPr>
            <w:r w:rsidRPr="00085C78">
              <w:rPr>
                <w:rFonts w:ascii="Arial" w:hAnsi="Arial" w:cs="Arial"/>
              </w:rPr>
              <w:t>Ростехнадзор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1"/>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62.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содержащиеся в горноотводном акте, удостоверяющем уточненные границы горного отвода</w:t>
            </w:r>
          </w:p>
        </w:tc>
        <w:tc>
          <w:tcPr>
            <w:tcW w:w="0" w:type="auto"/>
            <w:vAlign w:val="center"/>
          </w:tcPr>
          <w:p w:rsidR="00D37F96" w:rsidRPr="00085C78" w:rsidRDefault="00D37F96" w:rsidP="00DC747A">
            <w:pPr>
              <w:pStyle w:val="TableParagraph"/>
              <w:spacing w:before="145"/>
              <w:ind w:left="146"/>
              <w:jc w:val="center"/>
              <w:rPr>
                <w:rFonts w:ascii="Arial" w:hAnsi="Arial" w:cs="Arial"/>
              </w:rPr>
            </w:pPr>
            <w:r w:rsidRPr="00085C78">
              <w:rPr>
                <w:rFonts w:ascii="Arial" w:hAnsi="Arial" w:cs="Arial"/>
              </w:rPr>
              <w:t>Ростехнадзор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60"/>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63.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Выписка из реестра лицензий на право 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дефектации изделий при ремонте авиационной техники</w:t>
            </w:r>
          </w:p>
        </w:tc>
        <w:tc>
          <w:tcPr>
            <w:tcW w:w="0" w:type="auto"/>
            <w:vAlign w:val="center"/>
          </w:tcPr>
          <w:p w:rsidR="00D37F96" w:rsidRPr="00085C78" w:rsidRDefault="00D37F96" w:rsidP="00DC747A">
            <w:pPr>
              <w:pStyle w:val="TableParagraph"/>
              <w:spacing w:before="147"/>
              <w:ind w:left="146"/>
              <w:jc w:val="center"/>
              <w:rPr>
                <w:rFonts w:ascii="Arial" w:hAnsi="Arial" w:cs="Arial"/>
              </w:rPr>
            </w:pPr>
            <w:r w:rsidRPr="00085C78">
              <w:rPr>
                <w:rFonts w:ascii="Arial" w:hAnsi="Arial" w:cs="Arial"/>
              </w:rPr>
              <w:t>Ространснадзор</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9"/>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64.</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доходах лица, являющегося индивидуальным предпринимателем, по форме 3-НДФЛ</w:t>
            </w:r>
          </w:p>
        </w:tc>
        <w:tc>
          <w:tcPr>
            <w:tcW w:w="0" w:type="auto"/>
            <w:vAlign w:val="center"/>
          </w:tcPr>
          <w:p w:rsidR="00D37F96" w:rsidRPr="00085C78" w:rsidRDefault="00D37F96" w:rsidP="00DC747A">
            <w:pPr>
              <w:pStyle w:val="TableParagraph"/>
              <w:spacing w:before="105"/>
              <w:ind w:left="146"/>
              <w:jc w:val="center"/>
              <w:rPr>
                <w:rFonts w:ascii="Arial" w:hAnsi="Arial" w:cs="Arial"/>
              </w:rPr>
            </w:pPr>
            <w:r w:rsidRPr="00085C78">
              <w:rPr>
                <w:rFonts w:ascii="Arial" w:hAnsi="Arial" w:cs="Arial"/>
              </w:rPr>
              <w:t>ФНС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1"/>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65.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среднесписочной численности работников за предшествующий календарный год</w:t>
            </w:r>
          </w:p>
        </w:tc>
        <w:tc>
          <w:tcPr>
            <w:tcW w:w="0" w:type="auto"/>
            <w:vAlign w:val="center"/>
          </w:tcPr>
          <w:p w:rsidR="00D37F96" w:rsidRPr="00085C78" w:rsidRDefault="00D37F96" w:rsidP="00DC747A">
            <w:pPr>
              <w:pStyle w:val="TableParagraph"/>
              <w:spacing w:before="105"/>
              <w:ind w:left="146"/>
              <w:jc w:val="center"/>
              <w:rPr>
                <w:rFonts w:ascii="Arial" w:hAnsi="Arial" w:cs="Arial"/>
              </w:rPr>
            </w:pPr>
            <w:r w:rsidRPr="00085C78">
              <w:rPr>
                <w:rFonts w:ascii="Arial" w:hAnsi="Arial" w:cs="Arial"/>
              </w:rPr>
              <w:t>ФНС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9"/>
        </w:trPr>
        <w:tc>
          <w:tcPr>
            <w:tcW w:w="0" w:type="auto"/>
          </w:tcPr>
          <w:p w:rsidR="00D37F96" w:rsidRPr="00085C78" w:rsidRDefault="00D37F96" w:rsidP="00DC747A">
            <w:pPr>
              <w:pStyle w:val="TableParagraph"/>
              <w:spacing w:before="106"/>
              <w:ind w:left="181" w:right="143"/>
              <w:jc w:val="center"/>
              <w:rPr>
                <w:rFonts w:ascii="Arial" w:hAnsi="Arial" w:cs="Arial"/>
              </w:rPr>
            </w:pPr>
            <w:r w:rsidRPr="00085C78">
              <w:rPr>
                <w:rFonts w:ascii="Arial" w:hAnsi="Arial" w:cs="Arial"/>
              </w:rPr>
              <w:t>66.</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сумме фактически уплаченных налогов за текущий финансовый год в бюджеты всех уровней</w:t>
            </w:r>
          </w:p>
        </w:tc>
        <w:tc>
          <w:tcPr>
            <w:tcW w:w="0" w:type="auto"/>
            <w:vAlign w:val="center"/>
          </w:tcPr>
          <w:p w:rsidR="00D37F96" w:rsidRPr="00085C78" w:rsidRDefault="00D37F96" w:rsidP="00DC747A">
            <w:pPr>
              <w:pStyle w:val="TableParagraph"/>
              <w:spacing w:before="106"/>
              <w:ind w:left="146"/>
              <w:jc w:val="center"/>
              <w:rPr>
                <w:rFonts w:ascii="Arial" w:hAnsi="Arial" w:cs="Arial"/>
              </w:rPr>
            </w:pPr>
            <w:r w:rsidRPr="00085C78">
              <w:rPr>
                <w:rFonts w:ascii="Arial" w:hAnsi="Arial" w:cs="Arial"/>
              </w:rPr>
              <w:t>ФНС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8"/>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67.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наличии (отсутствии)</w:t>
            </w:r>
            <w:r>
              <w:rPr>
                <w:rFonts w:ascii="Arial" w:hAnsi="Arial" w:cs="Arial"/>
                <w:lang w:val="ru-RU"/>
              </w:rPr>
              <w:t xml:space="preserve"> </w:t>
            </w:r>
            <w:r w:rsidRPr="00085C78">
              <w:rPr>
                <w:rFonts w:ascii="Arial" w:hAnsi="Arial" w:cs="Arial"/>
                <w:lang w:val="ru-RU"/>
              </w:rPr>
              <w:t>задолженности по уплате налогов, сборов, пеней и штрафов за нарушение законодательства Российской Федерации о налогах и сборах</w:t>
            </w:r>
          </w:p>
        </w:tc>
        <w:tc>
          <w:tcPr>
            <w:tcW w:w="0" w:type="auto"/>
            <w:vAlign w:val="center"/>
          </w:tcPr>
          <w:p w:rsidR="00D37F96" w:rsidRPr="00085C78" w:rsidRDefault="00D37F96" w:rsidP="00DC747A">
            <w:pPr>
              <w:pStyle w:val="TableParagraph"/>
              <w:spacing w:line="287" w:lineRule="exact"/>
              <w:ind w:left="125"/>
              <w:jc w:val="center"/>
              <w:rPr>
                <w:rFonts w:ascii="Arial" w:hAnsi="Arial" w:cs="Arial"/>
              </w:rPr>
            </w:pPr>
            <w:r w:rsidRPr="00085C78">
              <w:rPr>
                <w:rFonts w:ascii="Arial" w:hAnsi="Arial" w:cs="Arial"/>
              </w:rPr>
              <w:t>ФНС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9"/>
        </w:trPr>
        <w:tc>
          <w:tcPr>
            <w:tcW w:w="0" w:type="auto"/>
          </w:tcPr>
          <w:p w:rsidR="00D37F96" w:rsidRPr="00085C78" w:rsidRDefault="00D37F96" w:rsidP="00DC747A">
            <w:pPr>
              <w:pStyle w:val="TableParagraph"/>
              <w:spacing w:before="146"/>
              <w:ind w:left="181" w:right="143"/>
              <w:jc w:val="center"/>
              <w:rPr>
                <w:rFonts w:ascii="Arial" w:hAnsi="Arial" w:cs="Arial"/>
              </w:rPr>
            </w:pPr>
            <w:r w:rsidRPr="00085C78">
              <w:rPr>
                <w:rFonts w:ascii="Arial" w:hAnsi="Arial" w:cs="Arial"/>
              </w:rPr>
              <w:t>68.</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Единого государственного реестра юридических лиц</w:t>
            </w:r>
          </w:p>
        </w:tc>
        <w:tc>
          <w:tcPr>
            <w:tcW w:w="0" w:type="auto"/>
            <w:vAlign w:val="center"/>
          </w:tcPr>
          <w:p w:rsidR="00D37F96" w:rsidRPr="00085C78" w:rsidRDefault="00D37F96" w:rsidP="00DC747A">
            <w:pPr>
              <w:pStyle w:val="TableParagraph"/>
              <w:spacing w:before="146"/>
              <w:ind w:left="125"/>
              <w:jc w:val="center"/>
              <w:rPr>
                <w:rFonts w:ascii="Arial" w:hAnsi="Arial" w:cs="Arial"/>
              </w:rPr>
            </w:pPr>
            <w:r w:rsidRPr="00085C78">
              <w:rPr>
                <w:rFonts w:ascii="Arial" w:hAnsi="Arial" w:cs="Arial"/>
              </w:rPr>
              <w:t>ФНС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5"/>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69.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Единого государственного реестра индивидуальных предпринимателей</w:t>
            </w:r>
          </w:p>
        </w:tc>
        <w:tc>
          <w:tcPr>
            <w:tcW w:w="0" w:type="auto"/>
            <w:vAlign w:val="center"/>
          </w:tcPr>
          <w:p w:rsidR="00D37F96" w:rsidRPr="00085C78" w:rsidRDefault="00D37F96" w:rsidP="00DC747A">
            <w:pPr>
              <w:pStyle w:val="TableParagraph"/>
              <w:spacing w:before="145"/>
              <w:ind w:left="125"/>
              <w:jc w:val="center"/>
              <w:rPr>
                <w:rFonts w:ascii="Arial" w:hAnsi="Arial" w:cs="Arial"/>
              </w:rPr>
            </w:pPr>
            <w:r w:rsidRPr="00085C78">
              <w:rPr>
                <w:rFonts w:ascii="Arial" w:hAnsi="Arial" w:cs="Arial"/>
              </w:rPr>
              <w:t>ФНС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1"/>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70.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Единого государственного реестра налогоплательщиков</w:t>
            </w:r>
          </w:p>
        </w:tc>
        <w:tc>
          <w:tcPr>
            <w:tcW w:w="0" w:type="auto"/>
            <w:vAlign w:val="center"/>
          </w:tcPr>
          <w:p w:rsidR="00D37F96" w:rsidRPr="00085C78" w:rsidRDefault="00D37F96" w:rsidP="00DC747A">
            <w:pPr>
              <w:pStyle w:val="TableParagraph"/>
              <w:spacing w:before="145"/>
              <w:ind w:left="125"/>
              <w:jc w:val="center"/>
              <w:rPr>
                <w:rFonts w:ascii="Arial" w:hAnsi="Arial" w:cs="Arial"/>
              </w:rPr>
            </w:pPr>
            <w:r w:rsidRPr="00085C78">
              <w:rPr>
                <w:rFonts w:ascii="Arial" w:hAnsi="Arial" w:cs="Arial"/>
              </w:rPr>
              <w:t>ФНС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2"/>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71.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размере получаемой пенсии и других выплат, учитываемых</w:t>
            </w:r>
          </w:p>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при расчете совокупного дохода семьи (одиноко проживающего гражданина)</w:t>
            </w:r>
          </w:p>
        </w:tc>
        <w:tc>
          <w:tcPr>
            <w:tcW w:w="0" w:type="auto"/>
            <w:vAlign w:val="center"/>
          </w:tcPr>
          <w:p w:rsidR="00D37F96" w:rsidRPr="00085C78" w:rsidRDefault="00D37F96" w:rsidP="00DC747A">
            <w:pPr>
              <w:pStyle w:val="TableParagraph"/>
              <w:spacing w:before="145"/>
              <w:ind w:left="125"/>
              <w:jc w:val="center"/>
              <w:rPr>
                <w:rFonts w:ascii="Arial" w:hAnsi="Arial" w:cs="Arial"/>
              </w:rPr>
            </w:pPr>
            <w:r w:rsidRPr="00085C78">
              <w:rPr>
                <w:rFonts w:ascii="Arial" w:hAnsi="Arial" w:cs="Arial"/>
              </w:rPr>
              <w:t>ФСБ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7"/>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72.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 смерти лица, необоснованно репрессированного</w:t>
            </w:r>
          </w:p>
        </w:tc>
        <w:tc>
          <w:tcPr>
            <w:tcW w:w="0" w:type="auto"/>
            <w:vAlign w:val="center"/>
          </w:tcPr>
          <w:p w:rsidR="00D37F96" w:rsidRPr="00085C78" w:rsidRDefault="00D37F96" w:rsidP="00DC747A">
            <w:pPr>
              <w:pStyle w:val="TableParagraph"/>
              <w:spacing w:before="105"/>
              <w:ind w:left="125"/>
              <w:jc w:val="center"/>
              <w:rPr>
                <w:rFonts w:ascii="Arial" w:hAnsi="Arial" w:cs="Arial"/>
              </w:rPr>
            </w:pPr>
            <w:r w:rsidRPr="00085C78">
              <w:rPr>
                <w:rFonts w:ascii="Arial" w:hAnsi="Arial" w:cs="Arial"/>
              </w:rPr>
              <w:t>ФСБ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0"/>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73.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гибели (смерти) сотрудника, в том числе признание без вести пропавшим, при исполнении обязанностей военной службы</w:t>
            </w:r>
            <w:r>
              <w:rPr>
                <w:rFonts w:ascii="Arial" w:hAnsi="Arial" w:cs="Arial"/>
                <w:lang w:val="ru-RU"/>
              </w:rPr>
              <w:t xml:space="preserve"> </w:t>
            </w:r>
            <w:r w:rsidRPr="00085C78">
              <w:rPr>
                <w:rFonts w:ascii="Arial" w:hAnsi="Arial" w:cs="Arial"/>
                <w:lang w:val="ru-RU"/>
              </w:rPr>
              <w:t>(в том числе при выполнении контртеррористических операций)</w:t>
            </w:r>
          </w:p>
        </w:tc>
        <w:tc>
          <w:tcPr>
            <w:tcW w:w="0" w:type="auto"/>
            <w:vAlign w:val="center"/>
          </w:tcPr>
          <w:p w:rsidR="00D37F96" w:rsidRPr="00085C78" w:rsidRDefault="00D37F96" w:rsidP="00DC747A">
            <w:pPr>
              <w:pStyle w:val="TableParagraph"/>
              <w:spacing w:before="105"/>
              <w:ind w:left="125"/>
              <w:jc w:val="center"/>
              <w:rPr>
                <w:rFonts w:ascii="Arial" w:hAnsi="Arial" w:cs="Arial"/>
              </w:rPr>
            </w:pPr>
            <w:r w:rsidRPr="00085C78">
              <w:rPr>
                <w:rFonts w:ascii="Arial" w:hAnsi="Arial" w:cs="Arial"/>
              </w:rPr>
              <w:t>ФСБ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9"/>
        </w:trPr>
        <w:tc>
          <w:tcPr>
            <w:tcW w:w="0" w:type="auto"/>
          </w:tcPr>
          <w:p w:rsidR="00D37F96" w:rsidRPr="00085C78" w:rsidRDefault="00D37F96" w:rsidP="00DC747A">
            <w:pPr>
              <w:pStyle w:val="TableParagraph"/>
              <w:spacing w:before="129"/>
              <w:ind w:left="181" w:right="143"/>
              <w:jc w:val="center"/>
              <w:rPr>
                <w:rFonts w:ascii="Arial" w:hAnsi="Arial" w:cs="Arial"/>
              </w:rPr>
            </w:pPr>
            <w:r w:rsidRPr="00085C78">
              <w:rPr>
                <w:rFonts w:ascii="Arial" w:hAnsi="Arial" w:cs="Arial"/>
              </w:rPr>
              <w:t>74.</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об общей продолжительности службы, выдаваемая ФСБ России относительно действующих сотрудников</w:t>
            </w:r>
          </w:p>
        </w:tc>
        <w:tc>
          <w:tcPr>
            <w:tcW w:w="0" w:type="auto"/>
            <w:vAlign w:val="center"/>
          </w:tcPr>
          <w:p w:rsidR="00D37F96" w:rsidRPr="00085C78" w:rsidRDefault="00D37F96" w:rsidP="00DC747A">
            <w:pPr>
              <w:pStyle w:val="TableParagraph"/>
              <w:spacing w:before="92"/>
              <w:ind w:left="125"/>
              <w:jc w:val="center"/>
              <w:rPr>
                <w:rFonts w:ascii="Arial" w:hAnsi="Arial" w:cs="Arial"/>
              </w:rPr>
            </w:pPr>
            <w:r w:rsidRPr="00085C78">
              <w:rPr>
                <w:rFonts w:ascii="Arial" w:hAnsi="Arial" w:cs="Arial"/>
              </w:rPr>
              <w:t>ФСБ России</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4"/>
        </w:trPr>
        <w:tc>
          <w:tcPr>
            <w:tcW w:w="0" w:type="auto"/>
          </w:tcPr>
          <w:p w:rsidR="00D37F96" w:rsidRPr="00085C78" w:rsidRDefault="00D37F96" w:rsidP="00DC747A">
            <w:pPr>
              <w:pStyle w:val="TableParagraph"/>
              <w:spacing w:before="105"/>
              <w:ind w:left="181" w:right="143"/>
              <w:jc w:val="center"/>
              <w:rPr>
                <w:rFonts w:ascii="Arial" w:hAnsi="Arial" w:cs="Arial"/>
              </w:rPr>
            </w:pPr>
            <w:r w:rsidRPr="00085C78">
              <w:rPr>
                <w:rFonts w:ascii="Arial" w:hAnsi="Arial" w:cs="Arial"/>
              </w:rPr>
              <w:t>75.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об общей продолжительности службы, выдаваемая ФСБ России относительно уволенных сотрудников ФСБ России</w:t>
            </w:r>
          </w:p>
        </w:tc>
        <w:tc>
          <w:tcPr>
            <w:tcW w:w="0" w:type="auto"/>
            <w:vAlign w:val="center"/>
          </w:tcPr>
          <w:p w:rsidR="00D37F96" w:rsidRPr="00085C78" w:rsidRDefault="00D37F96" w:rsidP="00DC747A">
            <w:pPr>
              <w:pStyle w:val="TableParagraph"/>
              <w:spacing w:before="105"/>
              <w:ind w:left="125"/>
              <w:jc w:val="center"/>
              <w:rPr>
                <w:rFonts w:ascii="Arial" w:hAnsi="Arial" w:cs="Arial"/>
              </w:rPr>
            </w:pPr>
            <w:r w:rsidRPr="00085C78">
              <w:rPr>
                <w:rFonts w:ascii="Arial" w:hAnsi="Arial" w:cs="Arial"/>
              </w:rPr>
              <w:t>ФСБ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84"/>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76.</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нахождении граждан</w:t>
            </w:r>
            <w:r>
              <w:rPr>
                <w:rFonts w:ascii="Arial" w:hAnsi="Arial" w:cs="Arial"/>
                <w:lang w:val="ru-RU"/>
              </w:rPr>
              <w:t xml:space="preserve"> </w:t>
            </w:r>
            <w:r w:rsidRPr="00085C78">
              <w:rPr>
                <w:rFonts w:ascii="Arial" w:hAnsi="Arial" w:cs="Arial"/>
                <w:lang w:val="ru-RU"/>
              </w:rPr>
              <w:t>в исправительном учреждении</w:t>
            </w:r>
          </w:p>
        </w:tc>
        <w:tc>
          <w:tcPr>
            <w:tcW w:w="0" w:type="auto"/>
            <w:vAlign w:val="center"/>
          </w:tcPr>
          <w:p w:rsidR="00D37F96" w:rsidRPr="00085C78" w:rsidRDefault="00D37F96" w:rsidP="00DC747A">
            <w:pPr>
              <w:pStyle w:val="TableParagraph"/>
              <w:spacing w:line="287" w:lineRule="exact"/>
              <w:ind w:left="131"/>
              <w:jc w:val="center"/>
              <w:rPr>
                <w:rFonts w:ascii="Arial" w:hAnsi="Arial" w:cs="Arial"/>
              </w:rPr>
            </w:pPr>
            <w:r w:rsidRPr="00085C78">
              <w:rPr>
                <w:rFonts w:ascii="Arial" w:hAnsi="Arial" w:cs="Arial"/>
              </w:rPr>
              <w:t>ФСИН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5"/>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77.</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размере выплат пенсионерам, состоящим на учете в отделе пенсионного обслуживания ФСИН России</w:t>
            </w:r>
          </w:p>
        </w:tc>
        <w:tc>
          <w:tcPr>
            <w:tcW w:w="0" w:type="auto"/>
            <w:vAlign w:val="center"/>
          </w:tcPr>
          <w:p w:rsidR="00D37F96" w:rsidRPr="00085C78" w:rsidRDefault="00D37F96" w:rsidP="00DC747A">
            <w:pPr>
              <w:pStyle w:val="TableParagraph"/>
              <w:spacing w:before="145"/>
              <w:ind w:left="131"/>
              <w:jc w:val="center"/>
              <w:rPr>
                <w:rFonts w:ascii="Arial" w:hAnsi="Arial" w:cs="Arial"/>
              </w:rPr>
            </w:pPr>
            <w:r w:rsidRPr="00085C78">
              <w:rPr>
                <w:rFonts w:ascii="Arial" w:hAnsi="Arial" w:cs="Arial"/>
              </w:rPr>
              <w:t>ФСИН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14"/>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78.</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справки о рекомендации санаторно-курортного лечения по линии ФСИН России</w:t>
            </w:r>
          </w:p>
        </w:tc>
        <w:tc>
          <w:tcPr>
            <w:tcW w:w="0" w:type="auto"/>
            <w:vAlign w:val="center"/>
          </w:tcPr>
          <w:p w:rsidR="00D37F96" w:rsidRPr="00085C78" w:rsidRDefault="00D37F96" w:rsidP="00DC747A">
            <w:pPr>
              <w:pStyle w:val="TableParagraph"/>
              <w:spacing w:before="145"/>
              <w:ind w:left="131"/>
              <w:jc w:val="center"/>
              <w:rPr>
                <w:rFonts w:ascii="Arial" w:hAnsi="Arial" w:cs="Arial"/>
              </w:rPr>
            </w:pPr>
            <w:r w:rsidRPr="00085C78">
              <w:rPr>
                <w:rFonts w:ascii="Arial" w:hAnsi="Arial" w:cs="Arial"/>
              </w:rPr>
              <w:t>ФСИН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09"/>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79.</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об участии в выполнении гражданином задач в условиях чрезвычайного положения,</w:t>
            </w:r>
            <w:r>
              <w:rPr>
                <w:rFonts w:ascii="Arial" w:hAnsi="Arial" w:cs="Arial"/>
                <w:lang w:val="ru-RU"/>
              </w:rPr>
              <w:t xml:space="preserve"> </w:t>
            </w:r>
            <w:r w:rsidRPr="00085C78">
              <w:rPr>
                <w:rFonts w:ascii="Arial" w:hAnsi="Arial" w:cs="Arial"/>
                <w:lang w:val="ru-RU"/>
              </w:rPr>
              <w:t>при вооруженных конфликтах или боевых действиях (факт выполнения задач, период и место выполнения задач)</w:t>
            </w:r>
          </w:p>
        </w:tc>
        <w:tc>
          <w:tcPr>
            <w:tcW w:w="0" w:type="auto"/>
            <w:vAlign w:val="center"/>
          </w:tcPr>
          <w:p w:rsidR="00D37F96" w:rsidRPr="00085C78" w:rsidRDefault="00D37F96" w:rsidP="00DC747A">
            <w:pPr>
              <w:pStyle w:val="TableParagraph"/>
              <w:spacing w:before="147"/>
              <w:ind w:left="131"/>
              <w:jc w:val="center"/>
              <w:rPr>
                <w:rFonts w:ascii="Arial" w:hAnsi="Arial" w:cs="Arial"/>
              </w:rPr>
            </w:pPr>
            <w:r w:rsidRPr="00085C78">
              <w:rPr>
                <w:rFonts w:ascii="Arial" w:hAnsi="Arial" w:cs="Arial"/>
              </w:rPr>
              <w:t>ФСИН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19"/>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80.</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гибели (смерти) сотрудника, в том числе признание без вести пропавшим, при исполнении обязанностей военной службы</w:t>
            </w:r>
            <w:r>
              <w:rPr>
                <w:rFonts w:ascii="Arial" w:hAnsi="Arial" w:cs="Arial"/>
                <w:lang w:val="ru-RU"/>
              </w:rPr>
              <w:t xml:space="preserve"> </w:t>
            </w:r>
            <w:r w:rsidRPr="00085C78">
              <w:rPr>
                <w:rFonts w:ascii="Arial" w:hAnsi="Arial" w:cs="Arial"/>
                <w:lang w:val="ru-RU"/>
              </w:rPr>
              <w:t>(в том числе при выполнении контртеррористических операций)</w:t>
            </w:r>
          </w:p>
        </w:tc>
        <w:tc>
          <w:tcPr>
            <w:tcW w:w="0" w:type="auto"/>
            <w:vAlign w:val="center"/>
          </w:tcPr>
          <w:p w:rsidR="00D37F96" w:rsidRPr="00085C78" w:rsidRDefault="00D37F96" w:rsidP="00DC747A">
            <w:pPr>
              <w:pStyle w:val="TableParagraph"/>
              <w:spacing w:before="133"/>
              <w:ind w:left="131"/>
              <w:jc w:val="center"/>
              <w:rPr>
                <w:rFonts w:ascii="Arial" w:hAnsi="Arial" w:cs="Arial"/>
              </w:rPr>
            </w:pPr>
            <w:r w:rsidRPr="00085C78">
              <w:rPr>
                <w:rFonts w:ascii="Arial" w:hAnsi="Arial" w:cs="Arial"/>
              </w:rPr>
              <w:t>ФСО России</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15"/>
        </w:trPr>
        <w:tc>
          <w:tcPr>
            <w:tcW w:w="0" w:type="auto"/>
          </w:tcPr>
          <w:p w:rsidR="00D37F96" w:rsidRPr="00085C78" w:rsidRDefault="00D37F96" w:rsidP="00DC747A">
            <w:pPr>
              <w:pStyle w:val="TableParagraph"/>
              <w:spacing w:before="145"/>
              <w:ind w:left="181" w:right="143"/>
              <w:jc w:val="center"/>
              <w:rPr>
                <w:rFonts w:ascii="Arial" w:hAnsi="Arial" w:cs="Arial"/>
              </w:rPr>
            </w:pPr>
            <w:r w:rsidRPr="00085C78">
              <w:rPr>
                <w:rFonts w:ascii="Arial" w:hAnsi="Arial" w:cs="Arial"/>
              </w:rPr>
              <w:t>81.</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нахождении должника по алиментным обязательствам в исполнительном розыске, в том числе о том, что в месячный срок место нахождения разыскиваемого должника не установлено</w:t>
            </w:r>
          </w:p>
        </w:tc>
        <w:tc>
          <w:tcPr>
            <w:tcW w:w="0" w:type="auto"/>
            <w:vAlign w:val="center"/>
          </w:tcPr>
          <w:p w:rsidR="00D37F96" w:rsidRPr="00085C78" w:rsidRDefault="00D37F96" w:rsidP="00DC747A">
            <w:pPr>
              <w:pStyle w:val="TableParagraph"/>
              <w:spacing w:before="145"/>
              <w:ind w:left="131"/>
              <w:jc w:val="center"/>
              <w:rPr>
                <w:rFonts w:ascii="Arial" w:hAnsi="Arial" w:cs="Arial"/>
              </w:rPr>
            </w:pPr>
            <w:r w:rsidRPr="00085C78">
              <w:rPr>
                <w:rFonts w:ascii="Arial" w:hAnsi="Arial" w:cs="Arial"/>
              </w:rPr>
              <w:t>ФССП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2"/>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82.</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Справка о размере выплат пенсионерам, состоящим на учете в управлении ФССП России (включая надбавки и доплаты) (для заявителя и всех членов семьи)</w:t>
            </w:r>
          </w:p>
        </w:tc>
        <w:tc>
          <w:tcPr>
            <w:tcW w:w="0" w:type="auto"/>
            <w:vAlign w:val="center"/>
          </w:tcPr>
          <w:p w:rsidR="00D37F96" w:rsidRPr="00085C78" w:rsidRDefault="00D37F96" w:rsidP="00DC747A">
            <w:pPr>
              <w:pStyle w:val="TableParagraph"/>
              <w:spacing w:before="133"/>
              <w:ind w:left="131"/>
              <w:jc w:val="center"/>
              <w:rPr>
                <w:rFonts w:ascii="Arial" w:hAnsi="Arial" w:cs="Arial"/>
              </w:rPr>
            </w:pPr>
            <w:r w:rsidRPr="00085C78">
              <w:rPr>
                <w:rFonts w:ascii="Arial" w:hAnsi="Arial" w:cs="Arial"/>
              </w:rPr>
              <w:t>ФССП России</w:t>
            </w:r>
            <w:r w:rsidRPr="00085C78">
              <w:rPr>
                <w:rFonts w:ascii="Arial" w:hAnsi="Arial" w:cs="Arial"/>
                <w:position w:val="13"/>
              </w:rPr>
              <w:t>*</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0" w:type="auto"/>
          </w:tcPr>
          <w:p w:rsidR="00D37F96" w:rsidRPr="00085C78" w:rsidRDefault="00D37F96" w:rsidP="00DC747A">
            <w:pPr>
              <w:pStyle w:val="TableParagraph"/>
              <w:spacing w:line="287" w:lineRule="exact"/>
              <w:ind w:left="181" w:right="143"/>
              <w:jc w:val="center"/>
              <w:rPr>
                <w:rFonts w:ascii="Arial" w:hAnsi="Arial" w:cs="Arial"/>
              </w:rPr>
            </w:pPr>
            <w:r w:rsidRPr="00085C78">
              <w:rPr>
                <w:rFonts w:ascii="Arial" w:hAnsi="Arial" w:cs="Arial"/>
              </w:rPr>
              <w:t>83.</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документа о прохождении</w:t>
            </w:r>
            <w:r>
              <w:rPr>
                <w:rFonts w:ascii="Arial" w:hAnsi="Arial" w:cs="Arial"/>
                <w:lang w:val="ru-RU"/>
              </w:rPr>
              <w:t xml:space="preserve"> </w:t>
            </w:r>
            <w:r w:rsidRPr="00085C78">
              <w:rPr>
                <w:rFonts w:ascii="Arial" w:hAnsi="Arial" w:cs="Arial"/>
                <w:lang w:val="ru-RU"/>
              </w:rPr>
              <w:t>военной (иной) службы военнослужащего (служащего)</w:t>
            </w:r>
          </w:p>
        </w:tc>
        <w:tc>
          <w:tcPr>
            <w:tcW w:w="0" w:type="auto"/>
            <w:vAlign w:val="center"/>
          </w:tcPr>
          <w:p w:rsidR="00D37F96" w:rsidRPr="00085C78" w:rsidRDefault="00D37F96" w:rsidP="00DC747A">
            <w:pPr>
              <w:pStyle w:val="TableParagraph"/>
              <w:spacing w:line="287" w:lineRule="exact"/>
              <w:ind w:left="249"/>
              <w:jc w:val="center"/>
              <w:rPr>
                <w:rFonts w:ascii="Arial" w:hAnsi="Arial" w:cs="Arial"/>
              </w:rPr>
            </w:pPr>
            <w:r w:rsidRPr="00085C78">
              <w:rPr>
                <w:rFonts w:ascii="Arial" w:hAnsi="Arial" w:cs="Arial"/>
              </w:rPr>
              <w:t>ФТС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6"/>
        </w:trPr>
        <w:tc>
          <w:tcPr>
            <w:tcW w:w="0" w:type="auto"/>
          </w:tcPr>
          <w:p w:rsidR="00D37F96" w:rsidRPr="00085C78" w:rsidRDefault="00D37F96" w:rsidP="00DC747A">
            <w:pPr>
              <w:pStyle w:val="TableParagraph"/>
              <w:spacing w:before="147"/>
              <w:ind w:left="181" w:right="143"/>
              <w:jc w:val="center"/>
              <w:rPr>
                <w:rFonts w:ascii="Arial" w:hAnsi="Arial" w:cs="Arial"/>
              </w:rPr>
            </w:pPr>
            <w:r w:rsidRPr="00085C78">
              <w:rPr>
                <w:rFonts w:ascii="Arial" w:hAnsi="Arial" w:cs="Arial"/>
              </w:rPr>
              <w:t>84.</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из декларации на товары и таможенного приходного ордера</w:t>
            </w:r>
          </w:p>
        </w:tc>
        <w:tc>
          <w:tcPr>
            <w:tcW w:w="0" w:type="auto"/>
            <w:vAlign w:val="center"/>
          </w:tcPr>
          <w:p w:rsidR="00D37F96" w:rsidRPr="00085C78" w:rsidRDefault="00D37F96" w:rsidP="00DC747A">
            <w:pPr>
              <w:pStyle w:val="TableParagraph"/>
              <w:spacing w:before="147"/>
              <w:ind w:left="249"/>
              <w:jc w:val="center"/>
              <w:rPr>
                <w:rFonts w:ascii="Arial" w:hAnsi="Arial" w:cs="Arial"/>
              </w:rPr>
            </w:pPr>
            <w:r w:rsidRPr="00085C78">
              <w:rPr>
                <w:rFonts w:ascii="Arial" w:hAnsi="Arial" w:cs="Arial"/>
              </w:rPr>
              <w:t>ФТС России</w:t>
            </w:r>
          </w:p>
        </w:tc>
      </w:tr>
      <w:tr w:rsidR="00D37F96" w:rsidRPr="00085C78" w:rsidTr="00DC7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7"/>
        </w:trPr>
        <w:tc>
          <w:tcPr>
            <w:tcW w:w="0" w:type="auto"/>
          </w:tcPr>
          <w:p w:rsidR="00D37F96" w:rsidRPr="00085C78" w:rsidRDefault="00D37F96" w:rsidP="00DC747A">
            <w:pPr>
              <w:pStyle w:val="TableParagraph"/>
              <w:spacing w:before="170"/>
              <w:ind w:left="181" w:right="143"/>
              <w:jc w:val="center"/>
              <w:rPr>
                <w:rFonts w:ascii="Arial" w:hAnsi="Arial" w:cs="Arial"/>
              </w:rPr>
            </w:pPr>
            <w:r w:rsidRPr="00085C78">
              <w:rPr>
                <w:rFonts w:ascii="Arial" w:hAnsi="Arial" w:cs="Arial"/>
              </w:rPr>
              <w:t>85.</w:t>
            </w:r>
          </w:p>
        </w:tc>
        <w:tc>
          <w:tcPr>
            <w:tcW w:w="0" w:type="auto"/>
          </w:tcPr>
          <w:p w:rsidR="00D37F96" w:rsidRPr="00085C78" w:rsidRDefault="00D37F96" w:rsidP="00DC747A">
            <w:pPr>
              <w:pStyle w:val="TableParagraph"/>
              <w:spacing w:line="300" w:lineRule="atLeast"/>
              <w:ind w:left="57" w:right="57"/>
              <w:jc w:val="both"/>
              <w:rPr>
                <w:rFonts w:ascii="Arial" w:hAnsi="Arial" w:cs="Arial"/>
                <w:lang w:val="ru-RU"/>
              </w:rPr>
            </w:pPr>
            <w:r w:rsidRPr="00085C78">
              <w:rPr>
                <w:rFonts w:ascii="Arial" w:hAnsi="Arial" w:cs="Arial"/>
                <w:lang w:val="ru-RU"/>
              </w:rPr>
              <w:t>Сведения о выдаче справки членам семьи погибшего (умершего) военнослужащего (служащего) на получение компенсационных выплат</w:t>
            </w:r>
          </w:p>
        </w:tc>
        <w:tc>
          <w:tcPr>
            <w:tcW w:w="0" w:type="auto"/>
            <w:vAlign w:val="center"/>
          </w:tcPr>
          <w:p w:rsidR="00D37F96" w:rsidRPr="00085C78" w:rsidRDefault="00D37F96" w:rsidP="00DC747A">
            <w:pPr>
              <w:pStyle w:val="TableParagraph"/>
              <w:spacing w:before="133"/>
              <w:ind w:left="249"/>
              <w:jc w:val="center"/>
              <w:rPr>
                <w:rFonts w:ascii="Arial" w:hAnsi="Arial" w:cs="Arial"/>
              </w:rPr>
            </w:pPr>
            <w:r w:rsidRPr="00085C78">
              <w:rPr>
                <w:rFonts w:ascii="Arial" w:hAnsi="Arial" w:cs="Arial"/>
              </w:rPr>
              <w:t>ФТС России</w:t>
            </w:r>
            <w:r w:rsidRPr="00085C78">
              <w:rPr>
                <w:rFonts w:ascii="Arial" w:hAnsi="Arial" w:cs="Arial"/>
                <w:position w:val="13"/>
              </w:rPr>
              <w:t>*</w:t>
            </w:r>
          </w:p>
        </w:tc>
      </w:tr>
    </w:tbl>
    <w:p w:rsidR="00D37F96" w:rsidRPr="00583A62" w:rsidRDefault="00D37F96" w:rsidP="000A5624">
      <w:pPr>
        <w:pStyle w:val="BodyText"/>
        <w:spacing w:before="7"/>
        <w:rPr>
          <w:rFonts w:ascii="Arial" w:hAnsi="Arial" w:cs="Arial"/>
          <w:sz w:val="20"/>
          <w:szCs w:val="20"/>
          <w:lang w:val="ru-RU"/>
        </w:rPr>
      </w:pPr>
      <w:r>
        <w:rPr>
          <w:noProof/>
          <w:lang w:val="ru-RU" w:eastAsia="ru-RU"/>
        </w:rPr>
        <w:pict>
          <v:line id="_x0000_s1030" style="position:absolute;z-index:251658240;mso-wrap-distance-left:0;mso-wrap-distance-right:0;mso-position-horizontal-relative:page;mso-position-vertical-relative:text" from="70.95pt,14.05pt" to="190.95pt,14.05pt" strokeweight=".48pt">
            <w10:wrap type="topAndBottom" anchorx="page"/>
          </v:line>
        </w:pict>
      </w:r>
      <w:r w:rsidRPr="00085C78">
        <w:rPr>
          <w:rFonts w:ascii="Arial" w:hAnsi="Arial" w:cs="Arial"/>
          <w:position w:val="11"/>
          <w:sz w:val="22"/>
          <w:szCs w:val="22"/>
          <w:lang w:val="ru-RU"/>
        </w:rPr>
        <w:t xml:space="preserve">* </w:t>
      </w:r>
      <w:r w:rsidRPr="00583A62">
        <w:rPr>
          <w:rFonts w:ascii="Arial" w:hAnsi="Arial" w:cs="Arial"/>
          <w:sz w:val="20"/>
          <w:szCs w:val="20"/>
          <w:lang w:val="ru-RU"/>
        </w:rPr>
        <w:t>В   связи   с  тем,   что   сведения   подлежат   представлению   на  бумажном носителе,</w:t>
      </w:r>
    </w:p>
    <w:p w:rsidR="00D37F96" w:rsidRPr="00583A62" w:rsidRDefault="00D37F96" w:rsidP="000A5624">
      <w:pPr>
        <w:ind w:left="218" w:right="293"/>
        <w:jc w:val="both"/>
        <w:rPr>
          <w:rFonts w:ascii="Arial" w:hAnsi="Arial" w:cs="Arial"/>
        </w:rPr>
      </w:pPr>
      <w:r w:rsidRPr="00583A62">
        <w:rPr>
          <w:rFonts w:ascii="Arial" w:hAnsi="Arial" w:cs="Arial"/>
        </w:rPr>
        <w:t>федеральный орган исполнительной власти, осуществляющий нормативно-правовое регулирование в соответствующей сфере, устанавливает требования к составу сведений, указываемых в межведомственном запросе и в ответе на межведомственный запрос.</w:t>
      </w:r>
    </w:p>
    <w:p w:rsidR="00D37F96" w:rsidRDefault="00D37F96" w:rsidP="006D6D97"/>
    <w:p w:rsidR="00D37F96" w:rsidRDefault="00D37F96" w:rsidP="006D6D97"/>
    <w:sectPr w:rsidR="00D37F96" w:rsidSect="00DF5729">
      <w:headerReference w:type="default" r:id="rId8"/>
      <w:footerReference w:type="default" r:id="rId9"/>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96" w:rsidRDefault="00D37F96">
      <w:r>
        <w:separator/>
      </w:r>
    </w:p>
  </w:endnote>
  <w:endnote w:type="continuationSeparator" w:id="0">
    <w:p w:rsidR="00D37F96" w:rsidRDefault="00D3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96" w:rsidRDefault="00D37F96" w:rsidP="00DF5729">
    <w:pPr>
      <w:jc w:val="center"/>
      <w:rPr>
        <w:sz w:val="2"/>
        <w:szCs w:val="2"/>
      </w:rPr>
    </w:pPr>
  </w:p>
  <w:p w:rsidR="00D37F96" w:rsidRDefault="00D37F9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96" w:rsidRDefault="00D37F96">
      <w:r>
        <w:separator/>
      </w:r>
    </w:p>
  </w:footnote>
  <w:footnote w:type="continuationSeparator" w:id="0">
    <w:p w:rsidR="00D37F96" w:rsidRDefault="00D37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96" w:rsidRDefault="00D37F96" w:rsidP="00DF5729">
    <w:pPr>
      <w:jc w:val="center"/>
      <w:rPr>
        <w:sz w:val="2"/>
        <w:szCs w:val="2"/>
      </w:rPr>
    </w:pPr>
  </w:p>
  <w:p w:rsidR="00D37F96" w:rsidRDefault="00D37F96">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D37F96" w:rsidRPr="002A36C4" w:rsidRDefault="00D37F96"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37F96" w:rsidRPr="002A36C4" w:rsidRDefault="00D37F96"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37F96" w:rsidRDefault="00D37F96">
    <w:r>
      <w:rPr>
        <w:noProof/>
      </w:rPr>
      <w:pict>
        <v:line id="_x0000_s2052" style="position:absolute;z-index:251661312" from="31.25pt,52.4pt" to="475.85pt,52.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65FF"/>
    <w:multiLevelType w:val="hybridMultilevel"/>
    <w:tmpl w:val="FFFFFFFF"/>
    <w:lvl w:ilvl="0" w:tplc="4344E42A">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D5162E16">
      <w:numFmt w:val="bullet"/>
      <w:lvlText w:val="•"/>
      <w:lvlJc w:val="left"/>
      <w:pPr>
        <w:ind w:left="1038" w:hanging="281"/>
      </w:pPr>
      <w:rPr>
        <w:rFonts w:hint="default"/>
      </w:rPr>
    </w:lvl>
    <w:lvl w:ilvl="2" w:tplc="6852A3DC">
      <w:numFmt w:val="bullet"/>
      <w:lvlText w:val="•"/>
      <w:lvlJc w:val="left"/>
      <w:pPr>
        <w:ind w:left="1957" w:hanging="281"/>
      </w:pPr>
      <w:rPr>
        <w:rFonts w:hint="default"/>
      </w:rPr>
    </w:lvl>
    <w:lvl w:ilvl="3" w:tplc="B964DE2E">
      <w:numFmt w:val="bullet"/>
      <w:lvlText w:val="•"/>
      <w:lvlJc w:val="left"/>
      <w:pPr>
        <w:ind w:left="2875" w:hanging="281"/>
      </w:pPr>
      <w:rPr>
        <w:rFonts w:hint="default"/>
      </w:rPr>
    </w:lvl>
    <w:lvl w:ilvl="4" w:tplc="4A5E4C24">
      <w:numFmt w:val="bullet"/>
      <w:lvlText w:val="•"/>
      <w:lvlJc w:val="left"/>
      <w:pPr>
        <w:ind w:left="3794" w:hanging="281"/>
      </w:pPr>
      <w:rPr>
        <w:rFonts w:hint="default"/>
      </w:rPr>
    </w:lvl>
    <w:lvl w:ilvl="5" w:tplc="81529942">
      <w:numFmt w:val="bullet"/>
      <w:lvlText w:val="•"/>
      <w:lvlJc w:val="left"/>
      <w:pPr>
        <w:ind w:left="4713" w:hanging="281"/>
      </w:pPr>
      <w:rPr>
        <w:rFonts w:hint="default"/>
      </w:rPr>
    </w:lvl>
    <w:lvl w:ilvl="6" w:tplc="E392D46C">
      <w:numFmt w:val="bullet"/>
      <w:lvlText w:val="•"/>
      <w:lvlJc w:val="left"/>
      <w:pPr>
        <w:ind w:left="5631" w:hanging="281"/>
      </w:pPr>
      <w:rPr>
        <w:rFonts w:hint="default"/>
      </w:rPr>
    </w:lvl>
    <w:lvl w:ilvl="7" w:tplc="B1C6765A">
      <w:numFmt w:val="bullet"/>
      <w:lvlText w:val="•"/>
      <w:lvlJc w:val="left"/>
      <w:pPr>
        <w:ind w:left="6550" w:hanging="281"/>
      </w:pPr>
      <w:rPr>
        <w:rFonts w:hint="default"/>
      </w:rPr>
    </w:lvl>
    <w:lvl w:ilvl="8" w:tplc="E3A254DA">
      <w:numFmt w:val="bullet"/>
      <w:lvlText w:val="•"/>
      <w:lvlJc w:val="left"/>
      <w:pPr>
        <w:ind w:left="7469"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85C78"/>
    <w:rsid w:val="000A5624"/>
    <w:rsid w:val="000B5D88"/>
    <w:rsid w:val="000F59EA"/>
    <w:rsid w:val="00185AD7"/>
    <w:rsid w:val="001C50DE"/>
    <w:rsid w:val="002328AA"/>
    <w:rsid w:val="002A36C4"/>
    <w:rsid w:val="002A3FB4"/>
    <w:rsid w:val="002F6C78"/>
    <w:rsid w:val="00352E3D"/>
    <w:rsid w:val="00415D80"/>
    <w:rsid w:val="00470855"/>
    <w:rsid w:val="00583A62"/>
    <w:rsid w:val="00616E37"/>
    <w:rsid w:val="006C2CAC"/>
    <w:rsid w:val="006D6D97"/>
    <w:rsid w:val="00706E08"/>
    <w:rsid w:val="008A40F2"/>
    <w:rsid w:val="00CA5FB3"/>
    <w:rsid w:val="00D37F96"/>
    <w:rsid w:val="00DC747A"/>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
    <w:uiPriority w:val="99"/>
    <w:qFormat/>
    <w:rsid w:val="000A5624"/>
    <w:pPr>
      <w:autoSpaceDE/>
      <w:autoSpaceDN/>
      <w:adjustRightInd/>
      <w:ind w:left="583" w:right="657"/>
      <w:jc w:val="center"/>
      <w:outlineLvl w:val="0"/>
    </w:pPr>
    <w:rPr>
      <w:b/>
      <w:b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A4E"/>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05A4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05A4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05A4E"/>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styleId="BodyText">
    <w:name w:val="Body Text"/>
    <w:basedOn w:val="Normal"/>
    <w:link w:val="BodyTextChar"/>
    <w:uiPriority w:val="99"/>
    <w:rsid w:val="000A5624"/>
    <w:pPr>
      <w:autoSpaceDE/>
      <w:autoSpaceDN/>
      <w:adjustRightInd/>
    </w:pPr>
    <w:rPr>
      <w:sz w:val="28"/>
      <w:szCs w:val="28"/>
      <w:lang w:val="en-US" w:eastAsia="en-US"/>
    </w:rPr>
  </w:style>
  <w:style w:type="character" w:customStyle="1" w:styleId="BodyTextChar">
    <w:name w:val="Body Text Char"/>
    <w:basedOn w:val="DefaultParagraphFont"/>
    <w:link w:val="BodyText"/>
    <w:uiPriority w:val="99"/>
    <w:semiHidden/>
    <w:rsid w:val="00005A4E"/>
    <w:rPr>
      <w:sz w:val="20"/>
      <w:szCs w:val="20"/>
    </w:rPr>
  </w:style>
  <w:style w:type="paragraph" w:styleId="ListParagraph">
    <w:name w:val="List Paragraph"/>
    <w:basedOn w:val="Normal"/>
    <w:uiPriority w:val="99"/>
    <w:qFormat/>
    <w:rsid w:val="000A5624"/>
    <w:pPr>
      <w:autoSpaceDE/>
      <w:autoSpaceDN/>
      <w:adjustRightInd/>
      <w:spacing w:before="1"/>
      <w:ind w:left="118" w:right="109" w:firstLine="708"/>
      <w:jc w:val="both"/>
    </w:pPr>
    <w:rPr>
      <w:sz w:val="22"/>
      <w:szCs w:val="22"/>
      <w:lang w:val="en-US" w:eastAsia="en-US"/>
    </w:rPr>
  </w:style>
  <w:style w:type="paragraph" w:customStyle="1" w:styleId="TableParagraph">
    <w:name w:val="Table Paragraph"/>
    <w:basedOn w:val="Normal"/>
    <w:uiPriority w:val="99"/>
    <w:rsid w:val="000A5624"/>
    <w:pPr>
      <w:autoSpaceDE/>
      <w:autoSpaceDN/>
      <w:adjustRightInd/>
      <w:ind w:left="161"/>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16715795">
      <w:marLeft w:val="0"/>
      <w:marRight w:val="0"/>
      <w:marTop w:val="0"/>
      <w:marBottom w:val="0"/>
      <w:divBdr>
        <w:top w:val="none" w:sz="0" w:space="0" w:color="auto"/>
        <w:left w:val="none" w:sz="0" w:space="0" w:color="auto"/>
        <w:bottom w:val="none" w:sz="0" w:space="0" w:color="auto"/>
        <w:right w:val="none" w:sz="0" w:space="0" w:color="auto"/>
      </w:divBdr>
    </w:div>
    <w:div w:id="616715796">
      <w:marLeft w:val="0"/>
      <w:marRight w:val="0"/>
      <w:marTop w:val="0"/>
      <w:marBottom w:val="0"/>
      <w:divBdr>
        <w:top w:val="none" w:sz="0" w:space="0" w:color="auto"/>
        <w:left w:val="none" w:sz="0" w:space="0" w:color="auto"/>
        <w:bottom w:val="none" w:sz="0" w:space="0" w:color="auto"/>
        <w:right w:val="none" w:sz="0" w:space="0" w:color="auto"/>
      </w:divBdr>
    </w:div>
    <w:div w:id="616715797">
      <w:marLeft w:val="0"/>
      <w:marRight w:val="0"/>
      <w:marTop w:val="0"/>
      <w:marBottom w:val="0"/>
      <w:divBdr>
        <w:top w:val="none" w:sz="0" w:space="0" w:color="auto"/>
        <w:left w:val="none" w:sz="0" w:space="0" w:color="auto"/>
        <w:bottom w:val="none" w:sz="0" w:space="0" w:color="auto"/>
        <w:right w:val="none" w:sz="0" w:space="0" w:color="auto"/>
      </w:divBdr>
    </w:div>
    <w:div w:id="616715798">
      <w:marLeft w:val="0"/>
      <w:marRight w:val="0"/>
      <w:marTop w:val="0"/>
      <w:marBottom w:val="0"/>
      <w:divBdr>
        <w:top w:val="none" w:sz="0" w:space="0" w:color="auto"/>
        <w:left w:val="none" w:sz="0" w:space="0" w:color="auto"/>
        <w:bottom w:val="none" w:sz="0" w:space="0" w:color="auto"/>
        <w:right w:val="none" w:sz="0" w:space="0" w:color="auto"/>
      </w:divBdr>
    </w:div>
    <w:div w:id="616715799">
      <w:marLeft w:val="0"/>
      <w:marRight w:val="0"/>
      <w:marTop w:val="0"/>
      <w:marBottom w:val="0"/>
      <w:divBdr>
        <w:top w:val="none" w:sz="0" w:space="0" w:color="auto"/>
        <w:left w:val="none" w:sz="0" w:space="0" w:color="auto"/>
        <w:bottom w:val="none" w:sz="0" w:space="0" w:color="auto"/>
        <w:right w:val="none" w:sz="0" w:space="0" w:color="auto"/>
      </w:divBdr>
    </w:div>
    <w:div w:id="616715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2195</Words>
  <Characters>12516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Информ-аналит отдел</dc:creator>
  <cp:keywords/>
  <dc:description/>
  <cp:lastModifiedBy>Информ-аналит отдел</cp:lastModifiedBy>
  <cp:revision>2</cp:revision>
  <dcterms:created xsi:type="dcterms:W3CDTF">2016-11-07T21:17:00Z</dcterms:created>
  <dcterms:modified xsi:type="dcterms:W3CDTF">2016-11-07T21:17:00Z</dcterms:modified>
</cp:coreProperties>
</file>