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5D0" w:rsidRPr="00363F93" w:rsidRDefault="00D665D0" w:rsidP="00363F93">
      <w:pPr>
        <w:pStyle w:val="ConsPlusTitle"/>
        <w:jc w:val="center"/>
        <w:outlineLvl w:val="0"/>
        <w:rPr>
          <w:sz w:val="22"/>
          <w:szCs w:val="22"/>
        </w:rPr>
      </w:pPr>
      <w:r w:rsidRPr="00363F93">
        <w:rPr>
          <w:sz w:val="22"/>
          <w:szCs w:val="22"/>
        </w:rPr>
        <w:t>МИНИСТЕРСТВО СТРОИТЕЛЬСТВА И ЖИЛИЩНО-КОММУНАЛЬНОГО</w:t>
      </w:r>
    </w:p>
    <w:p w:rsidR="00D665D0" w:rsidRPr="00363F93" w:rsidRDefault="00D665D0" w:rsidP="00363F93">
      <w:pPr>
        <w:pStyle w:val="ConsPlusTitle"/>
        <w:jc w:val="center"/>
        <w:rPr>
          <w:sz w:val="22"/>
          <w:szCs w:val="22"/>
        </w:rPr>
      </w:pPr>
      <w:r w:rsidRPr="00363F93">
        <w:rPr>
          <w:sz w:val="22"/>
          <w:szCs w:val="22"/>
        </w:rPr>
        <w:t>ХОЗЯЙСТВА РОССИЙСКОЙ ФЕДЕРАЦИИ</w:t>
      </w:r>
    </w:p>
    <w:p w:rsidR="00D665D0" w:rsidRPr="00363F93" w:rsidRDefault="00D665D0" w:rsidP="00363F93">
      <w:pPr>
        <w:pStyle w:val="ConsPlusTitle"/>
        <w:jc w:val="center"/>
        <w:rPr>
          <w:sz w:val="22"/>
          <w:szCs w:val="22"/>
        </w:rPr>
      </w:pPr>
    </w:p>
    <w:p w:rsidR="00D665D0" w:rsidRPr="00363F93" w:rsidRDefault="00D665D0" w:rsidP="00363F93">
      <w:pPr>
        <w:pStyle w:val="ConsPlusTitle"/>
        <w:jc w:val="center"/>
        <w:rPr>
          <w:sz w:val="22"/>
          <w:szCs w:val="22"/>
        </w:rPr>
      </w:pPr>
      <w:r w:rsidRPr="00363F93">
        <w:rPr>
          <w:sz w:val="22"/>
          <w:szCs w:val="22"/>
        </w:rPr>
        <w:t>ПИСЬМО</w:t>
      </w:r>
    </w:p>
    <w:p w:rsidR="00D665D0" w:rsidRPr="00363F93" w:rsidRDefault="00D665D0" w:rsidP="00363F93">
      <w:pPr>
        <w:pStyle w:val="ConsPlusTitle"/>
        <w:jc w:val="center"/>
        <w:rPr>
          <w:sz w:val="22"/>
          <w:szCs w:val="22"/>
        </w:rPr>
      </w:pPr>
      <w:r w:rsidRPr="00363F93">
        <w:rPr>
          <w:sz w:val="22"/>
          <w:szCs w:val="22"/>
        </w:rPr>
        <w:t xml:space="preserve">от 10 ноября </w:t>
      </w:r>
      <w:smartTag w:uri="urn:schemas-microsoft-com:office:smarttags" w:element="metricconverter">
        <w:smartTagPr>
          <w:attr w:name="ProductID" w:val="2016 г"/>
        </w:smartTagPr>
        <w:r w:rsidRPr="00363F93">
          <w:rPr>
            <w:sz w:val="22"/>
            <w:szCs w:val="22"/>
          </w:rPr>
          <w:t>2016 г</w:t>
        </w:r>
      </w:smartTag>
      <w:r w:rsidRPr="00363F93">
        <w:rPr>
          <w:sz w:val="22"/>
          <w:szCs w:val="22"/>
        </w:rPr>
        <w:t>. N 37498-ЕС/02</w:t>
      </w:r>
    </w:p>
    <w:p w:rsidR="00D665D0" w:rsidRPr="00363F93" w:rsidRDefault="00D665D0" w:rsidP="00363F93">
      <w:pPr>
        <w:pStyle w:val="ConsPlusNormal"/>
        <w:jc w:val="both"/>
        <w:rPr>
          <w:sz w:val="22"/>
          <w:szCs w:val="22"/>
        </w:rPr>
      </w:pPr>
    </w:p>
    <w:p w:rsidR="00D665D0" w:rsidRPr="00363F93" w:rsidRDefault="00D665D0" w:rsidP="00363F93">
      <w:pPr>
        <w:pStyle w:val="ConsPlusNormal"/>
        <w:ind w:firstLine="540"/>
        <w:jc w:val="both"/>
        <w:rPr>
          <w:sz w:val="22"/>
          <w:szCs w:val="22"/>
        </w:rPr>
      </w:pPr>
      <w:r w:rsidRPr="00363F93">
        <w:rPr>
          <w:sz w:val="22"/>
          <w:szCs w:val="22"/>
        </w:rPr>
        <w:t>В связи с принятием Федерального закона от 3 июля 2016 года N 372-ФЗ "О внесении изменений в Градостроительный кодекс Российской Федерации и отдельные законодательные акты Российской Федерации" юридические лица и индивидуальные предприниматели, выполняющие работы в области строительства, реконструкции, капитального ремонта объектов капитального строительства, в срок до 1 декабря 2016 года обязаны письменно уведомить саморегулируемую организацию либо о намерении добровольно прекратить членство, в том числе с последующим переходом в региональную саморегулируемую организацию, либо о сохранении членства.</w:t>
      </w:r>
    </w:p>
    <w:p w:rsidR="00D665D0" w:rsidRPr="00363F93" w:rsidRDefault="00D665D0" w:rsidP="00363F93">
      <w:pPr>
        <w:pStyle w:val="ConsPlusNormal"/>
        <w:ind w:firstLine="540"/>
        <w:jc w:val="both"/>
        <w:rPr>
          <w:sz w:val="22"/>
          <w:szCs w:val="22"/>
        </w:rPr>
      </w:pPr>
      <w:r w:rsidRPr="00363F93">
        <w:rPr>
          <w:sz w:val="22"/>
          <w:szCs w:val="22"/>
        </w:rPr>
        <w:t xml:space="preserve">В целях доведения данной информации до указанных лиц прошу разместить на информационном портале соответствующего государственного органа исполнительной власти субъекта Российской Федерации, осуществляющего полномочия в сфере строительства, </w:t>
      </w:r>
      <w:hyperlink w:anchor="Par19" w:tooltip="ИНФОРМАЦИОННАЯ СПРАВКА" w:history="1">
        <w:r w:rsidRPr="00363F93">
          <w:rPr>
            <w:sz w:val="22"/>
            <w:szCs w:val="22"/>
          </w:rPr>
          <w:t>информационную справку</w:t>
        </w:r>
      </w:hyperlink>
      <w:r w:rsidRPr="00363F93">
        <w:rPr>
          <w:sz w:val="22"/>
          <w:szCs w:val="22"/>
        </w:rPr>
        <w:t>, подготовленную Министерством строительства и жилищно-коммунального хозяйства Российской Федерации (прилагается).</w:t>
      </w:r>
    </w:p>
    <w:p w:rsidR="00D665D0" w:rsidRPr="00363F93" w:rsidRDefault="00D665D0" w:rsidP="00363F93">
      <w:pPr>
        <w:pStyle w:val="ConsPlusNormal"/>
        <w:jc w:val="both"/>
        <w:rPr>
          <w:sz w:val="22"/>
          <w:szCs w:val="22"/>
        </w:rPr>
      </w:pPr>
    </w:p>
    <w:p w:rsidR="00D665D0" w:rsidRPr="00363F93" w:rsidRDefault="00D665D0" w:rsidP="00363F93">
      <w:pPr>
        <w:pStyle w:val="ConsPlusNormal"/>
        <w:jc w:val="right"/>
        <w:rPr>
          <w:sz w:val="22"/>
          <w:szCs w:val="22"/>
        </w:rPr>
      </w:pPr>
      <w:r w:rsidRPr="00363F93">
        <w:rPr>
          <w:sz w:val="22"/>
          <w:szCs w:val="22"/>
        </w:rPr>
        <w:t>И.о. Министра</w:t>
      </w:r>
    </w:p>
    <w:p w:rsidR="00D665D0" w:rsidRPr="00363F93" w:rsidRDefault="00D665D0" w:rsidP="00363F93">
      <w:pPr>
        <w:pStyle w:val="ConsPlusNormal"/>
        <w:jc w:val="right"/>
        <w:rPr>
          <w:sz w:val="22"/>
          <w:szCs w:val="22"/>
        </w:rPr>
      </w:pPr>
      <w:r w:rsidRPr="00363F93">
        <w:rPr>
          <w:sz w:val="22"/>
          <w:szCs w:val="22"/>
        </w:rPr>
        <w:t>Е.О.СИЭРРА</w:t>
      </w:r>
    </w:p>
    <w:p w:rsidR="00D665D0" w:rsidRPr="00363F93" w:rsidRDefault="00D665D0" w:rsidP="00363F93">
      <w:pPr>
        <w:pStyle w:val="ConsPlusNormal"/>
        <w:jc w:val="both"/>
        <w:rPr>
          <w:sz w:val="22"/>
          <w:szCs w:val="22"/>
        </w:rPr>
      </w:pPr>
    </w:p>
    <w:p w:rsidR="00D665D0" w:rsidRPr="00363F93" w:rsidRDefault="00D665D0" w:rsidP="00363F93">
      <w:pPr>
        <w:pStyle w:val="ConsPlusNormal"/>
        <w:jc w:val="right"/>
        <w:outlineLvl w:val="0"/>
        <w:rPr>
          <w:sz w:val="22"/>
          <w:szCs w:val="22"/>
        </w:rPr>
      </w:pPr>
      <w:r w:rsidRPr="00363F93">
        <w:rPr>
          <w:sz w:val="22"/>
          <w:szCs w:val="22"/>
        </w:rPr>
        <w:t>Приложение</w:t>
      </w:r>
    </w:p>
    <w:p w:rsidR="00D665D0" w:rsidRPr="00363F93" w:rsidRDefault="00D665D0" w:rsidP="00363F93">
      <w:pPr>
        <w:pStyle w:val="ConsPlusNormal"/>
        <w:jc w:val="both"/>
        <w:rPr>
          <w:sz w:val="22"/>
          <w:szCs w:val="22"/>
        </w:rPr>
      </w:pPr>
    </w:p>
    <w:p w:rsidR="00D665D0" w:rsidRPr="00363F93" w:rsidRDefault="00D665D0" w:rsidP="00363F93">
      <w:pPr>
        <w:pStyle w:val="ConsPlusNormal"/>
        <w:jc w:val="center"/>
        <w:rPr>
          <w:sz w:val="22"/>
          <w:szCs w:val="22"/>
        </w:rPr>
      </w:pPr>
      <w:bookmarkStart w:id="0" w:name="Par19"/>
      <w:bookmarkEnd w:id="0"/>
      <w:r w:rsidRPr="00363F93">
        <w:rPr>
          <w:sz w:val="22"/>
          <w:szCs w:val="22"/>
        </w:rPr>
        <w:t>ИНФОРМАЦИОННАЯ СПРАВКА</w:t>
      </w:r>
    </w:p>
    <w:p w:rsidR="00D665D0" w:rsidRPr="00363F93" w:rsidRDefault="00D665D0" w:rsidP="00363F93">
      <w:pPr>
        <w:pStyle w:val="ConsPlusNormal"/>
        <w:jc w:val="center"/>
        <w:rPr>
          <w:sz w:val="22"/>
          <w:szCs w:val="22"/>
        </w:rPr>
      </w:pPr>
      <w:r w:rsidRPr="00363F93">
        <w:rPr>
          <w:sz w:val="22"/>
          <w:szCs w:val="22"/>
        </w:rPr>
        <w:t>ПО РЕАЛИЗАЦИИ ОТДЕЛЬНЫХ ПОЛОЖЕНИЙ ФЕДЕРАЛЬНОГО</w:t>
      </w:r>
    </w:p>
    <w:p w:rsidR="00D665D0" w:rsidRPr="00363F93" w:rsidRDefault="00D665D0" w:rsidP="00363F93">
      <w:pPr>
        <w:pStyle w:val="ConsPlusNormal"/>
        <w:jc w:val="center"/>
        <w:rPr>
          <w:sz w:val="22"/>
          <w:szCs w:val="22"/>
        </w:rPr>
      </w:pPr>
      <w:r w:rsidRPr="00363F93">
        <w:rPr>
          <w:sz w:val="22"/>
          <w:szCs w:val="22"/>
        </w:rPr>
        <w:t>ЗАКОНА ОТ 03.07.2016 N 372-ФЗ "О ВНЕСЕНИИ ИЗМЕНЕНИЙ</w:t>
      </w:r>
    </w:p>
    <w:p w:rsidR="00D665D0" w:rsidRPr="00363F93" w:rsidRDefault="00D665D0" w:rsidP="00363F93">
      <w:pPr>
        <w:pStyle w:val="ConsPlusNormal"/>
        <w:jc w:val="center"/>
        <w:rPr>
          <w:sz w:val="22"/>
          <w:szCs w:val="22"/>
        </w:rPr>
      </w:pPr>
      <w:r w:rsidRPr="00363F93">
        <w:rPr>
          <w:sz w:val="22"/>
          <w:szCs w:val="22"/>
        </w:rPr>
        <w:t>В ГРАДОСТРОИТЕЛЬНЫЙ КОДЕКС РОССИЙСКОЙ ФЕДЕРАЦИИ И ОТДЕЛЬНЫЕ</w:t>
      </w:r>
    </w:p>
    <w:p w:rsidR="00D665D0" w:rsidRPr="00363F93" w:rsidRDefault="00D665D0" w:rsidP="00363F93">
      <w:pPr>
        <w:pStyle w:val="ConsPlusNormal"/>
        <w:jc w:val="center"/>
        <w:rPr>
          <w:sz w:val="22"/>
          <w:szCs w:val="22"/>
        </w:rPr>
      </w:pPr>
      <w:r w:rsidRPr="00363F93">
        <w:rPr>
          <w:sz w:val="22"/>
          <w:szCs w:val="22"/>
        </w:rPr>
        <w:t>ЗАКОНОДАТЕЛЬНЫЕ АКТЫ РОССИЙСКОЙ ФЕДЕРАЦИИ"</w:t>
      </w:r>
    </w:p>
    <w:p w:rsidR="00D665D0" w:rsidRPr="00363F93" w:rsidRDefault="00D665D0" w:rsidP="00363F93">
      <w:pPr>
        <w:pStyle w:val="ConsPlusNormal"/>
        <w:jc w:val="both"/>
        <w:rPr>
          <w:sz w:val="22"/>
          <w:szCs w:val="22"/>
        </w:rPr>
      </w:pPr>
    </w:p>
    <w:p w:rsidR="00D665D0" w:rsidRPr="00363F93" w:rsidRDefault="00D665D0" w:rsidP="00363F93">
      <w:pPr>
        <w:pStyle w:val="ConsPlusNormal"/>
        <w:spacing w:line="300" w:lineRule="atLeast"/>
        <w:ind w:firstLine="539"/>
        <w:jc w:val="both"/>
        <w:rPr>
          <w:sz w:val="22"/>
          <w:szCs w:val="22"/>
        </w:rPr>
      </w:pPr>
      <w:r w:rsidRPr="00363F93">
        <w:rPr>
          <w:sz w:val="22"/>
          <w:szCs w:val="22"/>
        </w:rPr>
        <w:t>С 4 июля 2016 года вступила в силу статья 55.4 Градостроительного кодекса Российской Федерации в редакции Федерального закона от 3 июля 2016 года N 372-ФЗ "О внесении изменений в Градостроительный кодекс Российской Федерации и отдельные законодательные акты Российской Федерации" (далее - Федеральный закон N 372-ФЗ) (действие регионального принципа формирования саморегулируемых организаций, основанных на членстве лиц, осуществляющих строительство (далее - саморегулируемые организации), из которой следует, что юридические лица и индивидуальные предприниматели, зарегистрированные в установленном законом порядке на территории субъекта Российской Федерации, должны быть членами саморегулируемой организации, которая зарегистрирована на территории этого же субъекта Российской Федерации.</w:t>
      </w:r>
    </w:p>
    <w:p w:rsidR="00D665D0" w:rsidRPr="00363F93" w:rsidRDefault="00D665D0" w:rsidP="00363F93">
      <w:pPr>
        <w:pStyle w:val="ConsPlusNormal"/>
        <w:spacing w:line="300" w:lineRule="atLeast"/>
        <w:ind w:firstLine="539"/>
        <w:jc w:val="both"/>
        <w:rPr>
          <w:sz w:val="22"/>
          <w:szCs w:val="22"/>
        </w:rPr>
      </w:pPr>
      <w:r w:rsidRPr="00363F93">
        <w:rPr>
          <w:sz w:val="22"/>
          <w:szCs w:val="22"/>
        </w:rPr>
        <w:t>Согласно части 5 статьи 3.3 Федерального закона от 29.12.2004 N 191-ФЗ "О введении в действие Градостроительного кодекса Российской Федерации" (далее - Федеральный закон N 191-ФЗ) в редакции Федерального закона N 372-ФЗ индивидуальные предприниматели и юридические лица, являющиеся членами саморегулируемой организации, в срок не позднее 1 декабря 2016 года обязаны письменно уведомить такую организацию (далее - Уведомление):</w:t>
      </w:r>
    </w:p>
    <w:p w:rsidR="00D665D0" w:rsidRPr="00363F93" w:rsidRDefault="00D665D0" w:rsidP="00363F93">
      <w:pPr>
        <w:pStyle w:val="ConsPlusNormal"/>
        <w:spacing w:line="300" w:lineRule="atLeast"/>
        <w:ind w:firstLine="539"/>
        <w:jc w:val="both"/>
        <w:rPr>
          <w:sz w:val="22"/>
          <w:szCs w:val="22"/>
        </w:rPr>
      </w:pPr>
      <w:r w:rsidRPr="00363F93">
        <w:rPr>
          <w:sz w:val="22"/>
          <w:szCs w:val="22"/>
        </w:rPr>
        <w:t>1) о намерении добровольно прекратить членство в такой саморегулируемой организации, в том числе с последующим переходом в другую саморегулируемую организацию (при этом прием юридического лица/индивидуального предпринимателя в члены новой саморегулируемой организации производится только после прекращения членства указанных лиц в прежней саморегулируемой организации);</w:t>
      </w:r>
    </w:p>
    <w:p w:rsidR="00D665D0" w:rsidRPr="00363F93" w:rsidRDefault="00D665D0" w:rsidP="00363F93">
      <w:pPr>
        <w:pStyle w:val="ConsPlusNormal"/>
        <w:spacing w:line="300" w:lineRule="atLeast"/>
        <w:ind w:firstLine="539"/>
        <w:jc w:val="both"/>
        <w:rPr>
          <w:sz w:val="22"/>
          <w:szCs w:val="22"/>
        </w:rPr>
      </w:pPr>
      <w:r w:rsidRPr="00363F93">
        <w:rPr>
          <w:sz w:val="22"/>
          <w:szCs w:val="22"/>
        </w:rPr>
        <w:t>2) о сохранении членства в такой некоммерческой организации с приложением документов, предусмотренных частью 2 статьи 55.6 Градостроительного кодекса Российской Федерации (далее - Кодекс).</w:t>
      </w:r>
    </w:p>
    <w:p w:rsidR="00D665D0" w:rsidRPr="00363F93" w:rsidRDefault="00D665D0" w:rsidP="00363F93">
      <w:pPr>
        <w:pStyle w:val="ConsPlusNormal"/>
        <w:spacing w:line="300" w:lineRule="atLeast"/>
        <w:ind w:firstLine="539"/>
        <w:jc w:val="both"/>
        <w:rPr>
          <w:sz w:val="22"/>
          <w:szCs w:val="22"/>
        </w:rPr>
      </w:pPr>
      <w:r w:rsidRPr="00363F93">
        <w:rPr>
          <w:sz w:val="22"/>
          <w:szCs w:val="22"/>
        </w:rPr>
        <w:t>В соответствии с частью 6 статьи 3.3 Федерального закона N 191-ФЗ членство лиц, указанных в пункте 1, прекращается с даты, указанной в таком Уведомлении, но не позднее 1 июля 2017 года.</w:t>
      </w:r>
    </w:p>
    <w:p w:rsidR="00D665D0" w:rsidRPr="00363F93" w:rsidRDefault="00D665D0" w:rsidP="00363F93">
      <w:pPr>
        <w:pStyle w:val="ConsPlusNormal"/>
        <w:spacing w:line="300" w:lineRule="atLeast"/>
        <w:ind w:firstLine="539"/>
        <w:jc w:val="both"/>
        <w:rPr>
          <w:sz w:val="22"/>
          <w:szCs w:val="22"/>
        </w:rPr>
      </w:pPr>
      <w:r w:rsidRPr="00363F93">
        <w:rPr>
          <w:sz w:val="22"/>
          <w:szCs w:val="22"/>
        </w:rPr>
        <w:t>Для лиц, направивших уведомление о добровольном прекращении членства в целях последующего перехода в саморегулируемую организацию по месту регистрации, частью 13 статьи 3.3 Федерального закона N 191-ФЗ в редакции Федерального закона N 372-ФЗ предусмотрено право подать заявление в саморегулируемую организацию, членство в которой было прекращено, на перечисление своего взноса в компенсационный фонд в ту саморегулируемую организацию, в которую они переходят.</w:t>
      </w:r>
    </w:p>
    <w:p w:rsidR="00D665D0" w:rsidRPr="00363F93" w:rsidRDefault="00D665D0" w:rsidP="00363F93">
      <w:pPr>
        <w:pStyle w:val="ConsPlusNormal"/>
        <w:spacing w:line="300" w:lineRule="atLeast"/>
        <w:ind w:firstLine="539"/>
        <w:jc w:val="both"/>
        <w:rPr>
          <w:sz w:val="22"/>
          <w:szCs w:val="22"/>
        </w:rPr>
      </w:pPr>
      <w:r w:rsidRPr="00363F93">
        <w:rPr>
          <w:sz w:val="22"/>
          <w:szCs w:val="22"/>
        </w:rPr>
        <w:t>В таком случае взнос в компенсационный фонд должен быть перечислен в течение семи рабочих дней со дня поступления указанного заявления и документов, подтверждающих факт принятия решения о приеме юридического лица, индивидуального предпринимателя в члены саморегулируемой организации по месту регистрации.</w:t>
      </w:r>
    </w:p>
    <w:p w:rsidR="00D665D0" w:rsidRPr="00363F93" w:rsidRDefault="00D665D0" w:rsidP="00363F93">
      <w:pPr>
        <w:pStyle w:val="ConsPlusNormal"/>
        <w:spacing w:line="300" w:lineRule="atLeast"/>
        <w:ind w:firstLine="539"/>
        <w:jc w:val="both"/>
        <w:rPr>
          <w:sz w:val="22"/>
          <w:szCs w:val="22"/>
        </w:rPr>
      </w:pPr>
      <w:r w:rsidRPr="00363F93">
        <w:rPr>
          <w:sz w:val="22"/>
          <w:szCs w:val="22"/>
        </w:rPr>
        <w:t>Часть 14 статьи 3.3 Федерального закона N 191-ФЗ в редакции Федерального закона N 372-ФЗ устанавливает, что лица, членство которых в саморегулируемой организации прекращено в соответствии с частью 6 статьи 3.3 Федерального закона N 191-ФЗ (до 1 декабря 2016 года направили в саморегулируемую организацию уведомление о намерении добровольно прекратить членство в такой саморегулируемой организации) или частью 7 статьи 3.3 Федерального закона N 191-ФЗ (юридическое лицо/индивидуальный предприниматель не направили в саморегулируемую организацию в срок до 1 декабря 2016 года уведомление, указанное выше, или уведомление о сохранении членства, и, соответственно, данные лица исключены из членов такой саморегулируемой организации по решению постоянно действующего коллегиального органа управления саморегулируемой организации с 1 июля 2017 года) и которые не вступили в иную саморегулируемую организацию, вправе в течение года после 1 июля 2021 года подать заявление в саморегулируемую организацию, членство в которой было прекращено такими лицами, о возврате внесенных взносов в компенсационный фонд. В этом случае саморегулируемая организация обязана в течение десяти дней со дня поступления заявления возвратить взносы указанным юридическому лицу, индивидуальному предпринимателю.</w:t>
      </w:r>
    </w:p>
    <w:sectPr w:rsidR="00D665D0" w:rsidRPr="00363F9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5D0" w:rsidRDefault="00D665D0">
      <w:r>
        <w:separator/>
      </w:r>
    </w:p>
  </w:endnote>
  <w:endnote w:type="continuationSeparator" w:id="0">
    <w:p w:rsidR="00D665D0" w:rsidRDefault="00D665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D0" w:rsidRDefault="00D665D0" w:rsidP="00DF5729">
    <w:pPr>
      <w:jc w:val="center"/>
      <w:rPr>
        <w:sz w:val="2"/>
        <w:szCs w:val="2"/>
      </w:rPr>
    </w:pPr>
  </w:p>
  <w:p w:rsidR="00D665D0" w:rsidRDefault="00D665D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5D0" w:rsidRDefault="00D665D0">
      <w:r>
        <w:separator/>
      </w:r>
    </w:p>
  </w:footnote>
  <w:footnote w:type="continuationSeparator" w:id="0">
    <w:p w:rsidR="00D665D0" w:rsidRDefault="00D665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D0" w:rsidRDefault="00D665D0" w:rsidP="00DF5729">
    <w:pPr>
      <w:jc w:val="center"/>
      <w:rPr>
        <w:sz w:val="2"/>
        <w:szCs w:val="2"/>
      </w:rPr>
    </w:pPr>
  </w:p>
  <w:p w:rsidR="00D665D0" w:rsidRDefault="00D665D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665D0" w:rsidRPr="002A36C4" w:rsidRDefault="00D665D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665D0" w:rsidRPr="002A36C4" w:rsidRDefault="00D665D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665D0" w:rsidRDefault="00D665D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E68A7"/>
    <w:rsid w:val="002328AA"/>
    <w:rsid w:val="002A36C4"/>
    <w:rsid w:val="002A3FB4"/>
    <w:rsid w:val="002F6C78"/>
    <w:rsid w:val="00352E3D"/>
    <w:rsid w:val="00363F93"/>
    <w:rsid w:val="00415D80"/>
    <w:rsid w:val="00470855"/>
    <w:rsid w:val="00616E37"/>
    <w:rsid w:val="006C2CAC"/>
    <w:rsid w:val="006D6D97"/>
    <w:rsid w:val="00706E08"/>
    <w:rsid w:val="008A40F2"/>
    <w:rsid w:val="00CA5FB3"/>
    <w:rsid w:val="00D665D0"/>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3305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3305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3305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82436342">
      <w:marLeft w:val="0"/>
      <w:marRight w:val="0"/>
      <w:marTop w:val="0"/>
      <w:marBottom w:val="0"/>
      <w:divBdr>
        <w:top w:val="none" w:sz="0" w:space="0" w:color="auto"/>
        <w:left w:val="none" w:sz="0" w:space="0" w:color="auto"/>
        <w:bottom w:val="none" w:sz="0" w:space="0" w:color="auto"/>
        <w:right w:val="none" w:sz="0" w:space="0" w:color="auto"/>
      </w:divBdr>
    </w:div>
    <w:div w:id="682436343">
      <w:marLeft w:val="0"/>
      <w:marRight w:val="0"/>
      <w:marTop w:val="0"/>
      <w:marBottom w:val="0"/>
      <w:divBdr>
        <w:top w:val="none" w:sz="0" w:space="0" w:color="auto"/>
        <w:left w:val="none" w:sz="0" w:space="0" w:color="auto"/>
        <w:bottom w:val="none" w:sz="0" w:space="0" w:color="auto"/>
        <w:right w:val="none" w:sz="0" w:space="0" w:color="auto"/>
      </w:divBdr>
    </w:div>
    <w:div w:id="682436344">
      <w:marLeft w:val="0"/>
      <w:marRight w:val="0"/>
      <w:marTop w:val="0"/>
      <w:marBottom w:val="0"/>
      <w:divBdr>
        <w:top w:val="none" w:sz="0" w:space="0" w:color="auto"/>
        <w:left w:val="none" w:sz="0" w:space="0" w:color="auto"/>
        <w:bottom w:val="none" w:sz="0" w:space="0" w:color="auto"/>
        <w:right w:val="none" w:sz="0" w:space="0" w:color="auto"/>
      </w:divBdr>
    </w:div>
    <w:div w:id="682436345">
      <w:marLeft w:val="0"/>
      <w:marRight w:val="0"/>
      <w:marTop w:val="0"/>
      <w:marBottom w:val="0"/>
      <w:divBdr>
        <w:top w:val="none" w:sz="0" w:space="0" w:color="auto"/>
        <w:left w:val="none" w:sz="0" w:space="0" w:color="auto"/>
        <w:bottom w:val="none" w:sz="0" w:space="0" w:color="auto"/>
        <w:right w:val="none" w:sz="0" w:space="0" w:color="auto"/>
      </w:divBdr>
    </w:div>
    <w:div w:id="682436346">
      <w:marLeft w:val="0"/>
      <w:marRight w:val="0"/>
      <w:marTop w:val="0"/>
      <w:marBottom w:val="0"/>
      <w:divBdr>
        <w:top w:val="none" w:sz="0" w:space="0" w:color="auto"/>
        <w:left w:val="none" w:sz="0" w:space="0" w:color="auto"/>
        <w:bottom w:val="none" w:sz="0" w:space="0" w:color="auto"/>
        <w:right w:val="none" w:sz="0" w:space="0" w:color="auto"/>
      </w:divBdr>
    </w:div>
    <w:div w:id="6824363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811</Words>
  <Characters>4624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СТРОИТЕЛЬСТВА И ЖИЛИЩНО-КОММУНАЛЬНОГО</dc:title>
  <dc:subject/>
  <dc:creator>Информ-аналит отдел</dc:creator>
  <cp:keywords/>
  <dc:description/>
  <cp:lastModifiedBy>Информ-аналит отдел</cp:lastModifiedBy>
  <cp:revision>3</cp:revision>
  <dcterms:created xsi:type="dcterms:W3CDTF">2016-11-16T19:24:00Z</dcterms:created>
  <dcterms:modified xsi:type="dcterms:W3CDTF">2016-11-16T19:33:00Z</dcterms:modified>
</cp:coreProperties>
</file>