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28" w:rsidRPr="00AE1049" w:rsidRDefault="009A7628" w:rsidP="00AE1049">
      <w:pPr>
        <w:pStyle w:val="ConsPlusNormal"/>
        <w:outlineLvl w:val="0"/>
        <w:rPr>
          <w:sz w:val="22"/>
          <w:szCs w:val="22"/>
        </w:rPr>
      </w:pPr>
      <w:r w:rsidRPr="00AE1049">
        <w:rPr>
          <w:sz w:val="22"/>
          <w:szCs w:val="22"/>
        </w:rPr>
        <w:t xml:space="preserve">Зарегистрировано в Минюсте России 16 февраля </w:t>
      </w:r>
      <w:smartTag w:uri="urn:schemas-microsoft-com:office:smarttags" w:element="metricconverter">
        <w:smartTagPr>
          <w:attr w:name="ProductID" w:val="2017 г"/>
        </w:smartTagPr>
        <w:r w:rsidRPr="00AE1049">
          <w:rPr>
            <w:sz w:val="22"/>
            <w:szCs w:val="22"/>
          </w:rPr>
          <w:t>2017 г</w:t>
        </w:r>
      </w:smartTag>
      <w:r w:rsidRPr="00AE1049">
        <w:rPr>
          <w:sz w:val="22"/>
          <w:szCs w:val="22"/>
        </w:rPr>
        <w:t>. N 45676</w:t>
      </w:r>
    </w:p>
    <w:p w:rsidR="009A7628" w:rsidRPr="00AE1049" w:rsidRDefault="009A7628" w:rsidP="00AE1049">
      <w:pPr>
        <w:pStyle w:val="ConsPlusNormal"/>
        <w:ind w:firstLine="540"/>
        <w:jc w:val="both"/>
        <w:rPr>
          <w:sz w:val="22"/>
          <w:szCs w:val="22"/>
        </w:rPr>
      </w:pPr>
    </w:p>
    <w:p w:rsidR="009A7628" w:rsidRPr="00AE1049" w:rsidRDefault="009A7628" w:rsidP="00AE1049">
      <w:pPr>
        <w:pStyle w:val="ConsPlusTitle"/>
        <w:jc w:val="center"/>
        <w:rPr>
          <w:sz w:val="22"/>
          <w:szCs w:val="22"/>
        </w:rPr>
      </w:pPr>
      <w:r w:rsidRPr="00AE1049">
        <w:rPr>
          <w:sz w:val="22"/>
          <w:szCs w:val="22"/>
        </w:rPr>
        <w:t>МИНИСТЕРСТВО ЭКОНОМИЧЕСКОГО РАЗВИТИЯ РОССИЙСКОЙ ФЕДЕРАЦИИ</w:t>
      </w:r>
    </w:p>
    <w:p w:rsidR="009A7628" w:rsidRPr="00AE1049" w:rsidRDefault="009A7628" w:rsidP="00AE1049">
      <w:pPr>
        <w:pStyle w:val="ConsPlusTitle"/>
        <w:jc w:val="center"/>
        <w:rPr>
          <w:sz w:val="22"/>
          <w:szCs w:val="22"/>
        </w:rPr>
      </w:pPr>
    </w:p>
    <w:p w:rsidR="009A7628" w:rsidRPr="00AE1049" w:rsidRDefault="009A7628" w:rsidP="00AE1049">
      <w:pPr>
        <w:pStyle w:val="ConsPlusTitle"/>
        <w:jc w:val="center"/>
        <w:rPr>
          <w:sz w:val="22"/>
          <w:szCs w:val="22"/>
        </w:rPr>
      </w:pPr>
      <w:r w:rsidRPr="00AE1049">
        <w:rPr>
          <w:sz w:val="22"/>
          <w:szCs w:val="22"/>
        </w:rPr>
        <w:t>ПРИКАЗ</w:t>
      </w:r>
    </w:p>
    <w:p w:rsidR="009A7628" w:rsidRPr="00AE1049" w:rsidRDefault="009A7628" w:rsidP="00AE1049">
      <w:pPr>
        <w:pStyle w:val="ConsPlusTitle"/>
        <w:jc w:val="center"/>
        <w:rPr>
          <w:sz w:val="22"/>
          <w:szCs w:val="22"/>
        </w:rPr>
      </w:pPr>
      <w:r w:rsidRPr="00AE1049">
        <w:rPr>
          <w:sz w:val="22"/>
          <w:szCs w:val="22"/>
        </w:rPr>
        <w:t xml:space="preserve">от 29 ноября </w:t>
      </w:r>
      <w:smartTag w:uri="urn:schemas-microsoft-com:office:smarttags" w:element="metricconverter">
        <w:smartTagPr>
          <w:attr w:name="ProductID" w:val="2016 г"/>
        </w:smartTagPr>
        <w:r w:rsidRPr="00AE1049">
          <w:rPr>
            <w:sz w:val="22"/>
            <w:szCs w:val="22"/>
          </w:rPr>
          <w:t>2016 г</w:t>
        </w:r>
      </w:smartTag>
      <w:r w:rsidRPr="00AE1049">
        <w:rPr>
          <w:sz w:val="22"/>
          <w:szCs w:val="22"/>
        </w:rPr>
        <w:t>. N 764</w:t>
      </w:r>
    </w:p>
    <w:p w:rsidR="009A7628" w:rsidRPr="00AE1049" w:rsidRDefault="009A7628" w:rsidP="00AE1049">
      <w:pPr>
        <w:pStyle w:val="ConsPlusTitle"/>
        <w:jc w:val="center"/>
        <w:rPr>
          <w:sz w:val="22"/>
          <w:szCs w:val="22"/>
        </w:rPr>
      </w:pPr>
    </w:p>
    <w:p w:rsidR="009A7628" w:rsidRPr="00AE1049" w:rsidRDefault="009A7628" w:rsidP="00AE1049">
      <w:pPr>
        <w:pStyle w:val="ConsPlusTitle"/>
        <w:jc w:val="center"/>
        <w:rPr>
          <w:sz w:val="22"/>
          <w:szCs w:val="22"/>
        </w:rPr>
      </w:pPr>
      <w:r w:rsidRPr="00AE1049">
        <w:rPr>
          <w:sz w:val="22"/>
          <w:szCs w:val="22"/>
        </w:rPr>
        <w:t>О ВНЕСЕНИИ ИЗМЕНЕНИЙ</w:t>
      </w:r>
    </w:p>
    <w:p w:rsidR="009A7628" w:rsidRPr="00AE1049" w:rsidRDefault="009A7628" w:rsidP="00AE1049">
      <w:pPr>
        <w:pStyle w:val="ConsPlusTitle"/>
        <w:jc w:val="center"/>
        <w:rPr>
          <w:sz w:val="22"/>
          <w:szCs w:val="22"/>
        </w:rPr>
      </w:pPr>
      <w:r w:rsidRPr="00AE1049">
        <w:rPr>
          <w:sz w:val="22"/>
          <w:szCs w:val="22"/>
        </w:rPr>
        <w:t>В НЕКОТОРЫЕ ПРИКАЗЫ МИНЭКОНОМРАЗВИТИЯ РОССИИ ПО ВОПРОСАМ</w:t>
      </w:r>
    </w:p>
    <w:p w:rsidR="009A7628" w:rsidRPr="00AE1049" w:rsidRDefault="009A7628" w:rsidP="00AE1049">
      <w:pPr>
        <w:pStyle w:val="ConsPlusTitle"/>
        <w:jc w:val="center"/>
        <w:rPr>
          <w:sz w:val="22"/>
          <w:szCs w:val="22"/>
        </w:rPr>
      </w:pPr>
      <w:r w:rsidRPr="00AE1049">
        <w:rPr>
          <w:sz w:val="22"/>
          <w:szCs w:val="22"/>
        </w:rPr>
        <w:t>АККРЕДИТАЦИИ В НАЦИОНАЛЬНОЙ СИСТЕМЕ АККРЕДИТАЦИИ</w:t>
      </w:r>
    </w:p>
    <w:p w:rsidR="009A7628" w:rsidRPr="00AE1049" w:rsidRDefault="009A7628" w:rsidP="00AE1049">
      <w:pPr>
        <w:pStyle w:val="ConsPlusNormal"/>
        <w:jc w:val="center"/>
        <w:rPr>
          <w:sz w:val="22"/>
          <w:szCs w:val="22"/>
        </w:rPr>
      </w:pPr>
    </w:p>
    <w:p w:rsidR="009A7628" w:rsidRPr="00AE1049" w:rsidRDefault="009A7628" w:rsidP="00AE1049">
      <w:pPr>
        <w:pStyle w:val="ConsPlusNormal"/>
        <w:ind w:firstLine="540"/>
        <w:jc w:val="both"/>
        <w:rPr>
          <w:sz w:val="22"/>
          <w:szCs w:val="22"/>
        </w:rPr>
      </w:pPr>
      <w:r w:rsidRPr="00AE1049">
        <w:rPr>
          <w:sz w:val="22"/>
          <w:szCs w:val="22"/>
        </w:rPr>
        <w:t xml:space="preserve">1. Внести изменения в некоторые приказы Минэкономразвития России согласно </w:t>
      </w:r>
      <w:hyperlink w:anchor="Par27" w:tooltip="ИЗМЕНЕНИЯ," w:history="1">
        <w:r w:rsidRPr="00AE1049">
          <w:rPr>
            <w:sz w:val="22"/>
            <w:szCs w:val="22"/>
          </w:rPr>
          <w:t>приложению</w:t>
        </w:r>
      </w:hyperlink>
      <w:r w:rsidRPr="00AE1049">
        <w:rPr>
          <w:sz w:val="22"/>
          <w:szCs w:val="22"/>
        </w:rPr>
        <w:t xml:space="preserve"> к настоящему приказу.</w:t>
      </w:r>
    </w:p>
    <w:p w:rsidR="009A7628" w:rsidRPr="00AE1049" w:rsidRDefault="009A7628" w:rsidP="00AE1049">
      <w:pPr>
        <w:pStyle w:val="ConsPlusNormal"/>
        <w:ind w:firstLine="540"/>
        <w:jc w:val="both"/>
        <w:rPr>
          <w:sz w:val="22"/>
          <w:szCs w:val="22"/>
        </w:rPr>
      </w:pPr>
      <w:bookmarkStart w:id="0" w:name="Par14"/>
      <w:bookmarkEnd w:id="0"/>
      <w:r w:rsidRPr="00AE1049">
        <w:rPr>
          <w:sz w:val="22"/>
          <w:szCs w:val="22"/>
        </w:rPr>
        <w:t xml:space="preserve">2. Настоящий приказ вступает в силу по истечении шестидесяти дней после дня его официального опубликования, за исключением </w:t>
      </w:r>
      <w:hyperlink w:anchor="Par38" w:tooltip="2) в приложении к Порядку регистрации деклараций о соответствии, утвержденному указанным приказом, слова &quot;код ОК 005 (ОКП), код ТН ВЭД России, код ТН ВЭД ТС&quot; заменить словами &quot;код ОК 034 (ОКПД 2), код ТН ВЭД ЕАЭС&quot;;" w:history="1">
        <w:r w:rsidRPr="00AE1049">
          <w:rPr>
            <w:sz w:val="22"/>
            <w:szCs w:val="22"/>
          </w:rPr>
          <w:t>подпункта 2 пункта 1</w:t>
        </w:r>
      </w:hyperlink>
      <w:r w:rsidRPr="00AE1049">
        <w:rPr>
          <w:sz w:val="22"/>
          <w:szCs w:val="22"/>
        </w:rPr>
        <w:t xml:space="preserve">, </w:t>
      </w:r>
      <w:hyperlink w:anchor="Par213" w:tooltip="1) пункт 1 дополнить абзацем следующего содержания:" w:history="1">
        <w:r w:rsidRPr="00AE1049">
          <w:rPr>
            <w:sz w:val="22"/>
            <w:szCs w:val="22"/>
          </w:rPr>
          <w:t>подпункта 1 пункта 5</w:t>
        </w:r>
      </w:hyperlink>
      <w:r w:rsidRPr="00AE1049">
        <w:rPr>
          <w:sz w:val="22"/>
          <w:szCs w:val="22"/>
        </w:rPr>
        <w:t xml:space="preserve">, </w:t>
      </w:r>
      <w:hyperlink w:anchor="Par226" w:tooltip="6. В приказе Минэкономразвития России от 23 мая 2014 г. N 288 &quot;Об утверждении форм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выдаче аттестата аккредитации на бумажном носителе, заявления о выдаче дубликата аттестата аккредитации, заявления о прекращении действия акк..." w:history="1">
        <w:r w:rsidRPr="00AE1049">
          <w:rPr>
            <w:sz w:val="22"/>
            <w:szCs w:val="22"/>
          </w:rPr>
          <w:t>пункта 6</w:t>
        </w:r>
      </w:hyperlink>
      <w:r w:rsidRPr="00AE1049">
        <w:rPr>
          <w:sz w:val="22"/>
          <w:szCs w:val="22"/>
        </w:rPr>
        <w:t xml:space="preserve">, </w:t>
      </w:r>
      <w:hyperlink w:anchor="Par543" w:tooltip="2) в образце 2:" w:history="1">
        <w:r w:rsidRPr="00AE1049">
          <w:rPr>
            <w:sz w:val="22"/>
            <w:szCs w:val="22"/>
          </w:rPr>
          <w:t>подпунктов 2</w:t>
        </w:r>
      </w:hyperlink>
      <w:r w:rsidRPr="00AE1049">
        <w:rPr>
          <w:sz w:val="22"/>
          <w:szCs w:val="22"/>
        </w:rPr>
        <w:t xml:space="preserve"> и </w:t>
      </w:r>
      <w:hyperlink w:anchor="Par561" w:tooltip="3) дополнить образцом 6а следующего содержания:" w:history="1">
        <w:r w:rsidRPr="00AE1049">
          <w:rPr>
            <w:sz w:val="22"/>
            <w:szCs w:val="22"/>
          </w:rPr>
          <w:t>3 пункта 11</w:t>
        </w:r>
      </w:hyperlink>
      <w:r w:rsidRPr="00AE1049">
        <w:rPr>
          <w:sz w:val="22"/>
          <w:szCs w:val="22"/>
        </w:rPr>
        <w:t xml:space="preserve">, </w:t>
      </w:r>
      <w:hyperlink w:anchor="Par634" w:tooltip="3) пункт 3 изложить в следующей редакции:" w:history="1">
        <w:r w:rsidRPr="00AE1049">
          <w:rPr>
            <w:sz w:val="22"/>
            <w:szCs w:val="22"/>
          </w:rPr>
          <w:t>подпункта 3 пункта 14</w:t>
        </w:r>
      </w:hyperlink>
      <w:r w:rsidRPr="00AE1049">
        <w:rPr>
          <w:sz w:val="22"/>
          <w:szCs w:val="22"/>
        </w:rPr>
        <w:t xml:space="preserve">, </w:t>
      </w:r>
      <w:hyperlink w:anchor="Par650" w:tooltip="15. В приказе Минэкономразвития России от 24 ноября 2014 г. N 752 &quot;Об утверждении порядка регистрации деклараций о соответствии и порядка формирования и ведения реестра деклараций о соответствии продукции, включенной в единый перечень продукции, подлежащей декларированию соответствия&quot; (зарегистрирован Минюстом России 13 марта 2015 г., регистрационный N 36424):" w:history="1">
        <w:r w:rsidRPr="00AE1049">
          <w:rPr>
            <w:sz w:val="22"/>
            <w:szCs w:val="22"/>
          </w:rPr>
          <w:t>пункта 15</w:t>
        </w:r>
      </w:hyperlink>
      <w:r w:rsidRPr="00AE1049">
        <w:rPr>
          <w:sz w:val="22"/>
          <w:szCs w:val="22"/>
        </w:rPr>
        <w:t xml:space="preserve"> изменений, прилагаемых к настоящему приказу, вступающих в силу по истечении десяти дней после дня его официального опубликования, </w:t>
      </w:r>
      <w:hyperlink w:anchor="Par538" w:tooltip="1) слова &quot;ДАТА ВНЕСЕНИЯ СВЕДЕНИЙ В РЕЕСТР АККРЕДИТОВАННЫХ ЛИЦ&quot; заменить словами &quot;ДАТА ВНЕСЕНИЯ В РЕЕСТР СВЕДЕНИЙ ОБ АККРЕДИТОВАННОМ ЛИЦЕ&quot;;" w:history="1">
        <w:r w:rsidRPr="00AE1049">
          <w:rPr>
            <w:sz w:val="22"/>
            <w:szCs w:val="22"/>
          </w:rPr>
          <w:t>подпункта 1 пункта 11</w:t>
        </w:r>
      </w:hyperlink>
      <w:r w:rsidRPr="00AE1049">
        <w:rPr>
          <w:sz w:val="22"/>
          <w:szCs w:val="22"/>
        </w:rPr>
        <w:t xml:space="preserve"> изменений, прилагаемых к настоящему приказу, вступающего в силу с 1 апреля </w:t>
      </w:r>
      <w:smartTag w:uri="urn:schemas-microsoft-com:office:smarttags" w:element="metricconverter">
        <w:smartTagPr>
          <w:attr w:name="ProductID" w:val="2017 г"/>
        </w:smartTagPr>
        <w:r w:rsidRPr="00AE1049">
          <w:rPr>
            <w:sz w:val="22"/>
            <w:szCs w:val="22"/>
          </w:rPr>
          <w:t>2017 г</w:t>
        </w:r>
      </w:smartTag>
      <w:r w:rsidRPr="00AE1049">
        <w:rPr>
          <w:sz w:val="22"/>
          <w:szCs w:val="22"/>
        </w:rPr>
        <w:t xml:space="preserve">., </w:t>
      </w:r>
      <w:hyperlink w:anchor="Par629" w:tooltip="2) подпункт &quot;б&quot; пункта 2 после слов &quot;даты и номера протокола исследований (испытаний) и измерений,&quot; дополнить словами &quot;сформированного при внесении испытательной лабораторией (центром) сведений в федеральную государственную информационную систему в области аккредитации, оборудования, используемого при составлении протокола исследований (испытаний) и измерений,&quot;;" w:history="1">
        <w:r w:rsidRPr="00AE1049">
          <w:rPr>
            <w:sz w:val="22"/>
            <w:szCs w:val="22"/>
          </w:rPr>
          <w:t>подпункта 2 пункта 14</w:t>
        </w:r>
      </w:hyperlink>
      <w:r w:rsidRPr="00AE1049">
        <w:rPr>
          <w:sz w:val="22"/>
          <w:szCs w:val="22"/>
        </w:rPr>
        <w:t xml:space="preserve"> изменений, прилагаемых к настоящему приказу, вступающего в силу с 1 августа 2017 года.</w:t>
      </w:r>
    </w:p>
    <w:p w:rsidR="009A7628" w:rsidRPr="00AE1049" w:rsidRDefault="009A7628" w:rsidP="00AE1049">
      <w:pPr>
        <w:pStyle w:val="ConsPlusNormal"/>
        <w:jc w:val="right"/>
        <w:rPr>
          <w:sz w:val="22"/>
          <w:szCs w:val="22"/>
        </w:rPr>
      </w:pPr>
    </w:p>
    <w:p w:rsidR="009A7628" w:rsidRPr="00AE1049" w:rsidRDefault="009A7628" w:rsidP="00AE1049">
      <w:pPr>
        <w:pStyle w:val="ConsPlusNormal"/>
        <w:jc w:val="right"/>
        <w:rPr>
          <w:sz w:val="22"/>
          <w:szCs w:val="22"/>
        </w:rPr>
      </w:pPr>
      <w:r w:rsidRPr="00AE1049">
        <w:rPr>
          <w:sz w:val="22"/>
          <w:szCs w:val="22"/>
        </w:rPr>
        <w:t>Врио Министра</w:t>
      </w:r>
    </w:p>
    <w:p w:rsidR="009A7628" w:rsidRPr="00AE1049" w:rsidRDefault="009A7628" w:rsidP="00AE1049">
      <w:pPr>
        <w:pStyle w:val="ConsPlusNormal"/>
        <w:jc w:val="right"/>
        <w:rPr>
          <w:sz w:val="22"/>
          <w:szCs w:val="22"/>
        </w:rPr>
      </w:pPr>
      <w:r w:rsidRPr="00AE1049">
        <w:rPr>
          <w:sz w:val="22"/>
          <w:szCs w:val="22"/>
        </w:rPr>
        <w:t>Е.И.ЕЛИН</w:t>
      </w:r>
    </w:p>
    <w:p w:rsidR="009A7628" w:rsidRPr="00AE1049" w:rsidRDefault="009A7628" w:rsidP="00AE1049">
      <w:pPr>
        <w:pStyle w:val="ConsPlusNormal"/>
        <w:jc w:val="right"/>
        <w:rPr>
          <w:sz w:val="22"/>
          <w:szCs w:val="22"/>
        </w:rPr>
      </w:pPr>
    </w:p>
    <w:p w:rsidR="009A7628" w:rsidRPr="00AE1049" w:rsidRDefault="009A7628" w:rsidP="00AE1049">
      <w:pPr>
        <w:pStyle w:val="ConsPlusNormal"/>
        <w:jc w:val="right"/>
        <w:outlineLvl w:val="0"/>
        <w:rPr>
          <w:sz w:val="22"/>
          <w:szCs w:val="22"/>
        </w:rPr>
      </w:pPr>
      <w:r w:rsidRPr="00AE1049">
        <w:rPr>
          <w:sz w:val="22"/>
          <w:szCs w:val="22"/>
        </w:rPr>
        <w:t>Приложение</w:t>
      </w:r>
    </w:p>
    <w:p w:rsidR="009A7628" w:rsidRPr="00AE1049" w:rsidRDefault="009A7628" w:rsidP="00AE1049">
      <w:pPr>
        <w:pStyle w:val="ConsPlusNormal"/>
        <w:jc w:val="right"/>
        <w:rPr>
          <w:sz w:val="22"/>
          <w:szCs w:val="22"/>
        </w:rPr>
      </w:pPr>
      <w:r w:rsidRPr="00AE1049">
        <w:rPr>
          <w:sz w:val="22"/>
          <w:szCs w:val="22"/>
        </w:rPr>
        <w:t>к приказу Минэкономразвития России</w:t>
      </w:r>
    </w:p>
    <w:p w:rsidR="009A7628" w:rsidRPr="00AE1049" w:rsidRDefault="009A7628" w:rsidP="00AE1049">
      <w:pPr>
        <w:pStyle w:val="ConsPlusNormal"/>
        <w:jc w:val="right"/>
        <w:rPr>
          <w:sz w:val="22"/>
          <w:szCs w:val="22"/>
        </w:rPr>
      </w:pPr>
      <w:r w:rsidRPr="00AE1049">
        <w:rPr>
          <w:sz w:val="22"/>
          <w:szCs w:val="22"/>
        </w:rPr>
        <w:t>от 29.11.2016 N 764</w:t>
      </w:r>
    </w:p>
    <w:p w:rsidR="009A7628" w:rsidRPr="00AE1049" w:rsidRDefault="009A7628" w:rsidP="00AE1049">
      <w:pPr>
        <w:pStyle w:val="ConsPlusNormal"/>
        <w:jc w:val="center"/>
        <w:rPr>
          <w:sz w:val="22"/>
          <w:szCs w:val="22"/>
        </w:rPr>
      </w:pPr>
    </w:p>
    <w:p w:rsidR="009A7628" w:rsidRPr="00AE1049" w:rsidRDefault="009A7628" w:rsidP="00AE1049">
      <w:pPr>
        <w:pStyle w:val="ConsPlusNormal"/>
        <w:jc w:val="center"/>
        <w:rPr>
          <w:sz w:val="22"/>
          <w:szCs w:val="22"/>
        </w:rPr>
      </w:pPr>
      <w:bookmarkStart w:id="1" w:name="Par27"/>
      <w:bookmarkEnd w:id="1"/>
      <w:r w:rsidRPr="00AE1049">
        <w:rPr>
          <w:sz w:val="22"/>
          <w:szCs w:val="22"/>
        </w:rPr>
        <w:t>ИЗМЕНЕНИЯ,</w:t>
      </w:r>
    </w:p>
    <w:p w:rsidR="009A7628" w:rsidRPr="00AE1049" w:rsidRDefault="009A7628" w:rsidP="00AE1049">
      <w:pPr>
        <w:pStyle w:val="ConsPlusNormal"/>
        <w:jc w:val="center"/>
        <w:rPr>
          <w:sz w:val="22"/>
          <w:szCs w:val="22"/>
        </w:rPr>
      </w:pPr>
      <w:r w:rsidRPr="00AE1049">
        <w:rPr>
          <w:sz w:val="22"/>
          <w:szCs w:val="22"/>
        </w:rPr>
        <w:t>КОТОРЫЕ ВНОСЯТСЯ В НЕКОТОРЫЕ ПРИКАЗЫ</w:t>
      </w:r>
    </w:p>
    <w:p w:rsidR="009A7628" w:rsidRPr="00AE1049" w:rsidRDefault="009A7628" w:rsidP="00AE1049">
      <w:pPr>
        <w:pStyle w:val="ConsPlusNormal"/>
        <w:jc w:val="center"/>
        <w:rPr>
          <w:sz w:val="22"/>
          <w:szCs w:val="22"/>
        </w:rPr>
      </w:pPr>
      <w:r w:rsidRPr="00AE1049">
        <w:rPr>
          <w:sz w:val="22"/>
          <w:szCs w:val="22"/>
        </w:rPr>
        <w:t>МИНЭКОНОМРАЗВИТИЯ РОССИИ</w:t>
      </w:r>
    </w:p>
    <w:p w:rsidR="009A7628" w:rsidRPr="00AE1049" w:rsidRDefault="009A7628" w:rsidP="00AE1049">
      <w:pPr>
        <w:pStyle w:val="ConsPlusNormal"/>
        <w:jc w:val="center"/>
        <w:rPr>
          <w:sz w:val="22"/>
          <w:szCs w:val="22"/>
        </w:rPr>
      </w:pPr>
    </w:p>
    <w:p w:rsidR="009A7628" w:rsidRPr="00AE1049" w:rsidRDefault="009A7628" w:rsidP="00AE1049">
      <w:pPr>
        <w:pStyle w:val="ConsPlusNormal"/>
        <w:ind w:firstLine="540"/>
        <w:jc w:val="both"/>
        <w:rPr>
          <w:sz w:val="22"/>
          <w:szCs w:val="22"/>
        </w:rPr>
      </w:pPr>
      <w:r w:rsidRPr="00AE1049">
        <w:rPr>
          <w:sz w:val="22"/>
          <w:szCs w:val="22"/>
        </w:rPr>
        <w:t xml:space="preserve">1. В приказе Минэкономразвития России от 21 февраля </w:t>
      </w:r>
      <w:smartTag w:uri="urn:schemas-microsoft-com:office:smarttags" w:element="metricconverter">
        <w:smartTagPr>
          <w:attr w:name="ProductID" w:val="2012 г"/>
        </w:smartTagPr>
        <w:r w:rsidRPr="00AE1049">
          <w:rPr>
            <w:sz w:val="22"/>
            <w:szCs w:val="22"/>
          </w:rPr>
          <w:t>2012 г</w:t>
        </w:r>
      </w:smartTag>
      <w:r w:rsidRPr="00AE1049">
        <w:rPr>
          <w:sz w:val="22"/>
          <w:szCs w:val="22"/>
        </w:rPr>
        <w:t xml:space="preserve">. N 76 "Об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 предоставления содержащихся в указанном реестре сведений" (зарегистрирован Минюстом России 28 апреля </w:t>
      </w:r>
      <w:smartTag w:uri="urn:schemas-microsoft-com:office:smarttags" w:element="metricconverter">
        <w:smartTagPr>
          <w:attr w:name="ProductID" w:val="2012 г"/>
        </w:smartTagPr>
        <w:r w:rsidRPr="00AE1049">
          <w:rPr>
            <w:sz w:val="22"/>
            <w:szCs w:val="22"/>
          </w:rPr>
          <w:t>2012 г</w:t>
        </w:r>
      </w:smartTag>
      <w:r w:rsidRPr="00AE1049">
        <w:rPr>
          <w:sz w:val="22"/>
          <w:szCs w:val="22"/>
        </w:rPr>
        <w:t>., регистрационный N 23970):</w:t>
      </w:r>
    </w:p>
    <w:p w:rsidR="009A7628" w:rsidRPr="00AE1049" w:rsidRDefault="009A7628" w:rsidP="00AE1049">
      <w:pPr>
        <w:pStyle w:val="ConsPlusNormal"/>
        <w:ind w:firstLine="540"/>
        <w:jc w:val="both"/>
        <w:rPr>
          <w:sz w:val="22"/>
          <w:szCs w:val="22"/>
        </w:rPr>
      </w:pPr>
      <w:r w:rsidRPr="00AE1049">
        <w:rPr>
          <w:sz w:val="22"/>
          <w:szCs w:val="22"/>
        </w:rPr>
        <w:t>1) пункт 6 Порядка регистрации деклараций о соответствии, утвержденного указанным приказом, дополнить абзацем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 xml:space="preserve">"Декларация о соответствии, не отвечающая требованиям пункта 5 статьи 24 Федерального закона от 27 декабря </w:t>
      </w:r>
      <w:smartTag w:uri="urn:schemas-microsoft-com:office:smarttags" w:element="metricconverter">
        <w:smartTagPr>
          <w:attr w:name="ProductID" w:val="2002 г"/>
        </w:smartTagPr>
        <w:r w:rsidRPr="00AE1049">
          <w:rPr>
            <w:sz w:val="22"/>
            <w:szCs w:val="22"/>
          </w:rPr>
          <w:t>2002 г</w:t>
        </w:r>
      </w:smartTag>
      <w:r w:rsidRPr="00AE1049">
        <w:rPr>
          <w:sz w:val="22"/>
          <w:szCs w:val="22"/>
        </w:rPr>
        <w:t>. N 184-ФЗ "О техническом регулировании" (Собрание законодательства Российской Федерации, 2002, N 52, ст. 5140; 2011, N 30, ст. 4603; 2015, N 17, ст. 2477; 2016, N 15, ст. 2066) (далее - Федеральный закон "О техническом регулировании"), а равно поданная лицом, не соответствующим требованиям к заявителю, установленным пунктом 1 статьи 24 Федерального закона "О техническом регулировании", в течение трех рабочих дней со дня ее получения органом по сертификации возвращается заявителю без рассмотрения.";</w:t>
      </w:r>
    </w:p>
    <w:p w:rsidR="009A7628" w:rsidRPr="00AE1049" w:rsidRDefault="009A7628" w:rsidP="00AE1049">
      <w:pPr>
        <w:pStyle w:val="ConsPlusNormal"/>
        <w:ind w:firstLine="540"/>
        <w:jc w:val="both"/>
        <w:rPr>
          <w:sz w:val="22"/>
          <w:szCs w:val="22"/>
        </w:rPr>
      </w:pPr>
      <w:bookmarkStart w:id="2" w:name="Par38"/>
      <w:bookmarkEnd w:id="2"/>
      <w:r w:rsidRPr="00AE1049">
        <w:rPr>
          <w:sz w:val="22"/>
          <w:szCs w:val="22"/>
        </w:rPr>
        <w:t>2) в приложении к Порядку регистрации деклараций о соответствии, утвержденному указанным приказом, слова "код ОК 005 (ОКП), код ТН ВЭД России, код ТН ВЭД ТС" заменить словами "код ОК 034 (ОКПД 2), код ТН ВЭД ЕАЭС";</w:t>
      </w:r>
    </w:p>
    <w:p w:rsidR="009A7628" w:rsidRPr="00AE1049" w:rsidRDefault="009A7628" w:rsidP="00AE1049">
      <w:pPr>
        <w:pStyle w:val="ConsPlusNormal"/>
        <w:ind w:firstLine="540"/>
        <w:jc w:val="both"/>
        <w:rPr>
          <w:sz w:val="22"/>
          <w:szCs w:val="22"/>
        </w:rPr>
      </w:pPr>
      <w:r w:rsidRPr="00AE1049">
        <w:rPr>
          <w:sz w:val="22"/>
          <w:szCs w:val="22"/>
        </w:rPr>
        <w:t>3) в подпункте "л" пункта 6 Порядка формирования и ведения единого реестра зарегистрированных деклараций о соответствии, предоставления содержащихся в указанном реестре сведений, утвержденного указанным приказом, слова "Таможенного союза" заменить словами "Евразийского экономического союза".</w:t>
      </w:r>
    </w:p>
    <w:p w:rsidR="009A7628" w:rsidRPr="00AE1049" w:rsidRDefault="009A7628" w:rsidP="00AE1049">
      <w:pPr>
        <w:pStyle w:val="ConsPlusNormal"/>
        <w:ind w:firstLine="540"/>
        <w:jc w:val="both"/>
        <w:rPr>
          <w:sz w:val="22"/>
          <w:szCs w:val="22"/>
        </w:rPr>
      </w:pPr>
      <w:r w:rsidRPr="00AE1049">
        <w:rPr>
          <w:sz w:val="22"/>
          <w:szCs w:val="22"/>
        </w:rPr>
        <w:t xml:space="preserve">2. В пункте 4 Порядка применения изображения знака национальной системы аккредитации, утвержденного приказом Минэкономразвития России от 22 мая </w:t>
      </w:r>
      <w:smartTag w:uri="urn:schemas-microsoft-com:office:smarttags" w:element="metricconverter">
        <w:smartTagPr>
          <w:attr w:name="ProductID" w:val="2014 г"/>
        </w:smartTagPr>
        <w:r w:rsidRPr="00AE1049">
          <w:rPr>
            <w:sz w:val="22"/>
            <w:szCs w:val="22"/>
          </w:rPr>
          <w:t>2014 г</w:t>
        </w:r>
      </w:smartTag>
      <w:r w:rsidRPr="00AE1049">
        <w:rPr>
          <w:sz w:val="22"/>
          <w:szCs w:val="22"/>
        </w:rPr>
        <w:t xml:space="preserve">. N 283 "Об установлении изображения знака национальной системы аккредитации и порядка применения изображения знака национальной системы аккредитации" (зарегистрирован Минюстом России 24 июня </w:t>
      </w:r>
      <w:smartTag w:uri="urn:schemas-microsoft-com:office:smarttags" w:element="metricconverter">
        <w:smartTagPr>
          <w:attr w:name="ProductID" w:val="2014 г"/>
        </w:smartTagPr>
        <w:r w:rsidRPr="00AE1049">
          <w:rPr>
            <w:sz w:val="22"/>
            <w:szCs w:val="22"/>
          </w:rPr>
          <w:t>2014 г</w:t>
        </w:r>
      </w:smartTag>
      <w:r w:rsidRPr="00AE1049">
        <w:rPr>
          <w:sz w:val="22"/>
          <w:szCs w:val="22"/>
        </w:rPr>
        <w:t>., регистрационный N 32834), слова "в масштабе 1:1" исключить.</w:t>
      </w:r>
    </w:p>
    <w:p w:rsidR="009A7628" w:rsidRPr="00AE1049" w:rsidRDefault="009A7628" w:rsidP="00AE1049">
      <w:pPr>
        <w:pStyle w:val="ConsPlusNormal"/>
        <w:ind w:firstLine="540"/>
        <w:jc w:val="both"/>
        <w:rPr>
          <w:sz w:val="22"/>
          <w:szCs w:val="22"/>
        </w:rPr>
      </w:pPr>
      <w:r w:rsidRPr="00AE1049">
        <w:rPr>
          <w:sz w:val="22"/>
          <w:szCs w:val="22"/>
        </w:rPr>
        <w:t xml:space="preserve">3. В приказе Минэкономразвития России от 23 мая </w:t>
      </w:r>
      <w:smartTag w:uri="urn:schemas-microsoft-com:office:smarttags" w:element="metricconverter">
        <w:smartTagPr>
          <w:attr w:name="ProductID" w:val="2014 г"/>
        </w:smartTagPr>
        <w:r w:rsidRPr="00AE1049">
          <w:rPr>
            <w:sz w:val="22"/>
            <w:szCs w:val="22"/>
          </w:rPr>
          <w:t>2014 г</w:t>
        </w:r>
      </w:smartTag>
      <w:r w:rsidRPr="00AE1049">
        <w:rPr>
          <w:sz w:val="22"/>
          <w:szCs w:val="22"/>
        </w:rPr>
        <w:t xml:space="preserve">. N 284 "Об утверждении форм и перечней сведений, содержащихся в экспертном заключении, акте выездной экспертизы, акте экспертизы" (зарегистрирован Минюстом России 17 июля </w:t>
      </w:r>
      <w:smartTag w:uri="urn:schemas-microsoft-com:office:smarttags" w:element="metricconverter">
        <w:smartTagPr>
          <w:attr w:name="ProductID" w:val="2014 г"/>
        </w:smartTagPr>
        <w:r w:rsidRPr="00AE1049">
          <w:rPr>
            <w:sz w:val="22"/>
            <w:szCs w:val="22"/>
          </w:rPr>
          <w:t>2014 г</w:t>
        </w:r>
      </w:smartTag>
      <w:r w:rsidRPr="00AE1049">
        <w:rPr>
          <w:sz w:val="22"/>
          <w:szCs w:val="22"/>
        </w:rPr>
        <w:t>., регистрационный N 33134):</w:t>
      </w:r>
    </w:p>
    <w:p w:rsidR="009A7628" w:rsidRPr="00AE1049" w:rsidRDefault="009A7628" w:rsidP="00AE1049">
      <w:pPr>
        <w:pStyle w:val="ConsPlusNormal"/>
        <w:ind w:firstLine="540"/>
        <w:jc w:val="both"/>
        <w:rPr>
          <w:sz w:val="22"/>
          <w:szCs w:val="22"/>
        </w:rPr>
      </w:pPr>
      <w:r w:rsidRPr="00AE1049">
        <w:rPr>
          <w:sz w:val="22"/>
          <w:szCs w:val="22"/>
        </w:rPr>
        <w:t>1) в приложении N 1 к указанному приказу позицию 7 дополнить сноской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 xml:space="preserve">"&lt;**&gt; В случае установления несоответствия заявителя критериям аккредитации используется предложение "Заявитель не соответствует критериям аккредитации", а также указываются соответствующие пункты критериев аккредитации, утвержденных приказом Министерства экономического развития Российской Федерации от 30 мая </w:t>
      </w:r>
      <w:smartTag w:uri="urn:schemas-microsoft-com:office:smarttags" w:element="metricconverter">
        <w:smartTagPr>
          <w:attr w:name="ProductID" w:val="2014 г"/>
        </w:smartTagPr>
        <w:r w:rsidRPr="00AE1049">
          <w:rPr>
            <w:sz w:val="22"/>
            <w:szCs w:val="22"/>
          </w:rPr>
          <w:t>2014 г</w:t>
        </w:r>
      </w:smartTag>
      <w:r w:rsidRPr="00AE1049">
        <w:rPr>
          <w:sz w:val="22"/>
          <w:szCs w:val="22"/>
        </w:rPr>
        <w:t>. N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rsidR="009A7628" w:rsidRPr="00AE1049" w:rsidRDefault="009A7628" w:rsidP="00AE1049">
      <w:pPr>
        <w:pStyle w:val="ConsPlusNormal"/>
        <w:ind w:firstLine="540"/>
        <w:jc w:val="both"/>
        <w:rPr>
          <w:sz w:val="22"/>
          <w:szCs w:val="22"/>
        </w:rPr>
      </w:pPr>
      <w:r w:rsidRPr="00AE1049">
        <w:rPr>
          <w:sz w:val="22"/>
          <w:szCs w:val="22"/>
        </w:rPr>
        <w:t>2) в приложении N 2 к указанному приказу:</w:t>
      </w:r>
    </w:p>
    <w:p w:rsidR="009A7628" w:rsidRPr="00AE1049" w:rsidRDefault="009A7628" w:rsidP="00AE1049">
      <w:pPr>
        <w:pStyle w:val="ConsPlusNormal"/>
        <w:ind w:firstLine="540"/>
        <w:jc w:val="both"/>
        <w:rPr>
          <w:sz w:val="22"/>
          <w:szCs w:val="22"/>
        </w:rPr>
      </w:pPr>
      <w:r w:rsidRPr="00AE1049">
        <w:rPr>
          <w:sz w:val="22"/>
          <w:szCs w:val="22"/>
        </w:rPr>
        <w:t>а) дополнить новой позицией 7 следующего содержания:</w:t>
      </w:r>
    </w:p>
    <w:p w:rsidR="009A7628" w:rsidRPr="00AE1049" w:rsidRDefault="009A7628" w:rsidP="00AE1049">
      <w:pPr>
        <w:pStyle w:val="ConsPlusNormal"/>
        <w:rPr>
          <w:sz w:val="22"/>
          <w:szCs w:val="22"/>
        </w:rPr>
      </w:pPr>
      <w:r w:rsidRPr="00AE1049">
        <w:rPr>
          <w:sz w:val="22"/>
          <w:szCs w:val="22"/>
        </w:rPr>
        <w:t>"</w:t>
      </w:r>
    </w:p>
    <w:tbl>
      <w:tblPr>
        <w:tblW w:w="0" w:type="auto"/>
        <w:tblInd w:w="62" w:type="dxa"/>
        <w:tblLayout w:type="fixed"/>
        <w:tblCellMar>
          <w:top w:w="102" w:type="dxa"/>
          <w:left w:w="62" w:type="dxa"/>
          <w:bottom w:w="102" w:type="dxa"/>
          <w:right w:w="62" w:type="dxa"/>
        </w:tblCellMar>
        <w:tblLook w:val="0000"/>
      </w:tblPr>
      <w:tblGrid>
        <w:gridCol w:w="600"/>
        <w:gridCol w:w="7200"/>
        <w:gridCol w:w="1839"/>
      </w:tblGrid>
      <w:tr w:rsidR="009A7628" w:rsidRPr="00AE1049" w:rsidTr="00AE1049">
        <w:tc>
          <w:tcPr>
            <w:tcW w:w="600"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7</w:t>
            </w:r>
          </w:p>
        </w:tc>
        <w:tc>
          <w:tcPr>
            <w:tcW w:w="7200"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r w:rsidRPr="00AE1049">
              <w:rPr>
                <w:sz w:val="22"/>
                <w:szCs w:val="22"/>
              </w:rPr>
              <w:t>Сведения о выполнении Плана проведения выездной экспертизы с указанием времени выполнения мероприятия, включающего:</w:t>
            </w:r>
          </w:p>
          <w:p w:rsidR="009A7628" w:rsidRPr="00AE1049" w:rsidRDefault="009A7628" w:rsidP="00E66467">
            <w:pPr>
              <w:pStyle w:val="ConsPlusNormal"/>
              <w:jc w:val="both"/>
              <w:rPr>
                <w:sz w:val="22"/>
                <w:szCs w:val="22"/>
              </w:rPr>
            </w:pPr>
            <w:r w:rsidRPr="00AE1049">
              <w:rPr>
                <w:sz w:val="22"/>
                <w:szCs w:val="22"/>
              </w:rPr>
              <w:t>1) вступительное совещание, предусматривающее разъяснение заявителю программы выездной оценки;</w:t>
            </w:r>
          </w:p>
          <w:p w:rsidR="009A7628" w:rsidRPr="00AE1049" w:rsidRDefault="009A7628" w:rsidP="00E66467">
            <w:pPr>
              <w:pStyle w:val="ConsPlusNormal"/>
              <w:jc w:val="both"/>
              <w:rPr>
                <w:sz w:val="22"/>
                <w:szCs w:val="22"/>
              </w:rPr>
            </w:pPr>
            <w:r w:rsidRPr="00AE1049">
              <w:rPr>
                <w:sz w:val="22"/>
                <w:szCs w:val="22"/>
              </w:rPr>
              <w:t>2) оценку системы менеджмента качества заявителя, а также соблюдения при осуществлении деятельности требований системы менеджмента качества;</w:t>
            </w:r>
          </w:p>
          <w:p w:rsidR="009A7628" w:rsidRPr="00AE1049" w:rsidRDefault="009A7628" w:rsidP="00E66467">
            <w:pPr>
              <w:pStyle w:val="ConsPlusNormal"/>
              <w:jc w:val="both"/>
              <w:rPr>
                <w:sz w:val="22"/>
                <w:szCs w:val="22"/>
              </w:rPr>
            </w:pPr>
            <w:r w:rsidRPr="00AE1049">
              <w:rPr>
                <w:sz w:val="22"/>
                <w:szCs w:val="22"/>
              </w:rPr>
              <w:t>3) оценку материально-технической базы заявителя;</w:t>
            </w:r>
          </w:p>
          <w:p w:rsidR="009A7628" w:rsidRPr="00AE1049" w:rsidRDefault="009A7628" w:rsidP="00E66467">
            <w:pPr>
              <w:pStyle w:val="ConsPlusNormal"/>
              <w:jc w:val="both"/>
              <w:rPr>
                <w:sz w:val="22"/>
                <w:szCs w:val="22"/>
              </w:rPr>
            </w:pPr>
            <w:r w:rsidRPr="00AE1049">
              <w:rPr>
                <w:sz w:val="22"/>
                <w:szCs w:val="22"/>
              </w:rPr>
              <w:t>4) оценку квалификации и опыта работников заявителя;</w:t>
            </w:r>
          </w:p>
          <w:p w:rsidR="009A7628" w:rsidRPr="00AE1049" w:rsidRDefault="009A7628" w:rsidP="00E66467">
            <w:pPr>
              <w:pStyle w:val="ConsPlusNormal"/>
              <w:jc w:val="both"/>
              <w:rPr>
                <w:sz w:val="22"/>
                <w:szCs w:val="22"/>
              </w:rPr>
            </w:pPr>
            <w:r w:rsidRPr="00AE1049">
              <w:rPr>
                <w:sz w:val="22"/>
                <w:szCs w:val="22"/>
              </w:rPr>
              <w:t>5) оценку обеспеченности необходимой документацией;</w:t>
            </w:r>
          </w:p>
          <w:p w:rsidR="009A7628" w:rsidRPr="00AE1049" w:rsidRDefault="009A7628" w:rsidP="00E66467">
            <w:pPr>
              <w:pStyle w:val="ConsPlusNormal"/>
              <w:jc w:val="both"/>
              <w:rPr>
                <w:sz w:val="22"/>
                <w:szCs w:val="22"/>
              </w:rPr>
            </w:pPr>
            <w:r w:rsidRPr="00AE1049">
              <w:rPr>
                <w:sz w:val="22"/>
                <w:szCs w:val="22"/>
              </w:rPr>
              <w:t>6) наблюдение за выполнением заявителем работ в соответствии с заявленной областью аккредитации;</w:t>
            </w:r>
          </w:p>
          <w:p w:rsidR="009A7628" w:rsidRPr="00AE1049" w:rsidRDefault="009A7628" w:rsidP="00E66467">
            <w:pPr>
              <w:pStyle w:val="ConsPlusNormal"/>
              <w:jc w:val="both"/>
              <w:rPr>
                <w:sz w:val="22"/>
                <w:szCs w:val="22"/>
              </w:rPr>
            </w:pPr>
            <w:r w:rsidRPr="00AE1049">
              <w:rPr>
                <w:sz w:val="22"/>
                <w:szCs w:val="22"/>
              </w:rPr>
              <w:t>7) составление акта выездной экспертизы;</w:t>
            </w:r>
          </w:p>
          <w:p w:rsidR="009A7628" w:rsidRPr="00AE1049" w:rsidRDefault="009A7628" w:rsidP="00E66467">
            <w:pPr>
              <w:pStyle w:val="ConsPlusNormal"/>
              <w:jc w:val="both"/>
              <w:rPr>
                <w:sz w:val="22"/>
                <w:szCs w:val="22"/>
              </w:rPr>
            </w:pPr>
            <w:r w:rsidRPr="00AE1049">
              <w:rPr>
                <w:sz w:val="22"/>
                <w:szCs w:val="22"/>
              </w:rPr>
              <w:t>8) иное (при наличии).</w:t>
            </w:r>
          </w:p>
          <w:p w:rsidR="009A7628" w:rsidRPr="00AE1049" w:rsidRDefault="009A7628" w:rsidP="00E66467">
            <w:pPr>
              <w:pStyle w:val="ConsPlusNormal"/>
              <w:jc w:val="both"/>
              <w:rPr>
                <w:sz w:val="22"/>
                <w:szCs w:val="22"/>
              </w:rPr>
            </w:pPr>
            <w:r w:rsidRPr="00AE1049">
              <w:rPr>
                <w:sz w:val="22"/>
                <w:szCs w:val="22"/>
              </w:rPr>
              <w:t>Указание точного времени выполнения соответствующего мероприятия плана, а также сведений о ходе выполнения соответствующего мероприятия плана.</w:t>
            </w:r>
          </w:p>
        </w:tc>
        <w:tc>
          <w:tcPr>
            <w:tcW w:w="1839"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p>
        </w:tc>
      </w:tr>
    </w:tbl>
    <w:p w:rsidR="009A7628" w:rsidRPr="00AE1049" w:rsidRDefault="009A7628" w:rsidP="00AE1049">
      <w:pPr>
        <w:pStyle w:val="ConsPlusNormal"/>
        <w:jc w:val="right"/>
        <w:rPr>
          <w:sz w:val="22"/>
          <w:szCs w:val="22"/>
        </w:rPr>
      </w:pPr>
      <w:r w:rsidRPr="00AE1049">
        <w:rPr>
          <w:sz w:val="22"/>
          <w:szCs w:val="22"/>
        </w:rPr>
        <w:t>";</w:t>
      </w:r>
    </w:p>
    <w:p w:rsidR="009A7628" w:rsidRPr="00AE1049" w:rsidRDefault="009A7628" w:rsidP="00AE1049">
      <w:pPr>
        <w:pStyle w:val="ConsPlusNormal"/>
        <w:ind w:firstLine="540"/>
        <w:jc w:val="both"/>
        <w:rPr>
          <w:sz w:val="22"/>
          <w:szCs w:val="22"/>
        </w:rPr>
      </w:pPr>
      <w:r w:rsidRPr="00AE1049">
        <w:rPr>
          <w:sz w:val="22"/>
          <w:szCs w:val="22"/>
        </w:rPr>
        <w:t>б) позиции 7, 8 и 9 считать соответственно позициями 8, 9 и 10;</w:t>
      </w:r>
    </w:p>
    <w:p w:rsidR="009A7628" w:rsidRPr="00AE1049" w:rsidRDefault="009A7628" w:rsidP="00AE1049">
      <w:pPr>
        <w:pStyle w:val="ConsPlusNormal"/>
        <w:ind w:firstLine="540"/>
        <w:jc w:val="both"/>
        <w:rPr>
          <w:sz w:val="22"/>
          <w:szCs w:val="22"/>
        </w:rPr>
      </w:pPr>
      <w:r w:rsidRPr="00AE1049">
        <w:rPr>
          <w:sz w:val="22"/>
          <w:szCs w:val="22"/>
        </w:rPr>
        <w:t>в) позицию 8 дополнить словами ", предложения по сокращению области аккредитации, указанной в заявлении о предоставлении государственной услуги &lt;***&gt; (при наличии)";</w:t>
      </w:r>
    </w:p>
    <w:p w:rsidR="009A7628" w:rsidRPr="00AE1049" w:rsidRDefault="009A7628" w:rsidP="00AE1049">
      <w:pPr>
        <w:pStyle w:val="ConsPlusNormal"/>
        <w:ind w:firstLine="540"/>
        <w:jc w:val="both"/>
        <w:rPr>
          <w:sz w:val="22"/>
          <w:szCs w:val="22"/>
        </w:rPr>
      </w:pPr>
      <w:r w:rsidRPr="00AE1049">
        <w:rPr>
          <w:sz w:val="22"/>
          <w:szCs w:val="22"/>
        </w:rPr>
        <w:t>г) позицию 9 дополнить сноской &lt;****&gt;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"&lt;****&gt; В случае установления несоответствия заявителя критериям аккредитации используется предложение "Заявитель не соответствует критериям аккредитации", а также указываются конкретные пункты критериев аккредитации.";</w:t>
      </w:r>
    </w:p>
    <w:p w:rsidR="009A7628" w:rsidRPr="00AE1049" w:rsidRDefault="009A7628" w:rsidP="00AE1049">
      <w:pPr>
        <w:pStyle w:val="ConsPlusNormal"/>
        <w:ind w:firstLine="540"/>
        <w:jc w:val="both"/>
        <w:rPr>
          <w:sz w:val="22"/>
          <w:szCs w:val="22"/>
        </w:rPr>
      </w:pPr>
      <w:r w:rsidRPr="00AE1049">
        <w:rPr>
          <w:sz w:val="22"/>
          <w:szCs w:val="22"/>
        </w:rPr>
        <w:t>д) дополнить позицией 11 следующего содержания:</w:t>
      </w:r>
    </w:p>
    <w:p w:rsidR="009A7628" w:rsidRPr="00AE1049" w:rsidRDefault="009A7628" w:rsidP="00AE1049">
      <w:pPr>
        <w:pStyle w:val="ConsPlusNormal"/>
        <w:rPr>
          <w:sz w:val="22"/>
          <w:szCs w:val="22"/>
        </w:rPr>
      </w:pPr>
      <w:r w:rsidRPr="00AE1049">
        <w:rPr>
          <w:sz w:val="22"/>
          <w:szCs w:val="22"/>
        </w:rPr>
        <w:t>"</w:t>
      </w:r>
    </w:p>
    <w:tbl>
      <w:tblPr>
        <w:tblW w:w="0" w:type="auto"/>
        <w:tblInd w:w="62" w:type="dxa"/>
        <w:tblLayout w:type="fixed"/>
        <w:tblCellMar>
          <w:top w:w="102" w:type="dxa"/>
          <w:left w:w="62" w:type="dxa"/>
          <w:bottom w:w="102" w:type="dxa"/>
          <w:right w:w="62" w:type="dxa"/>
        </w:tblCellMar>
        <w:tblLook w:val="0000"/>
      </w:tblPr>
      <w:tblGrid>
        <w:gridCol w:w="600"/>
        <w:gridCol w:w="7200"/>
        <w:gridCol w:w="1839"/>
      </w:tblGrid>
      <w:tr w:rsidR="009A7628" w:rsidRPr="00AE1049" w:rsidTr="00AE1049">
        <w:tc>
          <w:tcPr>
            <w:tcW w:w="600"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11</w:t>
            </w:r>
          </w:p>
        </w:tc>
        <w:tc>
          <w:tcPr>
            <w:tcW w:w="7200"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r w:rsidRPr="00AE1049">
              <w:rPr>
                <w:sz w:val="22"/>
                <w:szCs w:val="22"/>
              </w:rPr>
              <w:t>Предложения по формированию программы следующей выездной оценки соответствия заявителя, аккредитованного лица критериям аккредитации (в случае, если в позиции 9 настоящего Перечня содержится вывод о соответствии заявителя критериям аккредитации) &lt;*****&gt;</w:t>
            </w:r>
          </w:p>
        </w:tc>
        <w:tc>
          <w:tcPr>
            <w:tcW w:w="1839"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p>
        </w:tc>
      </w:tr>
    </w:tbl>
    <w:p w:rsidR="009A7628" w:rsidRPr="00AE1049" w:rsidRDefault="009A7628" w:rsidP="00AE1049">
      <w:pPr>
        <w:pStyle w:val="ConsPlusNormal"/>
        <w:jc w:val="right"/>
        <w:rPr>
          <w:sz w:val="22"/>
          <w:szCs w:val="22"/>
        </w:rPr>
      </w:pPr>
      <w:r w:rsidRPr="00AE1049">
        <w:rPr>
          <w:sz w:val="22"/>
          <w:szCs w:val="22"/>
        </w:rPr>
        <w:t>";</w:t>
      </w:r>
    </w:p>
    <w:p w:rsidR="009A7628" w:rsidRPr="00AE1049" w:rsidRDefault="009A7628" w:rsidP="00AE1049">
      <w:pPr>
        <w:pStyle w:val="ConsPlusNormal"/>
        <w:jc w:val="right"/>
        <w:rPr>
          <w:sz w:val="22"/>
          <w:szCs w:val="22"/>
        </w:rPr>
      </w:pPr>
    </w:p>
    <w:p w:rsidR="009A7628" w:rsidRPr="00AE1049" w:rsidRDefault="009A7628" w:rsidP="00AE1049">
      <w:pPr>
        <w:pStyle w:val="ConsPlusNormal"/>
        <w:ind w:firstLine="540"/>
        <w:jc w:val="both"/>
        <w:rPr>
          <w:sz w:val="22"/>
          <w:szCs w:val="22"/>
        </w:rPr>
      </w:pPr>
      <w:r w:rsidRPr="00AE1049">
        <w:rPr>
          <w:sz w:val="22"/>
          <w:szCs w:val="22"/>
        </w:rPr>
        <w:t>е) сноску &lt;*&gt; дополнить предложением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"К акту выездной экспертизы могут быть приложены фото- и видеоматериалы в случаях, предусмотренных программой выездной оценки.";</w:t>
      </w:r>
    </w:p>
    <w:p w:rsidR="009A7628" w:rsidRPr="00AE1049" w:rsidRDefault="009A7628" w:rsidP="00AE1049">
      <w:pPr>
        <w:pStyle w:val="ConsPlusNormal"/>
        <w:ind w:firstLine="540"/>
        <w:jc w:val="both"/>
        <w:rPr>
          <w:sz w:val="22"/>
          <w:szCs w:val="22"/>
        </w:rPr>
      </w:pPr>
      <w:r w:rsidRPr="00AE1049">
        <w:rPr>
          <w:sz w:val="22"/>
          <w:szCs w:val="22"/>
        </w:rPr>
        <w:t>ж) дополнить сноской &lt;***&gt;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"&lt;***&gt; Предложения по сокращению области аккредитации, указанной в заявлении о предоставлении государственной услуги, содержат проект области аккредитации по результатам проведенных экспертной группой работ, составленный в соответствии с образцами, утвержденными приказом Минэкономразвития России от 23 мая 2014 г. N 288 "Об утверждении форм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выдаче аттестата аккредитации на бумажном носителе, заявления о выдаче дубликата аттестата аккредитации, заявления о прекращении действия аккредитации" (зарегистрирован Минюстом России 30 июня 2014 г., регистрационный N 32918). Указанные предложения являются приложением к акту выездной экспертизы, подписываются членами экспертной группы и утверждаются экспертом по аккредитации.";</w:t>
      </w:r>
    </w:p>
    <w:p w:rsidR="009A7628" w:rsidRPr="00AE1049" w:rsidRDefault="009A7628" w:rsidP="00AE1049">
      <w:pPr>
        <w:pStyle w:val="ConsPlusNormal"/>
        <w:ind w:firstLine="540"/>
        <w:jc w:val="both"/>
        <w:rPr>
          <w:sz w:val="22"/>
          <w:szCs w:val="22"/>
        </w:rPr>
      </w:pPr>
      <w:r w:rsidRPr="00AE1049">
        <w:rPr>
          <w:sz w:val="22"/>
          <w:szCs w:val="22"/>
        </w:rPr>
        <w:t>з) дополнить сноской &lt;*****&gt;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&lt;*****&gt; К акту выездной экспертизы может быть приложен отзыв представителя заявителя о работе экспертной группы, в том числе в части соблюдения членами экспертной группы программы выездной оценки, иных требований законодательства Российской Федерации об аккредитации в национальной системе аккредитации (при наличии).";</w:t>
      </w:r>
    </w:p>
    <w:p w:rsidR="009A7628" w:rsidRPr="00AE1049" w:rsidRDefault="009A7628" w:rsidP="00AE1049">
      <w:pPr>
        <w:pStyle w:val="ConsPlusNormal"/>
        <w:ind w:firstLine="540"/>
        <w:jc w:val="both"/>
        <w:rPr>
          <w:sz w:val="22"/>
          <w:szCs w:val="22"/>
        </w:rPr>
      </w:pPr>
      <w:r w:rsidRPr="00AE1049">
        <w:rPr>
          <w:sz w:val="22"/>
          <w:szCs w:val="22"/>
        </w:rPr>
        <w:t>3) приложение N 3 к указанному приказу изложить в следующей редакции:</w:t>
      </w:r>
    </w:p>
    <w:p w:rsidR="009A7628" w:rsidRPr="00AE1049" w:rsidRDefault="009A7628" w:rsidP="00AE1049">
      <w:pPr>
        <w:pStyle w:val="ConsPlusNormal"/>
        <w:jc w:val="center"/>
        <w:rPr>
          <w:sz w:val="22"/>
          <w:szCs w:val="22"/>
        </w:rPr>
      </w:pPr>
    </w:p>
    <w:p w:rsidR="009A7628" w:rsidRPr="00AE1049" w:rsidRDefault="009A7628" w:rsidP="00AE1049">
      <w:pPr>
        <w:pStyle w:val="ConsPlusNormal"/>
        <w:jc w:val="right"/>
        <w:rPr>
          <w:sz w:val="22"/>
          <w:szCs w:val="22"/>
        </w:rPr>
      </w:pPr>
      <w:r w:rsidRPr="00AE1049">
        <w:rPr>
          <w:sz w:val="22"/>
          <w:szCs w:val="22"/>
        </w:rPr>
        <w:t>"Приложение N 3</w:t>
      </w:r>
    </w:p>
    <w:p w:rsidR="009A7628" w:rsidRPr="00AE1049" w:rsidRDefault="009A7628" w:rsidP="00AE1049">
      <w:pPr>
        <w:pStyle w:val="ConsPlusNormal"/>
        <w:jc w:val="right"/>
        <w:rPr>
          <w:sz w:val="22"/>
          <w:szCs w:val="22"/>
        </w:rPr>
      </w:pPr>
      <w:r w:rsidRPr="00AE1049">
        <w:rPr>
          <w:sz w:val="22"/>
          <w:szCs w:val="22"/>
        </w:rPr>
        <w:t>к приказу Минэкономразвития России</w:t>
      </w:r>
    </w:p>
    <w:p w:rsidR="009A7628" w:rsidRPr="00AE1049" w:rsidRDefault="009A7628" w:rsidP="00AE1049">
      <w:pPr>
        <w:pStyle w:val="ConsPlusNormal"/>
        <w:jc w:val="right"/>
        <w:rPr>
          <w:sz w:val="22"/>
          <w:szCs w:val="22"/>
        </w:rPr>
      </w:pPr>
      <w:r w:rsidRPr="00AE1049">
        <w:rPr>
          <w:sz w:val="22"/>
          <w:szCs w:val="22"/>
        </w:rPr>
        <w:t>от 23 мая 2014 г. N 284</w:t>
      </w:r>
    </w:p>
    <w:p w:rsidR="009A7628" w:rsidRPr="00AE1049" w:rsidRDefault="009A7628" w:rsidP="00AE1049">
      <w:pPr>
        <w:pStyle w:val="ConsPlusNormal"/>
        <w:jc w:val="right"/>
        <w:rPr>
          <w:sz w:val="22"/>
          <w:szCs w:val="22"/>
        </w:rPr>
      </w:pPr>
    </w:p>
    <w:p w:rsidR="009A7628" w:rsidRPr="00AE1049" w:rsidRDefault="009A7628" w:rsidP="00AE1049">
      <w:pPr>
        <w:pStyle w:val="ConsPlusNormal"/>
        <w:jc w:val="right"/>
        <w:rPr>
          <w:sz w:val="22"/>
          <w:szCs w:val="22"/>
        </w:rPr>
      </w:pPr>
      <w:r w:rsidRPr="00AE1049">
        <w:rPr>
          <w:sz w:val="22"/>
          <w:szCs w:val="22"/>
        </w:rPr>
        <w:t>Форма</w:t>
      </w:r>
    </w:p>
    <w:p w:rsidR="009A7628" w:rsidRPr="00AE1049" w:rsidRDefault="009A7628" w:rsidP="00AE1049">
      <w:pPr>
        <w:pStyle w:val="ConsPlusNormal"/>
        <w:jc w:val="right"/>
        <w:rPr>
          <w:sz w:val="22"/>
          <w:szCs w:val="22"/>
        </w:rPr>
      </w:pPr>
    </w:p>
    <w:p w:rsidR="009A7628" w:rsidRPr="00AE1049" w:rsidRDefault="009A7628" w:rsidP="00AE1049">
      <w:pPr>
        <w:pStyle w:val="ConsPlusNonformat"/>
        <w:jc w:val="center"/>
        <w:rPr>
          <w:rFonts w:ascii="Arial" w:hAnsi="Arial" w:cs="Arial"/>
          <w:sz w:val="22"/>
          <w:szCs w:val="22"/>
        </w:rPr>
      </w:pPr>
      <w:r w:rsidRPr="00AE1049">
        <w:rPr>
          <w:rFonts w:ascii="Arial" w:hAnsi="Arial" w:cs="Arial"/>
          <w:sz w:val="22"/>
          <w:szCs w:val="22"/>
        </w:rPr>
        <w:t>Сведения, содержащиеся в акте экспертизы</w:t>
      </w:r>
    </w:p>
    <w:p w:rsidR="009A7628" w:rsidRPr="00AE1049" w:rsidRDefault="009A7628" w:rsidP="00AE1049">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623"/>
        <w:gridCol w:w="6633"/>
        <w:gridCol w:w="2383"/>
      </w:tblGrid>
      <w:tr w:rsidR="009A7628" w:rsidRPr="00AE1049" w:rsidTr="00AE1049">
        <w:tc>
          <w:tcPr>
            <w:tcW w:w="62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N п/п</w:t>
            </w:r>
          </w:p>
        </w:tc>
        <w:tc>
          <w:tcPr>
            <w:tcW w:w="663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Перечень сведений</w:t>
            </w:r>
          </w:p>
        </w:tc>
        <w:tc>
          <w:tcPr>
            <w:tcW w:w="238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Содержание сведений</w:t>
            </w:r>
          </w:p>
        </w:tc>
      </w:tr>
      <w:tr w:rsidR="009A7628" w:rsidRPr="00AE1049" w:rsidTr="00AE1049">
        <w:tc>
          <w:tcPr>
            <w:tcW w:w="9639" w:type="dxa"/>
            <w:gridSpan w:val="3"/>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Результаты экспертизы представленных аккредитованным лицом документов и сведений &lt;*&gt;</w:t>
            </w:r>
          </w:p>
        </w:tc>
      </w:tr>
      <w:tr w:rsidR="009A7628" w:rsidRPr="00AE1049" w:rsidTr="00AE1049">
        <w:tc>
          <w:tcPr>
            <w:tcW w:w="62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r w:rsidRPr="00AE1049">
              <w:rPr>
                <w:sz w:val="22"/>
                <w:szCs w:val="22"/>
              </w:rPr>
              <w:t>1</w:t>
            </w:r>
          </w:p>
        </w:tc>
        <w:tc>
          <w:tcPr>
            <w:tcW w:w="663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r w:rsidRPr="00AE1049">
              <w:rPr>
                <w:sz w:val="22"/>
                <w:szCs w:val="22"/>
              </w:rPr>
              <w:t>Дата, время и место составления акта</w:t>
            </w:r>
          </w:p>
        </w:tc>
        <w:tc>
          <w:tcPr>
            <w:tcW w:w="238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p>
        </w:tc>
      </w:tr>
      <w:tr w:rsidR="009A7628" w:rsidRPr="00AE1049" w:rsidTr="00AE1049">
        <w:tc>
          <w:tcPr>
            <w:tcW w:w="62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r w:rsidRPr="00AE1049">
              <w:rPr>
                <w:sz w:val="22"/>
                <w:szCs w:val="22"/>
              </w:rPr>
              <w:t>2</w:t>
            </w:r>
          </w:p>
        </w:tc>
        <w:tc>
          <w:tcPr>
            <w:tcW w:w="663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r w:rsidRPr="00AE1049">
              <w:rPr>
                <w:sz w:val="22"/>
                <w:szCs w:val="22"/>
              </w:rPr>
              <w:t>Номер заявления о предоставлении государственной услуги, дата и номер решения, на основании которого проведена экспертиза представленных аккредитованным лицом документов и сведений</w:t>
            </w:r>
          </w:p>
        </w:tc>
        <w:tc>
          <w:tcPr>
            <w:tcW w:w="238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p>
        </w:tc>
      </w:tr>
      <w:tr w:rsidR="009A7628" w:rsidRPr="00AE1049" w:rsidTr="00AE1049">
        <w:tc>
          <w:tcPr>
            <w:tcW w:w="62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r w:rsidRPr="00AE1049">
              <w:rPr>
                <w:sz w:val="22"/>
                <w:szCs w:val="22"/>
              </w:rPr>
              <w:t>3</w:t>
            </w:r>
          </w:p>
        </w:tc>
        <w:tc>
          <w:tcPr>
            <w:tcW w:w="663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r w:rsidRPr="00AE1049">
              <w:rPr>
                <w:sz w:val="22"/>
                <w:szCs w:val="22"/>
              </w:rPr>
              <w:t>Фамилия, имя, отчество (последнее - при наличии) эксперта по аккредитации и технических экспертов (в случае их участия)</w:t>
            </w:r>
          </w:p>
        </w:tc>
        <w:tc>
          <w:tcPr>
            <w:tcW w:w="238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p>
        </w:tc>
      </w:tr>
      <w:tr w:rsidR="009A7628" w:rsidRPr="00AE1049" w:rsidTr="00AE1049">
        <w:tc>
          <w:tcPr>
            <w:tcW w:w="62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r w:rsidRPr="00AE1049">
              <w:rPr>
                <w:sz w:val="22"/>
                <w:szCs w:val="22"/>
              </w:rPr>
              <w:t>4</w:t>
            </w:r>
          </w:p>
        </w:tc>
        <w:tc>
          <w:tcPr>
            <w:tcW w:w="663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r w:rsidRPr="00AE1049">
              <w:rPr>
                <w:sz w:val="22"/>
                <w:szCs w:val="22"/>
              </w:rPr>
              <w:t>Наименование юридического лица или фамилия, имя, отчество (последнее - при наличии) индивидуального предпринимателя</w:t>
            </w:r>
          </w:p>
        </w:tc>
        <w:tc>
          <w:tcPr>
            <w:tcW w:w="238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p>
        </w:tc>
      </w:tr>
      <w:tr w:rsidR="009A7628" w:rsidRPr="00AE1049" w:rsidTr="00AE1049">
        <w:tc>
          <w:tcPr>
            <w:tcW w:w="62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r w:rsidRPr="00AE1049">
              <w:rPr>
                <w:sz w:val="22"/>
                <w:szCs w:val="22"/>
              </w:rPr>
              <w:t>5</w:t>
            </w:r>
          </w:p>
        </w:tc>
        <w:tc>
          <w:tcPr>
            <w:tcW w:w="663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r w:rsidRPr="00AE1049">
              <w:rPr>
                <w:sz w:val="22"/>
                <w:szCs w:val="22"/>
              </w:rPr>
              <w:t>Перечень рассмотренных документов и сведений, подтверждающих соответствие аккредитованного лица критериям аккредитации</w:t>
            </w:r>
          </w:p>
        </w:tc>
        <w:tc>
          <w:tcPr>
            <w:tcW w:w="238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p>
        </w:tc>
      </w:tr>
      <w:tr w:rsidR="009A7628" w:rsidRPr="00AE1049" w:rsidTr="00AE1049">
        <w:tc>
          <w:tcPr>
            <w:tcW w:w="62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r w:rsidRPr="00AE1049">
              <w:rPr>
                <w:sz w:val="22"/>
                <w:szCs w:val="22"/>
              </w:rPr>
              <w:t>6</w:t>
            </w:r>
          </w:p>
        </w:tc>
        <w:tc>
          <w:tcPr>
            <w:tcW w:w="663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r w:rsidRPr="00AE1049">
              <w:rPr>
                <w:sz w:val="22"/>
                <w:szCs w:val="22"/>
              </w:rPr>
              <w:t>Сведения о результатах экспертизы, перечень несоответствий критериям аккредитации (при наличии) &lt;**&gt;</w:t>
            </w:r>
          </w:p>
        </w:tc>
        <w:tc>
          <w:tcPr>
            <w:tcW w:w="238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p>
        </w:tc>
      </w:tr>
      <w:tr w:rsidR="009A7628" w:rsidRPr="00AE1049" w:rsidTr="00AE1049">
        <w:tc>
          <w:tcPr>
            <w:tcW w:w="62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r w:rsidRPr="00AE1049">
              <w:rPr>
                <w:sz w:val="22"/>
                <w:szCs w:val="22"/>
              </w:rPr>
              <w:t>7</w:t>
            </w:r>
          </w:p>
        </w:tc>
        <w:tc>
          <w:tcPr>
            <w:tcW w:w="663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r w:rsidRPr="00AE1049">
              <w:rPr>
                <w:sz w:val="22"/>
                <w:szCs w:val="22"/>
              </w:rPr>
              <w:t>Однозначный вывод о соответствии (несоответствии) аккредитованного лица критериям аккредитации по результатам экспертизы представленных аккредитованным лицом документов и сведений, а также вывод о соответствии (несоответствии) аккредитованного лица документам в области стандартизации, соблюдение требований которых аккредитованными лицами обеспечивает их соответствие критериям аккредитации &lt;***&gt;</w:t>
            </w:r>
          </w:p>
        </w:tc>
        <w:tc>
          <w:tcPr>
            <w:tcW w:w="238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p>
        </w:tc>
      </w:tr>
      <w:tr w:rsidR="009A7628" w:rsidRPr="00AE1049" w:rsidTr="00AE1049">
        <w:tc>
          <w:tcPr>
            <w:tcW w:w="9639" w:type="dxa"/>
            <w:gridSpan w:val="3"/>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Результаты выездной экспертизы соответствия аккредитованного лица критериям аккредитации</w:t>
            </w:r>
          </w:p>
        </w:tc>
      </w:tr>
      <w:tr w:rsidR="009A7628" w:rsidRPr="00AE1049" w:rsidTr="00AE1049">
        <w:tc>
          <w:tcPr>
            <w:tcW w:w="62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r w:rsidRPr="00AE1049">
              <w:rPr>
                <w:sz w:val="22"/>
                <w:szCs w:val="22"/>
              </w:rPr>
              <w:t>1</w:t>
            </w:r>
          </w:p>
        </w:tc>
        <w:tc>
          <w:tcPr>
            <w:tcW w:w="663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r w:rsidRPr="00AE1049">
              <w:rPr>
                <w:sz w:val="22"/>
                <w:szCs w:val="22"/>
              </w:rPr>
              <w:t>Дата, время и место составления акта экспертизы</w:t>
            </w:r>
          </w:p>
        </w:tc>
        <w:tc>
          <w:tcPr>
            <w:tcW w:w="238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p>
        </w:tc>
      </w:tr>
      <w:tr w:rsidR="009A7628" w:rsidRPr="00AE1049" w:rsidTr="00AE1049">
        <w:tc>
          <w:tcPr>
            <w:tcW w:w="62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r w:rsidRPr="00AE1049">
              <w:rPr>
                <w:sz w:val="22"/>
                <w:szCs w:val="22"/>
              </w:rPr>
              <w:t>2</w:t>
            </w:r>
          </w:p>
        </w:tc>
        <w:tc>
          <w:tcPr>
            <w:tcW w:w="663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r w:rsidRPr="00AE1049">
              <w:rPr>
                <w:sz w:val="22"/>
                <w:szCs w:val="22"/>
              </w:rPr>
              <w:t>Номер заявления о предоставлении государственной услуги, дата и номер решения, на основании которого проведена выездная экспертиза</w:t>
            </w:r>
          </w:p>
        </w:tc>
        <w:tc>
          <w:tcPr>
            <w:tcW w:w="238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p>
        </w:tc>
      </w:tr>
      <w:tr w:rsidR="009A7628" w:rsidRPr="00AE1049" w:rsidTr="00AE1049">
        <w:tc>
          <w:tcPr>
            <w:tcW w:w="62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r w:rsidRPr="00AE1049">
              <w:rPr>
                <w:sz w:val="22"/>
                <w:szCs w:val="22"/>
              </w:rPr>
              <w:t>3</w:t>
            </w:r>
          </w:p>
        </w:tc>
        <w:tc>
          <w:tcPr>
            <w:tcW w:w="663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r w:rsidRPr="00AE1049">
              <w:rPr>
                <w:sz w:val="22"/>
                <w:szCs w:val="22"/>
              </w:rPr>
              <w:t>Фамилия, имя, отчество (последнее - при наличии) эксперта по аккредитации и технических экспертов (при наличии)</w:t>
            </w:r>
          </w:p>
        </w:tc>
        <w:tc>
          <w:tcPr>
            <w:tcW w:w="238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p>
        </w:tc>
      </w:tr>
      <w:tr w:rsidR="009A7628" w:rsidRPr="00AE1049" w:rsidTr="00AE1049">
        <w:tc>
          <w:tcPr>
            <w:tcW w:w="62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r w:rsidRPr="00AE1049">
              <w:rPr>
                <w:sz w:val="22"/>
                <w:szCs w:val="22"/>
              </w:rPr>
              <w:t>4</w:t>
            </w:r>
          </w:p>
        </w:tc>
        <w:tc>
          <w:tcPr>
            <w:tcW w:w="663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r w:rsidRPr="00AE1049">
              <w:rPr>
                <w:sz w:val="22"/>
                <w:szCs w:val="22"/>
              </w:rPr>
              <w:t>Наименование юридического лица или фамилия, имя, отчество (последнее - при наличии) индивидуального предпринимателя</w:t>
            </w:r>
          </w:p>
        </w:tc>
        <w:tc>
          <w:tcPr>
            <w:tcW w:w="238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p>
        </w:tc>
      </w:tr>
      <w:tr w:rsidR="009A7628" w:rsidRPr="00AE1049" w:rsidTr="00AE1049">
        <w:tc>
          <w:tcPr>
            <w:tcW w:w="62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r w:rsidRPr="00AE1049">
              <w:rPr>
                <w:sz w:val="22"/>
                <w:szCs w:val="22"/>
              </w:rPr>
              <w:t>5</w:t>
            </w:r>
          </w:p>
        </w:tc>
        <w:tc>
          <w:tcPr>
            <w:tcW w:w="663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r w:rsidRPr="00AE1049">
              <w:rPr>
                <w:sz w:val="22"/>
                <w:szCs w:val="22"/>
              </w:rPr>
              <w:t>Фамилия, имя, отчество (последнее - при наличии) и должность представителя юридического лица или представителя индивидуального предпринимателя, присутствующего при осуществлении выездной экспертизы</w:t>
            </w:r>
          </w:p>
        </w:tc>
        <w:tc>
          <w:tcPr>
            <w:tcW w:w="238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p>
        </w:tc>
      </w:tr>
      <w:tr w:rsidR="009A7628" w:rsidRPr="00AE1049" w:rsidTr="00AE1049">
        <w:tc>
          <w:tcPr>
            <w:tcW w:w="62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r w:rsidRPr="00AE1049">
              <w:rPr>
                <w:sz w:val="22"/>
                <w:szCs w:val="22"/>
              </w:rPr>
              <w:t>6</w:t>
            </w:r>
          </w:p>
        </w:tc>
        <w:tc>
          <w:tcPr>
            <w:tcW w:w="663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r w:rsidRPr="00AE1049">
              <w:rPr>
                <w:sz w:val="22"/>
                <w:szCs w:val="22"/>
              </w:rPr>
              <w:t>Дата, время и место (места) осуществления выездной экспертизы</w:t>
            </w:r>
          </w:p>
        </w:tc>
        <w:tc>
          <w:tcPr>
            <w:tcW w:w="238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p>
        </w:tc>
      </w:tr>
      <w:tr w:rsidR="009A7628" w:rsidRPr="00AE1049" w:rsidTr="00AE1049">
        <w:tc>
          <w:tcPr>
            <w:tcW w:w="62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r w:rsidRPr="00AE1049">
              <w:rPr>
                <w:sz w:val="22"/>
                <w:szCs w:val="22"/>
              </w:rPr>
              <w:t>7</w:t>
            </w:r>
          </w:p>
        </w:tc>
        <w:tc>
          <w:tcPr>
            <w:tcW w:w="663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r w:rsidRPr="00AE1049">
              <w:rPr>
                <w:sz w:val="22"/>
                <w:szCs w:val="22"/>
              </w:rPr>
              <w:t>Сведения о результатах выездной экспертизы &lt;****&gt;, перечень несоответствий критериям аккредитации (при наличии) &lt;**&gt;, предложения по сокращению области аккредитации, указанной в заявлении о предоставлении государственной услуги &lt;*****&gt;</w:t>
            </w:r>
          </w:p>
        </w:tc>
        <w:tc>
          <w:tcPr>
            <w:tcW w:w="238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p>
        </w:tc>
      </w:tr>
      <w:tr w:rsidR="009A7628" w:rsidRPr="00AE1049" w:rsidTr="00AE1049">
        <w:tc>
          <w:tcPr>
            <w:tcW w:w="62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r w:rsidRPr="00AE1049">
              <w:rPr>
                <w:sz w:val="22"/>
                <w:szCs w:val="22"/>
              </w:rPr>
              <w:t>8</w:t>
            </w:r>
          </w:p>
        </w:tc>
        <w:tc>
          <w:tcPr>
            <w:tcW w:w="663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r w:rsidRPr="00AE1049">
              <w:rPr>
                <w:sz w:val="22"/>
                <w:szCs w:val="22"/>
              </w:rPr>
              <w:t>Сведения о выполнении Плана проведения выездной экспертизы с указанием времени выполнения мероприятия, включающего:</w:t>
            </w:r>
          </w:p>
          <w:p w:rsidR="009A7628" w:rsidRPr="00AE1049" w:rsidRDefault="009A7628" w:rsidP="00E66467">
            <w:pPr>
              <w:pStyle w:val="ConsPlusNormal"/>
              <w:jc w:val="both"/>
              <w:rPr>
                <w:sz w:val="22"/>
                <w:szCs w:val="22"/>
              </w:rPr>
            </w:pPr>
            <w:r w:rsidRPr="00AE1049">
              <w:rPr>
                <w:sz w:val="22"/>
                <w:szCs w:val="22"/>
              </w:rPr>
              <w:t>1) вступительное совещание, предусматривающее разъяснение аккредитованному лицу программы выездной оценки;</w:t>
            </w:r>
          </w:p>
          <w:p w:rsidR="009A7628" w:rsidRPr="00AE1049" w:rsidRDefault="009A7628" w:rsidP="00E66467">
            <w:pPr>
              <w:pStyle w:val="ConsPlusNormal"/>
              <w:jc w:val="both"/>
              <w:rPr>
                <w:sz w:val="22"/>
                <w:szCs w:val="22"/>
              </w:rPr>
            </w:pPr>
            <w:r w:rsidRPr="00AE1049">
              <w:rPr>
                <w:sz w:val="22"/>
                <w:szCs w:val="22"/>
              </w:rPr>
              <w:t>2) оценку системы менеджмента качества аккредитованного лица, а также соблюдения при осуществлении деятельности требований системы менеджмента качества, а также соблюдение в процессе деятельности аккредитованного лица требований нормативных правовых актов, документов в области стандартизации и иных документов, указанных в области аккредитации;</w:t>
            </w:r>
          </w:p>
          <w:p w:rsidR="009A7628" w:rsidRPr="00AE1049" w:rsidRDefault="009A7628" w:rsidP="00E66467">
            <w:pPr>
              <w:pStyle w:val="ConsPlusNormal"/>
              <w:jc w:val="both"/>
              <w:rPr>
                <w:sz w:val="22"/>
                <w:szCs w:val="22"/>
              </w:rPr>
            </w:pPr>
            <w:r w:rsidRPr="00AE1049">
              <w:rPr>
                <w:sz w:val="22"/>
                <w:szCs w:val="22"/>
              </w:rPr>
              <w:t>3) оценку материально-технической базы заявителя;</w:t>
            </w:r>
          </w:p>
          <w:p w:rsidR="009A7628" w:rsidRPr="00AE1049" w:rsidRDefault="009A7628" w:rsidP="00E66467">
            <w:pPr>
              <w:pStyle w:val="ConsPlusNormal"/>
              <w:jc w:val="both"/>
              <w:rPr>
                <w:sz w:val="22"/>
                <w:szCs w:val="22"/>
              </w:rPr>
            </w:pPr>
            <w:r w:rsidRPr="00AE1049">
              <w:rPr>
                <w:sz w:val="22"/>
                <w:szCs w:val="22"/>
              </w:rPr>
              <w:t>4) оценку квалификации и опыта работников аккредитованного лица;</w:t>
            </w:r>
          </w:p>
          <w:p w:rsidR="009A7628" w:rsidRPr="00AE1049" w:rsidRDefault="009A7628" w:rsidP="00E66467">
            <w:pPr>
              <w:pStyle w:val="ConsPlusNormal"/>
              <w:jc w:val="both"/>
              <w:rPr>
                <w:sz w:val="22"/>
                <w:szCs w:val="22"/>
              </w:rPr>
            </w:pPr>
            <w:r w:rsidRPr="00AE1049">
              <w:rPr>
                <w:sz w:val="22"/>
                <w:szCs w:val="22"/>
              </w:rPr>
              <w:t>5) оценку обеспеченности необходимой документацией;</w:t>
            </w:r>
          </w:p>
          <w:p w:rsidR="009A7628" w:rsidRPr="00AE1049" w:rsidRDefault="009A7628" w:rsidP="00E66467">
            <w:pPr>
              <w:pStyle w:val="ConsPlusNormal"/>
              <w:jc w:val="both"/>
              <w:rPr>
                <w:sz w:val="22"/>
                <w:szCs w:val="22"/>
              </w:rPr>
            </w:pPr>
            <w:r w:rsidRPr="00AE1049">
              <w:rPr>
                <w:sz w:val="22"/>
                <w:szCs w:val="22"/>
              </w:rPr>
              <w:t>6) наблюдение за выполнением аккредитованным лицом работ в соответствии с утвержденной областью аккредитации, а также заявленной областью аккредитации (при проведении процедуры расширения области аккредитации);</w:t>
            </w:r>
          </w:p>
          <w:p w:rsidR="009A7628" w:rsidRPr="00AE1049" w:rsidRDefault="009A7628" w:rsidP="00E66467">
            <w:pPr>
              <w:pStyle w:val="ConsPlusNormal"/>
              <w:jc w:val="both"/>
              <w:rPr>
                <w:sz w:val="22"/>
                <w:szCs w:val="22"/>
              </w:rPr>
            </w:pPr>
            <w:r w:rsidRPr="00AE1049">
              <w:rPr>
                <w:sz w:val="22"/>
                <w:szCs w:val="22"/>
              </w:rPr>
              <w:t>7) составление акта экспертизы;</w:t>
            </w:r>
          </w:p>
          <w:p w:rsidR="009A7628" w:rsidRPr="00AE1049" w:rsidRDefault="009A7628" w:rsidP="00E66467">
            <w:pPr>
              <w:pStyle w:val="ConsPlusNormal"/>
              <w:jc w:val="both"/>
              <w:rPr>
                <w:sz w:val="22"/>
                <w:szCs w:val="22"/>
              </w:rPr>
            </w:pPr>
            <w:r w:rsidRPr="00AE1049">
              <w:rPr>
                <w:sz w:val="22"/>
                <w:szCs w:val="22"/>
              </w:rPr>
              <w:t>8) иное (при наличии).</w:t>
            </w:r>
          </w:p>
          <w:p w:rsidR="009A7628" w:rsidRPr="00AE1049" w:rsidRDefault="009A7628" w:rsidP="00E66467">
            <w:pPr>
              <w:pStyle w:val="ConsPlusNormal"/>
              <w:jc w:val="both"/>
              <w:rPr>
                <w:sz w:val="22"/>
                <w:szCs w:val="22"/>
              </w:rPr>
            </w:pPr>
            <w:r w:rsidRPr="00AE1049">
              <w:rPr>
                <w:sz w:val="22"/>
                <w:szCs w:val="22"/>
              </w:rPr>
              <w:t>Указание точного времени выполнения соответствующего мероприятия плана, а также сведения о ходе выполнения соответствующего мероприятия плана</w:t>
            </w:r>
          </w:p>
        </w:tc>
        <w:tc>
          <w:tcPr>
            <w:tcW w:w="238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p>
        </w:tc>
      </w:tr>
      <w:tr w:rsidR="009A7628" w:rsidRPr="00AE1049" w:rsidTr="00AE1049">
        <w:tc>
          <w:tcPr>
            <w:tcW w:w="62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r w:rsidRPr="00AE1049">
              <w:rPr>
                <w:sz w:val="22"/>
                <w:szCs w:val="22"/>
              </w:rPr>
              <w:t>9</w:t>
            </w:r>
          </w:p>
        </w:tc>
        <w:tc>
          <w:tcPr>
            <w:tcW w:w="663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r w:rsidRPr="00AE1049">
              <w:rPr>
                <w:sz w:val="22"/>
                <w:szCs w:val="22"/>
              </w:rPr>
              <w:t>Однозначный вывод о соответствии (несоответствии) аккредитованного лица критериям аккредитации по результатам выездной экспертизы, а также вывод о соответствии (несоответствии) аккредитованного лица документам в области стандартизации, соблюдение требований которых аккредитованными лицами обеспечивает их соответствие критериям аккредитации &lt;***&gt;</w:t>
            </w:r>
          </w:p>
        </w:tc>
        <w:tc>
          <w:tcPr>
            <w:tcW w:w="238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p>
        </w:tc>
      </w:tr>
      <w:tr w:rsidR="009A7628" w:rsidRPr="00AE1049" w:rsidTr="00AE1049">
        <w:tc>
          <w:tcPr>
            <w:tcW w:w="62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r w:rsidRPr="00AE1049">
              <w:rPr>
                <w:sz w:val="22"/>
                <w:szCs w:val="22"/>
              </w:rPr>
              <w:t>10</w:t>
            </w:r>
          </w:p>
        </w:tc>
        <w:tc>
          <w:tcPr>
            <w:tcW w:w="663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r w:rsidRPr="00AE1049">
              <w:rPr>
                <w:sz w:val="22"/>
                <w:szCs w:val="22"/>
              </w:rPr>
              <w:t>Запись о наличии особого мнения члена экспертной группы (при наличии)</w:t>
            </w:r>
          </w:p>
        </w:tc>
        <w:tc>
          <w:tcPr>
            <w:tcW w:w="238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p>
        </w:tc>
      </w:tr>
      <w:tr w:rsidR="009A7628" w:rsidRPr="00AE1049" w:rsidTr="00AE1049">
        <w:tc>
          <w:tcPr>
            <w:tcW w:w="62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r w:rsidRPr="00AE1049">
              <w:rPr>
                <w:sz w:val="22"/>
                <w:szCs w:val="22"/>
              </w:rPr>
              <w:t>11</w:t>
            </w:r>
          </w:p>
        </w:tc>
        <w:tc>
          <w:tcPr>
            <w:tcW w:w="663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r w:rsidRPr="00AE1049">
              <w:rPr>
                <w:sz w:val="22"/>
                <w:szCs w:val="22"/>
              </w:rPr>
              <w:t>Предложения по формированию программы следующей выездной оценки соответствия аккредитованного лица критериям аккредитации (в случае если в позиции 9 настоящего Перечня содержится вывод о соответствии аккредитованного лица критериям аккредитации) &lt;******&gt;</w:t>
            </w:r>
          </w:p>
        </w:tc>
        <w:tc>
          <w:tcPr>
            <w:tcW w:w="238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rPr>
                <w:sz w:val="22"/>
                <w:szCs w:val="22"/>
              </w:rPr>
            </w:pPr>
          </w:p>
        </w:tc>
      </w:tr>
    </w:tbl>
    <w:p w:rsidR="009A7628" w:rsidRPr="00AE1049" w:rsidRDefault="009A7628" w:rsidP="00AE1049">
      <w:pPr>
        <w:pStyle w:val="ConsPlusNormal"/>
        <w:jc w:val="both"/>
        <w:rPr>
          <w:sz w:val="22"/>
          <w:szCs w:val="22"/>
        </w:rPr>
      </w:pPr>
    </w:p>
    <w:p w:rsidR="009A7628" w:rsidRPr="00AE1049" w:rsidRDefault="009A7628" w:rsidP="00AE1049">
      <w:pPr>
        <w:pStyle w:val="ConsPlusNonformat"/>
        <w:jc w:val="both"/>
      </w:pPr>
      <w:r w:rsidRPr="00AE1049">
        <w:t xml:space="preserve">    Эксперт по аккредитации   ___________      ____________________________</w:t>
      </w:r>
    </w:p>
    <w:p w:rsidR="009A7628" w:rsidRPr="00AE1049" w:rsidRDefault="009A7628" w:rsidP="00AE1049">
      <w:pPr>
        <w:pStyle w:val="ConsPlusNonformat"/>
        <w:jc w:val="both"/>
      </w:pPr>
      <w:r w:rsidRPr="00AE1049">
        <w:t xml:space="preserve">                                подпись            расшифровка подписи</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 xml:space="preserve">    Технический эксперт       ___________      ____________________________</w:t>
      </w:r>
    </w:p>
    <w:p w:rsidR="009A7628" w:rsidRPr="00AE1049" w:rsidRDefault="009A7628" w:rsidP="00AE1049">
      <w:pPr>
        <w:pStyle w:val="ConsPlusNonformat"/>
        <w:jc w:val="both"/>
      </w:pPr>
      <w:r w:rsidRPr="00AE1049">
        <w:t xml:space="preserve">                                подпись            расшифровка подписи</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 xml:space="preserve">    Представитель</w:t>
      </w:r>
    </w:p>
    <w:p w:rsidR="009A7628" w:rsidRPr="00AE1049" w:rsidRDefault="009A7628" w:rsidP="00AE1049">
      <w:pPr>
        <w:pStyle w:val="ConsPlusNonformat"/>
        <w:jc w:val="both"/>
      </w:pPr>
      <w:r w:rsidRPr="00AE1049">
        <w:t xml:space="preserve">    юридического       лица/</w:t>
      </w:r>
    </w:p>
    <w:p w:rsidR="009A7628" w:rsidRPr="00AE1049" w:rsidRDefault="009A7628" w:rsidP="00AE1049">
      <w:pPr>
        <w:pStyle w:val="ConsPlusNonformat"/>
        <w:jc w:val="both"/>
      </w:pPr>
      <w:r w:rsidRPr="00AE1049">
        <w:t xml:space="preserve">    индивидуального</w:t>
      </w:r>
    </w:p>
    <w:p w:rsidR="009A7628" w:rsidRPr="00AE1049" w:rsidRDefault="009A7628" w:rsidP="00AE1049">
      <w:pPr>
        <w:pStyle w:val="ConsPlusNonformat"/>
        <w:jc w:val="both"/>
      </w:pPr>
      <w:r w:rsidRPr="00AE1049">
        <w:t xml:space="preserve">    предпринимателя           ___________      ____________________________</w:t>
      </w:r>
    </w:p>
    <w:p w:rsidR="009A7628" w:rsidRPr="00AE1049" w:rsidRDefault="009A7628" w:rsidP="00AE1049">
      <w:pPr>
        <w:pStyle w:val="ConsPlusNonformat"/>
        <w:jc w:val="both"/>
      </w:pPr>
      <w:r w:rsidRPr="00AE1049">
        <w:t xml:space="preserve">                                подпись            расшифровка подписи</w:t>
      </w:r>
    </w:p>
    <w:p w:rsidR="009A7628" w:rsidRPr="00AE1049" w:rsidRDefault="009A7628" w:rsidP="00AE1049">
      <w:pPr>
        <w:pStyle w:val="ConsPlusNormal"/>
        <w:ind w:firstLine="540"/>
        <w:jc w:val="both"/>
        <w:rPr>
          <w:sz w:val="22"/>
          <w:szCs w:val="22"/>
        </w:rPr>
      </w:pPr>
      <w:r w:rsidRPr="00AE1049">
        <w:rPr>
          <w:sz w:val="22"/>
          <w:szCs w:val="22"/>
        </w:rPr>
        <w:t>--------------------------------</w:t>
      </w:r>
    </w:p>
    <w:p w:rsidR="009A7628" w:rsidRPr="00AE1049" w:rsidRDefault="009A7628" w:rsidP="00AE1049">
      <w:pPr>
        <w:pStyle w:val="ConsPlusNormal"/>
        <w:ind w:firstLine="540"/>
        <w:jc w:val="both"/>
      </w:pPr>
      <w:r w:rsidRPr="00AE1049">
        <w:t>&lt;*&gt; Заполняется при проведении подтверждения компетентности аккредитованного лица в соответствии с пунктом 3 части 1 статьи 24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w:t>
      </w:r>
    </w:p>
    <w:p w:rsidR="009A7628" w:rsidRPr="00AE1049" w:rsidRDefault="009A7628" w:rsidP="00AE1049">
      <w:pPr>
        <w:pStyle w:val="ConsPlusNormal"/>
        <w:ind w:firstLine="540"/>
        <w:jc w:val="both"/>
      </w:pPr>
      <w:r w:rsidRPr="00AE1049">
        <w:t>&lt;**&gt; В случае если выявлены несоответствия аккредитованного лица критериям аккредитации, указывается соответствующий пункт критериев аккредитации, утвержденных приказом Министерства экономического развития Российской Федерации от 30 мая 2014 г. N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rsidR="009A7628" w:rsidRPr="00AE1049" w:rsidRDefault="009A7628" w:rsidP="00AE1049">
      <w:pPr>
        <w:pStyle w:val="ConsPlusNormal"/>
        <w:ind w:firstLine="540"/>
        <w:jc w:val="both"/>
      </w:pPr>
      <w:r w:rsidRPr="00AE1049">
        <w:t>&lt;***&gt; В случае установления несоответствия заявителя критериям аккредитации используется предложение "Заявитель не соответствует критериям аккредитации", а также указываются соответствующие пункты критериев аккредитации, утвержденных приказом Министерства экономического развития Российской Федерации от 30 мая 2014 г. N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rsidR="009A7628" w:rsidRPr="00AE1049" w:rsidRDefault="009A7628" w:rsidP="00AE1049">
      <w:pPr>
        <w:pStyle w:val="ConsPlusNormal"/>
        <w:ind w:firstLine="540"/>
        <w:jc w:val="both"/>
      </w:pPr>
      <w:r w:rsidRPr="00AE1049">
        <w:t>&lt;****&gt; К акту экспертизы могут быть приложены документы, подтверждающие несоответствие аккредитованного лица критериям аккредитации, утвержденным приказом Министерства экономического развития Российской Федерации от 30 мая 2014 г. N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документы, подтверждающие результаты работ по наблюдению за выполнением аккредитованным лицом работ в соответствии с областью аккредитации, особое мнение члена экспертной группы. К акту экспертизы могут быть приложены фото- и видеоматериалы в случаях, предусмотренных программой выездной оценки.</w:t>
      </w:r>
    </w:p>
    <w:p w:rsidR="009A7628" w:rsidRPr="00AE1049" w:rsidRDefault="009A7628" w:rsidP="00AE1049">
      <w:pPr>
        <w:pStyle w:val="ConsPlusNormal"/>
        <w:ind w:firstLine="540"/>
        <w:jc w:val="both"/>
      </w:pPr>
      <w:r w:rsidRPr="00AE1049">
        <w:t>&lt;*****&gt; В случае если аккредитованное лицо вместе с прохождением процедуры подтверждения компетентности аккредитованного лица проходит процедуру расширения области аккредитации.</w:t>
      </w:r>
    </w:p>
    <w:p w:rsidR="009A7628" w:rsidRPr="00AE1049" w:rsidRDefault="009A7628" w:rsidP="00AE1049">
      <w:pPr>
        <w:pStyle w:val="ConsPlusNormal"/>
        <w:ind w:firstLine="540"/>
        <w:jc w:val="both"/>
      </w:pPr>
      <w:r w:rsidRPr="00AE1049">
        <w:t>Предложения по сокращению области аккредитации, указанной в заявлении о предоставлении государственной услуги, содержат проект области аккредитации по результатам проведенных экспертной группой работ, составленный в соответствии с образцами, утвержденными приказом Минэкономразвития России от 23 мая 2014 г. N 288 "Об утверждении форм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выдаче аттестата аккредитации на бумажном носителе, заявления о выдаче дубликата аттестата аккредитации, заявления о прекращении действия аккредитации". Указанные предложения являются приложением к акту экспертизы, подписываются членами экспертной группы и утверждаются экспертом по аккредитации.</w:t>
      </w:r>
    </w:p>
    <w:p w:rsidR="009A7628" w:rsidRPr="00AE1049" w:rsidRDefault="009A7628" w:rsidP="00AE1049">
      <w:pPr>
        <w:pStyle w:val="ConsPlusNormal"/>
        <w:ind w:firstLine="540"/>
        <w:jc w:val="both"/>
      </w:pPr>
      <w:r w:rsidRPr="00AE1049">
        <w:t>&lt;******&gt; К акту выездной экспертизы может быть приложен отзыв представителя заявителя о работе экспертной группы, в том числе в части соблюдения членами экспертной группы программы выездной оценки, иных требований законодательства Российской Федерации об аккредитации в национальной системе аккредитации (при наличии).".</w:t>
      </w:r>
    </w:p>
    <w:p w:rsidR="009A7628" w:rsidRPr="00AE1049" w:rsidRDefault="009A7628" w:rsidP="00AE1049">
      <w:pPr>
        <w:pStyle w:val="ConsPlusNormal"/>
        <w:ind w:firstLine="540"/>
        <w:jc w:val="both"/>
        <w:rPr>
          <w:sz w:val="22"/>
          <w:szCs w:val="22"/>
        </w:rPr>
      </w:pPr>
    </w:p>
    <w:p w:rsidR="009A7628" w:rsidRPr="00AE1049" w:rsidRDefault="009A7628" w:rsidP="00AE1049">
      <w:pPr>
        <w:pStyle w:val="ConsPlusNormal"/>
        <w:ind w:firstLine="540"/>
        <w:jc w:val="both"/>
        <w:rPr>
          <w:sz w:val="22"/>
          <w:szCs w:val="22"/>
        </w:rPr>
      </w:pPr>
      <w:r w:rsidRPr="00AE1049">
        <w:rPr>
          <w:sz w:val="22"/>
          <w:szCs w:val="22"/>
        </w:rPr>
        <w:t>4. Перечень областей специализации технических экспертов, утвержденный приказом Минэкономразвития России от 23 мая 2014 г. N 285 "Об утверждении перечня областей специализации технических экспертов" (зарегистрирован Минюстом России 8 июля 2014 г., регистрационный N 33011):</w:t>
      </w:r>
    </w:p>
    <w:p w:rsidR="009A7628" w:rsidRPr="00AE1049" w:rsidRDefault="009A7628" w:rsidP="00AE1049">
      <w:pPr>
        <w:pStyle w:val="ConsPlusNormal"/>
        <w:ind w:firstLine="540"/>
        <w:jc w:val="both"/>
        <w:rPr>
          <w:sz w:val="22"/>
          <w:szCs w:val="22"/>
        </w:rPr>
      </w:pPr>
      <w:r w:rsidRPr="00AE1049">
        <w:rPr>
          <w:sz w:val="22"/>
          <w:szCs w:val="22"/>
        </w:rPr>
        <w:t>1) дополнить пунктами 1.52 - 1.60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"1.52. семена растений;</w:t>
      </w:r>
    </w:p>
    <w:p w:rsidR="009A7628" w:rsidRPr="00AE1049" w:rsidRDefault="009A7628" w:rsidP="00AE1049">
      <w:pPr>
        <w:pStyle w:val="ConsPlusNormal"/>
        <w:ind w:firstLine="540"/>
        <w:jc w:val="both"/>
        <w:rPr>
          <w:sz w:val="22"/>
          <w:szCs w:val="22"/>
        </w:rPr>
      </w:pPr>
      <w:r w:rsidRPr="00AE1049">
        <w:rPr>
          <w:sz w:val="22"/>
          <w:szCs w:val="22"/>
        </w:rPr>
        <w:t>1.53. объекты, предметы, используемые в рамках охраны леса;</w:t>
      </w:r>
    </w:p>
    <w:p w:rsidR="009A7628" w:rsidRPr="00AE1049" w:rsidRDefault="009A7628" w:rsidP="00AE1049">
      <w:pPr>
        <w:pStyle w:val="ConsPlusNormal"/>
        <w:ind w:firstLine="540"/>
        <w:jc w:val="both"/>
        <w:rPr>
          <w:sz w:val="22"/>
          <w:szCs w:val="22"/>
        </w:rPr>
      </w:pPr>
      <w:r w:rsidRPr="00AE1049">
        <w:rPr>
          <w:sz w:val="22"/>
          <w:szCs w:val="22"/>
        </w:rPr>
        <w:t>1.54. подъемные сооружения и механизмы, лифты, краны и другая специализированная техника;</w:t>
      </w:r>
    </w:p>
    <w:p w:rsidR="009A7628" w:rsidRPr="00AE1049" w:rsidRDefault="009A7628" w:rsidP="00AE1049">
      <w:pPr>
        <w:pStyle w:val="ConsPlusNormal"/>
        <w:ind w:firstLine="540"/>
        <w:jc w:val="both"/>
        <w:rPr>
          <w:sz w:val="22"/>
          <w:szCs w:val="22"/>
        </w:rPr>
      </w:pPr>
      <w:r w:rsidRPr="00AE1049">
        <w:rPr>
          <w:sz w:val="22"/>
          <w:szCs w:val="22"/>
        </w:rPr>
        <w:t>1.55. информационно-коммуникационные технологии (программное обеспечение);</w:t>
      </w:r>
    </w:p>
    <w:p w:rsidR="009A7628" w:rsidRPr="00AE1049" w:rsidRDefault="009A7628" w:rsidP="00AE1049">
      <w:pPr>
        <w:pStyle w:val="ConsPlusNormal"/>
        <w:ind w:firstLine="540"/>
        <w:jc w:val="both"/>
        <w:rPr>
          <w:sz w:val="22"/>
          <w:szCs w:val="22"/>
        </w:rPr>
      </w:pPr>
      <w:r w:rsidRPr="00AE1049">
        <w:rPr>
          <w:sz w:val="22"/>
          <w:szCs w:val="22"/>
        </w:rPr>
        <w:t>1.56. ветеринарные препараты;</w:t>
      </w:r>
    </w:p>
    <w:p w:rsidR="009A7628" w:rsidRPr="00AE1049" w:rsidRDefault="009A7628" w:rsidP="00AE1049">
      <w:pPr>
        <w:pStyle w:val="ConsPlusNormal"/>
        <w:ind w:firstLine="540"/>
        <w:jc w:val="both"/>
        <w:rPr>
          <w:sz w:val="22"/>
          <w:szCs w:val="22"/>
        </w:rPr>
      </w:pPr>
      <w:r w:rsidRPr="00AE1049">
        <w:rPr>
          <w:sz w:val="22"/>
          <w:szCs w:val="22"/>
        </w:rPr>
        <w:t>1.57. машины и оборудование;</w:t>
      </w:r>
    </w:p>
    <w:p w:rsidR="009A7628" w:rsidRPr="00AE1049" w:rsidRDefault="009A7628" w:rsidP="00AE1049">
      <w:pPr>
        <w:pStyle w:val="ConsPlusNormal"/>
        <w:ind w:firstLine="540"/>
        <w:jc w:val="both"/>
        <w:rPr>
          <w:sz w:val="22"/>
          <w:szCs w:val="22"/>
        </w:rPr>
      </w:pPr>
      <w:r w:rsidRPr="00AE1049">
        <w:rPr>
          <w:sz w:val="22"/>
          <w:szCs w:val="22"/>
        </w:rPr>
        <w:t>1.58. оборудование, работающее под избыточным давлением;</w:t>
      </w:r>
    </w:p>
    <w:p w:rsidR="009A7628" w:rsidRPr="00AE1049" w:rsidRDefault="009A7628" w:rsidP="00AE1049">
      <w:pPr>
        <w:pStyle w:val="ConsPlusNormal"/>
        <w:ind w:firstLine="540"/>
        <w:jc w:val="both"/>
        <w:rPr>
          <w:sz w:val="22"/>
          <w:szCs w:val="22"/>
        </w:rPr>
      </w:pPr>
      <w:r w:rsidRPr="00AE1049">
        <w:rPr>
          <w:sz w:val="22"/>
          <w:szCs w:val="22"/>
        </w:rPr>
        <w:t>1.59. сельскохозяйственные и лесохозяйственные тракторы (колесные и гусеничные сельскохозяйственные и лесохозяйственные тракторы и прицепы к ним, компоненты тракторов и прицепов, влияющие на их безопасность);</w:t>
      </w:r>
    </w:p>
    <w:p w:rsidR="009A7628" w:rsidRPr="00AE1049" w:rsidRDefault="009A7628" w:rsidP="00AE1049">
      <w:pPr>
        <w:pStyle w:val="ConsPlusNormal"/>
        <w:ind w:firstLine="540"/>
        <w:jc w:val="both"/>
        <w:rPr>
          <w:sz w:val="22"/>
          <w:szCs w:val="22"/>
        </w:rPr>
      </w:pPr>
      <w:r w:rsidRPr="00AE1049">
        <w:rPr>
          <w:sz w:val="22"/>
          <w:szCs w:val="22"/>
        </w:rPr>
        <w:t>1.60. спортивный инвентарь (инвентарь для спорта, спортивных игр).";</w:t>
      </w:r>
    </w:p>
    <w:p w:rsidR="009A7628" w:rsidRPr="00AE1049" w:rsidRDefault="009A7628" w:rsidP="00AE1049">
      <w:pPr>
        <w:pStyle w:val="ConsPlusNormal"/>
        <w:ind w:firstLine="540"/>
        <w:jc w:val="both"/>
        <w:rPr>
          <w:sz w:val="22"/>
          <w:szCs w:val="22"/>
        </w:rPr>
      </w:pPr>
      <w:r w:rsidRPr="00AE1049">
        <w:rPr>
          <w:sz w:val="22"/>
          <w:szCs w:val="22"/>
        </w:rPr>
        <w:t>2) дополнить пунктами 2.32 и 2.33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"2.32. исследования в судебно-экспертной деятельности;</w:t>
      </w:r>
    </w:p>
    <w:p w:rsidR="009A7628" w:rsidRPr="00AE1049" w:rsidRDefault="009A7628" w:rsidP="00AE1049">
      <w:pPr>
        <w:pStyle w:val="ConsPlusNormal"/>
        <w:ind w:firstLine="540"/>
        <w:jc w:val="both"/>
        <w:rPr>
          <w:sz w:val="22"/>
          <w:szCs w:val="22"/>
        </w:rPr>
      </w:pPr>
      <w:r w:rsidRPr="00AE1049">
        <w:rPr>
          <w:sz w:val="22"/>
          <w:szCs w:val="22"/>
        </w:rPr>
        <w:t>2.33. исследования (испытания) и измерения вредных и (или) опасных факторов производственной среды и трудового процесса, тяжести и напряженности трудового процесса, травмоопасности рабочих мест.";</w:t>
      </w:r>
    </w:p>
    <w:p w:rsidR="009A7628" w:rsidRPr="00AE1049" w:rsidRDefault="009A7628" w:rsidP="00AE1049">
      <w:pPr>
        <w:pStyle w:val="ConsPlusNormal"/>
        <w:ind w:firstLine="540"/>
        <w:jc w:val="both"/>
        <w:rPr>
          <w:sz w:val="22"/>
          <w:szCs w:val="22"/>
        </w:rPr>
      </w:pPr>
      <w:r w:rsidRPr="00AE1049">
        <w:rPr>
          <w:sz w:val="22"/>
          <w:szCs w:val="22"/>
        </w:rPr>
        <w:t>3) дополнить разделами 4 - 6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"4. Технические эксперты в области систем менеджмента:</w:t>
      </w:r>
    </w:p>
    <w:p w:rsidR="009A7628" w:rsidRPr="00AE1049" w:rsidRDefault="009A7628" w:rsidP="00AE1049">
      <w:pPr>
        <w:pStyle w:val="ConsPlusNormal"/>
        <w:ind w:firstLine="540"/>
        <w:jc w:val="both"/>
        <w:rPr>
          <w:sz w:val="22"/>
          <w:szCs w:val="22"/>
        </w:rPr>
      </w:pPr>
      <w:r w:rsidRPr="00AE1049">
        <w:rPr>
          <w:sz w:val="22"/>
          <w:szCs w:val="22"/>
        </w:rPr>
        <w:t>4.1. экологический менеджмент;</w:t>
      </w:r>
    </w:p>
    <w:p w:rsidR="009A7628" w:rsidRPr="00AE1049" w:rsidRDefault="009A7628" w:rsidP="00AE1049">
      <w:pPr>
        <w:pStyle w:val="ConsPlusNormal"/>
        <w:ind w:firstLine="540"/>
        <w:jc w:val="both"/>
        <w:rPr>
          <w:sz w:val="22"/>
          <w:szCs w:val="22"/>
        </w:rPr>
      </w:pPr>
      <w:r w:rsidRPr="00AE1049">
        <w:rPr>
          <w:sz w:val="22"/>
          <w:szCs w:val="22"/>
        </w:rPr>
        <w:t>4.2. менеджмент безопасности труда и охраны здоровья;</w:t>
      </w:r>
    </w:p>
    <w:p w:rsidR="009A7628" w:rsidRPr="00AE1049" w:rsidRDefault="009A7628" w:rsidP="00AE1049">
      <w:pPr>
        <w:pStyle w:val="ConsPlusNormal"/>
        <w:ind w:firstLine="540"/>
        <w:jc w:val="both"/>
        <w:rPr>
          <w:sz w:val="22"/>
          <w:szCs w:val="22"/>
        </w:rPr>
      </w:pPr>
      <w:r w:rsidRPr="00AE1049">
        <w:rPr>
          <w:sz w:val="22"/>
          <w:szCs w:val="22"/>
        </w:rPr>
        <w:t>4.3. менеджмент безопасности пищевой продукции;</w:t>
      </w:r>
    </w:p>
    <w:p w:rsidR="009A7628" w:rsidRPr="00AE1049" w:rsidRDefault="009A7628" w:rsidP="00AE1049">
      <w:pPr>
        <w:pStyle w:val="ConsPlusNormal"/>
        <w:ind w:firstLine="540"/>
        <w:jc w:val="both"/>
        <w:rPr>
          <w:sz w:val="22"/>
          <w:szCs w:val="22"/>
        </w:rPr>
      </w:pPr>
      <w:r w:rsidRPr="00AE1049">
        <w:rPr>
          <w:sz w:val="22"/>
          <w:szCs w:val="22"/>
        </w:rPr>
        <w:t>4.4. энергетический менеджмент;</w:t>
      </w:r>
    </w:p>
    <w:p w:rsidR="009A7628" w:rsidRPr="00AE1049" w:rsidRDefault="009A7628" w:rsidP="00AE1049">
      <w:pPr>
        <w:pStyle w:val="ConsPlusNormal"/>
        <w:ind w:firstLine="540"/>
        <w:jc w:val="both"/>
        <w:rPr>
          <w:sz w:val="22"/>
          <w:szCs w:val="22"/>
        </w:rPr>
      </w:pPr>
      <w:r w:rsidRPr="00AE1049">
        <w:rPr>
          <w:sz w:val="22"/>
          <w:szCs w:val="22"/>
        </w:rPr>
        <w:t>4.5. менеджмент информационной безопасности;</w:t>
      </w:r>
    </w:p>
    <w:p w:rsidR="009A7628" w:rsidRPr="00AE1049" w:rsidRDefault="009A7628" w:rsidP="00AE1049">
      <w:pPr>
        <w:pStyle w:val="ConsPlusNormal"/>
        <w:ind w:firstLine="540"/>
        <w:jc w:val="both"/>
        <w:rPr>
          <w:sz w:val="22"/>
          <w:szCs w:val="22"/>
        </w:rPr>
      </w:pPr>
      <w:r w:rsidRPr="00AE1049">
        <w:rPr>
          <w:sz w:val="22"/>
          <w:szCs w:val="22"/>
        </w:rPr>
        <w:t>4.6. менеджмент качества медицинских изделий;</w:t>
      </w:r>
    </w:p>
    <w:p w:rsidR="009A7628" w:rsidRPr="00AE1049" w:rsidRDefault="009A7628" w:rsidP="00AE1049">
      <w:pPr>
        <w:pStyle w:val="ConsPlusNormal"/>
        <w:ind w:firstLine="540"/>
        <w:jc w:val="both"/>
        <w:rPr>
          <w:sz w:val="22"/>
          <w:szCs w:val="22"/>
        </w:rPr>
      </w:pPr>
      <w:r w:rsidRPr="00AE1049">
        <w:rPr>
          <w:sz w:val="22"/>
          <w:szCs w:val="22"/>
        </w:rPr>
        <w:t>4.7. менеджмент качества в автомобильной промышленности и организациях, производящих соответствующие запасные части;</w:t>
      </w:r>
    </w:p>
    <w:p w:rsidR="009A7628" w:rsidRPr="00AE1049" w:rsidRDefault="009A7628" w:rsidP="00AE1049">
      <w:pPr>
        <w:pStyle w:val="ConsPlusNormal"/>
        <w:ind w:firstLine="540"/>
        <w:jc w:val="both"/>
        <w:rPr>
          <w:sz w:val="22"/>
          <w:szCs w:val="22"/>
        </w:rPr>
      </w:pPr>
      <w:r w:rsidRPr="00AE1049">
        <w:rPr>
          <w:sz w:val="22"/>
          <w:szCs w:val="22"/>
        </w:rPr>
        <w:t>4.8. менеджмент качества в процессах сварки;</w:t>
      </w:r>
    </w:p>
    <w:p w:rsidR="009A7628" w:rsidRPr="00AE1049" w:rsidRDefault="009A7628" w:rsidP="00AE1049">
      <w:pPr>
        <w:pStyle w:val="ConsPlusNormal"/>
        <w:ind w:firstLine="540"/>
        <w:jc w:val="both"/>
        <w:rPr>
          <w:sz w:val="22"/>
          <w:szCs w:val="22"/>
        </w:rPr>
      </w:pPr>
      <w:r w:rsidRPr="00AE1049">
        <w:rPr>
          <w:sz w:val="22"/>
          <w:szCs w:val="22"/>
        </w:rPr>
        <w:t>4.9. менеджмент качества;</w:t>
      </w:r>
    </w:p>
    <w:p w:rsidR="009A7628" w:rsidRPr="00AE1049" w:rsidRDefault="009A7628" w:rsidP="00AE1049">
      <w:pPr>
        <w:pStyle w:val="ConsPlusNormal"/>
        <w:ind w:firstLine="540"/>
        <w:jc w:val="both"/>
        <w:rPr>
          <w:sz w:val="22"/>
          <w:szCs w:val="22"/>
        </w:rPr>
      </w:pPr>
      <w:r w:rsidRPr="00AE1049">
        <w:rPr>
          <w:sz w:val="22"/>
          <w:szCs w:val="22"/>
        </w:rPr>
        <w:t>4.10. интегрированные системы менеджмента качества.</w:t>
      </w:r>
    </w:p>
    <w:p w:rsidR="009A7628" w:rsidRPr="00AE1049" w:rsidRDefault="009A7628" w:rsidP="00AE1049">
      <w:pPr>
        <w:pStyle w:val="ConsPlusNormal"/>
        <w:ind w:firstLine="540"/>
        <w:jc w:val="both"/>
        <w:rPr>
          <w:sz w:val="22"/>
          <w:szCs w:val="22"/>
        </w:rPr>
      </w:pPr>
      <w:r w:rsidRPr="00AE1049">
        <w:rPr>
          <w:sz w:val="22"/>
          <w:szCs w:val="22"/>
        </w:rPr>
        <w:t>5. Технические эксперты в области оценки (подтверждения) соответствия услуг.</w:t>
      </w:r>
    </w:p>
    <w:p w:rsidR="009A7628" w:rsidRPr="00AE1049" w:rsidRDefault="009A7628" w:rsidP="00AE1049">
      <w:pPr>
        <w:pStyle w:val="ConsPlusNormal"/>
        <w:ind w:firstLine="540"/>
        <w:jc w:val="both"/>
        <w:rPr>
          <w:sz w:val="22"/>
          <w:szCs w:val="22"/>
        </w:rPr>
      </w:pPr>
      <w:r w:rsidRPr="00AE1049">
        <w:rPr>
          <w:sz w:val="22"/>
          <w:szCs w:val="22"/>
        </w:rPr>
        <w:t>6. Технические эксперты в области сертификации персонала.".</w:t>
      </w:r>
    </w:p>
    <w:p w:rsidR="009A7628" w:rsidRPr="00AE1049" w:rsidRDefault="009A7628" w:rsidP="00AE1049">
      <w:pPr>
        <w:pStyle w:val="ConsPlusNormal"/>
        <w:ind w:firstLine="540"/>
        <w:jc w:val="both"/>
        <w:rPr>
          <w:sz w:val="22"/>
          <w:szCs w:val="22"/>
        </w:rPr>
      </w:pPr>
      <w:r w:rsidRPr="00AE1049">
        <w:rPr>
          <w:sz w:val="22"/>
          <w:szCs w:val="22"/>
        </w:rPr>
        <w:t>5. В Методике отбора экспертов по аккредитации для выполнения работ в области аккредитации, утвержденной приказом Минэкономразвития России от 23 мая 2014 г. N 287 "Об утверждении Методики отбора экспертов по аккредитации для выполнения работ в области аккредитации" (зарегистрирован Минюстом России 1 июля 2014 г., регистрационный N 32930), с изменениями, внесенными приказом Минэкономразвития России от 23 июля 2015 г. N 494 (зарегистрирован Минюстом России 7 августа 2015 г. N 38408):</w:t>
      </w:r>
    </w:p>
    <w:p w:rsidR="009A7628" w:rsidRPr="00AE1049" w:rsidRDefault="009A7628" w:rsidP="00AE1049">
      <w:pPr>
        <w:pStyle w:val="ConsPlusNormal"/>
        <w:ind w:firstLine="540"/>
        <w:jc w:val="both"/>
        <w:rPr>
          <w:sz w:val="22"/>
          <w:szCs w:val="22"/>
        </w:rPr>
      </w:pPr>
      <w:bookmarkStart w:id="3" w:name="Par213"/>
      <w:bookmarkEnd w:id="3"/>
      <w:r w:rsidRPr="00AE1049">
        <w:rPr>
          <w:sz w:val="22"/>
          <w:szCs w:val="22"/>
        </w:rPr>
        <w:t>1) пункт 1 дополнить абзацем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"Эксперты по аккредитации, не прошедшие аттестацию в качестве экспертов по аккредитации в соответствии с частью 5 статьи 30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 2014, N 26, ст. 3366) (далее - Федеральный закон) не участвуют в отборе до принятия решения об аттестации в качестве эксперта по аккредитации в соответствии с Правилами аттестации экспертов по аккредитации, утвержденными приказом Минэкономразвития России от 23 мая 2014 г. N 289 "Об утверждении Требований к эксперту по аккредитации и Правил аттестации экспертов по аккредитации" (зарегистрирован Минюстом России 4 июля 2014 г., регистрационный N 32976).";</w:t>
      </w:r>
    </w:p>
    <w:p w:rsidR="009A7628" w:rsidRPr="00AE1049" w:rsidRDefault="009A7628" w:rsidP="00AE1049">
      <w:pPr>
        <w:pStyle w:val="ConsPlusNormal"/>
        <w:ind w:firstLine="540"/>
        <w:jc w:val="both"/>
        <w:rPr>
          <w:sz w:val="22"/>
          <w:szCs w:val="22"/>
        </w:rPr>
      </w:pPr>
      <w:r w:rsidRPr="00AE1049">
        <w:rPr>
          <w:sz w:val="22"/>
          <w:szCs w:val="22"/>
        </w:rPr>
        <w:t>2) в пункте 3:</w:t>
      </w:r>
    </w:p>
    <w:p w:rsidR="009A7628" w:rsidRPr="00AE1049" w:rsidRDefault="009A7628" w:rsidP="00AE1049">
      <w:pPr>
        <w:pStyle w:val="ConsPlusNormal"/>
        <w:ind w:firstLine="540"/>
        <w:jc w:val="both"/>
        <w:rPr>
          <w:sz w:val="22"/>
          <w:szCs w:val="22"/>
        </w:rPr>
      </w:pPr>
      <w:r w:rsidRPr="00AE1049">
        <w:rPr>
          <w:sz w:val="22"/>
          <w:szCs w:val="22"/>
        </w:rPr>
        <w:t>а) абзац второй изложить в следующей редакции:</w:t>
      </w:r>
    </w:p>
    <w:p w:rsidR="009A7628" w:rsidRPr="00AE1049" w:rsidRDefault="009A7628" w:rsidP="00AE1049">
      <w:pPr>
        <w:pStyle w:val="ConsPlusNormal"/>
        <w:ind w:firstLine="540"/>
        <w:jc w:val="both"/>
        <w:rPr>
          <w:sz w:val="22"/>
          <w:szCs w:val="22"/>
        </w:rPr>
      </w:pPr>
      <w:r w:rsidRPr="00AE1049">
        <w:rPr>
          <w:sz w:val="22"/>
          <w:szCs w:val="22"/>
        </w:rPr>
        <w:t>"В случае если отбор осуществляется в целях предоставления государственной услуги по подтверждению компетентности аккредитованного лица в соответствии с пунктом 1 части 1 статьи 24 Федерального закона, эксперт по аккредитации, утвердивший акт выездной экспертизы в процессе аккредитации аккредитованного лица, проходящего подтверждение компетентности, не участвует в процессе отбора.";</w:t>
      </w:r>
    </w:p>
    <w:p w:rsidR="009A7628" w:rsidRPr="00AE1049" w:rsidRDefault="009A7628" w:rsidP="00AE1049">
      <w:pPr>
        <w:pStyle w:val="ConsPlusNormal"/>
        <w:ind w:firstLine="540"/>
        <w:jc w:val="both"/>
        <w:rPr>
          <w:sz w:val="22"/>
          <w:szCs w:val="22"/>
        </w:rPr>
      </w:pPr>
      <w:r w:rsidRPr="00AE1049">
        <w:rPr>
          <w:sz w:val="22"/>
          <w:szCs w:val="22"/>
        </w:rPr>
        <w:t>б) после абзаца третьего дополнить абзацем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"В случае если на рассмотрении Федеральной службы по аккредитации уже находится оказываемая данному заявителю, аккредитованному лицу государственная услуга, которая предусматривает проведение оценки соответствия заявителя, аккредитованного лица критериям аккредитации, отбирается эксперт по аккредитации, отобранный для выполнения работ по проведению экспертиз соответствия данного заявителя, аккредитованного лица критериям аккредитации для предоставления уже находящейся на рассмотрении Федеральной службы по аккредитации государственной услуги, за исключением случаев, когда область аттестации такого эксперта не соответствует области аккредитации заявителя, аккредитованного лица.";</w:t>
      </w:r>
    </w:p>
    <w:p w:rsidR="009A7628" w:rsidRPr="00AE1049" w:rsidRDefault="009A7628" w:rsidP="00AE1049">
      <w:pPr>
        <w:pStyle w:val="ConsPlusNormal"/>
        <w:ind w:firstLine="540"/>
        <w:jc w:val="both"/>
        <w:rPr>
          <w:sz w:val="22"/>
          <w:szCs w:val="22"/>
        </w:rPr>
      </w:pPr>
      <w:r w:rsidRPr="00AE1049">
        <w:rPr>
          <w:sz w:val="22"/>
          <w:szCs w:val="22"/>
        </w:rPr>
        <w:t>3) в абзаце шестом пункта 5 слова "имеющих общую область аттестации и" исключить;</w:t>
      </w:r>
    </w:p>
    <w:p w:rsidR="009A7628" w:rsidRPr="00AE1049" w:rsidRDefault="009A7628" w:rsidP="00AE1049">
      <w:pPr>
        <w:pStyle w:val="ConsPlusNormal"/>
        <w:ind w:firstLine="540"/>
        <w:jc w:val="both"/>
        <w:rPr>
          <w:sz w:val="22"/>
          <w:szCs w:val="22"/>
        </w:rPr>
      </w:pPr>
      <w:r w:rsidRPr="00AE1049">
        <w:rPr>
          <w:sz w:val="22"/>
          <w:szCs w:val="22"/>
        </w:rPr>
        <w:t>4) в абзаце первом пункта 6 слова "которым присвоена категория" заменить словами "которые отобраны".</w:t>
      </w:r>
    </w:p>
    <w:p w:rsidR="009A7628" w:rsidRPr="00AE1049" w:rsidRDefault="009A7628" w:rsidP="00AE1049">
      <w:pPr>
        <w:pStyle w:val="ConsPlusNormal"/>
        <w:ind w:firstLine="540"/>
        <w:jc w:val="both"/>
        <w:rPr>
          <w:sz w:val="22"/>
          <w:szCs w:val="22"/>
        </w:rPr>
      </w:pPr>
      <w:bookmarkStart w:id="4" w:name="Par226"/>
      <w:bookmarkEnd w:id="4"/>
      <w:r w:rsidRPr="00AE1049">
        <w:rPr>
          <w:sz w:val="22"/>
          <w:szCs w:val="22"/>
        </w:rPr>
        <w:t>6. В приказе Минэкономразвития России от 23 мая 2014 г. N 288 "Об утверждении форм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выдаче аттестата аккредитации на бумажном носителе, заявления о выдаче дубликата аттестата аккредитации, заявления о прекращении действия аккредитации" (зарегистрирован Минюстом России 30 июня 2014 г., регистрационный N 32918):</w:t>
      </w:r>
    </w:p>
    <w:p w:rsidR="009A7628" w:rsidRPr="00AE1049" w:rsidRDefault="009A7628" w:rsidP="00AE1049">
      <w:pPr>
        <w:pStyle w:val="ConsPlusNormal"/>
        <w:ind w:firstLine="540"/>
        <w:jc w:val="both"/>
        <w:rPr>
          <w:sz w:val="22"/>
          <w:szCs w:val="22"/>
        </w:rPr>
      </w:pPr>
      <w:r w:rsidRPr="00AE1049">
        <w:rPr>
          <w:sz w:val="22"/>
          <w:szCs w:val="22"/>
        </w:rPr>
        <w:t>1) в приложении N 1 к указанному приказу:</w:t>
      </w:r>
    </w:p>
    <w:p w:rsidR="009A7628" w:rsidRPr="00AE1049" w:rsidRDefault="009A7628" w:rsidP="00AE1049">
      <w:pPr>
        <w:pStyle w:val="ConsPlusNormal"/>
        <w:ind w:firstLine="540"/>
        <w:jc w:val="both"/>
        <w:rPr>
          <w:sz w:val="22"/>
          <w:szCs w:val="22"/>
        </w:rPr>
      </w:pPr>
      <w:r w:rsidRPr="00AE1049">
        <w:rPr>
          <w:sz w:val="22"/>
          <w:szCs w:val="22"/>
        </w:rPr>
        <w:t>а) наименование формы изложить в следующей редакции:</w:t>
      </w:r>
    </w:p>
    <w:p w:rsidR="009A7628" w:rsidRPr="00AE1049" w:rsidRDefault="009A7628" w:rsidP="00AE1049">
      <w:pPr>
        <w:pStyle w:val="ConsPlusNormal"/>
        <w:ind w:firstLine="540"/>
        <w:jc w:val="both"/>
        <w:rPr>
          <w:sz w:val="22"/>
          <w:szCs w:val="22"/>
        </w:rPr>
      </w:pPr>
      <w:r w:rsidRPr="00AE1049">
        <w:rPr>
          <w:sz w:val="22"/>
          <w:szCs w:val="22"/>
        </w:rPr>
        <w:t>"Заявление об аккредитации в качестве органа по сертификации/испытательной лаборатории (центра)/органа инспекции/провайдера межлабораторных сличительных испытаний/в области обеспечения единства измерений (нужное подчеркнуть)";</w:t>
      </w:r>
    </w:p>
    <w:p w:rsidR="009A7628" w:rsidRPr="00AE1049" w:rsidRDefault="009A7628" w:rsidP="00AE1049">
      <w:pPr>
        <w:pStyle w:val="ConsPlusNormal"/>
        <w:ind w:firstLine="540"/>
        <w:jc w:val="both"/>
        <w:rPr>
          <w:sz w:val="22"/>
          <w:szCs w:val="22"/>
        </w:rPr>
      </w:pPr>
      <w:r w:rsidRPr="00AE1049">
        <w:rPr>
          <w:sz w:val="22"/>
          <w:szCs w:val="22"/>
        </w:rPr>
        <w:t>б) дополнить новым пунктом 3 следующего содержания:</w:t>
      </w:r>
    </w:p>
    <w:p w:rsidR="009A7628" w:rsidRPr="00AE1049" w:rsidRDefault="009A7628" w:rsidP="00AE1049">
      <w:pPr>
        <w:pStyle w:val="ConsPlusNormal"/>
        <w:ind w:firstLine="540"/>
        <w:jc w:val="both"/>
        <w:rPr>
          <w:sz w:val="22"/>
          <w:szCs w:val="22"/>
        </w:rPr>
      </w:pPr>
    </w:p>
    <w:p w:rsidR="009A7628" w:rsidRPr="00AE1049" w:rsidRDefault="009A7628" w:rsidP="00AE1049">
      <w:pPr>
        <w:pStyle w:val="ConsPlusNonformat"/>
        <w:jc w:val="both"/>
        <w:rPr>
          <w:rFonts w:ascii="Arial" w:hAnsi="Arial" w:cs="Arial"/>
          <w:sz w:val="22"/>
          <w:szCs w:val="22"/>
        </w:rPr>
      </w:pPr>
      <w:r w:rsidRPr="00AE1049">
        <w:rPr>
          <w:rFonts w:ascii="Arial" w:hAnsi="Arial" w:cs="Arial"/>
          <w:sz w:val="22"/>
          <w:szCs w:val="22"/>
        </w:rPr>
        <w:t xml:space="preserve">    "3. _________________________________________________________________";</w:t>
      </w:r>
    </w:p>
    <w:p w:rsidR="009A7628" w:rsidRPr="00AE1049" w:rsidRDefault="009A7628" w:rsidP="00AE1049">
      <w:pPr>
        <w:pStyle w:val="ConsPlusNonformat"/>
        <w:jc w:val="center"/>
        <w:rPr>
          <w:rFonts w:ascii="Arial" w:hAnsi="Arial" w:cs="Arial"/>
        </w:rPr>
      </w:pPr>
      <w:r w:rsidRPr="00AE1049">
        <w:rPr>
          <w:rFonts w:ascii="Arial" w:hAnsi="Arial" w:cs="Arial"/>
        </w:rPr>
        <w:t>Номер аттестата аккредитации или иного документа об аккредитации</w:t>
      </w:r>
    </w:p>
    <w:p w:rsidR="009A7628" w:rsidRPr="00AE1049" w:rsidRDefault="009A7628" w:rsidP="00AE1049">
      <w:pPr>
        <w:pStyle w:val="ConsPlusNonformat"/>
        <w:jc w:val="center"/>
        <w:rPr>
          <w:rFonts w:ascii="Arial" w:hAnsi="Arial" w:cs="Arial"/>
        </w:rPr>
      </w:pPr>
      <w:r w:rsidRPr="00AE1049">
        <w:rPr>
          <w:rFonts w:ascii="Arial" w:hAnsi="Arial" w:cs="Arial"/>
        </w:rPr>
        <w:t>(при наличии)</w:t>
      </w:r>
    </w:p>
    <w:p w:rsidR="009A7628" w:rsidRPr="00AE1049" w:rsidRDefault="009A7628" w:rsidP="00AE1049">
      <w:pPr>
        <w:pStyle w:val="ConsPlusNormal"/>
        <w:jc w:val="both"/>
        <w:rPr>
          <w:sz w:val="22"/>
          <w:szCs w:val="22"/>
        </w:rPr>
      </w:pPr>
    </w:p>
    <w:p w:rsidR="009A7628" w:rsidRPr="00AE1049" w:rsidRDefault="009A7628" w:rsidP="00AE1049">
      <w:pPr>
        <w:pStyle w:val="ConsPlusNormal"/>
        <w:ind w:firstLine="540"/>
        <w:jc w:val="both"/>
        <w:rPr>
          <w:sz w:val="22"/>
          <w:szCs w:val="22"/>
        </w:rPr>
      </w:pPr>
      <w:r w:rsidRPr="00AE1049">
        <w:rPr>
          <w:sz w:val="22"/>
          <w:szCs w:val="22"/>
        </w:rPr>
        <w:t>в) пункты 3, 4 считать соответственно пунктами 4, 5;</w:t>
      </w:r>
    </w:p>
    <w:p w:rsidR="009A7628" w:rsidRPr="00AE1049" w:rsidRDefault="009A7628" w:rsidP="00AE1049">
      <w:pPr>
        <w:pStyle w:val="ConsPlusNormal"/>
        <w:ind w:firstLine="540"/>
        <w:jc w:val="both"/>
        <w:rPr>
          <w:sz w:val="22"/>
          <w:szCs w:val="22"/>
        </w:rPr>
      </w:pPr>
      <w:r w:rsidRPr="00AE1049">
        <w:rPr>
          <w:sz w:val="22"/>
          <w:szCs w:val="22"/>
        </w:rPr>
        <w:t>г) в образце 2:</w:t>
      </w:r>
    </w:p>
    <w:p w:rsidR="009A7628" w:rsidRPr="00AE1049" w:rsidRDefault="009A7628" w:rsidP="00AE1049">
      <w:pPr>
        <w:pStyle w:val="ConsPlusNormal"/>
        <w:ind w:firstLine="540"/>
        <w:jc w:val="both"/>
        <w:rPr>
          <w:sz w:val="22"/>
          <w:szCs w:val="22"/>
        </w:rPr>
      </w:pPr>
      <w:r w:rsidRPr="00AE1049">
        <w:rPr>
          <w:sz w:val="22"/>
          <w:szCs w:val="22"/>
        </w:rPr>
        <w:t>в столбце 4 слова "Код ОКП" заменить словами "Код ОКПД 2";</w:t>
      </w:r>
    </w:p>
    <w:p w:rsidR="009A7628" w:rsidRPr="00AE1049" w:rsidRDefault="009A7628" w:rsidP="00AE1049">
      <w:pPr>
        <w:pStyle w:val="ConsPlusNormal"/>
        <w:ind w:firstLine="540"/>
        <w:jc w:val="both"/>
        <w:rPr>
          <w:sz w:val="22"/>
          <w:szCs w:val="22"/>
        </w:rPr>
      </w:pPr>
      <w:r w:rsidRPr="00AE1049">
        <w:rPr>
          <w:sz w:val="22"/>
          <w:szCs w:val="22"/>
        </w:rPr>
        <w:t>в столбце 5 слова "Код ТН ВЭД ТС &lt;**&gt;" заменить словами "Код ТН ВЭД ЕАЭС &lt;***&gt;";</w:t>
      </w:r>
    </w:p>
    <w:p w:rsidR="009A7628" w:rsidRPr="00AE1049" w:rsidRDefault="009A7628" w:rsidP="00AE1049">
      <w:pPr>
        <w:pStyle w:val="ConsPlusNormal"/>
        <w:ind w:firstLine="540"/>
        <w:jc w:val="both"/>
        <w:rPr>
          <w:sz w:val="22"/>
          <w:szCs w:val="22"/>
        </w:rPr>
      </w:pPr>
      <w:r w:rsidRPr="00AE1049">
        <w:rPr>
          <w:sz w:val="22"/>
          <w:szCs w:val="22"/>
        </w:rPr>
        <w:t>столбец 6 дополнить сноской "&lt;****&gt;";</w:t>
      </w:r>
    </w:p>
    <w:p w:rsidR="009A7628" w:rsidRPr="00AE1049" w:rsidRDefault="009A7628" w:rsidP="00AE1049">
      <w:pPr>
        <w:pStyle w:val="ConsPlusNormal"/>
        <w:ind w:firstLine="540"/>
        <w:jc w:val="both"/>
        <w:rPr>
          <w:sz w:val="22"/>
          <w:szCs w:val="22"/>
        </w:rPr>
      </w:pPr>
      <w:r w:rsidRPr="00AE1049">
        <w:rPr>
          <w:sz w:val="22"/>
          <w:szCs w:val="22"/>
        </w:rPr>
        <w:t>в столбце 7 знак сноски "&lt;**&gt;" заменить знаком сноски "&lt;*****&gt;";</w:t>
      </w:r>
    </w:p>
    <w:p w:rsidR="009A7628" w:rsidRPr="00AE1049" w:rsidRDefault="009A7628" w:rsidP="00AE1049">
      <w:pPr>
        <w:pStyle w:val="ConsPlusNormal"/>
        <w:ind w:firstLine="540"/>
        <w:jc w:val="both"/>
        <w:rPr>
          <w:sz w:val="22"/>
          <w:szCs w:val="22"/>
        </w:rPr>
      </w:pPr>
      <w:r w:rsidRPr="00AE1049">
        <w:rPr>
          <w:sz w:val="22"/>
          <w:szCs w:val="22"/>
        </w:rPr>
        <w:t>столбец 8 исключить;</w:t>
      </w:r>
    </w:p>
    <w:p w:rsidR="009A7628" w:rsidRPr="00AE1049" w:rsidRDefault="009A7628" w:rsidP="00AE1049">
      <w:pPr>
        <w:pStyle w:val="ConsPlusNormal"/>
        <w:ind w:firstLine="540"/>
        <w:jc w:val="both"/>
        <w:rPr>
          <w:sz w:val="22"/>
          <w:szCs w:val="22"/>
        </w:rPr>
      </w:pPr>
      <w:r w:rsidRPr="00AE1049">
        <w:rPr>
          <w:sz w:val="22"/>
          <w:szCs w:val="22"/>
        </w:rPr>
        <w:t>сноски изложить в следующей редакции:</w:t>
      </w:r>
    </w:p>
    <w:p w:rsidR="009A7628" w:rsidRPr="00AE1049" w:rsidRDefault="009A7628" w:rsidP="00AE1049">
      <w:pPr>
        <w:pStyle w:val="ConsPlusNormal"/>
        <w:ind w:firstLine="540"/>
        <w:jc w:val="both"/>
        <w:rPr>
          <w:sz w:val="22"/>
          <w:szCs w:val="22"/>
        </w:rPr>
      </w:pPr>
      <w:r w:rsidRPr="00AE1049">
        <w:rPr>
          <w:sz w:val="22"/>
          <w:szCs w:val="22"/>
        </w:rPr>
        <w:t>"&lt;*&gt; В том числе документы, устанавливающие правила и методы отбора образцов (проб), - при их наличии.</w:t>
      </w:r>
    </w:p>
    <w:p w:rsidR="009A7628" w:rsidRPr="00AE1049" w:rsidRDefault="009A7628" w:rsidP="00AE1049">
      <w:pPr>
        <w:pStyle w:val="ConsPlusNormal"/>
        <w:ind w:firstLine="540"/>
        <w:jc w:val="both"/>
        <w:rPr>
          <w:sz w:val="22"/>
          <w:szCs w:val="22"/>
        </w:rPr>
      </w:pPr>
      <w:r w:rsidRPr="00AE1049">
        <w:rPr>
          <w:sz w:val="22"/>
          <w:szCs w:val="22"/>
        </w:rPr>
        <w:t>Указываются документы, содержащие в себе совокупность конкретно указанных операций, выполнение которых обеспечивает получение результатов измерений с установленными показателями точности. При заполнении указываются: реквизиты документа, устанавливающего правила и методы исследований (испытаний) и измерений, в том числе конкретные пункты, содержащие правила и методы исследований (испытаний) и измерений, заявленные на аккредитацию.</w:t>
      </w:r>
    </w:p>
    <w:p w:rsidR="009A7628" w:rsidRPr="00AE1049" w:rsidRDefault="009A7628" w:rsidP="00AE1049">
      <w:pPr>
        <w:pStyle w:val="ConsPlusNormal"/>
        <w:ind w:firstLine="540"/>
        <w:jc w:val="both"/>
        <w:rPr>
          <w:sz w:val="22"/>
          <w:szCs w:val="22"/>
        </w:rPr>
      </w:pPr>
      <w:r w:rsidRPr="00AE1049">
        <w:rPr>
          <w:sz w:val="22"/>
          <w:szCs w:val="22"/>
        </w:rPr>
        <w:t>&lt;**&gt; Информативно (заполняется по решению заявителя, в иных случаях ставится прочерк "-").</w:t>
      </w:r>
    </w:p>
    <w:p w:rsidR="009A7628" w:rsidRPr="00AE1049" w:rsidRDefault="009A7628" w:rsidP="00AE1049">
      <w:pPr>
        <w:pStyle w:val="ConsPlusNormal"/>
        <w:ind w:firstLine="540"/>
        <w:jc w:val="both"/>
        <w:rPr>
          <w:sz w:val="22"/>
          <w:szCs w:val="22"/>
        </w:rPr>
      </w:pPr>
      <w:r w:rsidRPr="00AE1049">
        <w:rPr>
          <w:sz w:val="22"/>
          <w:szCs w:val="22"/>
        </w:rPr>
        <w:t>&lt;***&gt; Указывается для целей включения в Единый реестр органов по сертификации и испытательных лабораторий (центров) Таможенного союза (в иных случаях ставится прочерк "-").</w:t>
      </w:r>
    </w:p>
    <w:p w:rsidR="009A7628" w:rsidRPr="00AE1049" w:rsidRDefault="009A7628" w:rsidP="00AE1049">
      <w:pPr>
        <w:pStyle w:val="ConsPlusNormal"/>
        <w:ind w:firstLine="540"/>
        <w:jc w:val="both"/>
        <w:rPr>
          <w:sz w:val="22"/>
          <w:szCs w:val="22"/>
        </w:rPr>
      </w:pPr>
      <w:r w:rsidRPr="00AE1049">
        <w:rPr>
          <w:sz w:val="22"/>
          <w:szCs w:val="22"/>
        </w:rPr>
        <w:t>&lt;****&gt; Заполняется отдельно для каждого документа, указанного в столбце 2.</w:t>
      </w:r>
    </w:p>
    <w:p w:rsidR="009A7628" w:rsidRPr="00AE1049" w:rsidRDefault="009A7628" w:rsidP="00AE1049">
      <w:pPr>
        <w:pStyle w:val="ConsPlusNormal"/>
        <w:ind w:firstLine="540"/>
        <w:jc w:val="both"/>
        <w:rPr>
          <w:sz w:val="22"/>
          <w:szCs w:val="22"/>
        </w:rPr>
      </w:pPr>
      <w:r w:rsidRPr="00AE1049">
        <w:rPr>
          <w:sz w:val="22"/>
          <w:szCs w:val="22"/>
        </w:rPr>
        <w:t>&lt;*****&gt; Заполняется отдельно для каждого документа, указанного в столбце 2 (при наличии).</w:t>
      </w:r>
    </w:p>
    <w:p w:rsidR="009A7628" w:rsidRPr="00AE1049" w:rsidRDefault="009A7628" w:rsidP="00AE1049">
      <w:pPr>
        <w:pStyle w:val="ConsPlusNormal"/>
        <w:ind w:firstLine="540"/>
        <w:jc w:val="both"/>
        <w:rPr>
          <w:sz w:val="22"/>
          <w:szCs w:val="22"/>
        </w:rPr>
      </w:pPr>
      <w:r w:rsidRPr="00AE1049">
        <w:rPr>
          <w:sz w:val="22"/>
          <w:szCs w:val="22"/>
        </w:rPr>
        <w:t>Примечание. На каждом последующем листе области аккредитации проставляются слова "на ___ листах, лист ___".";</w:t>
      </w:r>
    </w:p>
    <w:p w:rsidR="009A7628" w:rsidRPr="00AE1049" w:rsidRDefault="009A7628" w:rsidP="00AE1049">
      <w:pPr>
        <w:pStyle w:val="ConsPlusNormal"/>
        <w:ind w:firstLine="540"/>
        <w:jc w:val="both"/>
        <w:rPr>
          <w:sz w:val="22"/>
          <w:szCs w:val="22"/>
        </w:rPr>
      </w:pPr>
      <w:r w:rsidRPr="00AE1049">
        <w:rPr>
          <w:sz w:val="22"/>
          <w:szCs w:val="22"/>
        </w:rPr>
        <w:t>д) дополнить образцом 6а следующего содержания:</w:t>
      </w:r>
    </w:p>
    <w:p w:rsidR="009A7628" w:rsidRPr="00AE1049" w:rsidRDefault="009A7628" w:rsidP="00AE1049">
      <w:pPr>
        <w:pStyle w:val="ConsPlusNormal"/>
        <w:ind w:firstLine="540"/>
        <w:jc w:val="both"/>
        <w:rPr>
          <w:sz w:val="22"/>
          <w:szCs w:val="22"/>
        </w:rPr>
      </w:pPr>
    </w:p>
    <w:p w:rsidR="009A7628" w:rsidRPr="00AE1049" w:rsidRDefault="009A7628" w:rsidP="00AE1049">
      <w:pPr>
        <w:pStyle w:val="ConsPlusNormal"/>
        <w:jc w:val="right"/>
        <w:rPr>
          <w:sz w:val="22"/>
          <w:szCs w:val="22"/>
        </w:rPr>
      </w:pPr>
      <w:r w:rsidRPr="00AE1049">
        <w:rPr>
          <w:sz w:val="22"/>
          <w:szCs w:val="22"/>
        </w:rPr>
        <w:t>"Образец 6а</w:t>
      </w:r>
    </w:p>
    <w:p w:rsidR="009A7628" w:rsidRPr="00AE1049" w:rsidRDefault="009A7628" w:rsidP="00AE1049">
      <w:pPr>
        <w:pStyle w:val="ConsPlusNormal"/>
        <w:ind w:firstLine="540"/>
        <w:jc w:val="both"/>
        <w:rPr>
          <w:sz w:val="22"/>
          <w:szCs w:val="22"/>
        </w:rPr>
      </w:pPr>
    </w:p>
    <w:p w:rsidR="009A7628" w:rsidRPr="00AE1049" w:rsidRDefault="009A7628" w:rsidP="00AE1049">
      <w:pPr>
        <w:pStyle w:val="ConsPlusNonformat"/>
        <w:jc w:val="both"/>
      </w:pPr>
      <w:r w:rsidRPr="00AE1049">
        <w:t xml:space="preserve">                                    Руководитель (заместитель руководителя)</w:t>
      </w:r>
    </w:p>
    <w:p w:rsidR="009A7628" w:rsidRPr="00AE1049" w:rsidRDefault="009A7628" w:rsidP="00AE1049">
      <w:pPr>
        <w:pStyle w:val="ConsPlusNonformat"/>
        <w:jc w:val="both"/>
      </w:pPr>
      <w:r w:rsidRPr="00AE1049">
        <w:t xml:space="preserve">                               м.п. Федеральной службы по аккредитации</w:t>
      </w:r>
    </w:p>
    <w:p w:rsidR="009A7628" w:rsidRPr="00AE1049" w:rsidRDefault="009A7628" w:rsidP="00AE1049">
      <w:pPr>
        <w:pStyle w:val="ConsPlusNonformat"/>
        <w:jc w:val="both"/>
      </w:pPr>
      <w:r w:rsidRPr="00AE1049">
        <w:t xml:space="preserve">                                    ______________ ________________________</w:t>
      </w:r>
    </w:p>
    <w:p w:rsidR="009A7628" w:rsidRPr="00AE1049" w:rsidRDefault="009A7628" w:rsidP="00AE1049">
      <w:pPr>
        <w:pStyle w:val="ConsPlusNonformat"/>
        <w:jc w:val="both"/>
      </w:pPr>
      <w:r w:rsidRPr="00AE1049">
        <w:t xml:space="preserve">                                        подпись       инициалы, фамилия</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 xml:space="preserve">                                                 Приложение</w:t>
      </w:r>
    </w:p>
    <w:p w:rsidR="009A7628" w:rsidRPr="00AE1049" w:rsidRDefault="009A7628" w:rsidP="00AE1049">
      <w:pPr>
        <w:pStyle w:val="ConsPlusNonformat"/>
        <w:jc w:val="both"/>
      </w:pPr>
      <w:r w:rsidRPr="00AE1049">
        <w:t xml:space="preserve">                                         к заявлению об аккредитации</w:t>
      </w:r>
    </w:p>
    <w:p w:rsidR="009A7628" w:rsidRPr="00AE1049" w:rsidRDefault="009A7628" w:rsidP="00AE1049">
      <w:pPr>
        <w:pStyle w:val="ConsPlusNonformat"/>
        <w:jc w:val="both"/>
      </w:pPr>
      <w:r w:rsidRPr="00AE1049">
        <w:t xml:space="preserve">                                      N ______________________________</w:t>
      </w:r>
    </w:p>
    <w:p w:rsidR="009A7628" w:rsidRPr="00AE1049" w:rsidRDefault="009A7628" w:rsidP="00AE1049">
      <w:pPr>
        <w:pStyle w:val="ConsPlusNonformat"/>
        <w:jc w:val="both"/>
      </w:pPr>
      <w:r w:rsidRPr="00AE1049">
        <w:t xml:space="preserve">                                          от "__" _________ 20__ г.</w:t>
      </w:r>
    </w:p>
    <w:p w:rsidR="009A7628" w:rsidRPr="00AE1049" w:rsidRDefault="009A7628" w:rsidP="00AE1049">
      <w:pPr>
        <w:pStyle w:val="ConsPlusNonformat"/>
        <w:jc w:val="both"/>
      </w:pPr>
      <w:r w:rsidRPr="00AE1049">
        <w:t xml:space="preserve">                                            на __ листах, лист __</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 xml:space="preserve">                           ОБЛАСТЬ АККРЕДИТАЦИИ</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___________________________________________________________________________</w:t>
      </w:r>
    </w:p>
    <w:p w:rsidR="009A7628" w:rsidRPr="00AE1049" w:rsidRDefault="009A7628" w:rsidP="00AE1049">
      <w:pPr>
        <w:pStyle w:val="ConsPlusNonformat"/>
        <w:jc w:val="both"/>
      </w:pPr>
      <w:r w:rsidRPr="00AE1049">
        <w:t xml:space="preserve">        наименование юридического лица или фамилия, имя и отчество</w:t>
      </w:r>
    </w:p>
    <w:p w:rsidR="009A7628" w:rsidRPr="00AE1049" w:rsidRDefault="009A7628" w:rsidP="00AE1049">
      <w:pPr>
        <w:pStyle w:val="ConsPlusNonformat"/>
        <w:jc w:val="both"/>
      </w:pPr>
      <w:r w:rsidRPr="00AE1049">
        <w:t xml:space="preserve">         (в случае, если имеется) индивидуального предпринимателя</w:t>
      </w:r>
    </w:p>
    <w:p w:rsidR="009A7628" w:rsidRPr="00AE1049" w:rsidRDefault="009A7628" w:rsidP="00AE1049">
      <w:pPr>
        <w:pStyle w:val="ConsPlusNonformat"/>
        <w:jc w:val="both"/>
      </w:pPr>
      <w:r w:rsidRPr="00AE1049">
        <w:t>___________________________________________________________________________</w:t>
      </w:r>
    </w:p>
    <w:p w:rsidR="009A7628" w:rsidRPr="00AE1049" w:rsidRDefault="009A7628" w:rsidP="00AE1049">
      <w:pPr>
        <w:pStyle w:val="ConsPlusNonformat"/>
        <w:jc w:val="both"/>
      </w:pPr>
      <w:r w:rsidRPr="00AE1049">
        <w:t xml:space="preserve">                  адрес места осуществления деятельности</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 xml:space="preserve">          Испытания средств измерений в целях утверждения их типа</w:t>
      </w:r>
    </w:p>
    <w:p w:rsidR="009A7628" w:rsidRPr="00AE1049" w:rsidRDefault="009A7628" w:rsidP="00AE1049">
      <w:pPr>
        <w:pStyle w:val="ConsPlusNonformat"/>
        <w:jc w:val="both"/>
      </w:pPr>
      <w:r w:rsidRPr="00AE1049">
        <w:t xml:space="preserve">          -------------------------------------------------------</w:t>
      </w:r>
    </w:p>
    <w:p w:rsidR="009A7628" w:rsidRPr="00AE1049" w:rsidRDefault="009A7628" w:rsidP="00AE1049">
      <w:pPr>
        <w:pStyle w:val="ConsPlusNormal"/>
        <w:jc w:val="both"/>
        <w:rPr>
          <w:rFonts w:ascii="Courier New" w:hAnsi="Courier New" w:cs="Courier New"/>
        </w:rPr>
      </w:pPr>
    </w:p>
    <w:tbl>
      <w:tblPr>
        <w:tblW w:w="0" w:type="auto"/>
        <w:tblInd w:w="62" w:type="dxa"/>
        <w:tblLayout w:type="fixed"/>
        <w:tblCellMar>
          <w:top w:w="102" w:type="dxa"/>
          <w:left w:w="62" w:type="dxa"/>
          <w:bottom w:w="102" w:type="dxa"/>
          <w:right w:w="62" w:type="dxa"/>
        </w:tblCellMar>
        <w:tblLook w:val="0000"/>
      </w:tblPr>
      <w:tblGrid>
        <w:gridCol w:w="510"/>
        <w:gridCol w:w="1304"/>
        <w:gridCol w:w="2721"/>
        <w:gridCol w:w="1701"/>
        <w:gridCol w:w="3403"/>
      </w:tblGrid>
      <w:tr w:rsidR="009A7628" w:rsidRPr="00AE1049" w:rsidTr="00AE1049">
        <w:tc>
          <w:tcPr>
            <w:tcW w:w="510" w:type="dxa"/>
            <w:vMerge w:val="restart"/>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N п/п</w:t>
            </w:r>
          </w:p>
        </w:tc>
        <w:tc>
          <w:tcPr>
            <w:tcW w:w="1304" w:type="dxa"/>
            <w:vMerge w:val="restart"/>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Измерения</w:t>
            </w:r>
          </w:p>
        </w:tc>
        <w:tc>
          <w:tcPr>
            <w:tcW w:w="2721" w:type="dxa"/>
            <w:vMerge w:val="restart"/>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Испытываемые средства измерений</w:t>
            </w:r>
          </w:p>
        </w:tc>
        <w:tc>
          <w:tcPr>
            <w:tcW w:w="5104" w:type="dxa"/>
            <w:gridSpan w:val="2"/>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Обеспечиваемые предельные значения</w:t>
            </w:r>
          </w:p>
        </w:tc>
      </w:tr>
      <w:tr w:rsidR="009A7628" w:rsidRPr="00AE1049" w:rsidTr="00AE1049">
        <w:tc>
          <w:tcPr>
            <w:tcW w:w="510" w:type="dxa"/>
            <w:vMerge/>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p>
        </w:tc>
        <w:tc>
          <w:tcPr>
            <w:tcW w:w="1304" w:type="dxa"/>
            <w:vMerge/>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диапазон измерений</w:t>
            </w:r>
          </w:p>
        </w:tc>
        <w:tc>
          <w:tcPr>
            <w:tcW w:w="340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погрешность и (или) неопределенность</w:t>
            </w:r>
          </w:p>
        </w:tc>
      </w:tr>
      <w:tr w:rsidR="009A7628" w:rsidRPr="00AE1049" w:rsidTr="00AE1049">
        <w:tc>
          <w:tcPr>
            <w:tcW w:w="510"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p>
        </w:tc>
        <w:tc>
          <w:tcPr>
            <w:tcW w:w="2721"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p>
        </w:tc>
        <w:tc>
          <w:tcPr>
            <w:tcW w:w="340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p>
        </w:tc>
      </w:tr>
    </w:tbl>
    <w:p w:rsidR="009A7628" w:rsidRPr="00AE1049" w:rsidRDefault="009A7628" w:rsidP="00AE1049">
      <w:pPr>
        <w:pStyle w:val="ConsPlusNormal"/>
        <w:jc w:val="both"/>
        <w:rPr>
          <w:sz w:val="22"/>
          <w:szCs w:val="22"/>
        </w:rPr>
      </w:pPr>
    </w:p>
    <w:p w:rsidR="009A7628" w:rsidRPr="00AE1049" w:rsidRDefault="009A7628" w:rsidP="00AE1049">
      <w:pPr>
        <w:pStyle w:val="ConsPlusNonformat"/>
        <w:jc w:val="both"/>
        <w:rPr>
          <w:rFonts w:ascii="Arial" w:hAnsi="Arial" w:cs="Arial"/>
          <w:sz w:val="22"/>
          <w:szCs w:val="22"/>
        </w:rPr>
      </w:pPr>
      <w:r w:rsidRPr="00AE1049">
        <w:rPr>
          <w:rFonts w:ascii="Arial" w:hAnsi="Arial" w:cs="Arial"/>
          <w:sz w:val="22"/>
          <w:szCs w:val="22"/>
        </w:rPr>
        <w:t>_________________________ ___________________ _____________________________</w:t>
      </w:r>
    </w:p>
    <w:p w:rsidR="009A7628" w:rsidRPr="00AE1049" w:rsidRDefault="009A7628" w:rsidP="00AE1049">
      <w:pPr>
        <w:pStyle w:val="ConsPlusNonformat"/>
        <w:jc w:val="both"/>
      </w:pPr>
      <w:r w:rsidRPr="00AE1049">
        <w:t xml:space="preserve">        должность              подпись              инициалы, фамилия</w:t>
      </w:r>
    </w:p>
    <w:p w:rsidR="009A7628" w:rsidRPr="00AE1049" w:rsidRDefault="009A7628" w:rsidP="00AE1049">
      <w:pPr>
        <w:pStyle w:val="ConsPlusNonformat"/>
        <w:jc w:val="both"/>
      </w:pPr>
      <w:r w:rsidRPr="00AE1049">
        <w:t xml:space="preserve">  уполномоченного лица      уполномоченного       уполномоченного лица</w:t>
      </w:r>
    </w:p>
    <w:p w:rsidR="009A7628" w:rsidRPr="00AE1049" w:rsidRDefault="009A7628" w:rsidP="00AE1049">
      <w:pPr>
        <w:pStyle w:val="ConsPlusNonformat"/>
        <w:jc w:val="both"/>
      </w:pPr>
      <w:r w:rsidRPr="00AE1049">
        <w:t xml:space="preserve">                                лица</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м.п. (в случае, если имеется)</w:t>
      </w:r>
    </w:p>
    <w:p w:rsidR="009A7628" w:rsidRPr="00AE1049" w:rsidRDefault="009A7628" w:rsidP="00AE1049">
      <w:pPr>
        <w:pStyle w:val="ConsPlusNormal"/>
        <w:ind w:firstLine="540"/>
        <w:jc w:val="both"/>
      </w:pPr>
      <w:r w:rsidRPr="00AE1049">
        <w:t>Примечание. На каждом последующем листе приложения к заявлению об аккредитации в области испытания средств измерений в целях утверждения их типа проставляются слова "на ___ листах, лист ____".";</w:t>
      </w:r>
    </w:p>
    <w:p w:rsidR="009A7628" w:rsidRPr="00AE1049" w:rsidRDefault="009A7628" w:rsidP="00AE1049">
      <w:pPr>
        <w:pStyle w:val="ConsPlusNormal"/>
        <w:ind w:firstLine="540"/>
        <w:jc w:val="both"/>
        <w:rPr>
          <w:sz w:val="22"/>
          <w:szCs w:val="22"/>
        </w:rPr>
      </w:pPr>
    </w:p>
    <w:p w:rsidR="009A7628" w:rsidRPr="00AE1049" w:rsidRDefault="009A7628" w:rsidP="00AE1049">
      <w:pPr>
        <w:pStyle w:val="ConsPlusNormal"/>
        <w:ind w:firstLine="540"/>
        <w:jc w:val="both"/>
        <w:rPr>
          <w:sz w:val="22"/>
          <w:szCs w:val="22"/>
        </w:rPr>
      </w:pPr>
      <w:r w:rsidRPr="00AE1049">
        <w:rPr>
          <w:sz w:val="22"/>
          <w:szCs w:val="22"/>
        </w:rPr>
        <w:t>2) в приложении N 2 к указанному приказу:</w:t>
      </w:r>
    </w:p>
    <w:p w:rsidR="009A7628" w:rsidRPr="00AE1049" w:rsidRDefault="009A7628" w:rsidP="00AE1049">
      <w:pPr>
        <w:pStyle w:val="ConsPlusNormal"/>
        <w:ind w:firstLine="540"/>
        <w:jc w:val="both"/>
        <w:rPr>
          <w:sz w:val="22"/>
          <w:szCs w:val="22"/>
        </w:rPr>
      </w:pPr>
      <w:r w:rsidRPr="00AE1049">
        <w:rPr>
          <w:sz w:val="22"/>
          <w:szCs w:val="22"/>
        </w:rPr>
        <w:t>а) в образце 2:</w:t>
      </w:r>
    </w:p>
    <w:p w:rsidR="009A7628" w:rsidRPr="00AE1049" w:rsidRDefault="009A7628" w:rsidP="00AE1049">
      <w:pPr>
        <w:pStyle w:val="ConsPlusNormal"/>
        <w:ind w:firstLine="540"/>
        <w:jc w:val="both"/>
        <w:rPr>
          <w:sz w:val="22"/>
          <w:szCs w:val="22"/>
        </w:rPr>
      </w:pPr>
      <w:r w:rsidRPr="00AE1049">
        <w:rPr>
          <w:sz w:val="22"/>
          <w:szCs w:val="22"/>
        </w:rPr>
        <w:t>в столбце 4 слова "Код ОКП" заменить словами "Код ОКПД 2";</w:t>
      </w:r>
    </w:p>
    <w:p w:rsidR="009A7628" w:rsidRPr="00AE1049" w:rsidRDefault="009A7628" w:rsidP="00AE1049">
      <w:pPr>
        <w:pStyle w:val="ConsPlusNormal"/>
        <w:ind w:firstLine="540"/>
        <w:jc w:val="both"/>
        <w:rPr>
          <w:sz w:val="22"/>
          <w:szCs w:val="22"/>
        </w:rPr>
      </w:pPr>
      <w:r w:rsidRPr="00AE1049">
        <w:rPr>
          <w:sz w:val="22"/>
          <w:szCs w:val="22"/>
        </w:rPr>
        <w:t>в столбце 5 таблицы слова "Код ТН ВЭД ТС &lt;**&gt;" заменить словами "Код ТН ВЭД ЕАЭС &lt;***&gt;";</w:t>
      </w:r>
    </w:p>
    <w:p w:rsidR="009A7628" w:rsidRPr="00AE1049" w:rsidRDefault="009A7628" w:rsidP="00AE1049">
      <w:pPr>
        <w:pStyle w:val="ConsPlusNormal"/>
        <w:ind w:firstLine="540"/>
        <w:jc w:val="both"/>
        <w:rPr>
          <w:sz w:val="22"/>
          <w:szCs w:val="22"/>
        </w:rPr>
      </w:pPr>
      <w:r w:rsidRPr="00AE1049">
        <w:rPr>
          <w:sz w:val="22"/>
          <w:szCs w:val="22"/>
        </w:rPr>
        <w:t>столбец 6 дополнить сноской &lt;****&gt;;</w:t>
      </w:r>
    </w:p>
    <w:p w:rsidR="009A7628" w:rsidRPr="00AE1049" w:rsidRDefault="009A7628" w:rsidP="00AE1049">
      <w:pPr>
        <w:pStyle w:val="ConsPlusNormal"/>
        <w:ind w:firstLine="540"/>
        <w:jc w:val="both"/>
        <w:rPr>
          <w:sz w:val="22"/>
          <w:szCs w:val="22"/>
        </w:rPr>
      </w:pPr>
      <w:r w:rsidRPr="00AE1049">
        <w:rPr>
          <w:sz w:val="22"/>
          <w:szCs w:val="22"/>
        </w:rPr>
        <w:t>в столбце 7 знак сноски "&lt;**&gt;" заменить знаком сноски "&lt;*****&gt;";</w:t>
      </w:r>
    </w:p>
    <w:p w:rsidR="009A7628" w:rsidRPr="00AE1049" w:rsidRDefault="009A7628" w:rsidP="00AE1049">
      <w:pPr>
        <w:pStyle w:val="ConsPlusNormal"/>
        <w:ind w:firstLine="540"/>
        <w:jc w:val="both"/>
        <w:rPr>
          <w:sz w:val="22"/>
          <w:szCs w:val="22"/>
        </w:rPr>
      </w:pPr>
      <w:r w:rsidRPr="00AE1049">
        <w:rPr>
          <w:sz w:val="22"/>
          <w:szCs w:val="22"/>
        </w:rPr>
        <w:t>столбец 8 исключить;</w:t>
      </w:r>
    </w:p>
    <w:p w:rsidR="009A7628" w:rsidRPr="00AE1049" w:rsidRDefault="009A7628" w:rsidP="00AE1049">
      <w:pPr>
        <w:pStyle w:val="ConsPlusNormal"/>
        <w:ind w:firstLine="540"/>
        <w:jc w:val="both"/>
        <w:rPr>
          <w:sz w:val="22"/>
          <w:szCs w:val="22"/>
        </w:rPr>
      </w:pPr>
      <w:r w:rsidRPr="00AE1049">
        <w:rPr>
          <w:sz w:val="22"/>
          <w:szCs w:val="22"/>
        </w:rPr>
        <w:t>сноски изложить в следующей редакции:</w:t>
      </w:r>
    </w:p>
    <w:p w:rsidR="009A7628" w:rsidRPr="00AE1049" w:rsidRDefault="009A7628" w:rsidP="00AE1049">
      <w:pPr>
        <w:pStyle w:val="ConsPlusNormal"/>
        <w:ind w:firstLine="540"/>
        <w:jc w:val="both"/>
        <w:rPr>
          <w:sz w:val="22"/>
          <w:szCs w:val="22"/>
        </w:rPr>
      </w:pPr>
      <w:r w:rsidRPr="00AE1049">
        <w:rPr>
          <w:sz w:val="22"/>
          <w:szCs w:val="22"/>
        </w:rPr>
        <w:t>"&lt;*&gt; В том числе документы, устанавливающие правила и методы отбора образцов (проб), - при их наличии.</w:t>
      </w:r>
    </w:p>
    <w:p w:rsidR="009A7628" w:rsidRPr="00AE1049" w:rsidRDefault="009A7628" w:rsidP="00AE1049">
      <w:pPr>
        <w:pStyle w:val="ConsPlusNormal"/>
        <w:ind w:firstLine="540"/>
        <w:jc w:val="both"/>
        <w:rPr>
          <w:sz w:val="22"/>
          <w:szCs w:val="22"/>
        </w:rPr>
      </w:pPr>
      <w:r w:rsidRPr="00AE1049">
        <w:rPr>
          <w:sz w:val="22"/>
          <w:szCs w:val="22"/>
        </w:rPr>
        <w:t>&lt;**&gt; Информативно (заполняется по решению заявителя, в иных случаях ставится прочерк "-").</w:t>
      </w:r>
    </w:p>
    <w:p w:rsidR="009A7628" w:rsidRPr="00AE1049" w:rsidRDefault="009A7628" w:rsidP="00AE1049">
      <w:pPr>
        <w:pStyle w:val="ConsPlusNormal"/>
        <w:ind w:firstLine="540"/>
        <w:jc w:val="both"/>
        <w:rPr>
          <w:sz w:val="22"/>
          <w:szCs w:val="22"/>
        </w:rPr>
      </w:pPr>
      <w:r w:rsidRPr="00AE1049">
        <w:rPr>
          <w:sz w:val="22"/>
          <w:szCs w:val="22"/>
        </w:rPr>
        <w:t>Указываются документы, содержащие в себе совокупность конкретно указанных операций, выполнение которых обеспечивает получение результатов измерений с установленными показателями точности. При заполнении указываются: реквизиты документа, устанавливающего правила и методы исследований (испытаний) и измерений, в том числе конкретные пункты, содержащие правила и методы исследований (испытаний) и измерений, заявленные на аккредитацию.</w:t>
      </w:r>
    </w:p>
    <w:p w:rsidR="009A7628" w:rsidRPr="00AE1049" w:rsidRDefault="009A7628" w:rsidP="00AE1049">
      <w:pPr>
        <w:pStyle w:val="ConsPlusNormal"/>
        <w:ind w:firstLine="540"/>
        <w:jc w:val="both"/>
        <w:rPr>
          <w:sz w:val="22"/>
          <w:szCs w:val="22"/>
        </w:rPr>
      </w:pPr>
      <w:r w:rsidRPr="00AE1049">
        <w:rPr>
          <w:sz w:val="22"/>
          <w:szCs w:val="22"/>
        </w:rPr>
        <w:t>&lt;***&gt; Указывается для целей включения в Единый реестр органов по сертификации и испытательных лабораторий (центров) Таможенного союза (в иных случаях ставится прочерк "-").</w:t>
      </w:r>
    </w:p>
    <w:p w:rsidR="009A7628" w:rsidRPr="00AE1049" w:rsidRDefault="009A7628" w:rsidP="00AE1049">
      <w:pPr>
        <w:pStyle w:val="ConsPlusNormal"/>
        <w:ind w:firstLine="540"/>
        <w:jc w:val="both"/>
        <w:rPr>
          <w:sz w:val="22"/>
          <w:szCs w:val="22"/>
        </w:rPr>
      </w:pPr>
      <w:r w:rsidRPr="00AE1049">
        <w:rPr>
          <w:sz w:val="22"/>
          <w:szCs w:val="22"/>
        </w:rPr>
        <w:t>&lt;****&gt; Заполняется отдельно для каждого документа, указанного в столбце 2.</w:t>
      </w:r>
    </w:p>
    <w:p w:rsidR="009A7628" w:rsidRPr="00AE1049" w:rsidRDefault="009A7628" w:rsidP="00AE1049">
      <w:pPr>
        <w:pStyle w:val="ConsPlusNormal"/>
        <w:ind w:firstLine="540"/>
        <w:jc w:val="both"/>
        <w:rPr>
          <w:sz w:val="22"/>
          <w:szCs w:val="22"/>
        </w:rPr>
      </w:pPr>
      <w:r w:rsidRPr="00AE1049">
        <w:rPr>
          <w:sz w:val="22"/>
          <w:szCs w:val="22"/>
        </w:rPr>
        <w:t>&lt;*****&gt; Заполняется отдельно для каждого документа, указанного в столбце 2 (при наличии).</w:t>
      </w:r>
    </w:p>
    <w:p w:rsidR="009A7628" w:rsidRPr="00AE1049" w:rsidRDefault="009A7628" w:rsidP="00AE1049">
      <w:pPr>
        <w:pStyle w:val="ConsPlusNormal"/>
        <w:ind w:firstLine="540"/>
        <w:jc w:val="both"/>
        <w:rPr>
          <w:sz w:val="22"/>
          <w:szCs w:val="22"/>
        </w:rPr>
      </w:pPr>
      <w:r w:rsidRPr="00AE1049">
        <w:rPr>
          <w:sz w:val="22"/>
          <w:szCs w:val="22"/>
        </w:rPr>
        <w:t>Примечание. На каждом последующем листе области аккредитации проставляются слова "на __ листах, лист __".";</w:t>
      </w:r>
    </w:p>
    <w:p w:rsidR="009A7628" w:rsidRPr="00AE1049" w:rsidRDefault="009A7628" w:rsidP="00AE1049">
      <w:pPr>
        <w:pStyle w:val="ConsPlusNormal"/>
        <w:ind w:firstLine="540"/>
        <w:jc w:val="both"/>
        <w:rPr>
          <w:sz w:val="22"/>
          <w:szCs w:val="22"/>
        </w:rPr>
      </w:pPr>
    </w:p>
    <w:p w:rsidR="009A7628" w:rsidRPr="00AE1049" w:rsidRDefault="009A7628" w:rsidP="00AE1049">
      <w:pPr>
        <w:pStyle w:val="ConsPlusNormal"/>
        <w:ind w:firstLine="540"/>
        <w:jc w:val="both"/>
        <w:rPr>
          <w:sz w:val="22"/>
          <w:szCs w:val="22"/>
        </w:rPr>
      </w:pPr>
      <w:r w:rsidRPr="00AE1049">
        <w:rPr>
          <w:sz w:val="22"/>
          <w:szCs w:val="22"/>
        </w:rPr>
        <w:t>б) дополнить образцом 6а следующего содержания:</w:t>
      </w:r>
    </w:p>
    <w:p w:rsidR="009A7628" w:rsidRPr="00AE1049" w:rsidRDefault="009A7628" w:rsidP="00AE1049">
      <w:pPr>
        <w:pStyle w:val="ConsPlusNormal"/>
        <w:ind w:firstLine="540"/>
        <w:jc w:val="both"/>
        <w:rPr>
          <w:sz w:val="22"/>
          <w:szCs w:val="22"/>
        </w:rPr>
      </w:pPr>
    </w:p>
    <w:p w:rsidR="009A7628" w:rsidRPr="00AE1049" w:rsidRDefault="009A7628" w:rsidP="00AE1049">
      <w:pPr>
        <w:pStyle w:val="ConsPlusNormal"/>
        <w:jc w:val="right"/>
        <w:rPr>
          <w:sz w:val="22"/>
          <w:szCs w:val="22"/>
        </w:rPr>
      </w:pPr>
      <w:r w:rsidRPr="00AE1049">
        <w:rPr>
          <w:sz w:val="22"/>
          <w:szCs w:val="22"/>
        </w:rPr>
        <w:t>"Образец 6а</w:t>
      </w:r>
    </w:p>
    <w:p w:rsidR="009A7628" w:rsidRPr="00AE1049" w:rsidRDefault="009A7628" w:rsidP="00AE1049">
      <w:pPr>
        <w:pStyle w:val="ConsPlusNormal"/>
        <w:ind w:firstLine="540"/>
        <w:jc w:val="both"/>
        <w:rPr>
          <w:sz w:val="22"/>
          <w:szCs w:val="22"/>
        </w:rPr>
      </w:pPr>
    </w:p>
    <w:p w:rsidR="009A7628" w:rsidRPr="00AE1049" w:rsidRDefault="009A7628" w:rsidP="00AE1049">
      <w:pPr>
        <w:pStyle w:val="ConsPlusNonformat"/>
        <w:jc w:val="both"/>
      </w:pPr>
      <w:r w:rsidRPr="00AE1049">
        <w:t xml:space="preserve">                                    Руководитель (заместитель руководителя)</w:t>
      </w:r>
    </w:p>
    <w:p w:rsidR="009A7628" w:rsidRPr="00AE1049" w:rsidRDefault="009A7628" w:rsidP="00AE1049">
      <w:pPr>
        <w:pStyle w:val="ConsPlusNonformat"/>
        <w:jc w:val="both"/>
      </w:pPr>
      <w:r w:rsidRPr="00AE1049">
        <w:t xml:space="preserve">                               м.п. Федеральной службы по аккредитации</w:t>
      </w:r>
    </w:p>
    <w:p w:rsidR="009A7628" w:rsidRPr="00AE1049" w:rsidRDefault="009A7628" w:rsidP="00AE1049">
      <w:pPr>
        <w:pStyle w:val="ConsPlusNonformat"/>
        <w:jc w:val="both"/>
      </w:pPr>
      <w:r w:rsidRPr="00AE1049">
        <w:t xml:space="preserve">                                    ______________ ________________________</w:t>
      </w:r>
    </w:p>
    <w:p w:rsidR="009A7628" w:rsidRPr="00AE1049" w:rsidRDefault="009A7628" w:rsidP="00AE1049">
      <w:pPr>
        <w:pStyle w:val="ConsPlusNonformat"/>
        <w:jc w:val="both"/>
      </w:pPr>
      <w:r w:rsidRPr="00AE1049">
        <w:t xml:space="preserve">                                        подпись       инициалы, фамилия</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 xml:space="preserve">                                                 Приложение</w:t>
      </w:r>
    </w:p>
    <w:p w:rsidR="009A7628" w:rsidRPr="00AE1049" w:rsidRDefault="009A7628" w:rsidP="00AE1049">
      <w:pPr>
        <w:pStyle w:val="ConsPlusNonformat"/>
        <w:jc w:val="both"/>
      </w:pPr>
      <w:r w:rsidRPr="00AE1049">
        <w:t xml:space="preserve">                                       к заявлению о расширении области</w:t>
      </w:r>
    </w:p>
    <w:p w:rsidR="009A7628" w:rsidRPr="00AE1049" w:rsidRDefault="009A7628" w:rsidP="00AE1049">
      <w:pPr>
        <w:pStyle w:val="ConsPlusNonformat"/>
        <w:jc w:val="both"/>
      </w:pPr>
      <w:r w:rsidRPr="00AE1049">
        <w:t xml:space="preserve">                                                аккредитации</w:t>
      </w:r>
    </w:p>
    <w:p w:rsidR="009A7628" w:rsidRPr="00AE1049" w:rsidRDefault="009A7628" w:rsidP="00AE1049">
      <w:pPr>
        <w:pStyle w:val="ConsPlusNonformat"/>
        <w:jc w:val="both"/>
      </w:pPr>
      <w:r w:rsidRPr="00AE1049">
        <w:t xml:space="preserve">                                      N ______________________________</w:t>
      </w:r>
    </w:p>
    <w:p w:rsidR="009A7628" w:rsidRPr="00AE1049" w:rsidRDefault="009A7628" w:rsidP="00AE1049">
      <w:pPr>
        <w:pStyle w:val="ConsPlusNonformat"/>
        <w:jc w:val="both"/>
      </w:pPr>
      <w:r w:rsidRPr="00AE1049">
        <w:t xml:space="preserve">                                          от "__" _________ 20__ г.</w:t>
      </w:r>
    </w:p>
    <w:p w:rsidR="009A7628" w:rsidRPr="00AE1049" w:rsidRDefault="009A7628" w:rsidP="00AE1049">
      <w:pPr>
        <w:pStyle w:val="ConsPlusNonformat"/>
        <w:jc w:val="both"/>
      </w:pPr>
      <w:r w:rsidRPr="00AE1049">
        <w:t xml:space="preserve">                                            на __ листах, лист __</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 xml:space="preserve">                           ОБЛАСТЬ АККРЕДИТАЦИИ</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___________________________________________________________________________</w:t>
      </w:r>
    </w:p>
    <w:p w:rsidR="009A7628" w:rsidRPr="00AE1049" w:rsidRDefault="009A7628" w:rsidP="00AE1049">
      <w:pPr>
        <w:pStyle w:val="ConsPlusNonformat"/>
        <w:jc w:val="both"/>
      </w:pPr>
      <w:r w:rsidRPr="00AE1049">
        <w:t xml:space="preserve">        наименование юридического лица или фамилия, имя и отчество</w:t>
      </w:r>
    </w:p>
    <w:p w:rsidR="009A7628" w:rsidRPr="00AE1049" w:rsidRDefault="009A7628" w:rsidP="00AE1049">
      <w:pPr>
        <w:pStyle w:val="ConsPlusNonformat"/>
        <w:jc w:val="both"/>
      </w:pPr>
      <w:r w:rsidRPr="00AE1049">
        <w:t xml:space="preserve">         (в случае, если имеется) индивидуального предпринимателя</w:t>
      </w:r>
    </w:p>
    <w:p w:rsidR="009A7628" w:rsidRPr="00AE1049" w:rsidRDefault="009A7628" w:rsidP="00AE1049">
      <w:pPr>
        <w:pStyle w:val="ConsPlusNonformat"/>
        <w:jc w:val="both"/>
      </w:pPr>
      <w:r w:rsidRPr="00AE1049">
        <w:t>___________________________________________________________________________</w:t>
      </w:r>
    </w:p>
    <w:p w:rsidR="009A7628" w:rsidRPr="00AE1049" w:rsidRDefault="009A7628" w:rsidP="00AE1049">
      <w:pPr>
        <w:pStyle w:val="ConsPlusNonformat"/>
        <w:jc w:val="both"/>
      </w:pPr>
      <w:r w:rsidRPr="00AE1049">
        <w:t xml:space="preserve">                  адрес места осуществления деятельности</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 xml:space="preserve">          Испытания средств измерений в целях утверждения их типа</w:t>
      </w:r>
    </w:p>
    <w:p w:rsidR="009A7628" w:rsidRPr="00AE1049" w:rsidRDefault="009A7628" w:rsidP="00AE1049">
      <w:pPr>
        <w:pStyle w:val="ConsPlusNonformat"/>
        <w:jc w:val="both"/>
      </w:pPr>
      <w:r w:rsidRPr="00AE1049">
        <w:t xml:space="preserve">          -------------------------------------------------------</w:t>
      </w:r>
    </w:p>
    <w:p w:rsidR="009A7628" w:rsidRPr="00AE1049" w:rsidRDefault="009A7628" w:rsidP="00AE1049">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510"/>
        <w:gridCol w:w="1304"/>
        <w:gridCol w:w="2721"/>
        <w:gridCol w:w="1701"/>
        <w:gridCol w:w="3403"/>
      </w:tblGrid>
      <w:tr w:rsidR="009A7628" w:rsidRPr="00AE1049" w:rsidTr="00AE1049">
        <w:tc>
          <w:tcPr>
            <w:tcW w:w="510" w:type="dxa"/>
            <w:vMerge w:val="restart"/>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N п/п</w:t>
            </w:r>
          </w:p>
        </w:tc>
        <w:tc>
          <w:tcPr>
            <w:tcW w:w="1304" w:type="dxa"/>
            <w:vMerge w:val="restart"/>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Измерения</w:t>
            </w:r>
          </w:p>
        </w:tc>
        <w:tc>
          <w:tcPr>
            <w:tcW w:w="2721" w:type="dxa"/>
            <w:vMerge w:val="restart"/>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Испытываемые средства измерений</w:t>
            </w:r>
          </w:p>
        </w:tc>
        <w:tc>
          <w:tcPr>
            <w:tcW w:w="5104" w:type="dxa"/>
            <w:gridSpan w:val="2"/>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Обеспечиваемые предельные значения</w:t>
            </w:r>
          </w:p>
        </w:tc>
      </w:tr>
      <w:tr w:rsidR="009A7628" w:rsidRPr="00AE1049" w:rsidTr="00AE1049">
        <w:tc>
          <w:tcPr>
            <w:tcW w:w="510" w:type="dxa"/>
            <w:vMerge/>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p>
        </w:tc>
        <w:tc>
          <w:tcPr>
            <w:tcW w:w="1304" w:type="dxa"/>
            <w:vMerge/>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диапазон измерений</w:t>
            </w:r>
          </w:p>
        </w:tc>
        <w:tc>
          <w:tcPr>
            <w:tcW w:w="340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погрешность и (или) неопределенность</w:t>
            </w:r>
          </w:p>
        </w:tc>
      </w:tr>
      <w:tr w:rsidR="009A7628" w:rsidRPr="00AE1049" w:rsidTr="00AE1049">
        <w:tc>
          <w:tcPr>
            <w:tcW w:w="510"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p>
        </w:tc>
        <w:tc>
          <w:tcPr>
            <w:tcW w:w="2721"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p>
        </w:tc>
        <w:tc>
          <w:tcPr>
            <w:tcW w:w="340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p>
        </w:tc>
      </w:tr>
    </w:tbl>
    <w:p w:rsidR="009A7628" w:rsidRPr="00AE1049" w:rsidRDefault="009A7628" w:rsidP="00AE1049">
      <w:pPr>
        <w:pStyle w:val="ConsPlusNormal"/>
        <w:jc w:val="both"/>
        <w:rPr>
          <w:sz w:val="22"/>
          <w:szCs w:val="22"/>
        </w:rPr>
      </w:pPr>
    </w:p>
    <w:p w:rsidR="009A7628" w:rsidRPr="00AE1049" w:rsidRDefault="009A7628" w:rsidP="00AE1049">
      <w:pPr>
        <w:pStyle w:val="ConsPlusNonformat"/>
        <w:jc w:val="both"/>
        <w:rPr>
          <w:rFonts w:ascii="Arial" w:hAnsi="Arial" w:cs="Arial"/>
          <w:sz w:val="22"/>
          <w:szCs w:val="22"/>
        </w:rPr>
      </w:pPr>
      <w:r w:rsidRPr="00AE1049">
        <w:rPr>
          <w:rFonts w:ascii="Arial" w:hAnsi="Arial" w:cs="Arial"/>
          <w:sz w:val="22"/>
          <w:szCs w:val="22"/>
        </w:rPr>
        <w:t>_________________________ ___________________ _____________________________</w:t>
      </w:r>
    </w:p>
    <w:p w:rsidR="009A7628" w:rsidRPr="00AE1049" w:rsidRDefault="009A7628" w:rsidP="00AE1049">
      <w:pPr>
        <w:pStyle w:val="ConsPlusNonformat"/>
        <w:jc w:val="both"/>
      </w:pPr>
      <w:r w:rsidRPr="00AE1049">
        <w:t xml:space="preserve">        должность              подпись              инициалы, фамилия</w:t>
      </w:r>
    </w:p>
    <w:p w:rsidR="009A7628" w:rsidRPr="00AE1049" w:rsidRDefault="009A7628" w:rsidP="00AE1049">
      <w:pPr>
        <w:pStyle w:val="ConsPlusNonformat"/>
        <w:jc w:val="both"/>
      </w:pPr>
      <w:r w:rsidRPr="00AE1049">
        <w:t xml:space="preserve">  уполномоченного лица      уполномоченного       уполномоченного лица</w:t>
      </w:r>
    </w:p>
    <w:p w:rsidR="009A7628" w:rsidRPr="00AE1049" w:rsidRDefault="009A7628" w:rsidP="00AE1049">
      <w:pPr>
        <w:pStyle w:val="ConsPlusNonformat"/>
        <w:jc w:val="both"/>
      </w:pPr>
      <w:r w:rsidRPr="00AE1049">
        <w:t xml:space="preserve">                                лица</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м.п. (в случае, если имеется)</w:t>
      </w:r>
    </w:p>
    <w:p w:rsidR="009A7628" w:rsidRPr="00AE1049" w:rsidRDefault="009A7628" w:rsidP="00AE1049">
      <w:pPr>
        <w:pStyle w:val="ConsPlusNormal"/>
        <w:ind w:firstLine="540"/>
        <w:jc w:val="both"/>
      </w:pPr>
      <w:r w:rsidRPr="00AE1049">
        <w:t>Примечание. На каждом последующем листе приложения к заявлению о расширении области проставляются слова "на ___ листах, лист ____".";</w:t>
      </w:r>
    </w:p>
    <w:p w:rsidR="009A7628" w:rsidRPr="00AE1049" w:rsidRDefault="009A7628" w:rsidP="00AE1049">
      <w:pPr>
        <w:pStyle w:val="ConsPlusNormal"/>
        <w:ind w:firstLine="540"/>
        <w:jc w:val="both"/>
        <w:rPr>
          <w:sz w:val="22"/>
          <w:szCs w:val="22"/>
        </w:rPr>
      </w:pPr>
    </w:p>
    <w:p w:rsidR="009A7628" w:rsidRPr="00AE1049" w:rsidRDefault="009A7628" w:rsidP="00AE1049">
      <w:pPr>
        <w:pStyle w:val="ConsPlusNormal"/>
        <w:ind w:firstLine="540"/>
        <w:jc w:val="both"/>
        <w:rPr>
          <w:sz w:val="22"/>
          <w:szCs w:val="22"/>
        </w:rPr>
      </w:pPr>
      <w:r w:rsidRPr="00AE1049">
        <w:rPr>
          <w:sz w:val="22"/>
          <w:szCs w:val="22"/>
        </w:rPr>
        <w:t>3) в приложении N 3 к указанному приказу:</w:t>
      </w:r>
    </w:p>
    <w:p w:rsidR="009A7628" w:rsidRPr="00AE1049" w:rsidRDefault="009A7628" w:rsidP="00AE1049">
      <w:pPr>
        <w:pStyle w:val="ConsPlusNormal"/>
        <w:ind w:firstLine="540"/>
        <w:jc w:val="both"/>
        <w:rPr>
          <w:sz w:val="22"/>
          <w:szCs w:val="22"/>
        </w:rPr>
      </w:pPr>
      <w:r w:rsidRPr="00AE1049">
        <w:rPr>
          <w:sz w:val="22"/>
          <w:szCs w:val="22"/>
        </w:rPr>
        <w:t>а) сноску &lt;*&gt; дополнить предложением следующего содержания: "Указываются сведения об области аккредитации, в рамках которой аккредитованное лицо не планирует далее осуществлять деятельность.";</w:t>
      </w:r>
    </w:p>
    <w:p w:rsidR="009A7628" w:rsidRPr="00AE1049" w:rsidRDefault="009A7628" w:rsidP="00AE1049">
      <w:pPr>
        <w:pStyle w:val="ConsPlusNormal"/>
        <w:ind w:firstLine="540"/>
        <w:jc w:val="both"/>
        <w:rPr>
          <w:sz w:val="22"/>
          <w:szCs w:val="22"/>
        </w:rPr>
      </w:pPr>
      <w:r w:rsidRPr="00AE1049">
        <w:rPr>
          <w:sz w:val="22"/>
          <w:szCs w:val="22"/>
        </w:rPr>
        <w:t>б) в образце 2:</w:t>
      </w:r>
    </w:p>
    <w:p w:rsidR="009A7628" w:rsidRPr="00AE1049" w:rsidRDefault="009A7628" w:rsidP="00AE1049">
      <w:pPr>
        <w:pStyle w:val="ConsPlusNormal"/>
        <w:ind w:firstLine="540"/>
        <w:jc w:val="both"/>
        <w:rPr>
          <w:sz w:val="22"/>
          <w:szCs w:val="22"/>
        </w:rPr>
      </w:pPr>
      <w:r w:rsidRPr="00AE1049">
        <w:rPr>
          <w:sz w:val="22"/>
          <w:szCs w:val="22"/>
        </w:rPr>
        <w:t>в столбце 4 таблицы слова "Код ОКП" заменить словами "Код ОКПД 2";</w:t>
      </w:r>
    </w:p>
    <w:p w:rsidR="009A7628" w:rsidRPr="00AE1049" w:rsidRDefault="009A7628" w:rsidP="00AE1049">
      <w:pPr>
        <w:pStyle w:val="ConsPlusNormal"/>
        <w:ind w:firstLine="540"/>
        <w:jc w:val="both"/>
        <w:rPr>
          <w:sz w:val="22"/>
          <w:szCs w:val="22"/>
        </w:rPr>
      </w:pPr>
      <w:r w:rsidRPr="00AE1049">
        <w:rPr>
          <w:sz w:val="22"/>
          <w:szCs w:val="22"/>
        </w:rPr>
        <w:t>в столбце 5 таблицы слова "Код ТН ВЭД ТС &lt;**&gt;" заменить словами "Код ТН ВЭД ЕАЭС &lt;***&gt;";</w:t>
      </w:r>
    </w:p>
    <w:p w:rsidR="009A7628" w:rsidRPr="00AE1049" w:rsidRDefault="009A7628" w:rsidP="00AE1049">
      <w:pPr>
        <w:pStyle w:val="ConsPlusNormal"/>
        <w:ind w:firstLine="540"/>
        <w:jc w:val="both"/>
        <w:rPr>
          <w:sz w:val="22"/>
          <w:szCs w:val="22"/>
        </w:rPr>
      </w:pPr>
      <w:r w:rsidRPr="00AE1049">
        <w:rPr>
          <w:sz w:val="22"/>
          <w:szCs w:val="22"/>
        </w:rPr>
        <w:t>столбец 6 дополнить сноской "&lt;****&gt;";</w:t>
      </w:r>
    </w:p>
    <w:p w:rsidR="009A7628" w:rsidRPr="00AE1049" w:rsidRDefault="009A7628" w:rsidP="00AE1049">
      <w:pPr>
        <w:pStyle w:val="ConsPlusNormal"/>
        <w:ind w:firstLine="540"/>
        <w:jc w:val="both"/>
        <w:rPr>
          <w:sz w:val="22"/>
          <w:szCs w:val="22"/>
        </w:rPr>
      </w:pPr>
      <w:r w:rsidRPr="00AE1049">
        <w:rPr>
          <w:sz w:val="22"/>
          <w:szCs w:val="22"/>
        </w:rPr>
        <w:t>в столбце 7 знак сноски "&lt;**&gt;" заменить знаком сноски "&lt;*****&gt;";</w:t>
      </w:r>
    </w:p>
    <w:p w:rsidR="009A7628" w:rsidRPr="00AE1049" w:rsidRDefault="009A7628" w:rsidP="00AE1049">
      <w:pPr>
        <w:pStyle w:val="ConsPlusNormal"/>
        <w:ind w:firstLine="540"/>
        <w:jc w:val="both"/>
        <w:rPr>
          <w:sz w:val="22"/>
          <w:szCs w:val="22"/>
        </w:rPr>
      </w:pPr>
      <w:r w:rsidRPr="00AE1049">
        <w:rPr>
          <w:sz w:val="22"/>
          <w:szCs w:val="22"/>
        </w:rPr>
        <w:t>столбец 8 таблицы исключить;</w:t>
      </w:r>
    </w:p>
    <w:p w:rsidR="009A7628" w:rsidRPr="00AE1049" w:rsidRDefault="009A7628" w:rsidP="00AE1049">
      <w:pPr>
        <w:pStyle w:val="ConsPlusNormal"/>
        <w:ind w:firstLine="540"/>
        <w:jc w:val="both"/>
        <w:rPr>
          <w:sz w:val="22"/>
          <w:szCs w:val="22"/>
        </w:rPr>
      </w:pPr>
      <w:r w:rsidRPr="00AE1049">
        <w:rPr>
          <w:sz w:val="22"/>
          <w:szCs w:val="22"/>
        </w:rPr>
        <w:t>сноски изложить в следующей редакции:</w:t>
      </w:r>
    </w:p>
    <w:p w:rsidR="009A7628" w:rsidRPr="00AE1049" w:rsidRDefault="009A7628" w:rsidP="00AE1049">
      <w:pPr>
        <w:pStyle w:val="ConsPlusNormal"/>
        <w:ind w:firstLine="540"/>
        <w:jc w:val="both"/>
        <w:rPr>
          <w:sz w:val="22"/>
          <w:szCs w:val="22"/>
        </w:rPr>
      </w:pPr>
      <w:r w:rsidRPr="00AE1049">
        <w:rPr>
          <w:sz w:val="22"/>
          <w:szCs w:val="22"/>
        </w:rPr>
        <w:t>"&lt;*&gt; В том числе документы, устанавливающие правила и методы отбора образцов (проб), - при их наличии.</w:t>
      </w:r>
    </w:p>
    <w:p w:rsidR="009A7628" w:rsidRPr="00AE1049" w:rsidRDefault="009A7628" w:rsidP="00AE1049">
      <w:pPr>
        <w:pStyle w:val="ConsPlusNormal"/>
        <w:ind w:firstLine="540"/>
        <w:jc w:val="both"/>
        <w:rPr>
          <w:sz w:val="22"/>
          <w:szCs w:val="22"/>
        </w:rPr>
      </w:pPr>
      <w:r w:rsidRPr="00AE1049">
        <w:rPr>
          <w:sz w:val="22"/>
          <w:szCs w:val="22"/>
        </w:rPr>
        <w:t>&lt;**&gt; Информативно (заполняется по решению заявителя, в иных случаях ставится прочерк "-").</w:t>
      </w:r>
    </w:p>
    <w:p w:rsidR="009A7628" w:rsidRPr="00AE1049" w:rsidRDefault="009A7628" w:rsidP="00AE1049">
      <w:pPr>
        <w:pStyle w:val="ConsPlusNormal"/>
        <w:ind w:firstLine="540"/>
        <w:jc w:val="both"/>
        <w:rPr>
          <w:sz w:val="22"/>
          <w:szCs w:val="22"/>
        </w:rPr>
      </w:pPr>
      <w:r w:rsidRPr="00AE1049">
        <w:rPr>
          <w:sz w:val="22"/>
          <w:szCs w:val="22"/>
        </w:rPr>
        <w:t>Указываются документы, содержащие в себе совокупность конкретно указанных операций, выполнение которых обеспечивает получение результатов измерений с установленными показателями точности. При заполнении указываются: реквизиты документа, устанавливающего правила и методы исследований (испытаний) и измерений, в том числе конкретные пункты, содержащие правила и методы исследований (испытаний) и измерений, заявленные на аккредитацию.</w:t>
      </w:r>
    </w:p>
    <w:p w:rsidR="009A7628" w:rsidRPr="00AE1049" w:rsidRDefault="009A7628" w:rsidP="00AE1049">
      <w:pPr>
        <w:pStyle w:val="ConsPlusNormal"/>
        <w:ind w:firstLine="540"/>
        <w:jc w:val="both"/>
        <w:rPr>
          <w:sz w:val="22"/>
          <w:szCs w:val="22"/>
        </w:rPr>
      </w:pPr>
      <w:r w:rsidRPr="00AE1049">
        <w:rPr>
          <w:sz w:val="22"/>
          <w:szCs w:val="22"/>
        </w:rPr>
        <w:t>&lt;***&gt; Указывается для целей включения в Единый реестр органов по сертификации и испытательных лабораторий (центров) Таможенного союза (в иных случаях ставится прочерк "-").</w:t>
      </w:r>
    </w:p>
    <w:p w:rsidR="009A7628" w:rsidRPr="00AE1049" w:rsidRDefault="009A7628" w:rsidP="00AE1049">
      <w:pPr>
        <w:pStyle w:val="ConsPlusNormal"/>
        <w:ind w:firstLine="540"/>
        <w:jc w:val="both"/>
        <w:rPr>
          <w:sz w:val="22"/>
          <w:szCs w:val="22"/>
        </w:rPr>
      </w:pPr>
      <w:r w:rsidRPr="00AE1049">
        <w:rPr>
          <w:sz w:val="22"/>
          <w:szCs w:val="22"/>
        </w:rPr>
        <w:t>&lt;****&gt; Заполняется отдельно для каждого документа, указанного в столбце 2.</w:t>
      </w:r>
    </w:p>
    <w:p w:rsidR="009A7628" w:rsidRPr="00AE1049" w:rsidRDefault="009A7628" w:rsidP="00AE1049">
      <w:pPr>
        <w:pStyle w:val="ConsPlusNormal"/>
        <w:ind w:firstLine="540"/>
        <w:jc w:val="both"/>
        <w:rPr>
          <w:sz w:val="22"/>
          <w:szCs w:val="22"/>
        </w:rPr>
      </w:pPr>
      <w:r w:rsidRPr="00AE1049">
        <w:rPr>
          <w:sz w:val="22"/>
          <w:szCs w:val="22"/>
        </w:rPr>
        <w:t>&lt;*****&gt; Заполняется отдельно для каждого документа, указанного в столбце 2 (при наличии).</w:t>
      </w:r>
    </w:p>
    <w:p w:rsidR="009A7628" w:rsidRPr="00AE1049" w:rsidRDefault="009A7628" w:rsidP="00AE1049">
      <w:pPr>
        <w:pStyle w:val="ConsPlusNormal"/>
        <w:ind w:firstLine="540"/>
        <w:jc w:val="both"/>
        <w:rPr>
          <w:sz w:val="22"/>
          <w:szCs w:val="22"/>
        </w:rPr>
      </w:pPr>
      <w:r w:rsidRPr="00AE1049">
        <w:rPr>
          <w:sz w:val="22"/>
          <w:szCs w:val="22"/>
        </w:rPr>
        <w:t>Примечание. На каждом последующем листе области аккредитации проставляются слова "на ___ листах, лист ___".";</w:t>
      </w:r>
    </w:p>
    <w:p w:rsidR="009A7628" w:rsidRPr="00AE1049" w:rsidRDefault="009A7628" w:rsidP="00AE1049">
      <w:pPr>
        <w:pStyle w:val="ConsPlusNormal"/>
        <w:ind w:firstLine="540"/>
        <w:jc w:val="both"/>
        <w:rPr>
          <w:sz w:val="22"/>
          <w:szCs w:val="22"/>
        </w:rPr>
      </w:pPr>
      <w:r w:rsidRPr="00AE1049">
        <w:rPr>
          <w:sz w:val="22"/>
          <w:szCs w:val="22"/>
        </w:rPr>
        <w:t>в) дополнить образцом 6а следующего содержания:</w:t>
      </w:r>
    </w:p>
    <w:p w:rsidR="009A7628" w:rsidRPr="00AE1049" w:rsidRDefault="009A7628" w:rsidP="00AE1049">
      <w:pPr>
        <w:pStyle w:val="ConsPlusNormal"/>
        <w:ind w:firstLine="540"/>
        <w:jc w:val="both"/>
        <w:rPr>
          <w:sz w:val="22"/>
          <w:szCs w:val="22"/>
        </w:rPr>
      </w:pPr>
    </w:p>
    <w:p w:rsidR="009A7628" w:rsidRPr="00AE1049" w:rsidRDefault="009A7628" w:rsidP="00AE1049">
      <w:pPr>
        <w:pStyle w:val="ConsPlusNormal"/>
        <w:jc w:val="right"/>
        <w:rPr>
          <w:sz w:val="22"/>
          <w:szCs w:val="22"/>
        </w:rPr>
      </w:pPr>
      <w:r w:rsidRPr="00AE1049">
        <w:rPr>
          <w:sz w:val="22"/>
          <w:szCs w:val="22"/>
        </w:rPr>
        <w:t>"Образец 6а</w:t>
      </w:r>
    </w:p>
    <w:p w:rsidR="009A7628" w:rsidRPr="00AE1049" w:rsidRDefault="009A7628" w:rsidP="00AE1049">
      <w:pPr>
        <w:pStyle w:val="ConsPlusNormal"/>
        <w:ind w:firstLine="540"/>
        <w:jc w:val="both"/>
        <w:rPr>
          <w:sz w:val="22"/>
          <w:szCs w:val="22"/>
        </w:rPr>
      </w:pPr>
    </w:p>
    <w:p w:rsidR="009A7628" w:rsidRPr="00AE1049" w:rsidRDefault="009A7628" w:rsidP="00AE1049">
      <w:pPr>
        <w:pStyle w:val="ConsPlusNonformat"/>
        <w:jc w:val="both"/>
      </w:pPr>
      <w:r w:rsidRPr="00AE1049">
        <w:t xml:space="preserve">                                    Руководитель (заместитель руководителя)</w:t>
      </w:r>
    </w:p>
    <w:p w:rsidR="009A7628" w:rsidRPr="00AE1049" w:rsidRDefault="009A7628" w:rsidP="00AE1049">
      <w:pPr>
        <w:pStyle w:val="ConsPlusNonformat"/>
        <w:jc w:val="both"/>
      </w:pPr>
      <w:r w:rsidRPr="00AE1049">
        <w:t xml:space="preserve">                               м.п. Федеральной службы по аккредитации</w:t>
      </w:r>
    </w:p>
    <w:p w:rsidR="009A7628" w:rsidRPr="00AE1049" w:rsidRDefault="009A7628" w:rsidP="00AE1049">
      <w:pPr>
        <w:pStyle w:val="ConsPlusNonformat"/>
        <w:jc w:val="both"/>
      </w:pPr>
      <w:r w:rsidRPr="00AE1049">
        <w:t xml:space="preserve">                                    ______________ ________________________</w:t>
      </w:r>
    </w:p>
    <w:p w:rsidR="009A7628" w:rsidRPr="00AE1049" w:rsidRDefault="009A7628" w:rsidP="00AE1049">
      <w:pPr>
        <w:pStyle w:val="ConsPlusNonformat"/>
        <w:jc w:val="both"/>
      </w:pPr>
      <w:r w:rsidRPr="00AE1049">
        <w:t xml:space="preserve">                                        подпись       инициалы, фамилия</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 xml:space="preserve">                                                 Приложение</w:t>
      </w:r>
    </w:p>
    <w:p w:rsidR="009A7628" w:rsidRPr="00AE1049" w:rsidRDefault="009A7628" w:rsidP="00AE1049">
      <w:pPr>
        <w:pStyle w:val="ConsPlusNonformat"/>
        <w:jc w:val="both"/>
      </w:pPr>
      <w:r w:rsidRPr="00AE1049">
        <w:t xml:space="preserve">                                       к заявлению о сокращении области</w:t>
      </w:r>
    </w:p>
    <w:p w:rsidR="009A7628" w:rsidRPr="00AE1049" w:rsidRDefault="009A7628" w:rsidP="00AE1049">
      <w:pPr>
        <w:pStyle w:val="ConsPlusNonformat"/>
        <w:jc w:val="both"/>
      </w:pPr>
      <w:r w:rsidRPr="00AE1049">
        <w:t xml:space="preserve">                                                аккредитации</w:t>
      </w:r>
    </w:p>
    <w:p w:rsidR="009A7628" w:rsidRPr="00AE1049" w:rsidRDefault="009A7628" w:rsidP="00AE1049">
      <w:pPr>
        <w:pStyle w:val="ConsPlusNonformat"/>
        <w:jc w:val="both"/>
      </w:pPr>
      <w:r w:rsidRPr="00AE1049">
        <w:t xml:space="preserve">                                      N ______________________________</w:t>
      </w:r>
    </w:p>
    <w:p w:rsidR="009A7628" w:rsidRPr="00AE1049" w:rsidRDefault="009A7628" w:rsidP="00AE1049">
      <w:pPr>
        <w:pStyle w:val="ConsPlusNonformat"/>
        <w:jc w:val="both"/>
      </w:pPr>
      <w:r w:rsidRPr="00AE1049">
        <w:t xml:space="preserve">                                          от "__" _________ 20__ г.</w:t>
      </w:r>
    </w:p>
    <w:p w:rsidR="009A7628" w:rsidRPr="00AE1049" w:rsidRDefault="009A7628" w:rsidP="00AE1049">
      <w:pPr>
        <w:pStyle w:val="ConsPlusNonformat"/>
        <w:jc w:val="both"/>
      </w:pPr>
      <w:r w:rsidRPr="00AE1049">
        <w:t xml:space="preserve">                                            на __ листах, лист __</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 xml:space="preserve">                           ОБЛАСТЬ АККРЕДИТАЦИИ</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___________________________________________________________________________</w:t>
      </w:r>
    </w:p>
    <w:p w:rsidR="009A7628" w:rsidRPr="00AE1049" w:rsidRDefault="009A7628" w:rsidP="00AE1049">
      <w:pPr>
        <w:pStyle w:val="ConsPlusNonformat"/>
        <w:jc w:val="both"/>
      </w:pPr>
      <w:r w:rsidRPr="00AE1049">
        <w:t xml:space="preserve">        наименование юридического лица или фамилия, имя и отчество</w:t>
      </w:r>
    </w:p>
    <w:p w:rsidR="009A7628" w:rsidRPr="00AE1049" w:rsidRDefault="009A7628" w:rsidP="00AE1049">
      <w:pPr>
        <w:pStyle w:val="ConsPlusNonformat"/>
        <w:jc w:val="both"/>
      </w:pPr>
      <w:r w:rsidRPr="00AE1049">
        <w:t xml:space="preserve">         (в случае, если имеется) индивидуального предпринимателя</w:t>
      </w:r>
    </w:p>
    <w:p w:rsidR="009A7628" w:rsidRPr="00AE1049" w:rsidRDefault="009A7628" w:rsidP="00AE1049">
      <w:pPr>
        <w:pStyle w:val="ConsPlusNonformat"/>
        <w:jc w:val="both"/>
      </w:pPr>
      <w:r w:rsidRPr="00AE1049">
        <w:t>___________________________________________________________________________</w:t>
      </w:r>
    </w:p>
    <w:p w:rsidR="009A7628" w:rsidRPr="00AE1049" w:rsidRDefault="009A7628" w:rsidP="00AE1049">
      <w:pPr>
        <w:pStyle w:val="ConsPlusNonformat"/>
        <w:jc w:val="both"/>
      </w:pPr>
      <w:r w:rsidRPr="00AE1049">
        <w:t xml:space="preserve">                  адрес места осуществления деятельности</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 xml:space="preserve">          Испытания средств измерений в целях утверждения их типа</w:t>
      </w:r>
    </w:p>
    <w:p w:rsidR="009A7628" w:rsidRPr="00AE1049" w:rsidRDefault="009A7628" w:rsidP="00AE1049">
      <w:pPr>
        <w:pStyle w:val="ConsPlusNonformat"/>
        <w:jc w:val="both"/>
      </w:pPr>
      <w:r w:rsidRPr="00AE1049">
        <w:t xml:space="preserve">          -------------------------------------------------------</w:t>
      </w:r>
    </w:p>
    <w:p w:rsidR="009A7628" w:rsidRPr="00AE1049" w:rsidRDefault="009A7628" w:rsidP="00AE1049">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510"/>
        <w:gridCol w:w="1304"/>
        <w:gridCol w:w="2721"/>
        <w:gridCol w:w="1701"/>
        <w:gridCol w:w="3403"/>
      </w:tblGrid>
      <w:tr w:rsidR="009A7628" w:rsidRPr="00AE1049" w:rsidTr="00AE1049">
        <w:tc>
          <w:tcPr>
            <w:tcW w:w="510" w:type="dxa"/>
            <w:vMerge w:val="restart"/>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N п/п</w:t>
            </w:r>
          </w:p>
        </w:tc>
        <w:tc>
          <w:tcPr>
            <w:tcW w:w="1304" w:type="dxa"/>
            <w:vMerge w:val="restart"/>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Измерения</w:t>
            </w:r>
          </w:p>
        </w:tc>
        <w:tc>
          <w:tcPr>
            <w:tcW w:w="2721" w:type="dxa"/>
            <w:vMerge w:val="restart"/>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Испытываемые средства измерений</w:t>
            </w:r>
          </w:p>
        </w:tc>
        <w:tc>
          <w:tcPr>
            <w:tcW w:w="5104" w:type="dxa"/>
            <w:gridSpan w:val="2"/>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Обеспечиваемые предельные значения</w:t>
            </w:r>
          </w:p>
        </w:tc>
      </w:tr>
      <w:tr w:rsidR="009A7628" w:rsidRPr="00AE1049" w:rsidTr="00AE1049">
        <w:tc>
          <w:tcPr>
            <w:tcW w:w="510" w:type="dxa"/>
            <w:vMerge/>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p>
        </w:tc>
        <w:tc>
          <w:tcPr>
            <w:tcW w:w="1304" w:type="dxa"/>
            <w:vMerge/>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диапазон измерений</w:t>
            </w:r>
          </w:p>
        </w:tc>
        <w:tc>
          <w:tcPr>
            <w:tcW w:w="340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погрешность и (или) неопределенность</w:t>
            </w:r>
          </w:p>
        </w:tc>
      </w:tr>
      <w:tr w:rsidR="009A7628" w:rsidRPr="00AE1049" w:rsidTr="00AE1049">
        <w:tc>
          <w:tcPr>
            <w:tcW w:w="510"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p>
        </w:tc>
        <w:tc>
          <w:tcPr>
            <w:tcW w:w="2721"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p>
        </w:tc>
        <w:tc>
          <w:tcPr>
            <w:tcW w:w="3403"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p>
        </w:tc>
      </w:tr>
    </w:tbl>
    <w:p w:rsidR="009A7628" w:rsidRPr="00AE1049" w:rsidRDefault="009A7628" w:rsidP="00AE1049">
      <w:pPr>
        <w:pStyle w:val="ConsPlusNormal"/>
        <w:jc w:val="both"/>
        <w:rPr>
          <w:sz w:val="22"/>
          <w:szCs w:val="22"/>
        </w:rPr>
      </w:pPr>
    </w:p>
    <w:p w:rsidR="009A7628" w:rsidRPr="00AE1049" w:rsidRDefault="009A7628" w:rsidP="00AE1049">
      <w:pPr>
        <w:pStyle w:val="ConsPlusNonformat"/>
        <w:jc w:val="both"/>
        <w:rPr>
          <w:rFonts w:ascii="Arial" w:hAnsi="Arial" w:cs="Arial"/>
          <w:sz w:val="22"/>
          <w:szCs w:val="22"/>
        </w:rPr>
      </w:pPr>
      <w:r w:rsidRPr="00AE1049">
        <w:rPr>
          <w:rFonts w:ascii="Arial" w:hAnsi="Arial" w:cs="Arial"/>
          <w:sz w:val="22"/>
          <w:szCs w:val="22"/>
        </w:rPr>
        <w:t>_________________________ ___________________ _____________________________</w:t>
      </w:r>
    </w:p>
    <w:p w:rsidR="009A7628" w:rsidRPr="00AE1049" w:rsidRDefault="009A7628" w:rsidP="00AE1049">
      <w:pPr>
        <w:pStyle w:val="ConsPlusNonformat"/>
        <w:jc w:val="both"/>
      </w:pPr>
      <w:r w:rsidRPr="00AE1049">
        <w:t xml:space="preserve">        должность              подпись              инициалы, фамилия</w:t>
      </w:r>
    </w:p>
    <w:p w:rsidR="009A7628" w:rsidRPr="00AE1049" w:rsidRDefault="009A7628" w:rsidP="00AE1049">
      <w:pPr>
        <w:pStyle w:val="ConsPlusNonformat"/>
        <w:jc w:val="both"/>
      </w:pPr>
      <w:r w:rsidRPr="00AE1049">
        <w:t xml:space="preserve">  уполномоченного лица      уполномоченного       уполномоченного лица</w:t>
      </w:r>
    </w:p>
    <w:p w:rsidR="009A7628" w:rsidRPr="00AE1049" w:rsidRDefault="009A7628" w:rsidP="00AE1049">
      <w:pPr>
        <w:pStyle w:val="ConsPlusNonformat"/>
        <w:jc w:val="both"/>
      </w:pPr>
      <w:r w:rsidRPr="00AE1049">
        <w:t xml:space="preserve">                                лица</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м.п. (в случае, если имеется)</w:t>
      </w:r>
    </w:p>
    <w:p w:rsidR="009A7628" w:rsidRPr="00AE1049" w:rsidRDefault="009A7628" w:rsidP="00AE1049">
      <w:pPr>
        <w:pStyle w:val="ConsPlusNormal"/>
        <w:ind w:firstLine="540"/>
        <w:jc w:val="both"/>
      </w:pPr>
      <w:r w:rsidRPr="00AE1049">
        <w:t>Примечание. На каждом последующем листе приложения к заявлению о сокращении области аккредитации проставляются слова "на ___ листах, лист ____".";</w:t>
      </w:r>
    </w:p>
    <w:p w:rsidR="009A7628" w:rsidRPr="00AE1049" w:rsidRDefault="009A7628" w:rsidP="00AE1049">
      <w:pPr>
        <w:pStyle w:val="ConsPlusNormal"/>
        <w:ind w:firstLine="540"/>
        <w:jc w:val="both"/>
        <w:rPr>
          <w:sz w:val="22"/>
          <w:szCs w:val="22"/>
        </w:rPr>
      </w:pPr>
    </w:p>
    <w:p w:rsidR="009A7628" w:rsidRPr="00AE1049" w:rsidRDefault="009A7628" w:rsidP="00AE1049">
      <w:pPr>
        <w:pStyle w:val="ConsPlusNormal"/>
        <w:ind w:firstLine="540"/>
        <w:jc w:val="both"/>
        <w:rPr>
          <w:sz w:val="22"/>
          <w:szCs w:val="22"/>
        </w:rPr>
      </w:pPr>
      <w:r w:rsidRPr="00AE1049">
        <w:rPr>
          <w:sz w:val="22"/>
          <w:szCs w:val="22"/>
        </w:rPr>
        <w:t>4) приложение N 4 к указанному приказу изложить в следующей редакции:</w:t>
      </w:r>
    </w:p>
    <w:p w:rsidR="009A7628" w:rsidRPr="00AE1049" w:rsidRDefault="009A7628" w:rsidP="00AE1049">
      <w:pPr>
        <w:pStyle w:val="ConsPlusNormal"/>
        <w:jc w:val="center"/>
        <w:rPr>
          <w:sz w:val="22"/>
          <w:szCs w:val="22"/>
        </w:rPr>
      </w:pPr>
    </w:p>
    <w:p w:rsidR="009A7628" w:rsidRPr="00AE1049" w:rsidRDefault="009A7628" w:rsidP="00AE1049">
      <w:pPr>
        <w:pStyle w:val="ConsPlusNormal"/>
        <w:jc w:val="right"/>
        <w:rPr>
          <w:sz w:val="22"/>
          <w:szCs w:val="22"/>
        </w:rPr>
      </w:pPr>
      <w:r w:rsidRPr="00AE1049">
        <w:rPr>
          <w:sz w:val="22"/>
          <w:szCs w:val="22"/>
        </w:rPr>
        <w:t>"Приложение N 4</w:t>
      </w:r>
    </w:p>
    <w:p w:rsidR="009A7628" w:rsidRPr="00AE1049" w:rsidRDefault="009A7628" w:rsidP="00AE1049">
      <w:pPr>
        <w:pStyle w:val="ConsPlusNormal"/>
        <w:jc w:val="right"/>
        <w:rPr>
          <w:sz w:val="22"/>
          <w:szCs w:val="22"/>
        </w:rPr>
      </w:pPr>
      <w:r w:rsidRPr="00AE1049">
        <w:rPr>
          <w:sz w:val="22"/>
          <w:szCs w:val="22"/>
        </w:rPr>
        <w:t>к приказу Минэкономразвития России</w:t>
      </w:r>
    </w:p>
    <w:p w:rsidR="009A7628" w:rsidRPr="00AE1049" w:rsidRDefault="009A7628" w:rsidP="00AE1049">
      <w:pPr>
        <w:pStyle w:val="ConsPlusNormal"/>
        <w:jc w:val="right"/>
        <w:rPr>
          <w:sz w:val="22"/>
          <w:szCs w:val="22"/>
        </w:rPr>
      </w:pPr>
      <w:r w:rsidRPr="00AE1049">
        <w:rPr>
          <w:sz w:val="22"/>
          <w:szCs w:val="22"/>
        </w:rPr>
        <w:t>от 23 мая 2014 г. N 288</w:t>
      </w:r>
    </w:p>
    <w:p w:rsidR="009A7628" w:rsidRPr="00AE1049" w:rsidRDefault="009A7628" w:rsidP="00AE1049">
      <w:pPr>
        <w:pStyle w:val="ConsPlusNormal"/>
        <w:ind w:firstLine="540"/>
        <w:jc w:val="both"/>
        <w:rPr>
          <w:sz w:val="22"/>
          <w:szCs w:val="22"/>
        </w:rPr>
      </w:pPr>
    </w:p>
    <w:p w:rsidR="009A7628" w:rsidRPr="00AE1049" w:rsidRDefault="009A7628" w:rsidP="00AE1049">
      <w:pPr>
        <w:pStyle w:val="ConsPlusNormal"/>
        <w:jc w:val="right"/>
        <w:rPr>
          <w:sz w:val="22"/>
          <w:szCs w:val="22"/>
        </w:rPr>
      </w:pPr>
      <w:r w:rsidRPr="00AE1049">
        <w:rPr>
          <w:sz w:val="22"/>
          <w:szCs w:val="22"/>
        </w:rPr>
        <w:t>Форма</w:t>
      </w:r>
    </w:p>
    <w:p w:rsidR="009A7628" w:rsidRPr="00AE1049" w:rsidRDefault="009A7628" w:rsidP="00AE1049">
      <w:pPr>
        <w:pStyle w:val="ConsPlusNormal"/>
        <w:jc w:val="right"/>
        <w:rPr>
          <w:sz w:val="22"/>
          <w:szCs w:val="22"/>
        </w:rPr>
      </w:pPr>
    </w:p>
    <w:p w:rsidR="009A7628" w:rsidRPr="00AE1049" w:rsidRDefault="009A7628" w:rsidP="00AE1049">
      <w:pPr>
        <w:pStyle w:val="ConsPlusNonformat"/>
        <w:jc w:val="both"/>
      </w:pPr>
      <w:r w:rsidRPr="00AE1049">
        <w:t xml:space="preserve">                                         Федеральная служба по аккредитации</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 xml:space="preserve">                                 Заявление</w:t>
      </w:r>
    </w:p>
    <w:p w:rsidR="009A7628" w:rsidRPr="00AE1049" w:rsidRDefault="009A7628" w:rsidP="00AE1049">
      <w:pPr>
        <w:pStyle w:val="ConsPlusNonformat"/>
        <w:jc w:val="both"/>
      </w:pPr>
      <w:r w:rsidRPr="00AE1049">
        <w:t xml:space="preserve">            о проведении процедуры подтверждения компетентности</w:t>
      </w:r>
    </w:p>
    <w:p w:rsidR="009A7628" w:rsidRPr="00AE1049" w:rsidRDefault="009A7628" w:rsidP="00AE1049">
      <w:pPr>
        <w:pStyle w:val="ConsPlusNonformat"/>
        <w:jc w:val="both"/>
      </w:pPr>
      <w:r w:rsidRPr="00AE1049">
        <w:t xml:space="preserve">                           аккредитованного лица</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1. ________________________________________________________________________</w:t>
      </w:r>
    </w:p>
    <w:p w:rsidR="009A7628" w:rsidRPr="00AE1049" w:rsidRDefault="009A7628" w:rsidP="00AE1049">
      <w:pPr>
        <w:pStyle w:val="ConsPlusNonformat"/>
        <w:jc w:val="both"/>
      </w:pPr>
      <w:r w:rsidRPr="00AE1049">
        <w:t xml:space="preserve">           заявитель (для юридического лица) - полное и сокращенное</w:t>
      </w:r>
    </w:p>
    <w:p w:rsidR="009A7628" w:rsidRPr="00AE1049" w:rsidRDefault="009A7628" w:rsidP="00AE1049">
      <w:pPr>
        <w:pStyle w:val="ConsPlusNonformat"/>
        <w:jc w:val="both"/>
      </w:pPr>
      <w:r w:rsidRPr="00AE1049">
        <w:t xml:space="preserve">                    (в случае, если имеется) наименование,</w:t>
      </w:r>
    </w:p>
    <w:p w:rsidR="009A7628" w:rsidRPr="00AE1049" w:rsidRDefault="009A7628" w:rsidP="00AE1049">
      <w:pPr>
        <w:pStyle w:val="ConsPlusNonformat"/>
        <w:jc w:val="both"/>
      </w:pPr>
      <w:r w:rsidRPr="00AE1049">
        <w:t xml:space="preserve">   ________________________________________________________________________</w:t>
      </w:r>
    </w:p>
    <w:p w:rsidR="009A7628" w:rsidRPr="00AE1049" w:rsidRDefault="009A7628" w:rsidP="00AE1049">
      <w:pPr>
        <w:pStyle w:val="ConsPlusNonformat"/>
        <w:jc w:val="both"/>
      </w:pPr>
      <w:r w:rsidRPr="00AE1049">
        <w:t xml:space="preserve">     идентификационный номер налогоплательщика, адрес (место нахождения),</w:t>
      </w:r>
    </w:p>
    <w:p w:rsidR="009A7628" w:rsidRPr="00AE1049" w:rsidRDefault="009A7628" w:rsidP="00AE1049">
      <w:pPr>
        <w:pStyle w:val="ConsPlusNonformat"/>
        <w:jc w:val="both"/>
      </w:pPr>
      <w:r w:rsidRPr="00AE1049">
        <w:t xml:space="preserve">                         номер контактного телефона,</w:t>
      </w:r>
    </w:p>
    <w:p w:rsidR="009A7628" w:rsidRPr="00AE1049" w:rsidRDefault="009A7628" w:rsidP="00AE1049">
      <w:pPr>
        <w:pStyle w:val="ConsPlusNonformat"/>
        <w:jc w:val="both"/>
      </w:pPr>
      <w:r w:rsidRPr="00AE1049">
        <w:t xml:space="preserve">   ________________________________________________________________________</w:t>
      </w:r>
    </w:p>
    <w:p w:rsidR="009A7628" w:rsidRPr="00AE1049" w:rsidRDefault="009A7628" w:rsidP="00AE1049">
      <w:pPr>
        <w:pStyle w:val="ConsPlusNonformat"/>
        <w:jc w:val="both"/>
      </w:pPr>
      <w:r w:rsidRPr="00AE1049">
        <w:t xml:space="preserve">               адрес электронной почты (в случае, если имеется)</w:t>
      </w:r>
    </w:p>
    <w:p w:rsidR="009A7628" w:rsidRPr="00AE1049" w:rsidRDefault="009A7628" w:rsidP="00AE1049">
      <w:pPr>
        <w:pStyle w:val="ConsPlusNonformat"/>
        <w:jc w:val="both"/>
      </w:pPr>
      <w:r w:rsidRPr="00AE1049">
        <w:t xml:space="preserve">   _______________________________________________________________________.</w:t>
      </w:r>
    </w:p>
    <w:p w:rsidR="009A7628" w:rsidRPr="00AE1049" w:rsidRDefault="009A7628" w:rsidP="00AE1049">
      <w:pPr>
        <w:pStyle w:val="ConsPlusNonformat"/>
        <w:jc w:val="both"/>
      </w:pPr>
      <w:r w:rsidRPr="00AE1049">
        <w:t xml:space="preserve">           адрес (адреса) места (мест) осуществления деятельности</w:t>
      </w:r>
    </w:p>
    <w:p w:rsidR="009A7628" w:rsidRPr="00AE1049" w:rsidRDefault="009A7628" w:rsidP="00AE1049">
      <w:pPr>
        <w:pStyle w:val="ConsPlusNonformat"/>
        <w:jc w:val="both"/>
      </w:pPr>
      <w:r w:rsidRPr="00AE1049">
        <w:t xml:space="preserve">                      в заявленной области аккредитации</w:t>
      </w:r>
    </w:p>
    <w:p w:rsidR="009A7628" w:rsidRPr="00AE1049" w:rsidRDefault="009A7628" w:rsidP="00AE1049">
      <w:pPr>
        <w:pStyle w:val="ConsPlusNonformat"/>
        <w:jc w:val="both"/>
      </w:pPr>
      <w:r w:rsidRPr="00AE1049">
        <w:t>2. ________________________________________________________________________</w:t>
      </w:r>
    </w:p>
    <w:p w:rsidR="009A7628" w:rsidRPr="00AE1049" w:rsidRDefault="009A7628" w:rsidP="00AE1049">
      <w:pPr>
        <w:pStyle w:val="ConsPlusNonformat"/>
        <w:jc w:val="both"/>
      </w:pPr>
      <w:r w:rsidRPr="00AE1049">
        <w:t xml:space="preserve">             заявитель (для индивидуального предпринимателя) -</w:t>
      </w:r>
    </w:p>
    <w:p w:rsidR="009A7628" w:rsidRPr="00AE1049" w:rsidRDefault="009A7628" w:rsidP="00AE1049">
      <w:pPr>
        <w:pStyle w:val="ConsPlusNonformat"/>
        <w:jc w:val="both"/>
      </w:pPr>
      <w:r w:rsidRPr="00AE1049">
        <w:t xml:space="preserve">          фамилия, имя и отчество (в случае, если имеется), данные</w:t>
      </w:r>
    </w:p>
    <w:p w:rsidR="009A7628" w:rsidRPr="00AE1049" w:rsidRDefault="009A7628" w:rsidP="00AE1049">
      <w:pPr>
        <w:pStyle w:val="ConsPlusNonformat"/>
        <w:jc w:val="both"/>
      </w:pPr>
      <w:r w:rsidRPr="00AE1049">
        <w:t xml:space="preserve">   ________________________________________________________________________</w:t>
      </w:r>
    </w:p>
    <w:p w:rsidR="009A7628" w:rsidRPr="00AE1049" w:rsidRDefault="009A7628" w:rsidP="00AE1049">
      <w:pPr>
        <w:pStyle w:val="ConsPlusNonformat"/>
        <w:jc w:val="both"/>
      </w:pPr>
      <w:r w:rsidRPr="00AE1049">
        <w:t xml:space="preserve">          документа, удостоверяющего его личность, страховой номер</w:t>
      </w:r>
    </w:p>
    <w:p w:rsidR="009A7628" w:rsidRPr="00AE1049" w:rsidRDefault="009A7628" w:rsidP="00AE1049">
      <w:pPr>
        <w:pStyle w:val="ConsPlusNonformat"/>
        <w:jc w:val="both"/>
      </w:pPr>
      <w:r w:rsidRPr="00AE1049">
        <w:t xml:space="preserve">                индивидуального лицевого счета в системе</w:t>
      </w:r>
    </w:p>
    <w:p w:rsidR="009A7628" w:rsidRPr="00AE1049" w:rsidRDefault="009A7628" w:rsidP="00AE1049">
      <w:pPr>
        <w:pStyle w:val="ConsPlusNonformat"/>
        <w:jc w:val="both"/>
      </w:pPr>
      <w:r w:rsidRPr="00AE1049">
        <w:t xml:space="preserve">   ________________________________________________________________________</w:t>
      </w:r>
    </w:p>
    <w:p w:rsidR="009A7628" w:rsidRPr="00AE1049" w:rsidRDefault="009A7628" w:rsidP="00AE1049">
      <w:pPr>
        <w:pStyle w:val="ConsPlusNonformat"/>
        <w:jc w:val="both"/>
      </w:pPr>
      <w:r w:rsidRPr="00AE1049">
        <w:t xml:space="preserve">          обязательного пенсионного страхования, место жительства,</w:t>
      </w:r>
    </w:p>
    <w:p w:rsidR="009A7628" w:rsidRPr="00AE1049" w:rsidRDefault="009A7628" w:rsidP="00AE1049">
      <w:pPr>
        <w:pStyle w:val="ConsPlusNonformat"/>
        <w:jc w:val="both"/>
      </w:pPr>
      <w:r w:rsidRPr="00AE1049">
        <w:t xml:space="preserve">       номер телефона и адрес электронной почты (в случае, если имеется)</w:t>
      </w:r>
    </w:p>
    <w:p w:rsidR="009A7628" w:rsidRPr="00AE1049" w:rsidRDefault="009A7628" w:rsidP="00AE1049">
      <w:pPr>
        <w:pStyle w:val="ConsPlusNonformat"/>
        <w:jc w:val="both"/>
      </w:pPr>
      <w:r w:rsidRPr="00AE1049">
        <w:t>3. ________________________________________________________________________</w:t>
      </w:r>
    </w:p>
    <w:p w:rsidR="009A7628" w:rsidRPr="00AE1049" w:rsidRDefault="009A7628" w:rsidP="00AE1049">
      <w:pPr>
        <w:pStyle w:val="ConsPlusNonformat"/>
        <w:jc w:val="both"/>
      </w:pPr>
      <w:r w:rsidRPr="00AE1049">
        <w:t xml:space="preserve">                     наименование аккредитованного лица</w:t>
      </w:r>
    </w:p>
    <w:p w:rsidR="009A7628" w:rsidRPr="00AE1049" w:rsidRDefault="009A7628" w:rsidP="00AE1049">
      <w:pPr>
        <w:pStyle w:val="ConsPlusNonformat"/>
        <w:jc w:val="both"/>
      </w:pPr>
      <w:r w:rsidRPr="00AE1049">
        <w:t xml:space="preserve">   ________________________________________________________________________</w:t>
      </w:r>
    </w:p>
    <w:p w:rsidR="009A7628" w:rsidRPr="00AE1049" w:rsidRDefault="009A7628" w:rsidP="00AE1049">
      <w:pPr>
        <w:pStyle w:val="ConsPlusNonformat"/>
        <w:jc w:val="both"/>
      </w:pPr>
      <w:r w:rsidRPr="00AE1049">
        <w:t xml:space="preserve">      адрес (адреса) места (мест) осуществления деятельности в реестре</w:t>
      </w:r>
    </w:p>
    <w:p w:rsidR="009A7628" w:rsidRPr="00AE1049" w:rsidRDefault="009A7628" w:rsidP="00AE1049">
      <w:pPr>
        <w:pStyle w:val="ConsPlusNonformat"/>
        <w:jc w:val="both"/>
      </w:pPr>
      <w:r w:rsidRPr="00AE1049">
        <w:t xml:space="preserve">                             аккредитованных лиц</w:t>
      </w:r>
    </w:p>
    <w:p w:rsidR="009A7628" w:rsidRPr="00AE1049" w:rsidRDefault="009A7628" w:rsidP="00AE1049">
      <w:pPr>
        <w:pStyle w:val="ConsPlusNonformat"/>
        <w:jc w:val="both"/>
      </w:pPr>
      <w:r w:rsidRPr="00AE1049">
        <w:t>4. ________________________________________________________________________</w:t>
      </w:r>
    </w:p>
    <w:p w:rsidR="009A7628" w:rsidRPr="00AE1049" w:rsidRDefault="009A7628" w:rsidP="00AE1049">
      <w:pPr>
        <w:pStyle w:val="ConsPlusNonformat"/>
        <w:jc w:val="both"/>
      </w:pPr>
      <w:r w:rsidRPr="00AE1049">
        <w:t xml:space="preserve">                  номер записи в реестре аккредитованных лиц</w:t>
      </w:r>
    </w:p>
    <w:p w:rsidR="009A7628" w:rsidRPr="00AE1049" w:rsidRDefault="009A7628" w:rsidP="00AE1049">
      <w:pPr>
        <w:pStyle w:val="ConsPlusNonformat"/>
        <w:jc w:val="both"/>
      </w:pPr>
      <w:r w:rsidRPr="00AE1049">
        <w:t xml:space="preserve">                        (номер аттестата аккредитации)</w:t>
      </w:r>
    </w:p>
    <w:p w:rsidR="009A7628" w:rsidRPr="00AE1049" w:rsidRDefault="009A7628" w:rsidP="00AE1049">
      <w:pPr>
        <w:pStyle w:val="ConsPlusNonformat"/>
        <w:jc w:val="both"/>
      </w:pPr>
      <w:r w:rsidRPr="00AE1049">
        <w:t>5. ________________________________________________________________________</w:t>
      </w:r>
    </w:p>
    <w:p w:rsidR="009A7628" w:rsidRPr="00AE1049" w:rsidRDefault="009A7628" w:rsidP="00AE1049">
      <w:pPr>
        <w:pStyle w:val="ConsPlusNonformat"/>
        <w:jc w:val="both"/>
      </w:pPr>
      <w:r w:rsidRPr="00AE1049">
        <w:t xml:space="preserve">         основание прохождения процедуры подтверждения компетентности</w:t>
      </w:r>
    </w:p>
    <w:p w:rsidR="009A7628" w:rsidRPr="00AE1049" w:rsidRDefault="009A7628" w:rsidP="00AE1049">
      <w:pPr>
        <w:pStyle w:val="ConsPlusNonformat"/>
        <w:jc w:val="both"/>
      </w:pPr>
      <w:r w:rsidRPr="00AE1049">
        <w:t xml:space="preserve">         аккредитованного лица - указание на конкретный пункт части 1</w:t>
      </w:r>
    </w:p>
    <w:p w:rsidR="009A7628" w:rsidRPr="00AE1049" w:rsidRDefault="009A7628" w:rsidP="00AE1049">
      <w:pPr>
        <w:pStyle w:val="ConsPlusNonformat"/>
        <w:jc w:val="both"/>
      </w:pPr>
      <w:r w:rsidRPr="00AE1049">
        <w:t xml:space="preserve">         статьи 24 Федерального закона от 28 декабря 2013 г. N 412-ФЗ</w:t>
      </w:r>
    </w:p>
    <w:p w:rsidR="009A7628" w:rsidRPr="00AE1049" w:rsidRDefault="009A7628" w:rsidP="00AE1049">
      <w:pPr>
        <w:pStyle w:val="ConsPlusNonformat"/>
        <w:jc w:val="both"/>
      </w:pPr>
      <w:r w:rsidRPr="00AE1049">
        <w:t xml:space="preserve">            "Об аккредитации в национальной системе аккредитации"</w:t>
      </w:r>
    </w:p>
    <w:p w:rsidR="009A7628" w:rsidRPr="00AE1049" w:rsidRDefault="009A7628" w:rsidP="00AE1049">
      <w:pPr>
        <w:pStyle w:val="ConsPlusNonformat"/>
        <w:jc w:val="both"/>
      </w:pPr>
      <w:r w:rsidRPr="00AE1049">
        <w:t xml:space="preserve">              (Собрание законодательства Российской Федерации,</w:t>
      </w:r>
    </w:p>
    <w:p w:rsidR="009A7628" w:rsidRPr="00AE1049" w:rsidRDefault="009A7628" w:rsidP="00AE1049">
      <w:pPr>
        <w:pStyle w:val="ConsPlusNonformat"/>
        <w:jc w:val="both"/>
      </w:pPr>
      <w:r w:rsidRPr="00AE1049">
        <w:t xml:space="preserve">                           2013, N 52, ст. 6977)</w:t>
      </w:r>
    </w:p>
    <w:p w:rsidR="009A7628" w:rsidRPr="00AE1049" w:rsidRDefault="009A7628" w:rsidP="00AE1049">
      <w:pPr>
        <w:pStyle w:val="ConsPlusNonformat"/>
        <w:jc w:val="both"/>
      </w:pPr>
      <w:r w:rsidRPr="00AE1049">
        <w:t>6. Область аккредитации &lt;*&gt;.</w:t>
      </w:r>
    </w:p>
    <w:p w:rsidR="009A7628" w:rsidRPr="00AE1049" w:rsidRDefault="009A7628" w:rsidP="00AE1049">
      <w:pPr>
        <w:pStyle w:val="ConsPlusNonformat"/>
        <w:jc w:val="both"/>
      </w:pPr>
      <w:r w:rsidRPr="00AE1049">
        <w:t>7. Указание на необходимость вместе с прохождением процедуры  подтверждения</w:t>
      </w:r>
    </w:p>
    <w:p w:rsidR="009A7628" w:rsidRPr="00AE1049" w:rsidRDefault="009A7628" w:rsidP="00AE1049">
      <w:pPr>
        <w:pStyle w:val="ConsPlusNonformat"/>
        <w:jc w:val="both"/>
      </w:pPr>
      <w:r w:rsidRPr="00AE1049">
        <w:t>компетентности   аккредитованного  лица  прохождения  процедуры  расширения</w:t>
      </w:r>
    </w:p>
    <w:p w:rsidR="009A7628" w:rsidRPr="00AE1049" w:rsidRDefault="009A7628" w:rsidP="00AE1049">
      <w:pPr>
        <w:pStyle w:val="ConsPlusNonformat"/>
        <w:jc w:val="both"/>
      </w:pPr>
      <w:r w:rsidRPr="00AE1049">
        <w:t>области  аккредитации и иных процедур, которые в соответствии с Федеральным</w:t>
      </w:r>
    </w:p>
    <w:p w:rsidR="009A7628" w:rsidRPr="00AE1049" w:rsidRDefault="009A7628" w:rsidP="00AE1049">
      <w:pPr>
        <w:pStyle w:val="ConsPlusNonformat"/>
        <w:jc w:val="both"/>
      </w:pPr>
      <w:r w:rsidRPr="00AE1049">
        <w:t>законом  от  28  декабря  2013  г. N 412-ФЗ "Об аккредитации в национальной</w:t>
      </w:r>
    </w:p>
    <w:p w:rsidR="009A7628" w:rsidRPr="00AE1049" w:rsidRDefault="009A7628" w:rsidP="00AE1049">
      <w:pPr>
        <w:pStyle w:val="ConsPlusNonformat"/>
        <w:jc w:val="both"/>
      </w:pPr>
      <w:r w:rsidRPr="00AE1049">
        <w:t>системе   аккредитации"   предусматривают  проведение  оценки  соответствия</w:t>
      </w:r>
    </w:p>
    <w:p w:rsidR="009A7628" w:rsidRPr="00AE1049" w:rsidRDefault="009A7628" w:rsidP="00AE1049">
      <w:pPr>
        <w:pStyle w:val="ConsPlusNonformat"/>
        <w:jc w:val="both"/>
      </w:pPr>
      <w:r w:rsidRPr="00AE1049">
        <w:t>аккредитованного лица критериям аккредитации &lt;**&gt;.</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 xml:space="preserve">    Руководитель юридического лица или</w:t>
      </w:r>
    </w:p>
    <w:p w:rsidR="009A7628" w:rsidRPr="00AE1049" w:rsidRDefault="009A7628" w:rsidP="00AE1049">
      <w:pPr>
        <w:pStyle w:val="ConsPlusNonformat"/>
        <w:jc w:val="both"/>
      </w:pPr>
      <w:r w:rsidRPr="00AE1049">
        <w:t xml:space="preserve">    индивидуальный предприниматель</w:t>
      </w:r>
    </w:p>
    <w:p w:rsidR="009A7628" w:rsidRPr="00AE1049" w:rsidRDefault="009A7628" w:rsidP="00AE1049">
      <w:pPr>
        <w:pStyle w:val="ConsPlusNonformat"/>
        <w:jc w:val="both"/>
      </w:pPr>
      <w:r w:rsidRPr="00AE1049">
        <w:t xml:space="preserve">                                        подпись            Ф.И.О. &lt;***&gt;</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 xml:space="preserve">    м.п. (в случае, если имеется)             "__" _________ 20__ г.</w:t>
      </w:r>
    </w:p>
    <w:p w:rsidR="009A7628" w:rsidRPr="00AE1049" w:rsidRDefault="009A7628" w:rsidP="00AE1049">
      <w:pPr>
        <w:pStyle w:val="ConsPlusNormal"/>
        <w:ind w:firstLine="540"/>
        <w:jc w:val="both"/>
        <w:rPr>
          <w:sz w:val="22"/>
          <w:szCs w:val="22"/>
        </w:rPr>
      </w:pPr>
      <w:r w:rsidRPr="00AE1049">
        <w:rPr>
          <w:sz w:val="22"/>
          <w:szCs w:val="22"/>
        </w:rPr>
        <w:t>--------------------------------</w:t>
      </w:r>
    </w:p>
    <w:p w:rsidR="009A7628" w:rsidRPr="00AE1049" w:rsidRDefault="009A7628" w:rsidP="00AE1049">
      <w:pPr>
        <w:pStyle w:val="ConsPlusNormal"/>
        <w:ind w:firstLine="540"/>
        <w:jc w:val="both"/>
      </w:pPr>
      <w:r w:rsidRPr="00AE1049">
        <w:t>&lt;*&gt; Заполняется по форме, установленной приложением N 1 к приказу Минэкономразвития России от 23 мая 2014 г. N 288 "Об утверждении форм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выдаче аттестата аккредитации на бумажном носителе, заявления о выдаче дубликата аттестата аккредитации, заявления о прекращении действия аккредитации".</w:t>
      </w:r>
    </w:p>
    <w:p w:rsidR="009A7628" w:rsidRPr="00AE1049" w:rsidRDefault="009A7628" w:rsidP="00AE1049">
      <w:pPr>
        <w:pStyle w:val="ConsPlusNormal"/>
        <w:ind w:firstLine="540"/>
        <w:jc w:val="both"/>
      </w:pPr>
      <w:r w:rsidRPr="00AE1049">
        <w:t>&lt;**&gt; В данном случае аккредитованное лицо:</w:t>
      </w:r>
    </w:p>
    <w:p w:rsidR="009A7628" w:rsidRPr="00AE1049" w:rsidRDefault="009A7628" w:rsidP="00AE1049">
      <w:pPr>
        <w:pStyle w:val="ConsPlusNormal"/>
        <w:ind w:firstLine="540"/>
        <w:jc w:val="both"/>
      </w:pPr>
      <w:r w:rsidRPr="00AE1049">
        <w:t>в случае необходимости расширения области аккредитации прикладывает к заявлению заявляемую область аккредитации, опись прилагаемых документов, документы, подтверждающие соответствие критериям аккредитации;</w:t>
      </w:r>
    </w:p>
    <w:p w:rsidR="009A7628" w:rsidRPr="00AE1049" w:rsidRDefault="009A7628" w:rsidP="00AE1049">
      <w:pPr>
        <w:pStyle w:val="ConsPlusNormal"/>
        <w:ind w:firstLine="540"/>
        <w:jc w:val="both"/>
      </w:pPr>
      <w:r w:rsidRPr="00AE1049">
        <w:t>в случае внесения изменений в сведения об аккредитованном лице, содержащиеся в реестре аккредитованных лиц, в связи с изменением места или мест осуществления деятельности аккредитованное лицо указывает адрес нового места осуществления деятельности, прикладывает к заявлению опись прилагаемых документов, документы, подтверждающие соответствие критериям аккредитации.</w:t>
      </w:r>
    </w:p>
    <w:p w:rsidR="009A7628" w:rsidRPr="00AE1049" w:rsidRDefault="009A7628" w:rsidP="00AE1049">
      <w:pPr>
        <w:pStyle w:val="ConsPlusNormal"/>
        <w:ind w:firstLine="540"/>
        <w:jc w:val="both"/>
      </w:pPr>
      <w:r w:rsidRPr="00AE1049">
        <w:t>&lt;***&gt; Отчество - при наличии.";</w:t>
      </w:r>
    </w:p>
    <w:p w:rsidR="009A7628" w:rsidRPr="00AE1049" w:rsidRDefault="009A7628" w:rsidP="00AE1049">
      <w:pPr>
        <w:pStyle w:val="ConsPlusNormal"/>
        <w:ind w:firstLine="540"/>
        <w:jc w:val="both"/>
        <w:rPr>
          <w:sz w:val="22"/>
          <w:szCs w:val="22"/>
        </w:rPr>
      </w:pPr>
    </w:p>
    <w:p w:rsidR="009A7628" w:rsidRPr="00AE1049" w:rsidRDefault="009A7628" w:rsidP="00AE1049">
      <w:pPr>
        <w:pStyle w:val="ConsPlusNormal"/>
        <w:ind w:firstLine="540"/>
        <w:jc w:val="both"/>
        <w:rPr>
          <w:sz w:val="22"/>
          <w:szCs w:val="22"/>
        </w:rPr>
      </w:pPr>
      <w:r w:rsidRPr="00AE1049">
        <w:rPr>
          <w:sz w:val="22"/>
          <w:szCs w:val="22"/>
        </w:rPr>
        <w:t>5) в приложении N 6 к указанному приказу форму заявления о выдаче аттестата аккредитации на бумажном носителе дополнить пунктом 4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"4. Способ получения аттестата аккредитации: _____________ (лично или заказным почтовым отправлением с уведомлением о вручении).";</w:t>
      </w:r>
    </w:p>
    <w:p w:rsidR="009A7628" w:rsidRPr="00AE1049" w:rsidRDefault="009A7628" w:rsidP="00AE1049">
      <w:pPr>
        <w:pStyle w:val="ConsPlusNormal"/>
        <w:ind w:firstLine="540"/>
        <w:jc w:val="both"/>
        <w:rPr>
          <w:sz w:val="22"/>
          <w:szCs w:val="22"/>
        </w:rPr>
      </w:pPr>
      <w:r w:rsidRPr="00AE1049">
        <w:rPr>
          <w:sz w:val="22"/>
          <w:szCs w:val="22"/>
        </w:rPr>
        <w:t>6) в приложении N 7 к указанному приказу форму заявления о выдаче дубликата аттестата аккредитации дополнить пунктом 4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"4. Способ получения дубликата аттестата аккредитации: _____________ (лично или заказным почтовым отправлением с уведомлением о вручении).".</w:t>
      </w:r>
    </w:p>
    <w:p w:rsidR="009A7628" w:rsidRPr="00AE1049" w:rsidRDefault="009A7628" w:rsidP="00AE1049">
      <w:pPr>
        <w:pStyle w:val="ConsPlusNormal"/>
        <w:ind w:firstLine="540"/>
        <w:jc w:val="both"/>
        <w:rPr>
          <w:sz w:val="22"/>
          <w:szCs w:val="22"/>
        </w:rPr>
      </w:pPr>
      <w:r w:rsidRPr="00AE1049">
        <w:rPr>
          <w:sz w:val="22"/>
          <w:szCs w:val="22"/>
        </w:rPr>
        <w:t>7. В приказе Минэкономразвития России от 23 мая 2014 г. N 289 "Об утверждении требований к эксперту по аккредитации и правил аттестации экспертов по аккредитации" (зарегистрирован Минюстом России 4 июля 2014 г., регистрационный N 32976):</w:t>
      </w:r>
    </w:p>
    <w:p w:rsidR="009A7628" w:rsidRPr="00AE1049" w:rsidRDefault="009A7628" w:rsidP="00AE1049">
      <w:pPr>
        <w:pStyle w:val="ConsPlusNormal"/>
        <w:ind w:firstLine="540"/>
        <w:jc w:val="both"/>
        <w:rPr>
          <w:sz w:val="22"/>
          <w:szCs w:val="22"/>
        </w:rPr>
      </w:pPr>
      <w:r w:rsidRPr="00AE1049">
        <w:rPr>
          <w:sz w:val="22"/>
          <w:szCs w:val="22"/>
        </w:rPr>
        <w:t>1) в Требованиях к эксперту по аккредитации, утвержденных указанным приказом:</w:t>
      </w:r>
    </w:p>
    <w:p w:rsidR="009A7628" w:rsidRPr="00AE1049" w:rsidRDefault="009A7628" w:rsidP="00AE1049">
      <w:pPr>
        <w:pStyle w:val="ConsPlusNormal"/>
        <w:ind w:firstLine="540"/>
        <w:jc w:val="both"/>
        <w:rPr>
          <w:sz w:val="22"/>
          <w:szCs w:val="22"/>
        </w:rPr>
      </w:pPr>
      <w:r w:rsidRPr="00AE1049">
        <w:rPr>
          <w:sz w:val="22"/>
          <w:szCs w:val="22"/>
        </w:rPr>
        <w:t>а) пункт "в" изложить в следующей редакции:</w:t>
      </w:r>
    </w:p>
    <w:p w:rsidR="009A7628" w:rsidRPr="00AE1049" w:rsidRDefault="009A7628" w:rsidP="00AE1049">
      <w:pPr>
        <w:pStyle w:val="ConsPlusNormal"/>
        <w:ind w:firstLine="540"/>
        <w:jc w:val="both"/>
        <w:rPr>
          <w:sz w:val="22"/>
          <w:szCs w:val="22"/>
        </w:rPr>
      </w:pPr>
      <w:r w:rsidRPr="00AE1049">
        <w:rPr>
          <w:sz w:val="22"/>
          <w:szCs w:val="22"/>
        </w:rPr>
        <w:t>"в) наличие опыта участия за 3 года, предшествующих подаче заявления об аттестации, в качестве технического эксперта, лица, имеющего свидетельство об аттестации в качестве эксперта по аккредитации на день вступления в силу Федерального закона от 28 декабря 2013 г. N 412-ФЗ "Об аккредитации в национальной системе аккредитации" (далее - Федеральный закон), или стажера в осуществлении не менее пяти аккредитаций заявителей и (или) проведении процедур подтверждения компетентности аккредитованных лиц и (или) мероприятий по инспекционному контролю деятельности аккредитованных лиц, которые были проведены до вступления в силу Федерального закона.";</w:t>
      </w:r>
    </w:p>
    <w:p w:rsidR="009A7628" w:rsidRPr="00AE1049" w:rsidRDefault="009A7628" w:rsidP="00AE1049">
      <w:pPr>
        <w:pStyle w:val="ConsPlusNormal"/>
        <w:ind w:firstLine="540"/>
        <w:jc w:val="both"/>
        <w:rPr>
          <w:sz w:val="22"/>
          <w:szCs w:val="22"/>
        </w:rPr>
      </w:pPr>
      <w:r w:rsidRPr="00AE1049">
        <w:rPr>
          <w:sz w:val="22"/>
          <w:szCs w:val="22"/>
        </w:rPr>
        <w:t>б) дополнить пунктом "г"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"г) эксперт по аккредитации, работающий в областях аттестации "эксперт по аккредитации органов по сертификации продукции", "эксперт по аккредитации органов по сертификации услуг", "эксперт по аккредитации органов по сертификации систем менеджмента", "эксперт по аккредитации органов по сертификации персонала", "эксперт по аккредитации испытательных лабораторий (центров)", "эксперт по аккредитации органов инспекций", "эксперт по аккредитации юридических лиц и индивидуальных предпринимателей, проводящих межлабораторные сличительные испытания", "эксперт по аккредитации юридических лиц и индивидуальных предпринимателей, выполняющих работы и (или) оказывающих услуги по обеспечению единства измерений", должен иметь опыт работы в качестве эксперта по аккредитации не менее двух лет.";</w:t>
      </w:r>
    </w:p>
    <w:p w:rsidR="009A7628" w:rsidRPr="00AE1049" w:rsidRDefault="009A7628" w:rsidP="00AE1049">
      <w:pPr>
        <w:pStyle w:val="ConsPlusNormal"/>
        <w:ind w:firstLine="540"/>
        <w:jc w:val="both"/>
        <w:rPr>
          <w:sz w:val="22"/>
          <w:szCs w:val="22"/>
        </w:rPr>
      </w:pPr>
      <w:r w:rsidRPr="00AE1049">
        <w:rPr>
          <w:sz w:val="22"/>
          <w:szCs w:val="22"/>
        </w:rPr>
        <w:t>2) в Правилах аттестации экспертов по аккредитации, утвержденных указанным приказом:</w:t>
      </w:r>
    </w:p>
    <w:p w:rsidR="009A7628" w:rsidRPr="00AE1049" w:rsidRDefault="009A7628" w:rsidP="00AE1049">
      <w:pPr>
        <w:pStyle w:val="ConsPlusNormal"/>
        <w:ind w:firstLine="540"/>
        <w:jc w:val="both"/>
        <w:rPr>
          <w:sz w:val="22"/>
          <w:szCs w:val="22"/>
        </w:rPr>
      </w:pPr>
      <w:r w:rsidRPr="00AE1049">
        <w:rPr>
          <w:sz w:val="22"/>
          <w:szCs w:val="22"/>
        </w:rPr>
        <w:t>а) дополнить пунктом 2.1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"2.1. Общий срок проведения процедуры аттестации составляет 4 месяца со дня подачи лицом, указанным в пункте 3 настоящих Правил, заявления об аттестации в качестве эксперта по аккредитации до дня принятия Федеральной службой по аккредитации решения по итогам аттестации.";</w:t>
      </w:r>
    </w:p>
    <w:p w:rsidR="009A7628" w:rsidRPr="00AE1049" w:rsidRDefault="009A7628" w:rsidP="00AE1049">
      <w:pPr>
        <w:pStyle w:val="ConsPlusNormal"/>
        <w:ind w:firstLine="540"/>
        <w:jc w:val="both"/>
        <w:rPr>
          <w:sz w:val="22"/>
          <w:szCs w:val="22"/>
        </w:rPr>
      </w:pPr>
      <w:r w:rsidRPr="00AE1049">
        <w:rPr>
          <w:sz w:val="22"/>
          <w:szCs w:val="22"/>
        </w:rPr>
        <w:t>б) пункт 3 после абзаца седьмого дополнить пунктом "д(1)"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"д(1) индивидуальный номер налогоплательщика (при наличии);";</w:t>
      </w:r>
    </w:p>
    <w:p w:rsidR="009A7628" w:rsidRPr="00AE1049" w:rsidRDefault="009A7628" w:rsidP="00AE1049">
      <w:pPr>
        <w:pStyle w:val="ConsPlusNormal"/>
        <w:ind w:firstLine="540"/>
        <w:jc w:val="both"/>
        <w:rPr>
          <w:sz w:val="22"/>
          <w:szCs w:val="22"/>
        </w:rPr>
      </w:pPr>
      <w:r w:rsidRPr="00AE1049">
        <w:rPr>
          <w:sz w:val="22"/>
          <w:szCs w:val="22"/>
        </w:rPr>
        <w:t>в) пункт 13 после слов "но не более 2 раз в рамках" дополнить словами "общего срока проведения";</w:t>
      </w:r>
    </w:p>
    <w:p w:rsidR="009A7628" w:rsidRPr="00AE1049" w:rsidRDefault="009A7628" w:rsidP="00AE1049">
      <w:pPr>
        <w:pStyle w:val="ConsPlusNormal"/>
        <w:ind w:firstLine="540"/>
        <w:jc w:val="both"/>
        <w:rPr>
          <w:sz w:val="22"/>
          <w:szCs w:val="22"/>
        </w:rPr>
      </w:pPr>
      <w:r w:rsidRPr="00AE1049">
        <w:rPr>
          <w:sz w:val="22"/>
          <w:szCs w:val="22"/>
        </w:rPr>
        <w:t>г) пункт 31 изложить в следующей редакции:</w:t>
      </w:r>
    </w:p>
    <w:p w:rsidR="009A7628" w:rsidRPr="00AE1049" w:rsidRDefault="009A7628" w:rsidP="00AE1049">
      <w:pPr>
        <w:pStyle w:val="ConsPlusNormal"/>
        <w:ind w:firstLine="540"/>
        <w:jc w:val="both"/>
        <w:rPr>
          <w:sz w:val="22"/>
          <w:szCs w:val="22"/>
        </w:rPr>
      </w:pPr>
      <w:r w:rsidRPr="00AE1049">
        <w:rPr>
          <w:sz w:val="22"/>
          <w:szCs w:val="22"/>
        </w:rPr>
        <w:t>"31. В случае признания претендента Комиссией не сдавшим квалификационный экзамен, в том числе в случае неявки претендента на квалификационный экзамен без уважительных причин (временная нетрудоспособность претендента, исполнение им государственных или общественных обязанностей в соответствии с федеральными законами и иные подобные обстоятельства), Федеральная служба по аккредитации в течение 10 рабочих дней со дня подписания протокола Комиссии принимает решение об отказе в аттестации эксперта по аккредитации и уведомляет претендента о принятом решении в порядке, предусмотренном пунктом 7 настоящих Правил для возврата без рассмотрения претенденту заявления и документов. Указанное лицо вправе вновь обратиться в Федеральную службу по аккредитации с заявлением об аттестации в качестве эксперта по аккредитации не ранее чем по истечении 6 месяцев со дня принятия Федеральной службой по аккредитации решения об отказе в аттестации эксперта по аккредитации.";</w:t>
      </w:r>
    </w:p>
    <w:p w:rsidR="009A7628" w:rsidRPr="00AE1049" w:rsidRDefault="009A7628" w:rsidP="00AE1049">
      <w:pPr>
        <w:pStyle w:val="ConsPlusNormal"/>
        <w:ind w:firstLine="540"/>
        <w:jc w:val="both"/>
        <w:rPr>
          <w:sz w:val="22"/>
          <w:szCs w:val="22"/>
        </w:rPr>
      </w:pPr>
      <w:r w:rsidRPr="00AE1049">
        <w:rPr>
          <w:sz w:val="22"/>
          <w:szCs w:val="22"/>
        </w:rPr>
        <w:t>д) пункт 35 дополнить предложением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"Эксперт по аккредитации обязан завершить работы по экспертизе соответствия заявителя, аккредитованного лица критериям аккредитации, для осуществления которых он был отобран по состоянию на день получения Федеральной службой по аккредитации указанного в настоящем пункте заявления от эксперта по аккредитации.";</w:t>
      </w:r>
    </w:p>
    <w:p w:rsidR="009A7628" w:rsidRPr="00AE1049" w:rsidRDefault="009A7628" w:rsidP="00AE1049">
      <w:pPr>
        <w:pStyle w:val="ConsPlusNormal"/>
        <w:ind w:firstLine="540"/>
        <w:jc w:val="both"/>
        <w:rPr>
          <w:sz w:val="22"/>
          <w:szCs w:val="22"/>
        </w:rPr>
      </w:pPr>
      <w:r w:rsidRPr="00AE1049">
        <w:rPr>
          <w:sz w:val="22"/>
          <w:szCs w:val="22"/>
        </w:rPr>
        <w:t>е) дополнить пунктом 37.1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"37.1. Решение о прекращении аттестации эксперта по аккредитации в соответствии с подпунктами "а", "б" и "в" пункта 37 настоящих Правил принимается Федеральной службой по аккредитации на основании заключения комиссии, создаваемой решением уполномоченного заместителя руководителя Федеральной службы по аккредитации.</w:t>
      </w:r>
    </w:p>
    <w:p w:rsidR="009A7628" w:rsidRPr="00AE1049" w:rsidRDefault="009A7628" w:rsidP="00AE1049">
      <w:pPr>
        <w:pStyle w:val="ConsPlusNormal"/>
        <w:ind w:firstLine="540"/>
        <w:jc w:val="both"/>
        <w:rPr>
          <w:sz w:val="22"/>
          <w:szCs w:val="22"/>
        </w:rPr>
      </w:pPr>
      <w:r w:rsidRPr="00AE1049">
        <w:rPr>
          <w:sz w:val="22"/>
          <w:szCs w:val="22"/>
        </w:rPr>
        <w:t>В состав комиссии включается не менее 3 должностных лиц Федеральной службы по аккредитации. Комиссию возглавляет заместитель руководителя Федеральной службы по аккредитации или уполномоченное им должностное лицо.</w:t>
      </w:r>
    </w:p>
    <w:p w:rsidR="009A7628" w:rsidRPr="00AE1049" w:rsidRDefault="009A7628" w:rsidP="00AE1049">
      <w:pPr>
        <w:pStyle w:val="ConsPlusNormal"/>
        <w:ind w:firstLine="540"/>
        <w:jc w:val="both"/>
        <w:rPr>
          <w:sz w:val="22"/>
          <w:szCs w:val="22"/>
        </w:rPr>
      </w:pPr>
      <w:r w:rsidRPr="00AE1049">
        <w:rPr>
          <w:sz w:val="22"/>
          <w:szCs w:val="22"/>
        </w:rPr>
        <w:t>В целях представления пояснений по существу рассматриваемых комиссией документов на заседание могут быть приглашены должностные лица Федеральной службы по аккредитации, эксперт по аккредитации, в отношении которого принимается решение о прекращении аттестации, представители заявителя, аккредитованного лица, в отношении которых указанным экспертом по аккредитации проводилась или должна была быть проведена экспертиза соответствия заявителя, аккредитованного лица критериям аккредитации, технические эксперты, которые проводили или должны были проводить совместно с указанным экспертом по аккредитации работы по экспертизе соответствия заявителя, аккредитованного лица критериям аккредитации.".</w:t>
      </w:r>
    </w:p>
    <w:p w:rsidR="009A7628" w:rsidRPr="00AE1049" w:rsidRDefault="009A7628" w:rsidP="00AE1049">
      <w:pPr>
        <w:pStyle w:val="ConsPlusNormal"/>
        <w:ind w:firstLine="540"/>
        <w:jc w:val="both"/>
        <w:rPr>
          <w:sz w:val="22"/>
          <w:szCs w:val="22"/>
        </w:rPr>
      </w:pPr>
      <w:r w:rsidRPr="00AE1049">
        <w:rPr>
          <w:sz w:val="22"/>
          <w:szCs w:val="22"/>
        </w:rPr>
        <w:t>8. В Порядке проведения оценки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утвержденном приказом Минэкономразвития России от 23 мая 2014 г. N 290 "Об утверждении Порядка проведения оценки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(зарегистрирован Минюстом России 1 июля 2014 г., регистрационный N 32929) абзац второй пункта 2 изложить в следующей редакции:</w:t>
      </w:r>
    </w:p>
    <w:p w:rsidR="009A7628" w:rsidRPr="00AE1049" w:rsidRDefault="009A7628" w:rsidP="00AE1049">
      <w:pPr>
        <w:pStyle w:val="ConsPlusNormal"/>
        <w:ind w:firstLine="540"/>
        <w:jc w:val="both"/>
        <w:rPr>
          <w:sz w:val="22"/>
          <w:szCs w:val="22"/>
        </w:rPr>
      </w:pPr>
      <w:r w:rsidRPr="00AE1049">
        <w:rPr>
          <w:sz w:val="22"/>
          <w:szCs w:val="22"/>
        </w:rPr>
        <w:t>"В случае установления необходимости, в том числе по предложениям федеральных органов исполнительной власти, включения в состав экспертной группы дополнительных технических экспертов, в том числе путем замены предложенных экспертом по аккредитации технических экспертов, для проведения экспертиз с учетом областей специализации предложенных технических экспертов и области аккредитации заявителя, аккредитованного лица Федеральная служба по аккредитации принимает решение об их включении в состав экспертной группы.".</w:t>
      </w:r>
    </w:p>
    <w:p w:rsidR="009A7628" w:rsidRPr="00AE1049" w:rsidRDefault="009A7628" w:rsidP="00AE1049">
      <w:pPr>
        <w:pStyle w:val="ConsPlusNormal"/>
        <w:ind w:firstLine="540"/>
        <w:jc w:val="both"/>
        <w:rPr>
          <w:sz w:val="22"/>
          <w:szCs w:val="22"/>
        </w:rPr>
      </w:pPr>
      <w:r w:rsidRPr="00AE1049">
        <w:rPr>
          <w:sz w:val="22"/>
          <w:szCs w:val="22"/>
        </w:rPr>
        <w:t>9. В Порядке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 утвержденном приказом Минэкономразвития России от 23 мая 2014 г. N 292 "Об утверждении Порядка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 (зарегистрирован Минюстом России 2 июля 2014 г., регистрационный N 32942):</w:t>
      </w:r>
    </w:p>
    <w:p w:rsidR="009A7628" w:rsidRPr="00AE1049" w:rsidRDefault="009A7628" w:rsidP="00AE1049">
      <w:pPr>
        <w:pStyle w:val="ConsPlusNormal"/>
        <w:ind w:firstLine="540"/>
        <w:jc w:val="both"/>
        <w:rPr>
          <w:sz w:val="22"/>
          <w:szCs w:val="22"/>
        </w:rPr>
      </w:pPr>
      <w:r w:rsidRPr="00AE1049">
        <w:rPr>
          <w:sz w:val="22"/>
          <w:szCs w:val="22"/>
        </w:rPr>
        <w:t>1) во втором предложении абзаца второго пункта 3 слова "заместитель руководителя Федеральной службы по аккредитации или уполномоченное им должностное лицо" заменить словами "руководитель (заместитель руководителя) структурного подразделения или иное лицо, уполномоченное руководителем Федеральной службы по аккредитации";</w:t>
      </w:r>
    </w:p>
    <w:p w:rsidR="009A7628" w:rsidRPr="00AE1049" w:rsidRDefault="009A7628" w:rsidP="00AE1049">
      <w:pPr>
        <w:pStyle w:val="ConsPlusNormal"/>
        <w:ind w:firstLine="540"/>
        <w:jc w:val="both"/>
        <w:rPr>
          <w:sz w:val="22"/>
          <w:szCs w:val="22"/>
        </w:rPr>
      </w:pPr>
      <w:r w:rsidRPr="00AE1049">
        <w:rPr>
          <w:sz w:val="22"/>
          <w:szCs w:val="22"/>
        </w:rPr>
        <w:t>2) во втором абзаце пункта 4 слова "заместителем руководителя Федеральной службы по аккредитации или уполномоченным им должностным лицом" заменить словами "руководителем (заместителем руководителя) структурного подразделения или иным лицом, уполномоченным руководителем Федеральной службы по аккредитации".</w:t>
      </w:r>
    </w:p>
    <w:p w:rsidR="009A7628" w:rsidRPr="00AE1049" w:rsidRDefault="009A7628" w:rsidP="00AE1049">
      <w:pPr>
        <w:pStyle w:val="ConsPlusNormal"/>
        <w:ind w:firstLine="540"/>
        <w:jc w:val="both"/>
        <w:rPr>
          <w:sz w:val="22"/>
          <w:szCs w:val="22"/>
        </w:rPr>
      </w:pPr>
      <w:r w:rsidRPr="00AE1049">
        <w:rPr>
          <w:sz w:val="22"/>
          <w:szCs w:val="22"/>
        </w:rPr>
        <w:t>10. В Порядке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 утвержденном приказом Минэкономразвития России от 23 мая 2014 г. N 293 "Об установлении Порядка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 (зарегистрирован Минюстом России 4 июля 2014 г., регистрационный N 32977):</w:t>
      </w:r>
    </w:p>
    <w:p w:rsidR="009A7628" w:rsidRPr="00AE1049" w:rsidRDefault="009A7628" w:rsidP="00AE1049">
      <w:pPr>
        <w:pStyle w:val="ConsPlusNormal"/>
        <w:ind w:firstLine="540"/>
        <w:jc w:val="both"/>
        <w:rPr>
          <w:sz w:val="22"/>
          <w:szCs w:val="22"/>
        </w:rPr>
      </w:pPr>
      <w:r w:rsidRPr="00AE1049">
        <w:rPr>
          <w:sz w:val="22"/>
          <w:szCs w:val="22"/>
        </w:rPr>
        <w:t>1) в пункте 6 слова "руководитель или уполномоченный им заместитель руководителя" заменить словами "руководитель (заместитель руководителя) структурного подразделения Росаккредитации, ответственного за аккредитацию";</w:t>
      </w:r>
    </w:p>
    <w:p w:rsidR="009A7628" w:rsidRPr="00AE1049" w:rsidRDefault="009A7628" w:rsidP="00AE1049">
      <w:pPr>
        <w:pStyle w:val="ConsPlusNormal"/>
        <w:ind w:firstLine="540"/>
        <w:jc w:val="both"/>
        <w:rPr>
          <w:sz w:val="22"/>
          <w:szCs w:val="22"/>
        </w:rPr>
      </w:pPr>
      <w:r w:rsidRPr="00AE1049">
        <w:rPr>
          <w:sz w:val="22"/>
          <w:szCs w:val="22"/>
        </w:rPr>
        <w:t>2) пункт 10 после слов "служебная записка уполномоченного должностного лица Федеральной службы по аккредитации," дополнить словами "в том числе должностного лица, проводившего мероприятия по оценке соответствия заявителя критериям аккредитации по месту или местам осуществления им деятельности в области аккредитации,";</w:t>
      </w:r>
    </w:p>
    <w:p w:rsidR="009A7628" w:rsidRPr="00AE1049" w:rsidRDefault="009A7628" w:rsidP="00AE1049">
      <w:pPr>
        <w:pStyle w:val="ConsPlusNormal"/>
        <w:ind w:firstLine="540"/>
        <w:jc w:val="both"/>
        <w:rPr>
          <w:sz w:val="22"/>
          <w:szCs w:val="22"/>
        </w:rPr>
      </w:pPr>
      <w:r w:rsidRPr="00AE1049">
        <w:rPr>
          <w:sz w:val="22"/>
          <w:szCs w:val="22"/>
        </w:rPr>
        <w:t>3) в пункте 11:</w:t>
      </w:r>
    </w:p>
    <w:p w:rsidR="009A7628" w:rsidRPr="00AE1049" w:rsidRDefault="009A7628" w:rsidP="00AE1049">
      <w:pPr>
        <w:pStyle w:val="ConsPlusNormal"/>
        <w:ind w:firstLine="540"/>
        <w:jc w:val="both"/>
        <w:rPr>
          <w:sz w:val="22"/>
          <w:szCs w:val="22"/>
        </w:rPr>
      </w:pPr>
      <w:r w:rsidRPr="00AE1049">
        <w:rPr>
          <w:sz w:val="22"/>
          <w:szCs w:val="22"/>
        </w:rPr>
        <w:t>а) в предложении втором абзаца второго слова "заместитель руководителя Федеральной службы по аккредитации или уполномоченное им должностное лицо" заменить словами "руководитель (заместитель руководителя) структурного подразделения или иное лицо, уполномоченное руководителем Федеральной службы по аккредитации";</w:t>
      </w:r>
    </w:p>
    <w:p w:rsidR="009A7628" w:rsidRPr="00AE1049" w:rsidRDefault="009A7628" w:rsidP="00AE1049">
      <w:pPr>
        <w:pStyle w:val="ConsPlusNormal"/>
        <w:ind w:firstLine="540"/>
        <w:jc w:val="both"/>
        <w:rPr>
          <w:sz w:val="22"/>
          <w:szCs w:val="22"/>
        </w:rPr>
      </w:pPr>
      <w:r w:rsidRPr="00AE1049">
        <w:rPr>
          <w:sz w:val="22"/>
          <w:szCs w:val="22"/>
        </w:rPr>
        <w:t>б) в абзаце третьем слова "быть включены в состав комиссии" заменить словами "принимать участие в голосовании";</w:t>
      </w:r>
    </w:p>
    <w:p w:rsidR="009A7628" w:rsidRPr="00AE1049" w:rsidRDefault="009A7628" w:rsidP="00AE1049">
      <w:pPr>
        <w:pStyle w:val="ConsPlusNormal"/>
        <w:ind w:firstLine="540"/>
        <w:jc w:val="both"/>
        <w:rPr>
          <w:sz w:val="22"/>
          <w:szCs w:val="22"/>
        </w:rPr>
      </w:pPr>
      <w:r w:rsidRPr="00AE1049">
        <w:rPr>
          <w:sz w:val="22"/>
          <w:szCs w:val="22"/>
        </w:rPr>
        <w:t>4) пункт 16 после слов "служебная записка уполномоченного должностного лица Федеральной службы по аккредитации," дополнить словами "в том числе проводившего мероприятия по оценке соответствия заявителя критериям аккредитации по месту или местам осуществления им деятельности в области аккредитации,";</w:t>
      </w:r>
    </w:p>
    <w:p w:rsidR="009A7628" w:rsidRPr="00AE1049" w:rsidRDefault="009A7628" w:rsidP="00AE1049">
      <w:pPr>
        <w:pStyle w:val="ConsPlusNormal"/>
        <w:ind w:firstLine="540"/>
        <w:jc w:val="both"/>
        <w:rPr>
          <w:sz w:val="22"/>
          <w:szCs w:val="22"/>
        </w:rPr>
      </w:pPr>
      <w:r w:rsidRPr="00AE1049">
        <w:rPr>
          <w:sz w:val="22"/>
          <w:szCs w:val="22"/>
        </w:rPr>
        <w:t>5) в абзаце первом пункта 17 слова "пункта 12" заменить словами "пункта 11".</w:t>
      </w:r>
    </w:p>
    <w:p w:rsidR="009A7628" w:rsidRPr="00AE1049" w:rsidRDefault="009A7628" w:rsidP="00AE1049">
      <w:pPr>
        <w:pStyle w:val="ConsPlusNormal"/>
        <w:ind w:firstLine="540"/>
        <w:jc w:val="both"/>
        <w:rPr>
          <w:sz w:val="22"/>
          <w:szCs w:val="22"/>
        </w:rPr>
      </w:pPr>
      <w:r w:rsidRPr="00AE1049">
        <w:rPr>
          <w:sz w:val="22"/>
          <w:szCs w:val="22"/>
        </w:rPr>
        <w:t>11. В форме аттестата аккредитации, утвержденной приказом Минэкономразвития России от 26 мая 2014 г. N 295 "Об утверждении формы аттестата аккредитации" (зарегистрирован Минюстом России 30 июня 2014 г., регистрационный N 32916):</w:t>
      </w:r>
    </w:p>
    <w:p w:rsidR="009A7628" w:rsidRPr="00AE1049" w:rsidRDefault="009A7628" w:rsidP="00AE1049">
      <w:pPr>
        <w:pStyle w:val="ConsPlusNormal"/>
        <w:ind w:firstLine="540"/>
        <w:jc w:val="both"/>
        <w:rPr>
          <w:sz w:val="22"/>
          <w:szCs w:val="22"/>
        </w:rPr>
      </w:pPr>
      <w:bookmarkStart w:id="5" w:name="Par538"/>
      <w:bookmarkEnd w:id="5"/>
      <w:r w:rsidRPr="00AE1049">
        <w:rPr>
          <w:sz w:val="22"/>
          <w:szCs w:val="22"/>
        </w:rPr>
        <w:t>1) слова "ДАТА ВНЕСЕНИЯ СВЕДЕНИЙ В РЕЕСТР АККРЕДИТОВАННЫХ ЛИЦ" заменить словами "ДАТА ВНЕСЕНИЯ В РЕЕСТР СВЕДЕНИЙ ОБ АККРЕДИТОВАННОМ ЛИЦЕ";</w:t>
      </w:r>
    </w:p>
    <w:p w:rsidR="009A7628" w:rsidRPr="00AE1049" w:rsidRDefault="009A7628" w:rsidP="00AE1049">
      <w:pPr>
        <w:pStyle w:val="ConsPlusNormal"/>
        <w:ind w:firstLine="540"/>
        <w:jc w:val="both"/>
        <w:rPr>
          <w:sz w:val="22"/>
          <w:szCs w:val="22"/>
        </w:rPr>
      </w:pPr>
      <w:bookmarkStart w:id="6" w:name="Par543"/>
      <w:bookmarkEnd w:id="6"/>
      <w:r w:rsidRPr="00AE1049">
        <w:rPr>
          <w:sz w:val="22"/>
          <w:szCs w:val="22"/>
        </w:rPr>
        <w:t>2) в образце 2:</w:t>
      </w:r>
    </w:p>
    <w:p w:rsidR="009A7628" w:rsidRPr="00AE1049" w:rsidRDefault="009A7628" w:rsidP="00AE1049">
      <w:pPr>
        <w:pStyle w:val="ConsPlusNormal"/>
        <w:ind w:firstLine="540"/>
        <w:jc w:val="both"/>
        <w:rPr>
          <w:sz w:val="22"/>
          <w:szCs w:val="22"/>
        </w:rPr>
      </w:pPr>
      <w:r w:rsidRPr="00AE1049">
        <w:rPr>
          <w:sz w:val="22"/>
          <w:szCs w:val="22"/>
        </w:rPr>
        <w:t>а) в столбце 4 таблицы слова "Код ОКП" заменить словами "Код ОКПД 2";</w:t>
      </w:r>
    </w:p>
    <w:p w:rsidR="009A7628" w:rsidRPr="00AE1049" w:rsidRDefault="009A7628" w:rsidP="00AE1049">
      <w:pPr>
        <w:pStyle w:val="ConsPlusNormal"/>
        <w:ind w:firstLine="540"/>
        <w:jc w:val="both"/>
        <w:rPr>
          <w:sz w:val="22"/>
          <w:szCs w:val="22"/>
        </w:rPr>
      </w:pPr>
      <w:r w:rsidRPr="00AE1049">
        <w:rPr>
          <w:sz w:val="22"/>
          <w:szCs w:val="22"/>
        </w:rPr>
        <w:t>б) в столбце 5 таблицы слова "Код ТН ВЭД ТС &lt;**&gt;" заменить словами "Код ТН ВЭД ЕАЭС &lt;***&gt;";</w:t>
      </w:r>
    </w:p>
    <w:p w:rsidR="009A7628" w:rsidRPr="00AE1049" w:rsidRDefault="009A7628" w:rsidP="00AE1049">
      <w:pPr>
        <w:pStyle w:val="ConsPlusNormal"/>
        <w:ind w:firstLine="540"/>
        <w:jc w:val="both"/>
        <w:rPr>
          <w:sz w:val="22"/>
          <w:szCs w:val="22"/>
        </w:rPr>
      </w:pPr>
      <w:r w:rsidRPr="00AE1049">
        <w:rPr>
          <w:sz w:val="22"/>
          <w:szCs w:val="22"/>
        </w:rPr>
        <w:t>в) столбец 6 дополнить сноской "&lt;****&gt;";</w:t>
      </w:r>
    </w:p>
    <w:p w:rsidR="009A7628" w:rsidRPr="00AE1049" w:rsidRDefault="009A7628" w:rsidP="00AE1049">
      <w:pPr>
        <w:pStyle w:val="ConsPlusNormal"/>
        <w:ind w:firstLine="540"/>
        <w:jc w:val="both"/>
        <w:rPr>
          <w:sz w:val="22"/>
          <w:szCs w:val="22"/>
        </w:rPr>
      </w:pPr>
      <w:r w:rsidRPr="00AE1049">
        <w:rPr>
          <w:sz w:val="22"/>
          <w:szCs w:val="22"/>
        </w:rPr>
        <w:t>г) в столбце 7 знак сноски "&lt;**&gt;" заменить знаком сноски "&lt;*****&gt;";</w:t>
      </w:r>
    </w:p>
    <w:p w:rsidR="009A7628" w:rsidRPr="00AE1049" w:rsidRDefault="009A7628" w:rsidP="00AE1049">
      <w:pPr>
        <w:pStyle w:val="ConsPlusNormal"/>
        <w:ind w:firstLine="540"/>
        <w:jc w:val="both"/>
        <w:rPr>
          <w:sz w:val="22"/>
          <w:szCs w:val="22"/>
        </w:rPr>
      </w:pPr>
      <w:r w:rsidRPr="00AE1049">
        <w:rPr>
          <w:sz w:val="22"/>
          <w:szCs w:val="22"/>
        </w:rPr>
        <w:t>д) столбец 8 таблицы исключить;</w:t>
      </w:r>
    </w:p>
    <w:p w:rsidR="009A7628" w:rsidRPr="00AE1049" w:rsidRDefault="009A7628" w:rsidP="00AE1049">
      <w:pPr>
        <w:pStyle w:val="ConsPlusNormal"/>
        <w:ind w:firstLine="540"/>
        <w:jc w:val="both"/>
        <w:rPr>
          <w:sz w:val="22"/>
          <w:szCs w:val="22"/>
        </w:rPr>
      </w:pPr>
      <w:r w:rsidRPr="00AE1049">
        <w:rPr>
          <w:sz w:val="22"/>
          <w:szCs w:val="22"/>
        </w:rPr>
        <w:t>е) сноски к образцу 2 изложить в следующей редакции:</w:t>
      </w:r>
    </w:p>
    <w:p w:rsidR="009A7628" w:rsidRPr="00AE1049" w:rsidRDefault="009A7628" w:rsidP="00AE1049">
      <w:pPr>
        <w:pStyle w:val="ConsPlusNormal"/>
        <w:ind w:firstLine="540"/>
        <w:jc w:val="both"/>
        <w:rPr>
          <w:sz w:val="22"/>
          <w:szCs w:val="22"/>
        </w:rPr>
      </w:pPr>
      <w:r w:rsidRPr="00AE1049">
        <w:rPr>
          <w:sz w:val="22"/>
          <w:szCs w:val="22"/>
        </w:rPr>
        <w:t>"&lt;*&gt; В том числе документы, устанавливающие правила и методы отбора образцов (проб), - при их наличии.</w:t>
      </w:r>
    </w:p>
    <w:p w:rsidR="009A7628" w:rsidRPr="00AE1049" w:rsidRDefault="009A7628" w:rsidP="00AE1049">
      <w:pPr>
        <w:pStyle w:val="ConsPlusNormal"/>
        <w:ind w:firstLine="540"/>
        <w:jc w:val="both"/>
        <w:rPr>
          <w:sz w:val="22"/>
          <w:szCs w:val="22"/>
        </w:rPr>
      </w:pPr>
      <w:r w:rsidRPr="00AE1049">
        <w:rPr>
          <w:sz w:val="22"/>
          <w:szCs w:val="22"/>
        </w:rPr>
        <w:t>&lt;**&gt; Информативно (заполняется по решению заявителя, в иных случаях ставится прочерк "-").</w:t>
      </w:r>
    </w:p>
    <w:p w:rsidR="009A7628" w:rsidRPr="00AE1049" w:rsidRDefault="009A7628" w:rsidP="00AE1049">
      <w:pPr>
        <w:pStyle w:val="ConsPlusNormal"/>
        <w:ind w:firstLine="540"/>
        <w:jc w:val="both"/>
        <w:rPr>
          <w:sz w:val="22"/>
          <w:szCs w:val="22"/>
        </w:rPr>
      </w:pPr>
      <w:r w:rsidRPr="00AE1049">
        <w:rPr>
          <w:sz w:val="22"/>
          <w:szCs w:val="22"/>
        </w:rPr>
        <w:t>Указываются документы, содержащие в себе совокупность конкретно указанных операций, выполнение которых обеспечивает получение результатов измерений с установленными показателями точности. При заполнении указываются: реквизиты документа, устанавливающего правила и методы исследований (испытаний) и измерений, в том числе конкретные пункты, содержащие правила и методы исследований (испытаний) и измерений, заявленные на аккредитацию.</w:t>
      </w:r>
    </w:p>
    <w:p w:rsidR="009A7628" w:rsidRPr="00AE1049" w:rsidRDefault="009A7628" w:rsidP="00AE1049">
      <w:pPr>
        <w:pStyle w:val="ConsPlusNormal"/>
        <w:ind w:firstLine="540"/>
        <w:jc w:val="both"/>
        <w:rPr>
          <w:sz w:val="22"/>
          <w:szCs w:val="22"/>
        </w:rPr>
      </w:pPr>
      <w:r w:rsidRPr="00AE1049">
        <w:rPr>
          <w:sz w:val="22"/>
          <w:szCs w:val="22"/>
        </w:rPr>
        <w:t>&lt;***&gt; Указывается для целей включения в Единый реестр органов по сертификации и испытательных лабораторий (центров) Таможенного союза (в иных случаях ставится прочерк "-").</w:t>
      </w:r>
    </w:p>
    <w:p w:rsidR="009A7628" w:rsidRPr="00AE1049" w:rsidRDefault="009A7628" w:rsidP="00AE1049">
      <w:pPr>
        <w:pStyle w:val="ConsPlusNormal"/>
        <w:ind w:firstLine="540"/>
        <w:jc w:val="both"/>
        <w:rPr>
          <w:sz w:val="22"/>
          <w:szCs w:val="22"/>
        </w:rPr>
      </w:pPr>
      <w:r w:rsidRPr="00AE1049">
        <w:rPr>
          <w:sz w:val="22"/>
          <w:szCs w:val="22"/>
        </w:rPr>
        <w:t>&lt;****&gt; Заполняется отдельно для каждого документа, указанного в столбце 2.</w:t>
      </w:r>
    </w:p>
    <w:p w:rsidR="009A7628" w:rsidRPr="00AE1049" w:rsidRDefault="009A7628" w:rsidP="00AE1049">
      <w:pPr>
        <w:pStyle w:val="ConsPlusNormal"/>
        <w:ind w:firstLine="540"/>
        <w:jc w:val="both"/>
        <w:rPr>
          <w:sz w:val="22"/>
          <w:szCs w:val="22"/>
        </w:rPr>
      </w:pPr>
      <w:r w:rsidRPr="00AE1049">
        <w:rPr>
          <w:sz w:val="22"/>
          <w:szCs w:val="22"/>
        </w:rPr>
        <w:t>&lt;*****&gt; Заполняется отдельно для каждого документа, указанного в столбце 2 (при наличии).</w:t>
      </w:r>
    </w:p>
    <w:p w:rsidR="009A7628" w:rsidRPr="00AE1049" w:rsidRDefault="009A7628" w:rsidP="00AE1049">
      <w:pPr>
        <w:pStyle w:val="ConsPlusNormal"/>
        <w:ind w:firstLine="540"/>
        <w:jc w:val="both"/>
      </w:pPr>
      <w:r w:rsidRPr="00AE1049">
        <w:t>Примечание. На каждом последующем листе области аккредитации проставляются слова "на ___ листах, лист ___".";</w:t>
      </w:r>
    </w:p>
    <w:p w:rsidR="009A7628" w:rsidRDefault="009A7628" w:rsidP="00AE1049">
      <w:pPr>
        <w:pStyle w:val="ConsPlusNormal"/>
        <w:ind w:firstLine="540"/>
        <w:jc w:val="both"/>
        <w:rPr>
          <w:sz w:val="22"/>
          <w:szCs w:val="22"/>
        </w:rPr>
      </w:pPr>
      <w:bookmarkStart w:id="7" w:name="Par561"/>
      <w:bookmarkEnd w:id="7"/>
    </w:p>
    <w:p w:rsidR="009A7628" w:rsidRPr="00AE1049" w:rsidRDefault="009A7628" w:rsidP="00AE1049">
      <w:pPr>
        <w:pStyle w:val="ConsPlusNormal"/>
        <w:ind w:firstLine="540"/>
        <w:jc w:val="both"/>
        <w:rPr>
          <w:sz w:val="22"/>
          <w:szCs w:val="22"/>
        </w:rPr>
      </w:pPr>
      <w:r w:rsidRPr="00AE1049">
        <w:rPr>
          <w:sz w:val="22"/>
          <w:szCs w:val="22"/>
        </w:rPr>
        <w:t>3) дополнить образцом 6а следующего содержания:</w:t>
      </w:r>
    </w:p>
    <w:p w:rsidR="009A7628" w:rsidRPr="00AE1049" w:rsidRDefault="009A7628" w:rsidP="00AE1049">
      <w:pPr>
        <w:pStyle w:val="ConsPlusNormal"/>
        <w:ind w:firstLine="540"/>
        <w:jc w:val="both"/>
        <w:rPr>
          <w:sz w:val="22"/>
          <w:szCs w:val="22"/>
        </w:rPr>
      </w:pPr>
    </w:p>
    <w:p w:rsidR="009A7628" w:rsidRPr="00AE1049" w:rsidRDefault="009A7628" w:rsidP="00AE1049">
      <w:pPr>
        <w:pStyle w:val="ConsPlusNormal"/>
        <w:jc w:val="right"/>
        <w:rPr>
          <w:sz w:val="22"/>
          <w:szCs w:val="22"/>
        </w:rPr>
      </w:pPr>
      <w:r w:rsidRPr="00AE1049">
        <w:rPr>
          <w:sz w:val="22"/>
          <w:szCs w:val="22"/>
        </w:rPr>
        <w:t>"Образец 6а</w:t>
      </w:r>
    </w:p>
    <w:p w:rsidR="009A7628" w:rsidRPr="00AE1049" w:rsidRDefault="009A7628" w:rsidP="00AE1049">
      <w:pPr>
        <w:pStyle w:val="ConsPlusNormal"/>
        <w:ind w:firstLine="540"/>
        <w:jc w:val="both"/>
        <w:rPr>
          <w:sz w:val="22"/>
          <w:szCs w:val="22"/>
        </w:rPr>
      </w:pPr>
    </w:p>
    <w:p w:rsidR="009A7628" w:rsidRPr="00AE1049" w:rsidRDefault="009A7628" w:rsidP="00AE1049">
      <w:pPr>
        <w:pStyle w:val="ConsPlusNonformat"/>
        <w:jc w:val="both"/>
      </w:pPr>
      <w:r w:rsidRPr="00AE1049">
        <w:t xml:space="preserve">                                    Руководитель (заместитель руководителя)</w:t>
      </w:r>
    </w:p>
    <w:p w:rsidR="009A7628" w:rsidRPr="00AE1049" w:rsidRDefault="009A7628" w:rsidP="00AE1049">
      <w:pPr>
        <w:pStyle w:val="ConsPlusNonformat"/>
        <w:jc w:val="both"/>
      </w:pPr>
      <w:r w:rsidRPr="00AE1049">
        <w:t xml:space="preserve">                               м.п. Федеральной службы по аккредитации</w:t>
      </w:r>
    </w:p>
    <w:p w:rsidR="009A7628" w:rsidRPr="00AE1049" w:rsidRDefault="009A7628" w:rsidP="00AE1049">
      <w:pPr>
        <w:pStyle w:val="ConsPlusNonformat"/>
        <w:jc w:val="both"/>
      </w:pPr>
      <w:r w:rsidRPr="00AE1049">
        <w:t xml:space="preserve">                                    ______________ ________________________</w:t>
      </w:r>
    </w:p>
    <w:p w:rsidR="009A7628" w:rsidRPr="00AE1049" w:rsidRDefault="009A7628" w:rsidP="00AE1049">
      <w:pPr>
        <w:pStyle w:val="ConsPlusNonformat"/>
        <w:jc w:val="both"/>
      </w:pPr>
      <w:r w:rsidRPr="00AE1049">
        <w:t xml:space="preserve">                                       подпись        инициалы, фамилия</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 xml:space="preserve">                                                  Приложение</w:t>
      </w:r>
    </w:p>
    <w:p w:rsidR="009A7628" w:rsidRPr="00AE1049" w:rsidRDefault="009A7628" w:rsidP="00AE1049">
      <w:pPr>
        <w:pStyle w:val="ConsPlusNonformat"/>
        <w:jc w:val="both"/>
      </w:pPr>
      <w:r w:rsidRPr="00AE1049">
        <w:t xml:space="preserve">                                           к аттестату аккредитации</w:t>
      </w:r>
    </w:p>
    <w:p w:rsidR="009A7628" w:rsidRPr="00AE1049" w:rsidRDefault="009A7628" w:rsidP="00AE1049">
      <w:pPr>
        <w:pStyle w:val="ConsPlusNonformat"/>
        <w:jc w:val="both"/>
      </w:pPr>
      <w:r w:rsidRPr="00AE1049">
        <w:t xml:space="preserve">                                         N __________________________</w:t>
      </w:r>
    </w:p>
    <w:p w:rsidR="009A7628" w:rsidRPr="00AE1049" w:rsidRDefault="009A7628" w:rsidP="00AE1049">
      <w:pPr>
        <w:pStyle w:val="ConsPlusNonformat"/>
        <w:jc w:val="both"/>
      </w:pPr>
      <w:r w:rsidRPr="00AE1049">
        <w:t xml:space="preserve">                                           от "__" _________ 20__ г.</w:t>
      </w:r>
    </w:p>
    <w:p w:rsidR="009A7628" w:rsidRPr="00AE1049" w:rsidRDefault="009A7628" w:rsidP="00AE1049">
      <w:pPr>
        <w:pStyle w:val="ConsPlusNonformat"/>
        <w:jc w:val="both"/>
      </w:pPr>
      <w:r w:rsidRPr="00AE1049">
        <w:t xml:space="preserve">                                             на __ листах, лист __</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 xml:space="preserve">                           ОБЛАСТЬ АККРЕДИТАЦИИ</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___________________________________________________________________________</w:t>
      </w:r>
    </w:p>
    <w:p w:rsidR="009A7628" w:rsidRPr="00AE1049" w:rsidRDefault="009A7628" w:rsidP="00AE1049">
      <w:pPr>
        <w:pStyle w:val="ConsPlusNonformat"/>
        <w:jc w:val="both"/>
      </w:pPr>
      <w:r w:rsidRPr="00AE1049">
        <w:t xml:space="preserve">        наименование юридического лица или фамилия, имя и отчество</w:t>
      </w:r>
    </w:p>
    <w:p w:rsidR="009A7628" w:rsidRPr="00AE1049" w:rsidRDefault="009A7628" w:rsidP="00AE1049">
      <w:pPr>
        <w:pStyle w:val="ConsPlusNonformat"/>
        <w:jc w:val="both"/>
      </w:pPr>
      <w:r w:rsidRPr="00AE1049">
        <w:t xml:space="preserve">         (в случае, если имеется) индивидуального предпринимателя</w:t>
      </w:r>
    </w:p>
    <w:p w:rsidR="009A7628" w:rsidRPr="00AE1049" w:rsidRDefault="009A7628" w:rsidP="00AE1049">
      <w:pPr>
        <w:pStyle w:val="ConsPlusNonformat"/>
        <w:jc w:val="both"/>
      </w:pPr>
      <w:r w:rsidRPr="00AE1049">
        <w:t>___________________________________________________________________________</w:t>
      </w:r>
    </w:p>
    <w:p w:rsidR="009A7628" w:rsidRPr="00AE1049" w:rsidRDefault="009A7628" w:rsidP="00AE1049">
      <w:pPr>
        <w:pStyle w:val="ConsPlusNonformat"/>
        <w:jc w:val="both"/>
      </w:pPr>
      <w:r w:rsidRPr="00AE1049">
        <w:t xml:space="preserve">                  адрес места осуществления деятельности</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 xml:space="preserve">          Испытания средств измерений в целях утверждения их типа</w:t>
      </w:r>
    </w:p>
    <w:p w:rsidR="009A7628" w:rsidRPr="00AE1049" w:rsidRDefault="009A7628" w:rsidP="00AE1049">
      <w:pPr>
        <w:pStyle w:val="ConsPlusNonformat"/>
        <w:jc w:val="both"/>
      </w:pPr>
      <w:r w:rsidRPr="00AE1049">
        <w:t xml:space="preserve">          -------------------------------------------------------</w:t>
      </w:r>
    </w:p>
    <w:p w:rsidR="009A7628" w:rsidRPr="00AE1049" w:rsidRDefault="009A7628" w:rsidP="00AE1049">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567"/>
        <w:gridCol w:w="1361"/>
        <w:gridCol w:w="1928"/>
        <w:gridCol w:w="2494"/>
        <w:gridCol w:w="3289"/>
      </w:tblGrid>
      <w:tr w:rsidR="009A7628" w:rsidRPr="00AE1049" w:rsidTr="00AE1049">
        <w:tc>
          <w:tcPr>
            <w:tcW w:w="567" w:type="dxa"/>
            <w:vMerge w:val="restart"/>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N п/п</w:t>
            </w:r>
          </w:p>
        </w:tc>
        <w:tc>
          <w:tcPr>
            <w:tcW w:w="1361" w:type="dxa"/>
            <w:vMerge w:val="restart"/>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Измерения</w:t>
            </w:r>
          </w:p>
        </w:tc>
        <w:tc>
          <w:tcPr>
            <w:tcW w:w="1928" w:type="dxa"/>
            <w:vMerge w:val="restart"/>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Испытываемые средства измерений</w:t>
            </w:r>
          </w:p>
        </w:tc>
        <w:tc>
          <w:tcPr>
            <w:tcW w:w="5783" w:type="dxa"/>
            <w:gridSpan w:val="2"/>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Обеспечиваемые предельные значения</w:t>
            </w:r>
          </w:p>
        </w:tc>
      </w:tr>
      <w:tr w:rsidR="009A7628" w:rsidRPr="00AE1049" w:rsidTr="00AE1049">
        <w:tc>
          <w:tcPr>
            <w:tcW w:w="567" w:type="dxa"/>
            <w:vMerge/>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p>
        </w:tc>
        <w:tc>
          <w:tcPr>
            <w:tcW w:w="1928" w:type="dxa"/>
            <w:vMerge/>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both"/>
              <w:rPr>
                <w:sz w:val="22"/>
                <w:szCs w:val="22"/>
              </w:rPr>
            </w:pPr>
          </w:p>
        </w:tc>
        <w:tc>
          <w:tcPr>
            <w:tcW w:w="2494"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диапазон измерений</w:t>
            </w:r>
          </w:p>
        </w:tc>
        <w:tc>
          <w:tcPr>
            <w:tcW w:w="3289"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r w:rsidRPr="00AE1049">
              <w:rPr>
                <w:sz w:val="22"/>
                <w:szCs w:val="22"/>
              </w:rPr>
              <w:t>погрешность и (или) неопределенность</w:t>
            </w:r>
          </w:p>
        </w:tc>
      </w:tr>
      <w:tr w:rsidR="009A7628" w:rsidRPr="00AE1049" w:rsidTr="00AE1049">
        <w:tc>
          <w:tcPr>
            <w:tcW w:w="567"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p>
        </w:tc>
        <w:tc>
          <w:tcPr>
            <w:tcW w:w="1928"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p>
        </w:tc>
        <w:tc>
          <w:tcPr>
            <w:tcW w:w="2494"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p>
        </w:tc>
        <w:tc>
          <w:tcPr>
            <w:tcW w:w="3289" w:type="dxa"/>
            <w:tcBorders>
              <w:top w:val="single" w:sz="4" w:space="0" w:color="auto"/>
              <w:left w:val="single" w:sz="4" w:space="0" w:color="auto"/>
              <w:bottom w:val="single" w:sz="4" w:space="0" w:color="auto"/>
              <w:right w:val="single" w:sz="4" w:space="0" w:color="auto"/>
            </w:tcBorders>
          </w:tcPr>
          <w:p w:rsidR="009A7628" w:rsidRPr="00AE1049" w:rsidRDefault="009A7628" w:rsidP="00E66467">
            <w:pPr>
              <w:pStyle w:val="ConsPlusNormal"/>
              <w:jc w:val="center"/>
              <w:rPr>
                <w:sz w:val="22"/>
                <w:szCs w:val="22"/>
              </w:rPr>
            </w:pPr>
          </w:p>
        </w:tc>
      </w:tr>
    </w:tbl>
    <w:p w:rsidR="009A7628" w:rsidRPr="00AE1049" w:rsidRDefault="009A7628" w:rsidP="00AE1049">
      <w:pPr>
        <w:pStyle w:val="ConsPlusNormal"/>
        <w:jc w:val="both"/>
        <w:rPr>
          <w:sz w:val="22"/>
          <w:szCs w:val="22"/>
        </w:rPr>
      </w:pPr>
    </w:p>
    <w:p w:rsidR="009A7628" w:rsidRPr="00AE1049" w:rsidRDefault="009A7628" w:rsidP="00AE1049">
      <w:pPr>
        <w:pStyle w:val="ConsPlusNonformat"/>
        <w:jc w:val="both"/>
        <w:rPr>
          <w:rFonts w:ascii="Arial" w:hAnsi="Arial" w:cs="Arial"/>
          <w:sz w:val="22"/>
          <w:szCs w:val="22"/>
        </w:rPr>
      </w:pPr>
      <w:r w:rsidRPr="00AE1049">
        <w:rPr>
          <w:rFonts w:ascii="Arial" w:hAnsi="Arial" w:cs="Arial"/>
          <w:sz w:val="22"/>
          <w:szCs w:val="22"/>
        </w:rPr>
        <w:t>___________________________ ________________________ ______________________</w:t>
      </w:r>
    </w:p>
    <w:p w:rsidR="009A7628" w:rsidRPr="00AE1049" w:rsidRDefault="009A7628" w:rsidP="00AE1049">
      <w:pPr>
        <w:pStyle w:val="ConsPlusNonformat"/>
        <w:jc w:val="both"/>
      </w:pPr>
      <w:r w:rsidRPr="00AE1049">
        <w:t xml:space="preserve"> должность уполномоченного  подпись уполномоченного     инициалы, фамилия</w:t>
      </w:r>
    </w:p>
    <w:p w:rsidR="009A7628" w:rsidRPr="00AE1049" w:rsidRDefault="009A7628" w:rsidP="00AE1049">
      <w:pPr>
        <w:pStyle w:val="ConsPlusNonformat"/>
        <w:jc w:val="both"/>
      </w:pPr>
      <w:r w:rsidRPr="00AE1049">
        <w:t xml:space="preserve">          лица                       лица             уполномоченного лица</w:t>
      </w:r>
    </w:p>
    <w:p w:rsidR="009A7628" w:rsidRPr="00AE1049" w:rsidRDefault="009A7628" w:rsidP="00AE1049">
      <w:pPr>
        <w:pStyle w:val="ConsPlusNonformat"/>
        <w:jc w:val="both"/>
      </w:pPr>
    </w:p>
    <w:p w:rsidR="009A7628" w:rsidRPr="00AE1049" w:rsidRDefault="009A7628" w:rsidP="00AE1049">
      <w:pPr>
        <w:pStyle w:val="ConsPlusNonformat"/>
        <w:jc w:val="both"/>
      </w:pPr>
      <w:r w:rsidRPr="00AE1049">
        <w:t>м.п. (в случае, если имеется)</w:t>
      </w:r>
    </w:p>
    <w:p w:rsidR="009A7628" w:rsidRPr="00AE1049" w:rsidRDefault="009A7628" w:rsidP="00AE1049">
      <w:pPr>
        <w:pStyle w:val="ConsPlusNormal"/>
        <w:ind w:firstLine="540"/>
        <w:jc w:val="both"/>
      </w:pPr>
      <w:r w:rsidRPr="00AE1049">
        <w:t>Примечание. На каждом последующем листе приложения к аттестату аккредитации в области испытания средств измерений в целях утверждения их типа проставляются слова "на ___ листах, лист __".".</w:t>
      </w:r>
    </w:p>
    <w:p w:rsidR="009A7628" w:rsidRPr="00AE1049" w:rsidRDefault="009A7628" w:rsidP="00AE1049">
      <w:pPr>
        <w:pStyle w:val="ConsPlusNormal"/>
        <w:ind w:firstLine="540"/>
        <w:jc w:val="both"/>
        <w:rPr>
          <w:sz w:val="22"/>
          <w:szCs w:val="22"/>
        </w:rPr>
      </w:pPr>
    </w:p>
    <w:p w:rsidR="009A7628" w:rsidRPr="00AE1049" w:rsidRDefault="009A7628" w:rsidP="00AE1049">
      <w:pPr>
        <w:pStyle w:val="ConsPlusNormal"/>
        <w:ind w:firstLine="540"/>
        <w:jc w:val="both"/>
        <w:rPr>
          <w:sz w:val="22"/>
          <w:szCs w:val="22"/>
        </w:rPr>
      </w:pPr>
      <w:r w:rsidRPr="00AE1049">
        <w:rPr>
          <w:sz w:val="22"/>
          <w:szCs w:val="22"/>
        </w:rPr>
        <w:t>12. В Перечне нарушений, которые при осуществлении федерального государственного контроля за деятельностью аккредитованных лиц не влекут за собой приостановления действия аккредитации, утвержденном приказом Минэкономразвития России от 30 мая 2014 г. N 322 "Об утверждении Перечня нарушений, которые при осуществлении федерального государственного контроля за деятельностью аккредитованных лиц не влекут за собой приостановления действия аккредитации" (зарегистрирован Минюстом России 1 июля 2014 г., регистрационный N 32931):</w:t>
      </w:r>
    </w:p>
    <w:p w:rsidR="009A7628" w:rsidRPr="00AE1049" w:rsidRDefault="009A7628" w:rsidP="00AE1049">
      <w:pPr>
        <w:pStyle w:val="ConsPlusNormal"/>
        <w:ind w:firstLine="540"/>
        <w:jc w:val="both"/>
        <w:rPr>
          <w:sz w:val="22"/>
          <w:szCs w:val="22"/>
        </w:rPr>
      </w:pPr>
      <w:r w:rsidRPr="00AE1049">
        <w:rPr>
          <w:sz w:val="22"/>
          <w:szCs w:val="22"/>
        </w:rPr>
        <w:t>1) в пункте 1 после слов "в соответствии с областью аккредитации," дополнить словами "зарегистрированной им декларации о соответствии";</w:t>
      </w:r>
    </w:p>
    <w:p w:rsidR="009A7628" w:rsidRPr="00AE1049" w:rsidRDefault="009A7628" w:rsidP="00AE1049">
      <w:pPr>
        <w:pStyle w:val="ConsPlusNormal"/>
        <w:ind w:firstLine="540"/>
        <w:jc w:val="both"/>
        <w:rPr>
          <w:sz w:val="22"/>
          <w:szCs w:val="22"/>
        </w:rPr>
      </w:pPr>
      <w:r w:rsidRPr="00AE1049">
        <w:rPr>
          <w:sz w:val="22"/>
          <w:szCs w:val="22"/>
        </w:rPr>
        <w:t>2) в пункте 2 после слов "в соответствии с областью аккредитации," дополнить словами "зарегистрированной им декларации о соответствии";</w:t>
      </w:r>
    </w:p>
    <w:p w:rsidR="009A7628" w:rsidRPr="00AE1049" w:rsidRDefault="009A7628" w:rsidP="00AE1049">
      <w:pPr>
        <w:pStyle w:val="ConsPlusNormal"/>
        <w:ind w:firstLine="540"/>
        <w:jc w:val="both"/>
        <w:rPr>
          <w:sz w:val="22"/>
          <w:szCs w:val="22"/>
        </w:rPr>
      </w:pPr>
      <w:r w:rsidRPr="00AE1049">
        <w:rPr>
          <w:sz w:val="22"/>
          <w:szCs w:val="22"/>
        </w:rPr>
        <w:t>3) в пункте 4 после слов "в соответствии с областью аккредитации," дополнить словами "зарегистрированной им декларации о соответствии";</w:t>
      </w:r>
    </w:p>
    <w:p w:rsidR="009A7628" w:rsidRPr="00AE1049" w:rsidRDefault="009A7628" w:rsidP="00AE1049">
      <w:pPr>
        <w:pStyle w:val="ConsPlusNormal"/>
        <w:ind w:firstLine="540"/>
        <w:jc w:val="both"/>
        <w:rPr>
          <w:sz w:val="22"/>
          <w:szCs w:val="22"/>
        </w:rPr>
      </w:pPr>
      <w:r w:rsidRPr="00AE1049">
        <w:rPr>
          <w:sz w:val="22"/>
          <w:szCs w:val="22"/>
        </w:rPr>
        <w:t>4) в сноске &lt;1&gt; к пункту 5 слова "Приказ Минэкономразвития России от 23 мая 2014 года N 284" заменить словами "Приказ Минэкономразвития России от 30 мая 2014 г. N 326";</w:t>
      </w:r>
    </w:p>
    <w:p w:rsidR="009A7628" w:rsidRPr="00AE1049" w:rsidRDefault="009A7628" w:rsidP="00AE1049">
      <w:pPr>
        <w:pStyle w:val="ConsPlusNormal"/>
        <w:ind w:firstLine="540"/>
        <w:jc w:val="both"/>
        <w:rPr>
          <w:sz w:val="22"/>
          <w:szCs w:val="22"/>
        </w:rPr>
      </w:pPr>
      <w:r w:rsidRPr="00AE1049">
        <w:rPr>
          <w:sz w:val="22"/>
          <w:szCs w:val="22"/>
        </w:rPr>
        <w:t>5) дополнить пунктами 9 - 11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"9. Нарушение установленного порядка регистрации декларации о соответствии в части несоответствия заявителя, принявшего декларацию о соответствии, требованиям законодательства о техническом регулировании, права Евразийского экономического союза, устанавливающим круг заявителей для определенного вида продукции (за исключением повторного в течение года выявления данного нарушения, если оно не предусмотрено пунктами 10 и 11 настоящего Перечня).</w:t>
      </w:r>
    </w:p>
    <w:p w:rsidR="009A7628" w:rsidRPr="00AE1049" w:rsidRDefault="009A7628" w:rsidP="00AE1049">
      <w:pPr>
        <w:pStyle w:val="ConsPlusNormal"/>
        <w:ind w:firstLine="540"/>
        <w:jc w:val="both"/>
        <w:rPr>
          <w:sz w:val="22"/>
          <w:szCs w:val="22"/>
        </w:rPr>
      </w:pPr>
      <w:r w:rsidRPr="00AE1049">
        <w:rPr>
          <w:sz w:val="22"/>
          <w:szCs w:val="22"/>
        </w:rPr>
        <w:t>10. Выдача органом по сертификации сертификата соответствия, регистрация им декларации о соответствии, выдача испытательной лабораторией (центром) протокола исследований (испытаний), измерений или иного документа в соответствии с областью аккредитации, с нарушением требований законодательства о техническом регулировании, права Евразийского экономического союза (за исключением нарушений, предусмотренных пунктами 1, 2 и 4 настоящего Перечня), которые на момент оформления акта проверки устранены аккредитованным лицом в полном объеме, в том числе путем отмены неправомерно выданного сертификата соответствия, отмены (отзыва) иного неправомерно выданного документа в соответствии с областью аккредитации, оповещения об указанных фактах заявителей, с которым были заключены договоры на проведение соответствующих работ (оказание услуг) в области аккредитации, за исключением случаев нарушения форм, схем и процедур оценки (подтверждения) соответствия, непроведения контроля за объектом оценки (подтверждения) соответствия, непроведения или нарушения правил и методов проведения исследований (испытаний), измерений, в том числе правил отбора образцов, анализа состояния производства в соответствии с положениями законодательства о техническом регулировании, права Евразийского экономического союза.</w:t>
      </w:r>
    </w:p>
    <w:p w:rsidR="009A7628" w:rsidRPr="00AE1049" w:rsidRDefault="009A7628" w:rsidP="00AE1049">
      <w:pPr>
        <w:pStyle w:val="ConsPlusNormal"/>
        <w:ind w:firstLine="540"/>
        <w:jc w:val="both"/>
        <w:rPr>
          <w:sz w:val="22"/>
          <w:szCs w:val="22"/>
        </w:rPr>
      </w:pPr>
      <w:r w:rsidRPr="00AE1049">
        <w:rPr>
          <w:sz w:val="22"/>
          <w:szCs w:val="22"/>
        </w:rPr>
        <w:t>Положения настоящего пункта не распространяются на повторное в течение года выявление данного нарушения, если оно не предусмотрено пунктом 11 настоящего Перечня.</w:t>
      </w:r>
    </w:p>
    <w:p w:rsidR="009A7628" w:rsidRPr="00AE1049" w:rsidRDefault="009A7628" w:rsidP="00AE1049">
      <w:pPr>
        <w:pStyle w:val="ConsPlusNormal"/>
        <w:ind w:firstLine="540"/>
        <w:jc w:val="both"/>
        <w:rPr>
          <w:sz w:val="22"/>
          <w:szCs w:val="22"/>
        </w:rPr>
      </w:pPr>
      <w:r w:rsidRPr="00AE1049">
        <w:rPr>
          <w:sz w:val="22"/>
          <w:szCs w:val="22"/>
        </w:rPr>
        <w:t>11. Нарушение правил выполнения работ по подтверждению соответствия, в том числе выдача сертификата соответствия, иного документа в соответствии с областью аккредитации, регистрация декларации о соответствии с нарушением требований законодательства о техническом регулировании права Евразийского экономического союза, которые ранее повлекли приостановление действия аккредитации, при условии, что такие нарушения совершены до принятия решения о приостановлении действия аккредитации за данные нарушения и аккредитованное лицо в рамках исполнения предписания провело анализ причин выполнения работ по подтверждению соответствия с нарушением установленных требований и осуществило корректирующие мероприятия, в том числе отменило неправомерно выданные сертификаты соответствия, отменило (отозвало) иные неправомерно выданные документы в соответствии с областью аккредитации, оповестило об указанных фактах заявителей, с которым были заключены договоры на проведение соответствующих работ (оказание услуг) в области аккредитации, проинформировало федеральные органы исполнительной власти, уполномоченные на осуществление государственного контроля (надзора) за соблюдением обязательных требований к продукции в соответствующей сфере.".</w:t>
      </w:r>
    </w:p>
    <w:p w:rsidR="009A7628" w:rsidRPr="00AE1049" w:rsidRDefault="009A7628" w:rsidP="00AE1049">
      <w:pPr>
        <w:pStyle w:val="ConsPlusNormal"/>
        <w:ind w:firstLine="540"/>
        <w:jc w:val="both"/>
        <w:rPr>
          <w:sz w:val="22"/>
          <w:szCs w:val="22"/>
        </w:rPr>
      </w:pPr>
      <w:r w:rsidRPr="00AE1049">
        <w:rPr>
          <w:sz w:val="22"/>
          <w:szCs w:val="22"/>
        </w:rPr>
        <w:t>13. В Порядке включения физических лиц в реестр технических экспертов и исключения физических лиц из реестра технических экспертов, утвержденном приказом Минэкономразвития России от 30 мая 2014 г. N 325 "Об утверждении Требований к техническому эксперту и Порядка включения физических лиц в реестр технических экспертов и исключения физических лиц из реестра технических экспертов" (зарегистрирован Минюстом России 10 июля 2014 г., регистрационный N 33045):</w:t>
      </w:r>
    </w:p>
    <w:p w:rsidR="009A7628" w:rsidRPr="00AE1049" w:rsidRDefault="009A7628" w:rsidP="00AE1049">
      <w:pPr>
        <w:pStyle w:val="ConsPlusNormal"/>
        <w:ind w:firstLine="540"/>
        <w:jc w:val="both"/>
        <w:rPr>
          <w:sz w:val="22"/>
          <w:szCs w:val="22"/>
        </w:rPr>
      </w:pPr>
      <w:r w:rsidRPr="00AE1049">
        <w:rPr>
          <w:sz w:val="22"/>
          <w:szCs w:val="22"/>
        </w:rPr>
        <w:t>1) пункт 2 после абзаца седьмого дополнить пунктом "д(1)"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"д(1) индивидуальный номер налогоплательщика (при наличии);";</w:t>
      </w:r>
    </w:p>
    <w:p w:rsidR="009A7628" w:rsidRPr="00AE1049" w:rsidRDefault="009A7628" w:rsidP="00AE1049">
      <w:pPr>
        <w:pStyle w:val="ConsPlusNormal"/>
        <w:ind w:firstLine="540"/>
        <w:jc w:val="both"/>
        <w:rPr>
          <w:sz w:val="22"/>
          <w:szCs w:val="22"/>
        </w:rPr>
      </w:pPr>
      <w:r w:rsidRPr="00AE1049">
        <w:rPr>
          <w:sz w:val="22"/>
          <w:szCs w:val="22"/>
        </w:rPr>
        <w:t>2) абзац первый пункта 11 изложить в следующей редакции:</w:t>
      </w:r>
    </w:p>
    <w:p w:rsidR="009A7628" w:rsidRPr="00AE1049" w:rsidRDefault="009A7628" w:rsidP="00AE1049">
      <w:pPr>
        <w:pStyle w:val="ConsPlusNormal"/>
        <w:ind w:firstLine="540"/>
        <w:jc w:val="both"/>
        <w:rPr>
          <w:sz w:val="22"/>
          <w:szCs w:val="22"/>
        </w:rPr>
      </w:pPr>
      <w:r w:rsidRPr="00AE1049">
        <w:rPr>
          <w:sz w:val="22"/>
          <w:szCs w:val="22"/>
        </w:rPr>
        <w:t>"11. Решение об исключении технического эксперта из реестра технических экспертов по основаниям, предусмотренным подпунктами "а" - "в" пункта 10 настоящего Порядка, принимается Федеральной службой по аккредитации в течение 10 рабочих дней со дня подтверждения комиссией, образованной заместителем руководителя Федеральной службой по аккредитации, фактов, предусмотренных подпунктами "а", "б" пункта 10 настоящего Порядка, или поступления от технического эксперта заявления об исключении из реестра технических экспертов. В состав комиссии, которую возглавляет заместитель руководителя Федеральной службы по аккредитации или уполномоченное им должностное лицо, включается не менее 3 должностных лиц Федеральной службы по аккредитации. В целях представления пояснений по существу рассматриваемых комиссией вопросов на заседание могут быть приглашены должностные лица Федеральной службы по аккредитации, технический эксперт, в отношении которого принимается решение о его исключении из реестра технических экспертов, представители заявителя, аккредитованного лица, в отношении которых указанным техническим экспертом проводилась или должна была быть проведена экспертиза соответствия заявителя, аккредитованного лица критериям аккредитации, эксперт по аккредитации и технические эксперты, которые проводили или должны были проводить совместно с указанным техническим экспертом работы по экспертизе соответствия заявителя, аккредитованного лица критериям аккредитации.".</w:t>
      </w:r>
    </w:p>
    <w:p w:rsidR="009A7628" w:rsidRPr="00AE1049" w:rsidRDefault="009A7628" w:rsidP="00AE1049">
      <w:pPr>
        <w:pStyle w:val="ConsPlusNormal"/>
        <w:ind w:firstLine="540"/>
        <w:jc w:val="both"/>
        <w:rPr>
          <w:sz w:val="22"/>
          <w:szCs w:val="22"/>
        </w:rPr>
      </w:pPr>
      <w:r w:rsidRPr="00AE1049">
        <w:rPr>
          <w:sz w:val="22"/>
          <w:szCs w:val="22"/>
        </w:rPr>
        <w:t>14. В Положении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утвержденном приказом Минэкономразвития России от 30 мая 2014 г. N 329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(зарегистрирован Минюстом России 2 июля 2014 г., регистрационный N 32933):</w:t>
      </w:r>
    </w:p>
    <w:p w:rsidR="009A7628" w:rsidRPr="00AE1049" w:rsidRDefault="009A7628" w:rsidP="00AE1049">
      <w:pPr>
        <w:pStyle w:val="ConsPlusNormal"/>
        <w:ind w:firstLine="540"/>
        <w:jc w:val="both"/>
        <w:rPr>
          <w:sz w:val="22"/>
          <w:szCs w:val="22"/>
        </w:rPr>
      </w:pPr>
      <w:r w:rsidRPr="00AE1049">
        <w:rPr>
          <w:sz w:val="22"/>
          <w:szCs w:val="22"/>
        </w:rPr>
        <w:t>1) дополнить пунктом 1.1 следующего содержания:</w:t>
      </w:r>
    </w:p>
    <w:p w:rsidR="009A7628" w:rsidRPr="00AE1049" w:rsidRDefault="009A7628" w:rsidP="00AE1049">
      <w:pPr>
        <w:pStyle w:val="ConsPlusNormal"/>
        <w:ind w:firstLine="540"/>
        <w:jc w:val="both"/>
        <w:rPr>
          <w:sz w:val="22"/>
          <w:szCs w:val="22"/>
        </w:rPr>
      </w:pPr>
      <w:r w:rsidRPr="00AE1049">
        <w:rPr>
          <w:sz w:val="22"/>
          <w:szCs w:val="22"/>
        </w:rPr>
        <w:t>"1.1. Сведения, указанные в пункте 1 настоящего Положения, представляются аккредитованными лицами в соответствии с рекомендуемыми образцами документов, содержащимися в приложении N 2 (рекомендуемые образцы 1 и 3), приложении N 3 (рекомендуемые образцы 1 и 3), приложении N 4 (рекомендуемый образец 1), приложении N 5 (рекомендуемые образцы 1 и 3) к Критериям аккредитации и перечню документов, подтверждающих соответствие заявителя, аккредитованного лица критериям аккредитации, утвержденных приказом Минэкономразвития России от 30 мая 2014 г. N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(зарегистрирован Минюстом России 30 июля 2014 г., регистрационный N 33362)";</w:t>
      </w:r>
    </w:p>
    <w:p w:rsidR="009A7628" w:rsidRPr="00AE1049" w:rsidRDefault="009A7628" w:rsidP="00AE1049">
      <w:pPr>
        <w:pStyle w:val="ConsPlusNormal"/>
        <w:ind w:firstLine="540"/>
        <w:jc w:val="both"/>
        <w:rPr>
          <w:sz w:val="22"/>
          <w:szCs w:val="22"/>
        </w:rPr>
      </w:pPr>
      <w:bookmarkStart w:id="8" w:name="Par629"/>
      <w:bookmarkEnd w:id="8"/>
      <w:r w:rsidRPr="00AE1049">
        <w:rPr>
          <w:sz w:val="22"/>
          <w:szCs w:val="22"/>
        </w:rPr>
        <w:t>2) подпункт "б" пункта 2 после слов "даты и номера протокола исследований (испытаний) и измерений," дополнить словами "сформированного при внесении испытательной лабораторией (центром) сведений в федеральную государственную информационную систему в области аккредитации, оборудования, используемого при составлении протокола исследований (испытаний) и измерений,";</w:t>
      </w:r>
    </w:p>
    <w:p w:rsidR="009A7628" w:rsidRPr="00AE1049" w:rsidRDefault="009A7628" w:rsidP="00AE1049">
      <w:pPr>
        <w:pStyle w:val="ConsPlusNormal"/>
        <w:ind w:firstLine="540"/>
        <w:jc w:val="both"/>
        <w:rPr>
          <w:sz w:val="22"/>
          <w:szCs w:val="22"/>
        </w:rPr>
      </w:pPr>
      <w:bookmarkStart w:id="9" w:name="Par634"/>
      <w:bookmarkEnd w:id="9"/>
      <w:r w:rsidRPr="00AE1049">
        <w:rPr>
          <w:sz w:val="22"/>
          <w:szCs w:val="22"/>
        </w:rPr>
        <w:t>3) пункт 3 изложить в следующей редакции:</w:t>
      </w:r>
    </w:p>
    <w:p w:rsidR="009A7628" w:rsidRPr="00AE1049" w:rsidRDefault="009A7628" w:rsidP="00AE1049">
      <w:pPr>
        <w:pStyle w:val="ConsPlusNormal"/>
        <w:ind w:firstLine="540"/>
        <w:jc w:val="both"/>
        <w:rPr>
          <w:sz w:val="22"/>
          <w:szCs w:val="22"/>
        </w:rPr>
      </w:pPr>
      <w:r w:rsidRPr="00AE1049">
        <w:rPr>
          <w:sz w:val="22"/>
          <w:szCs w:val="22"/>
        </w:rPr>
        <w:t>"3. Аккредитованные в национальной системе аккредитации испытательные лаборатории (центры) дополнительно к сведениям, указанным в пункте 1 настоящего Положения, представляют в Федеральную службу по аккредитации следующие сведения:</w:t>
      </w:r>
    </w:p>
    <w:p w:rsidR="009A7628" w:rsidRPr="00AE1049" w:rsidRDefault="009A7628" w:rsidP="00AE1049">
      <w:pPr>
        <w:pStyle w:val="ConsPlusNormal"/>
        <w:ind w:firstLine="540"/>
        <w:jc w:val="both"/>
        <w:rPr>
          <w:sz w:val="22"/>
          <w:szCs w:val="22"/>
        </w:rPr>
      </w:pPr>
      <w:r w:rsidRPr="00AE1049">
        <w:rPr>
          <w:sz w:val="22"/>
          <w:szCs w:val="22"/>
        </w:rPr>
        <w:t>а) о выданных протоколах исследований (испытаний) и измерений с указанием даты и номера оборудования, использованного при составлении соответствующего протокола;</w:t>
      </w:r>
    </w:p>
    <w:p w:rsidR="009A7628" w:rsidRPr="00AE1049" w:rsidRDefault="009A7628" w:rsidP="00AE1049">
      <w:pPr>
        <w:pStyle w:val="ConsPlusNormal"/>
        <w:ind w:firstLine="540"/>
        <w:jc w:val="both"/>
        <w:rPr>
          <w:sz w:val="22"/>
          <w:szCs w:val="22"/>
        </w:rPr>
      </w:pPr>
      <w:r w:rsidRPr="00AE1049">
        <w:rPr>
          <w:sz w:val="22"/>
          <w:szCs w:val="22"/>
        </w:rPr>
        <w:t>б) об объекте исследований (испытаний) и измерений;</w:t>
      </w:r>
    </w:p>
    <w:p w:rsidR="009A7628" w:rsidRPr="00AE1049" w:rsidRDefault="009A7628" w:rsidP="00AE1049">
      <w:pPr>
        <w:pStyle w:val="ConsPlusNormal"/>
        <w:ind w:firstLine="540"/>
        <w:jc w:val="both"/>
        <w:rPr>
          <w:sz w:val="22"/>
          <w:szCs w:val="22"/>
        </w:rPr>
      </w:pPr>
      <w:r w:rsidRPr="00AE1049">
        <w:rPr>
          <w:sz w:val="22"/>
          <w:szCs w:val="22"/>
        </w:rPr>
        <w:t>в) о лице, обратившемся в испытательную лабораторию (центр) с целью проведения исследований (испытаний) и измерений (заказчике), и дате подачи такого заявления;</w:t>
      </w:r>
    </w:p>
    <w:p w:rsidR="009A7628" w:rsidRPr="00AE1049" w:rsidRDefault="009A7628" w:rsidP="00AE1049">
      <w:pPr>
        <w:pStyle w:val="ConsPlusNormal"/>
        <w:ind w:firstLine="540"/>
        <w:jc w:val="both"/>
        <w:rPr>
          <w:sz w:val="22"/>
          <w:szCs w:val="22"/>
        </w:rPr>
      </w:pPr>
      <w:r w:rsidRPr="00AE1049">
        <w:rPr>
          <w:sz w:val="22"/>
          <w:szCs w:val="22"/>
        </w:rPr>
        <w:t>г) о результатах участия в межлабораторных сличительных (сравнительных) испытаниях.";</w:t>
      </w:r>
    </w:p>
    <w:p w:rsidR="009A7628" w:rsidRPr="00AE1049" w:rsidRDefault="009A7628" w:rsidP="00AE1049">
      <w:pPr>
        <w:pStyle w:val="ConsPlusNormal"/>
        <w:ind w:firstLine="540"/>
        <w:jc w:val="both"/>
        <w:rPr>
          <w:sz w:val="22"/>
          <w:szCs w:val="22"/>
        </w:rPr>
      </w:pPr>
      <w:r w:rsidRPr="00AE1049">
        <w:rPr>
          <w:sz w:val="22"/>
          <w:szCs w:val="22"/>
        </w:rPr>
        <w:t>4) в пункте 6:</w:t>
      </w:r>
    </w:p>
    <w:p w:rsidR="009A7628" w:rsidRPr="00AE1049" w:rsidRDefault="009A7628" w:rsidP="00AE1049">
      <w:pPr>
        <w:pStyle w:val="ConsPlusNormal"/>
        <w:ind w:firstLine="540"/>
        <w:jc w:val="both"/>
        <w:rPr>
          <w:sz w:val="22"/>
          <w:szCs w:val="22"/>
        </w:rPr>
      </w:pPr>
      <w:r w:rsidRPr="00AE1049">
        <w:rPr>
          <w:sz w:val="22"/>
          <w:szCs w:val="22"/>
        </w:rPr>
        <w:t>а) подпункт "а" изложить в следующей редакции:</w:t>
      </w:r>
    </w:p>
    <w:p w:rsidR="009A7628" w:rsidRPr="00AE1049" w:rsidRDefault="009A7628" w:rsidP="00AE1049">
      <w:pPr>
        <w:pStyle w:val="ConsPlusNormal"/>
        <w:ind w:firstLine="540"/>
        <w:jc w:val="both"/>
        <w:rPr>
          <w:sz w:val="22"/>
          <w:szCs w:val="22"/>
        </w:rPr>
      </w:pPr>
      <w:r w:rsidRPr="00AE1049">
        <w:rPr>
          <w:sz w:val="22"/>
          <w:szCs w:val="22"/>
        </w:rPr>
        <w:t>"а) сведения, указанные в подпункте "а" и "в" пункта 1 настоящего Положения, - в течение двух месяцев со дня получения аккредитации либо завершения процедуры подтверждения компетентности аккредитованного лица (в случае, если указанные сведения не были предоставлены заявителем на аккредитацию, аккредитованным лицом ранее посредством федеральной государственной информационной системы в области аккредитации), а также 10 рабочих дней со дня, когда соответствующие изменения произошли, но не позже дня, когда соответствующие работники аккредитованного лица приступили к проведению работ в соответствии с областью аккредитации, соответствующее испытательное оборудование начало использоваться для выполнения работ в соответствии с областью аккредитации;";</w:t>
      </w:r>
    </w:p>
    <w:p w:rsidR="009A7628" w:rsidRPr="00AE1049" w:rsidRDefault="009A7628" w:rsidP="00AE1049">
      <w:pPr>
        <w:pStyle w:val="ConsPlusNormal"/>
        <w:ind w:firstLine="540"/>
        <w:jc w:val="both"/>
        <w:rPr>
          <w:sz w:val="22"/>
          <w:szCs w:val="22"/>
        </w:rPr>
      </w:pPr>
      <w:r w:rsidRPr="00AE1049">
        <w:rPr>
          <w:sz w:val="22"/>
          <w:szCs w:val="22"/>
        </w:rPr>
        <w:t>б) в подпункте "б" слова "подпунктах "б" и "в" пункта 1" заменить словами "подпункте "б" пункта 1";</w:t>
      </w:r>
    </w:p>
    <w:p w:rsidR="009A7628" w:rsidRPr="00AE1049" w:rsidRDefault="009A7628" w:rsidP="00AE1049">
      <w:pPr>
        <w:pStyle w:val="ConsPlusNormal"/>
        <w:ind w:firstLine="540"/>
        <w:jc w:val="both"/>
        <w:rPr>
          <w:sz w:val="22"/>
          <w:szCs w:val="22"/>
        </w:rPr>
      </w:pPr>
      <w:r w:rsidRPr="00AE1049">
        <w:rPr>
          <w:sz w:val="22"/>
          <w:szCs w:val="22"/>
        </w:rPr>
        <w:t>в) в подпункте "з" слова "в пункте 3" заменить словами "в подпунктах "а" - "в" пункта 3";</w:t>
      </w:r>
    </w:p>
    <w:p w:rsidR="009A7628" w:rsidRPr="00AE1049" w:rsidRDefault="009A7628" w:rsidP="00AE1049">
      <w:pPr>
        <w:pStyle w:val="ConsPlusNormal"/>
        <w:ind w:firstLine="540"/>
        <w:jc w:val="both"/>
        <w:rPr>
          <w:sz w:val="22"/>
          <w:szCs w:val="22"/>
        </w:rPr>
      </w:pPr>
      <w:r w:rsidRPr="00AE1049">
        <w:rPr>
          <w:sz w:val="22"/>
          <w:szCs w:val="22"/>
        </w:rPr>
        <w:t>г) в подпункте "и" слова "сведения, указанные в пункте 4" заменить словами "сведения, указанные в подпункте "г" пункта 3, пункте 4".</w:t>
      </w:r>
    </w:p>
    <w:p w:rsidR="009A7628" w:rsidRPr="00AE1049" w:rsidRDefault="009A7628" w:rsidP="00AE1049">
      <w:pPr>
        <w:pStyle w:val="ConsPlusNormal"/>
        <w:ind w:firstLine="540"/>
        <w:jc w:val="both"/>
        <w:rPr>
          <w:sz w:val="22"/>
          <w:szCs w:val="22"/>
        </w:rPr>
      </w:pPr>
      <w:bookmarkStart w:id="10" w:name="Par650"/>
      <w:bookmarkEnd w:id="10"/>
      <w:r w:rsidRPr="00AE1049">
        <w:rPr>
          <w:sz w:val="22"/>
          <w:szCs w:val="22"/>
        </w:rPr>
        <w:t>15. В приказе Минэкономразвития России от 24 ноября 2014 г. N 752 "Об утверждении порядка регистрации деклараций о соответствии и порядка формирования и ведения реестра деклараций о соответствии продукции, включенной в единый перечень продукции, подлежащей декларированию соответствия" (зарегистрирован Минюстом России 13 марта 2015 г., регистрационный N 36424):</w:t>
      </w:r>
    </w:p>
    <w:p w:rsidR="009A7628" w:rsidRPr="00AE1049" w:rsidRDefault="009A7628" w:rsidP="00AE1049">
      <w:pPr>
        <w:pStyle w:val="ConsPlusNormal"/>
        <w:ind w:firstLine="540"/>
        <w:jc w:val="both"/>
        <w:rPr>
          <w:sz w:val="22"/>
          <w:szCs w:val="22"/>
        </w:rPr>
      </w:pPr>
      <w:r w:rsidRPr="00AE1049">
        <w:rPr>
          <w:sz w:val="22"/>
          <w:szCs w:val="22"/>
        </w:rPr>
        <w:t>1) в порядке регистрации деклараций о соответствии продукции, включенной в единый перечень продукции, подлежащей декларированию соответствия, утвержденном указанным приказом:</w:t>
      </w:r>
    </w:p>
    <w:p w:rsidR="009A7628" w:rsidRPr="00AE1049" w:rsidRDefault="009A7628" w:rsidP="00AE1049">
      <w:pPr>
        <w:pStyle w:val="ConsPlusNormal"/>
        <w:ind w:firstLine="540"/>
        <w:jc w:val="both"/>
        <w:rPr>
          <w:sz w:val="22"/>
          <w:szCs w:val="22"/>
        </w:rPr>
      </w:pPr>
      <w:r w:rsidRPr="00AE1049">
        <w:rPr>
          <w:sz w:val="22"/>
          <w:szCs w:val="22"/>
        </w:rPr>
        <w:t>а) подпункт "з" пункта 4 изложить в следующей редакции:</w:t>
      </w:r>
    </w:p>
    <w:p w:rsidR="009A7628" w:rsidRPr="00AE1049" w:rsidRDefault="009A7628" w:rsidP="00AE1049">
      <w:pPr>
        <w:pStyle w:val="ConsPlusNormal"/>
        <w:ind w:firstLine="540"/>
        <w:jc w:val="both"/>
        <w:rPr>
          <w:sz w:val="22"/>
          <w:szCs w:val="22"/>
        </w:rPr>
      </w:pPr>
      <w:r w:rsidRPr="00AE1049">
        <w:rPr>
          <w:sz w:val="22"/>
          <w:szCs w:val="22"/>
        </w:rPr>
        <w:t>"з) код (коды) единой Товарной номенклатуры внешнеэкономической деятельности Евразийского экономического союза либо код (коды) продукции в соответствии с Общероссийским классификатором продукции по видам экономической деятельности.";</w:t>
      </w:r>
    </w:p>
    <w:p w:rsidR="009A7628" w:rsidRPr="00AE1049" w:rsidRDefault="009A7628" w:rsidP="00AE1049">
      <w:pPr>
        <w:pStyle w:val="ConsPlusNormal"/>
        <w:ind w:firstLine="540"/>
        <w:jc w:val="both"/>
        <w:rPr>
          <w:sz w:val="22"/>
          <w:szCs w:val="22"/>
        </w:rPr>
      </w:pPr>
      <w:r w:rsidRPr="00AE1049">
        <w:rPr>
          <w:sz w:val="22"/>
          <w:szCs w:val="22"/>
        </w:rPr>
        <w:t>б) в приложении к указанному порядку слова "код ОК (ОКП), либо код ТН ВЭД ТС" заменить словами "код ОКПД 2, либо код ТН ВЭД ЕАЭС";</w:t>
      </w:r>
    </w:p>
    <w:p w:rsidR="009A7628" w:rsidRPr="00AE1049" w:rsidRDefault="009A7628" w:rsidP="00AE1049">
      <w:pPr>
        <w:pStyle w:val="ConsPlusNormal"/>
        <w:ind w:firstLine="540"/>
        <w:jc w:val="both"/>
        <w:rPr>
          <w:sz w:val="22"/>
          <w:szCs w:val="22"/>
        </w:rPr>
      </w:pPr>
      <w:r w:rsidRPr="00AE1049">
        <w:rPr>
          <w:sz w:val="22"/>
          <w:szCs w:val="22"/>
        </w:rPr>
        <w:t>2) подпункт "и" пункта 6 порядка формирования и ведения реестра деклараций о соответствии продукции, включенной в единый перечень продукции, подлежащей декларированию соответствия, утвержденного указанным приказом, изложить в следующей редакции:</w:t>
      </w:r>
    </w:p>
    <w:p w:rsidR="009A7628" w:rsidRPr="00AE1049" w:rsidRDefault="009A7628" w:rsidP="00AE1049">
      <w:pPr>
        <w:pStyle w:val="ConsPlusNormal"/>
        <w:ind w:firstLine="540"/>
        <w:jc w:val="both"/>
        <w:rPr>
          <w:sz w:val="22"/>
          <w:szCs w:val="22"/>
        </w:rPr>
      </w:pPr>
      <w:r w:rsidRPr="00AE1049">
        <w:rPr>
          <w:sz w:val="22"/>
          <w:szCs w:val="22"/>
        </w:rPr>
        <w:t>"и) код (коды) единой Товарной номенклатуры внешнеэкономической деятельности Евразийского экономического союза либо код (коды) продукции в соответствии с Общероссийским классификатором продукции по видам экономической деятельности;".</w:t>
      </w:r>
    </w:p>
    <w:sectPr w:rsidR="009A7628" w:rsidRPr="00AE1049"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628" w:rsidRDefault="009A7628">
      <w:r>
        <w:separator/>
      </w:r>
    </w:p>
  </w:endnote>
  <w:endnote w:type="continuationSeparator" w:id="0">
    <w:p w:rsidR="009A7628" w:rsidRDefault="009A7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28" w:rsidRDefault="009A7628" w:rsidP="00DF5729">
    <w:pPr>
      <w:jc w:val="center"/>
      <w:rPr>
        <w:sz w:val="2"/>
        <w:szCs w:val="2"/>
      </w:rPr>
    </w:pPr>
  </w:p>
  <w:p w:rsidR="009A7628" w:rsidRDefault="009A762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628" w:rsidRDefault="009A7628">
      <w:r>
        <w:separator/>
      </w:r>
    </w:p>
  </w:footnote>
  <w:footnote w:type="continuationSeparator" w:id="0">
    <w:p w:rsidR="009A7628" w:rsidRDefault="009A7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28" w:rsidRDefault="009A7628" w:rsidP="00DF5729">
    <w:pPr>
      <w:jc w:val="center"/>
      <w:rPr>
        <w:sz w:val="2"/>
        <w:szCs w:val="2"/>
      </w:rPr>
    </w:pPr>
  </w:p>
  <w:p w:rsidR="009A7628" w:rsidRDefault="009A7628">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9A7628" w:rsidRPr="002A36C4" w:rsidRDefault="009A7628"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9A7628" w:rsidRPr="002A36C4" w:rsidRDefault="009A7628"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9A7628" w:rsidRDefault="009A7628">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616E37"/>
    <w:rsid w:val="006C2CAC"/>
    <w:rsid w:val="006D6D97"/>
    <w:rsid w:val="00706E08"/>
    <w:rsid w:val="008A40F2"/>
    <w:rsid w:val="009A7628"/>
    <w:rsid w:val="00AE1049"/>
    <w:rsid w:val="00CA5FB3"/>
    <w:rsid w:val="00DF5729"/>
    <w:rsid w:val="00E66467"/>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4D6836"/>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4D6836"/>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4D6836"/>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76392171">
      <w:marLeft w:val="0"/>
      <w:marRight w:val="0"/>
      <w:marTop w:val="0"/>
      <w:marBottom w:val="0"/>
      <w:divBdr>
        <w:top w:val="none" w:sz="0" w:space="0" w:color="auto"/>
        <w:left w:val="none" w:sz="0" w:space="0" w:color="auto"/>
        <w:bottom w:val="none" w:sz="0" w:space="0" w:color="auto"/>
        <w:right w:val="none" w:sz="0" w:space="0" w:color="auto"/>
      </w:divBdr>
    </w:div>
    <w:div w:id="1076392172">
      <w:marLeft w:val="0"/>
      <w:marRight w:val="0"/>
      <w:marTop w:val="0"/>
      <w:marBottom w:val="0"/>
      <w:divBdr>
        <w:top w:val="none" w:sz="0" w:space="0" w:color="auto"/>
        <w:left w:val="none" w:sz="0" w:space="0" w:color="auto"/>
        <w:bottom w:val="none" w:sz="0" w:space="0" w:color="auto"/>
        <w:right w:val="none" w:sz="0" w:space="0" w:color="auto"/>
      </w:divBdr>
    </w:div>
    <w:div w:id="1076392173">
      <w:marLeft w:val="0"/>
      <w:marRight w:val="0"/>
      <w:marTop w:val="0"/>
      <w:marBottom w:val="0"/>
      <w:divBdr>
        <w:top w:val="none" w:sz="0" w:space="0" w:color="auto"/>
        <w:left w:val="none" w:sz="0" w:space="0" w:color="auto"/>
        <w:bottom w:val="none" w:sz="0" w:space="0" w:color="auto"/>
        <w:right w:val="none" w:sz="0" w:space="0" w:color="auto"/>
      </w:divBdr>
    </w:div>
    <w:div w:id="1076392174">
      <w:marLeft w:val="0"/>
      <w:marRight w:val="0"/>
      <w:marTop w:val="0"/>
      <w:marBottom w:val="0"/>
      <w:divBdr>
        <w:top w:val="none" w:sz="0" w:space="0" w:color="auto"/>
        <w:left w:val="none" w:sz="0" w:space="0" w:color="auto"/>
        <w:bottom w:val="none" w:sz="0" w:space="0" w:color="auto"/>
        <w:right w:val="none" w:sz="0" w:space="0" w:color="auto"/>
      </w:divBdr>
    </w:div>
    <w:div w:id="1076392175">
      <w:marLeft w:val="0"/>
      <w:marRight w:val="0"/>
      <w:marTop w:val="0"/>
      <w:marBottom w:val="0"/>
      <w:divBdr>
        <w:top w:val="none" w:sz="0" w:space="0" w:color="auto"/>
        <w:left w:val="none" w:sz="0" w:space="0" w:color="auto"/>
        <w:bottom w:val="none" w:sz="0" w:space="0" w:color="auto"/>
        <w:right w:val="none" w:sz="0" w:space="0" w:color="auto"/>
      </w:divBdr>
    </w:div>
    <w:div w:id="1076392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9661</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16 февраля 2017 г</dc:title>
  <dc:subject/>
  <dc:creator>Информ-аналит отдел</dc:creator>
  <cp:keywords/>
  <dc:description/>
  <cp:lastModifiedBy>Информ-аналит отдел</cp:lastModifiedBy>
  <cp:revision>2</cp:revision>
  <dcterms:created xsi:type="dcterms:W3CDTF">2017-02-23T11:06:00Z</dcterms:created>
  <dcterms:modified xsi:type="dcterms:W3CDTF">2017-02-23T11:06:00Z</dcterms:modified>
</cp:coreProperties>
</file>