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C8E" w:rsidRPr="00CE194F" w:rsidRDefault="00250C8E" w:rsidP="00CE194F">
      <w:pPr>
        <w:pStyle w:val="ConsPlusTitle"/>
        <w:jc w:val="center"/>
        <w:outlineLvl w:val="0"/>
        <w:rPr>
          <w:color w:val="000000"/>
          <w:sz w:val="22"/>
          <w:szCs w:val="22"/>
        </w:rPr>
      </w:pPr>
      <w:r w:rsidRPr="00CE194F">
        <w:rPr>
          <w:color w:val="000000"/>
          <w:sz w:val="22"/>
          <w:szCs w:val="22"/>
        </w:rPr>
        <w:t>ПРАВИТЕЛЬСТВО РОССИЙСКОЙ ФЕДЕРАЦИИ</w:t>
      </w:r>
    </w:p>
    <w:p w:rsidR="00250C8E" w:rsidRPr="00CE194F" w:rsidRDefault="00250C8E" w:rsidP="00CE194F">
      <w:pPr>
        <w:pStyle w:val="ConsPlusTitle"/>
        <w:jc w:val="center"/>
        <w:rPr>
          <w:color w:val="000000"/>
          <w:sz w:val="22"/>
          <w:szCs w:val="22"/>
        </w:rPr>
      </w:pPr>
    </w:p>
    <w:p w:rsidR="00250C8E" w:rsidRPr="00CE194F" w:rsidRDefault="00250C8E" w:rsidP="00CE194F">
      <w:pPr>
        <w:pStyle w:val="ConsPlusTitle"/>
        <w:jc w:val="center"/>
        <w:rPr>
          <w:color w:val="000000"/>
          <w:sz w:val="22"/>
          <w:szCs w:val="22"/>
        </w:rPr>
      </w:pPr>
      <w:r w:rsidRPr="00CE194F">
        <w:rPr>
          <w:color w:val="000000"/>
          <w:sz w:val="22"/>
          <w:szCs w:val="22"/>
        </w:rPr>
        <w:t>ПОСТАНОВЛЕНИЕ</w:t>
      </w:r>
    </w:p>
    <w:p w:rsidR="00250C8E" w:rsidRPr="00CE194F" w:rsidRDefault="00250C8E" w:rsidP="00CE194F">
      <w:pPr>
        <w:pStyle w:val="ConsPlusTitle"/>
        <w:jc w:val="center"/>
        <w:rPr>
          <w:color w:val="000000"/>
          <w:sz w:val="22"/>
          <w:szCs w:val="22"/>
        </w:rPr>
      </w:pPr>
      <w:r w:rsidRPr="00CE194F">
        <w:rPr>
          <w:color w:val="000000"/>
          <w:sz w:val="22"/>
          <w:szCs w:val="22"/>
        </w:rPr>
        <w:t xml:space="preserve">от 17 августа </w:t>
      </w:r>
      <w:smartTag w:uri="urn:schemas-microsoft-com:office:smarttags" w:element="metricconverter">
        <w:smartTagPr>
          <w:attr w:name="ProductID" w:val="2016 г"/>
        </w:smartTagPr>
        <w:r w:rsidRPr="00CE194F">
          <w:rPr>
            <w:color w:val="000000"/>
            <w:sz w:val="22"/>
            <w:szCs w:val="22"/>
          </w:rPr>
          <w:t>2016 г</w:t>
        </w:r>
      </w:smartTag>
      <w:r w:rsidRPr="00CE194F">
        <w:rPr>
          <w:color w:val="000000"/>
          <w:sz w:val="22"/>
          <w:szCs w:val="22"/>
        </w:rPr>
        <w:t>. N 806</w:t>
      </w:r>
    </w:p>
    <w:p w:rsidR="00250C8E" w:rsidRPr="00CE194F" w:rsidRDefault="00250C8E" w:rsidP="00CE194F">
      <w:pPr>
        <w:pStyle w:val="ConsPlusTitle"/>
        <w:jc w:val="center"/>
        <w:rPr>
          <w:color w:val="000000"/>
          <w:sz w:val="22"/>
          <w:szCs w:val="22"/>
        </w:rPr>
      </w:pPr>
    </w:p>
    <w:p w:rsidR="00250C8E" w:rsidRPr="00CE194F" w:rsidRDefault="00250C8E" w:rsidP="00CE194F">
      <w:pPr>
        <w:pStyle w:val="ConsPlusTitle"/>
        <w:jc w:val="center"/>
        <w:rPr>
          <w:color w:val="000000"/>
          <w:sz w:val="22"/>
          <w:szCs w:val="22"/>
        </w:rPr>
      </w:pPr>
      <w:r w:rsidRPr="00CE194F">
        <w:rPr>
          <w:color w:val="000000"/>
          <w:sz w:val="22"/>
          <w:szCs w:val="22"/>
        </w:rPr>
        <w:t>О ПРИМЕНЕНИИ</w:t>
      </w:r>
    </w:p>
    <w:p w:rsidR="00250C8E" w:rsidRPr="00CE194F" w:rsidRDefault="00250C8E" w:rsidP="00CE194F">
      <w:pPr>
        <w:pStyle w:val="ConsPlusTitle"/>
        <w:jc w:val="center"/>
        <w:rPr>
          <w:color w:val="000000"/>
          <w:sz w:val="22"/>
          <w:szCs w:val="22"/>
        </w:rPr>
      </w:pPr>
      <w:r w:rsidRPr="00CE194F">
        <w:rPr>
          <w:color w:val="000000"/>
          <w:sz w:val="22"/>
          <w:szCs w:val="22"/>
        </w:rPr>
        <w:t>РИСК-ОРИЕНТИРОВАННОГО ПОДХОДА ПРИ ОРГАНИЗАЦИИ ОТДЕЛЬНЫХ</w:t>
      </w:r>
    </w:p>
    <w:p w:rsidR="00250C8E" w:rsidRPr="00CE194F" w:rsidRDefault="00250C8E" w:rsidP="00CE194F">
      <w:pPr>
        <w:pStyle w:val="ConsPlusTitle"/>
        <w:jc w:val="center"/>
        <w:rPr>
          <w:color w:val="000000"/>
          <w:sz w:val="22"/>
          <w:szCs w:val="22"/>
        </w:rPr>
      </w:pPr>
      <w:r w:rsidRPr="00CE194F">
        <w:rPr>
          <w:color w:val="000000"/>
          <w:sz w:val="22"/>
          <w:szCs w:val="22"/>
        </w:rPr>
        <w:t>ВИДОВ ГОСУДАРСТВЕННОГО КОНТРОЛЯ (НАДЗОРА) И ВНЕСЕНИИ</w:t>
      </w:r>
    </w:p>
    <w:p w:rsidR="00250C8E" w:rsidRPr="00CE194F" w:rsidRDefault="00250C8E" w:rsidP="00CE194F">
      <w:pPr>
        <w:pStyle w:val="ConsPlusTitle"/>
        <w:jc w:val="center"/>
        <w:rPr>
          <w:color w:val="000000"/>
          <w:sz w:val="22"/>
          <w:szCs w:val="22"/>
        </w:rPr>
      </w:pPr>
      <w:r w:rsidRPr="00CE194F">
        <w:rPr>
          <w:color w:val="000000"/>
          <w:sz w:val="22"/>
          <w:szCs w:val="22"/>
        </w:rPr>
        <w:t>ИЗМЕНЕНИЙ В НЕКОТОРЫЕ АКТЫ ПРАВИТЕЛЬСТВА</w:t>
      </w:r>
    </w:p>
    <w:p w:rsidR="00250C8E" w:rsidRPr="00CE194F" w:rsidRDefault="00250C8E" w:rsidP="00CE194F">
      <w:pPr>
        <w:pStyle w:val="ConsPlusTitle"/>
        <w:jc w:val="center"/>
        <w:rPr>
          <w:color w:val="000000"/>
          <w:sz w:val="22"/>
          <w:szCs w:val="22"/>
        </w:rPr>
      </w:pPr>
      <w:r w:rsidRPr="00CE194F">
        <w:rPr>
          <w:color w:val="000000"/>
          <w:sz w:val="22"/>
          <w:szCs w:val="22"/>
        </w:rPr>
        <w:t>РОССИЙСКОЙ ФЕДЕРАЦИИ</w:t>
      </w:r>
    </w:p>
    <w:p w:rsidR="00250C8E" w:rsidRPr="00CE194F" w:rsidRDefault="00250C8E" w:rsidP="00CE194F">
      <w:pPr>
        <w:pStyle w:val="ConsPlusNormal"/>
        <w:jc w:val="center"/>
        <w:rPr>
          <w:color w:val="000000"/>
          <w:sz w:val="22"/>
          <w:szCs w:val="22"/>
        </w:rPr>
      </w:pPr>
      <w:r w:rsidRPr="00CE194F">
        <w:rPr>
          <w:color w:val="000000"/>
          <w:sz w:val="22"/>
          <w:szCs w:val="22"/>
        </w:rPr>
        <w:t xml:space="preserve"> (в ред. Постановлений Правительства РФ от 16.02.2017 N 197,</w:t>
      </w:r>
    </w:p>
    <w:p w:rsidR="00250C8E" w:rsidRPr="00CE194F" w:rsidRDefault="00250C8E" w:rsidP="00CE194F">
      <w:pPr>
        <w:pStyle w:val="ConsPlusNormal"/>
        <w:jc w:val="center"/>
        <w:rPr>
          <w:color w:val="000000"/>
          <w:sz w:val="22"/>
          <w:szCs w:val="22"/>
        </w:rPr>
      </w:pPr>
      <w:r w:rsidRPr="00CE194F">
        <w:rPr>
          <w:color w:val="000000"/>
          <w:sz w:val="22"/>
          <w:szCs w:val="22"/>
        </w:rPr>
        <w:t>от 02.03.2017 N 245)</w:t>
      </w:r>
    </w:p>
    <w:p w:rsidR="00250C8E" w:rsidRPr="00CE194F" w:rsidRDefault="00250C8E" w:rsidP="00CE194F">
      <w:pPr>
        <w:pStyle w:val="ConsPlusNormal"/>
        <w:jc w:val="center"/>
        <w:rPr>
          <w:color w:val="000000"/>
          <w:sz w:val="22"/>
          <w:szCs w:val="22"/>
        </w:rPr>
      </w:pPr>
    </w:p>
    <w:p w:rsidR="00250C8E" w:rsidRPr="00CE194F" w:rsidRDefault="00250C8E" w:rsidP="00CE194F">
      <w:pPr>
        <w:pStyle w:val="ConsPlusNormal"/>
        <w:ind w:firstLine="540"/>
        <w:jc w:val="both"/>
        <w:rPr>
          <w:color w:val="000000"/>
          <w:sz w:val="22"/>
          <w:szCs w:val="22"/>
        </w:rPr>
      </w:pPr>
      <w:r w:rsidRPr="00CE194F">
        <w:rPr>
          <w:color w:val="000000"/>
          <w:sz w:val="22"/>
          <w:szCs w:val="22"/>
        </w:rPr>
        <w:t xml:space="preserve">В соответствии со статьей 8.1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с частью 2 статьи 2 Федерального закона от 13 июля </w:t>
      </w:r>
      <w:smartTag w:uri="urn:schemas-microsoft-com:office:smarttags" w:element="metricconverter">
        <w:smartTagPr>
          <w:attr w:name="ProductID" w:val="2015 г"/>
        </w:smartTagPr>
        <w:r w:rsidRPr="00CE194F">
          <w:rPr>
            <w:color w:val="000000"/>
            <w:sz w:val="22"/>
            <w:szCs w:val="22"/>
          </w:rPr>
          <w:t>2015 г</w:t>
        </w:r>
      </w:smartTag>
      <w:r w:rsidRPr="00CE194F">
        <w:rPr>
          <w:color w:val="000000"/>
          <w:sz w:val="22"/>
          <w:szCs w:val="22"/>
        </w:rPr>
        <w:t>. N 246-ФЗ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rsidR="00250C8E" w:rsidRPr="00CE194F" w:rsidRDefault="00250C8E" w:rsidP="00CE194F">
      <w:pPr>
        <w:pStyle w:val="ConsPlusNormal"/>
        <w:ind w:firstLine="540"/>
        <w:jc w:val="both"/>
        <w:rPr>
          <w:color w:val="000000"/>
          <w:sz w:val="22"/>
          <w:szCs w:val="22"/>
        </w:rPr>
      </w:pPr>
      <w:r w:rsidRPr="00CE194F">
        <w:rPr>
          <w:color w:val="000000"/>
          <w:sz w:val="22"/>
          <w:szCs w:val="22"/>
        </w:rPr>
        <w:t>1. Утвердить прилагаемые:</w:t>
      </w:r>
    </w:p>
    <w:p w:rsidR="00250C8E" w:rsidRPr="00CE194F" w:rsidRDefault="00250C8E" w:rsidP="00CE194F">
      <w:pPr>
        <w:pStyle w:val="ConsPlusNormal"/>
        <w:ind w:firstLine="540"/>
        <w:jc w:val="both"/>
        <w:rPr>
          <w:color w:val="000000"/>
          <w:sz w:val="22"/>
          <w:szCs w:val="22"/>
        </w:rPr>
      </w:pPr>
      <w:hyperlink w:anchor="Par84" w:tooltip="ПРАВИЛА" w:history="1">
        <w:r w:rsidRPr="00CE194F">
          <w:rPr>
            <w:color w:val="000000"/>
            <w:sz w:val="22"/>
            <w:szCs w:val="22"/>
          </w:rPr>
          <w:t>Правила</w:t>
        </w:r>
      </w:hyperlink>
      <w:r w:rsidRPr="00CE194F">
        <w:rPr>
          <w:color w:val="000000"/>
          <w:sz w:val="22"/>
          <w:szCs w:val="22"/>
        </w:rPr>
        <w:t xml:space="preserve">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w:t>
      </w:r>
    </w:p>
    <w:p w:rsidR="00250C8E" w:rsidRPr="00CE194F" w:rsidRDefault="00250C8E" w:rsidP="00CE194F">
      <w:pPr>
        <w:pStyle w:val="ConsPlusNormal"/>
        <w:ind w:firstLine="540"/>
        <w:jc w:val="both"/>
        <w:rPr>
          <w:color w:val="000000"/>
          <w:sz w:val="22"/>
          <w:szCs w:val="22"/>
        </w:rPr>
      </w:pPr>
      <w:hyperlink w:anchor="Par168" w:tooltip="ПЕРЕЧЕНЬ" w:history="1">
        <w:r w:rsidRPr="00CE194F">
          <w:rPr>
            <w:color w:val="000000"/>
            <w:sz w:val="22"/>
            <w:szCs w:val="22"/>
          </w:rPr>
          <w:t>перечень</w:t>
        </w:r>
      </w:hyperlink>
      <w:r w:rsidRPr="00CE194F">
        <w:rPr>
          <w:color w:val="000000"/>
          <w:sz w:val="22"/>
          <w:szCs w:val="22"/>
        </w:rPr>
        <w:t xml:space="preserve"> видов государственного контроля (надзора), которые осуществляются с применением риск-ориентированного подхода;</w:t>
      </w:r>
    </w:p>
    <w:p w:rsidR="00250C8E" w:rsidRPr="00CE194F" w:rsidRDefault="00250C8E" w:rsidP="00CE194F">
      <w:pPr>
        <w:pStyle w:val="ConsPlusNormal"/>
        <w:ind w:firstLine="540"/>
        <w:jc w:val="both"/>
        <w:rPr>
          <w:color w:val="000000"/>
          <w:sz w:val="22"/>
          <w:szCs w:val="22"/>
        </w:rPr>
      </w:pPr>
      <w:hyperlink w:anchor="Par257" w:tooltip="ИЗМЕНЕНИЯ," w:history="1">
        <w:r w:rsidRPr="00CE194F">
          <w:rPr>
            <w:color w:val="000000"/>
            <w:sz w:val="22"/>
            <w:szCs w:val="22"/>
          </w:rPr>
          <w:t>изменения</w:t>
        </w:r>
      </w:hyperlink>
      <w:r w:rsidRPr="00CE194F">
        <w:rPr>
          <w:color w:val="000000"/>
          <w:sz w:val="22"/>
          <w:szCs w:val="22"/>
        </w:rPr>
        <w:t>, которые вносятся в акты Правительства Российской Федерации.</w:t>
      </w:r>
    </w:p>
    <w:p w:rsidR="00250C8E" w:rsidRPr="00CE194F" w:rsidRDefault="00250C8E" w:rsidP="00CE194F">
      <w:pPr>
        <w:pStyle w:val="ConsPlusNormal"/>
        <w:ind w:firstLine="540"/>
        <w:jc w:val="both"/>
        <w:rPr>
          <w:color w:val="000000"/>
          <w:sz w:val="22"/>
          <w:szCs w:val="22"/>
        </w:rPr>
      </w:pPr>
      <w:r w:rsidRPr="00CE194F">
        <w:rPr>
          <w:color w:val="000000"/>
          <w:sz w:val="22"/>
          <w:szCs w:val="22"/>
        </w:rPr>
        <w:t xml:space="preserve">2. Министерству Российской Федерации по делам гражданской обороны, чрезвычайным ситуациям и ликвидации последствий стихийных бедствий, Федеральной службе по надзору в сфере защиты прав потребителей и благополучия человека, Федеральному медико-биологическому агентству, Федеральной службе по надзору в сфере связи, информационных технологий и массовых коммуникаций представить до 1 февраля </w:t>
      </w:r>
      <w:smartTag w:uri="urn:schemas-microsoft-com:office:smarttags" w:element="metricconverter">
        <w:smartTagPr>
          <w:attr w:name="ProductID" w:val="2017 г"/>
        </w:smartTagPr>
        <w:r w:rsidRPr="00CE194F">
          <w:rPr>
            <w:color w:val="000000"/>
            <w:sz w:val="22"/>
            <w:szCs w:val="22"/>
          </w:rPr>
          <w:t>2017 г</w:t>
        </w:r>
      </w:smartTag>
      <w:r w:rsidRPr="00CE194F">
        <w:rPr>
          <w:color w:val="000000"/>
          <w:sz w:val="22"/>
          <w:szCs w:val="22"/>
        </w:rPr>
        <w:t>. в Правительственную комиссию по проведению административной реформы доклады о результатах реализации настоящего постановления.</w:t>
      </w:r>
    </w:p>
    <w:p w:rsidR="00250C8E" w:rsidRPr="00CE194F" w:rsidRDefault="00250C8E" w:rsidP="00CE194F">
      <w:pPr>
        <w:pStyle w:val="ConsPlusNormal"/>
        <w:ind w:firstLine="540"/>
        <w:jc w:val="both"/>
        <w:rPr>
          <w:color w:val="000000"/>
          <w:sz w:val="22"/>
          <w:szCs w:val="22"/>
        </w:rPr>
      </w:pPr>
      <w:r w:rsidRPr="00CE194F">
        <w:rPr>
          <w:color w:val="000000"/>
          <w:sz w:val="22"/>
          <w:szCs w:val="22"/>
        </w:rPr>
        <w:t>3. Министерству труда и социальной защиты Российской Федерации по согласованию с Федеральной службой по труду и занятости и другими заинтересованными федеральными органами исполнительной власти в 3-месячный срок со дня принятия настоящего постановления внести в установленном порядке в Правительство Российской Федерации проект акта Правительства Российской Федерации о включении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перечень видов государственного контроля (надзора), которые осуществляются с применением риск-ориентированного подхода, утвержденный настоящим постановлением.</w:t>
      </w:r>
    </w:p>
    <w:p w:rsidR="00250C8E" w:rsidRPr="00CE194F" w:rsidRDefault="00250C8E" w:rsidP="00CE194F">
      <w:pPr>
        <w:pStyle w:val="ConsPlusNormal"/>
        <w:ind w:firstLine="540"/>
        <w:jc w:val="both"/>
        <w:rPr>
          <w:color w:val="000000"/>
          <w:sz w:val="22"/>
          <w:szCs w:val="22"/>
        </w:rPr>
      </w:pPr>
      <w:r w:rsidRPr="00CE194F">
        <w:rPr>
          <w:color w:val="000000"/>
          <w:sz w:val="22"/>
          <w:szCs w:val="22"/>
        </w:rPr>
        <w:t xml:space="preserve">3(1). Федеральным органам исполнительной власти внести до 15 мая </w:t>
      </w:r>
      <w:smartTag w:uri="urn:schemas-microsoft-com:office:smarttags" w:element="metricconverter">
        <w:smartTagPr>
          <w:attr w:name="ProductID" w:val="2017 г"/>
        </w:smartTagPr>
        <w:r w:rsidRPr="00CE194F">
          <w:rPr>
            <w:color w:val="000000"/>
            <w:sz w:val="22"/>
            <w:szCs w:val="22"/>
          </w:rPr>
          <w:t>2017 г</w:t>
        </w:r>
      </w:smartTag>
      <w:r w:rsidRPr="00CE194F">
        <w:rPr>
          <w:color w:val="000000"/>
          <w:sz w:val="22"/>
          <w:szCs w:val="22"/>
        </w:rPr>
        <w:t>. в установленном порядке в Правительство Российской Федерации проекты актов Правительства Российской Федерации об утверждении критериев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w:t>
      </w:r>
    </w:p>
    <w:p w:rsidR="00250C8E" w:rsidRPr="00CE194F" w:rsidRDefault="00250C8E" w:rsidP="00CE194F">
      <w:pPr>
        <w:pStyle w:val="ConsPlusNormal"/>
        <w:ind w:firstLine="540"/>
        <w:jc w:val="both"/>
        <w:rPr>
          <w:color w:val="000000"/>
          <w:sz w:val="22"/>
          <w:szCs w:val="22"/>
        </w:rPr>
      </w:pPr>
      <w:r w:rsidRPr="00CE194F">
        <w:rPr>
          <w:color w:val="000000"/>
          <w:sz w:val="22"/>
          <w:szCs w:val="22"/>
        </w:rPr>
        <w:t>а) Министерству внутренних дел Российской Федерации по согласованию с заинтересованными федеральными органами исполнительной власти для:</w:t>
      </w:r>
    </w:p>
    <w:p w:rsidR="00250C8E" w:rsidRPr="00CE194F" w:rsidRDefault="00250C8E" w:rsidP="00CE194F">
      <w:pPr>
        <w:pStyle w:val="ConsPlusNormal"/>
        <w:ind w:firstLine="540"/>
        <w:jc w:val="both"/>
        <w:rPr>
          <w:color w:val="000000"/>
          <w:sz w:val="22"/>
          <w:szCs w:val="22"/>
        </w:rPr>
      </w:pPr>
      <w:r w:rsidRPr="00CE194F">
        <w:rPr>
          <w:color w:val="000000"/>
          <w:sz w:val="22"/>
          <w:szCs w:val="22"/>
        </w:rPr>
        <w:t>федерального государственного контроля (надзора) в сфере миграции;</w:t>
      </w:r>
    </w:p>
    <w:p w:rsidR="00250C8E" w:rsidRPr="00CE194F" w:rsidRDefault="00250C8E" w:rsidP="00CE194F">
      <w:pPr>
        <w:pStyle w:val="ConsPlusNormal"/>
        <w:ind w:firstLine="540"/>
        <w:jc w:val="both"/>
        <w:rPr>
          <w:color w:val="000000"/>
          <w:sz w:val="22"/>
          <w:szCs w:val="22"/>
        </w:rPr>
      </w:pPr>
      <w:r w:rsidRPr="00CE194F">
        <w:rPr>
          <w:color w:val="000000"/>
          <w:sz w:val="22"/>
          <w:szCs w:val="22"/>
        </w:rPr>
        <w:t>федерального государственного надзора в области безопасности дорожного движения;</w:t>
      </w:r>
    </w:p>
    <w:p w:rsidR="00250C8E" w:rsidRPr="00CE194F" w:rsidRDefault="00250C8E" w:rsidP="00CE194F">
      <w:pPr>
        <w:pStyle w:val="ConsPlusNormal"/>
        <w:ind w:firstLine="540"/>
        <w:jc w:val="both"/>
        <w:rPr>
          <w:color w:val="000000"/>
          <w:sz w:val="22"/>
          <w:szCs w:val="22"/>
        </w:rPr>
      </w:pPr>
      <w:r w:rsidRPr="00CE194F">
        <w:rPr>
          <w:color w:val="000000"/>
          <w:sz w:val="22"/>
          <w:szCs w:val="22"/>
        </w:rPr>
        <w:t>б) Министерству природных ресурсов и экологии Российской Федерации по согласованию с Федеральной службой по надзору в сфере природопользования, другими заинтересованными федеральными органами исполнительной власти для:</w:t>
      </w:r>
    </w:p>
    <w:p w:rsidR="00250C8E" w:rsidRPr="00CE194F" w:rsidRDefault="00250C8E" w:rsidP="00CE194F">
      <w:pPr>
        <w:pStyle w:val="ConsPlusNormal"/>
        <w:ind w:firstLine="540"/>
        <w:jc w:val="both"/>
        <w:rPr>
          <w:color w:val="000000"/>
          <w:sz w:val="22"/>
          <w:szCs w:val="22"/>
        </w:rPr>
      </w:pPr>
      <w:r w:rsidRPr="00CE194F">
        <w:rPr>
          <w:color w:val="000000"/>
          <w:sz w:val="22"/>
          <w:szCs w:val="22"/>
        </w:rPr>
        <w:t>федерального государственного экологического надзора (в части государственного надзора за геологическим изучением, рациональным использованием и охраной недр, государственного земельного надзора, осуществляемого Федеральной службой по надзору в сфере природопользования, государственного надзора в области обращения с отходами, государственного надзора в области охраны атмосферного воздуха, государственного надзора в области использования и охраны водных объектов, государственного надзора за соблюдением требований к обращению озоноразрушающих веществ);</w:t>
      </w:r>
    </w:p>
    <w:p w:rsidR="00250C8E" w:rsidRPr="00CE194F" w:rsidRDefault="00250C8E" w:rsidP="00CE194F">
      <w:pPr>
        <w:pStyle w:val="ConsPlusNormal"/>
        <w:ind w:firstLine="540"/>
        <w:jc w:val="both"/>
        <w:rPr>
          <w:color w:val="000000"/>
          <w:sz w:val="22"/>
          <w:szCs w:val="22"/>
        </w:rPr>
      </w:pPr>
      <w:r w:rsidRPr="00CE194F">
        <w:rPr>
          <w:color w:val="000000"/>
          <w:sz w:val="22"/>
          <w:szCs w:val="22"/>
        </w:rPr>
        <w:t>лицензионного контроля за деятельностью по сбору, транспортированию, обработке, утилизации, обезвреживанию, размещению отходов I - IV классов опасности;</w:t>
      </w:r>
    </w:p>
    <w:p w:rsidR="00250C8E" w:rsidRPr="00CE194F" w:rsidRDefault="00250C8E" w:rsidP="00CE194F">
      <w:pPr>
        <w:pStyle w:val="ConsPlusNormal"/>
        <w:ind w:firstLine="540"/>
        <w:jc w:val="both"/>
        <w:rPr>
          <w:color w:val="000000"/>
          <w:sz w:val="22"/>
          <w:szCs w:val="22"/>
        </w:rPr>
      </w:pPr>
      <w:r w:rsidRPr="00CE194F">
        <w:rPr>
          <w:color w:val="000000"/>
          <w:sz w:val="22"/>
          <w:szCs w:val="22"/>
        </w:rPr>
        <w:t>в) Министерству природных ресурсов и экологии Российской Федерации по согласованию с Федеральной службой по надзору в сфере природопользования, другими заинтересованными федеральными органами исполнительной власти и с участием высших исполнительных органов государственной власти субъектов Российской Федерации - для регионального государственного экологического надзора;</w:t>
      </w:r>
    </w:p>
    <w:p w:rsidR="00250C8E" w:rsidRPr="00CE194F" w:rsidRDefault="00250C8E" w:rsidP="00CE194F">
      <w:pPr>
        <w:pStyle w:val="ConsPlusNormal"/>
        <w:ind w:firstLine="540"/>
        <w:jc w:val="both"/>
        <w:rPr>
          <w:color w:val="000000"/>
          <w:sz w:val="22"/>
          <w:szCs w:val="22"/>
        </w:rPr>
      </w:pPr>
      <w:r w:rsidRPr="00CE194F">
        <w:rPr>
          <w:color w:val="000000"/>
          <w:sz w:val="22"/>
          <w:szCs w:val="22"/>
        </w:rPr>
        <w:t>г) Министерству сельского хозяйства Российской Федерации по согласованию с Федеральной службой по ветеринарному и фитосанитарному надзору, другими заинтересованными федеральными органами исполнительной власти для:</w:t>
      </w:r>
    </w:p>
    <w:p w:rsidR="00250C8E" w:rsidRPr="00CE194F" w:rsidRDefault="00250C8E" w:rsidP="00CE194F">
      <w:pPr>
        <w:pStyle w:val="ConsPlusNormal"/>
        <w:ind w:firstLine="540"/>
        <w:jc w:val="both"/>
        <w:rPr>
          <w:color w:val="000000"/>
          <w:sz w:val="22"/>
          <w:szCs w:val="22"/>
        </w:rPr>
      </w:pPr>
      <w:r w:rsidRPr="00CE194F">
        <w:rPr>
          <w:color w:val="000000"/>
          <w:sz w:val="22"/>
          <w:szCs w:val="22"/>
        </w:rPr>
        <w:t>государственного земельного надзора, осуществляемого Федеральной службой по ветеринарному и фитосанитарному надзору;</w:t>
      </w:r>
    </w:p>
    <w:p w:rsidR="00250C8E" w:rsidRPr="00CE194F" w:rsidRDefault="00250C8E" w:rsidP="00CE194F">
      <w:pPr>
        <w:pStyle w:val="ConsPlusNormal"/>
        <w:ind w:firstLine="540"/>
        <w:jc w:val="both"/>
        <w:rPr>
          <w:color w:val="000000"/>
          <w:sz w:val="22"/>
          <w:szCs w:val="22"/>
        </w:rPr>
      </w:pPr>
      <w:r w:rsidRPr="00CE194F">
        <w:rPr>
          <w:color w:val="000000"/>
          <w:sz w:val="22"/>
          <w:szCs w:val="22"/>
        </w:rPr>
        <w:t>государственного карантинного фитосанитарного контроля (надзора);</w:t>
      </w:r>
    </w:p>
    <w:p w:rsidR="00250C8E" w:rsidRPr="00CE194F" w:rsidRDefault="00250C8E" w:rsidP="00CE194F">
      <w:pPr>
        <w:pStyle w:val="ConsPlusNormal"/>
        <w:ind w:firstLine="540"/>
        <w:jc w:val="both"/>
        <w:rPr>
          <w:color w:val="000000"/>
          <w:sz w:val="22"/>
          <w:szCs w:val="22"/>
        </w:rPr>
      </w:pPr>
      <w:r w:rsidRPr="00CE194F">
        <w:rPr>
          <w:color w:val="000000"/>
          <w:sz w:val="22"/>
          <w:szCs w:val="22"/>
        </w:rPr>
        <w:t>федерального государственного ветеринарного надзора;</w:t>
      </w:r>
    </w:p>
    <w:p w:rsidR="00250C8E" w:rsidRPr="00CE194F" w:rsidRDefault="00250C8E" w:rsidP="00CE194F">
      <w:pPr>
        <w:pStyle w:val="ConsPlusNormal"/>
        <w:ind w:firstLine="540"/>
        <w:jc w:val="both"/>
        <w:rPr>
          <w:color w:val="000000"/>
          <w:sz w:val="22"/>
          <w:szCs w:val="22"/>
        </w:rPr>
      </w:pPr>
      <w:r w:rsidRPr="00CE194F">
        <w:rPr>
          <w:color w:val="000000"/>
          <w:sz w:val="22"/>
          <w:szCs w:val="22"/>
        </w:rPr>
        <w:t>д) Министерству сельского хозяйства Российской Федерации по согласованию с Федеральной службой по ветеринарному и фитосанитарному надзору, другими заинтересованными федеральными органами исполнительной власти и с участием высших исполнительных органов государственной власти субъектов Российской Федерации - для регионального государственного ветеринарного надзора;</w:t>
      </w:r>
    </w:p>
    <w:p w:rsidR="00250C8E" w:rsidRPr="00CE194F" w:rsidRDefault="00250C8E" w:rsidP="00CE194F">
      <w:pPr>
        <w:pStyle w:val="ConsPlusNormal"/>
        <w:ind w:firstLine="540"/>
        <w:jc w:val="both"/>
        <w:rPr>
          <w:color w:val="000000"/>
          <w:sz w:val="22"/>
          <w:szCs w:val="22"/>
        </w:rPr>
      </w:pPr>
      <w:r w:rsidRPr="00CE194F">
        <w:rPr>
          <w:color w:val="000000"/>
          <w:sz w:val="22"/>
          <w:szCs w:val="22"/>
        </w:rPr>
        <w:t>е) Министерству транспорта Российской Федерации по согласованию с Федеральной службой по надзору в сфере транспорта, другими заинтересованными федеральными органами исполнительной власти для:</w:t>
      </w:r>
    </w:p>
    <w:p w:rsidR="00250C8E" w:rsidRPr="00CE194F" w:rsidRDefault="00250C8E" w:rsidP="00CE194F">
      <w:pPr>
        <w:pStyle w:val="ConsPlusNormal"/>
        <w:ind w:firstLine="540"/>
        <w:jc w:val="both"/>
        <w:rPr>
          <w:color w:val="000000"/>
          <w:sz w:val="22"/>
          <w:szCs w:val="22"/>
        </w:rPr>
      </w:pPr>
      <w:r w:rsidRPr="00CE194F">
        <w:rPr>
          <w:color w:val="000000"/>
          <w:sz w:val="22"/>
          <w:szCs w:val="22"/>
        </w:rPr>
        <w:t>федерального государственного транспортного надзора;</w:t>
      </w:r>
    </w:p>
    <w:p w:rsidR="00250C8E" w:rsidRPr="00CE194F" w:rsidRDefault="00250C8E" w:rsidP="00CE194F">
      <w:pPr>
        <w:pStyle w:val="ConsPlusNormal"/>
        <w:ind w:firstLine="540"/>
        <w:jc w:val="both"/>
        <w:rPr>
          <w:color w:val="000000"/>
          <w:sz w:val="22"/>
          <w:szCs w:val="22"/>
        </w:rPr>
      </w:pPr>
      <w:r w:rsidRPr="00CE194F">
        <w:rPr>
          <w:color w:val="000000"/>
          <w:sz w:val="22"/>
          <w:szCs w:val="22"/>
        </w:rPr>
        <w:t>федерального государственного контроля (надзора) в области транспортной безопасности;</w:t>
      </w:r>
    </w:p>
    <w:p w:rsidR="00250C8E" w:rsidRPr="00CE194F" w:rsidRDefault="00250C8E" w:rsidP="00CE194F">
      <w:pPr>
        <w:pStyle w:val="ConsPlusNormal"/>
        <w:ind w:firstLine="540"/>
        <w:jc w:val="both"/>
        <w:rPr>
          <w:color w:val="000000"/>
          <w:sz w:val="22"/>
          <w:szCs w:val="22"/>
        </w:rPr>
      </w:pPr>
      <w:r w:rsidRPr="00CE194F">
        <w:rPr>
          <w:color w:val="000000"/>
          <w:sz w:val="22"/>
          <w:szCs w:val="22"/>
        </w:rPr>
        <w:t>лицензионного контроля за деятельностью по перевозкам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обеспечения собственных нужд юридического лица или индивидуального предпринимателя);</w:t>
      </w:r>
    </w:p>
    <w:p w:rsidR="00250C8E" w:rsidRPr="00CE194F" w:rsidRDefault="00250C8E" w:rsidP="00CE194F">
      <w:pPr>
        <w:pStyle w:val="ConsPlusNormal"/>
        <w:ind w:firstLine="540"/>
        <w:jc w:val="both"/>
        <w:rPr>
          <w:color w:val="000000"/>
          <w:sz w:val="22"/>
          <w:szCs w:val="22"/>
        </w:rPr>
      </w:pPr>
      <w:r w:rsidRPr="00CE194F">
        <w:rPr>
          <w:color w:val="000000"/>
          <w:sz w:val="22"/>
          <w:szCs w:val="22"/>
        </w:rPr>
        <w:t>ж) Министерству финансов Российской Федерации по согласованию с Федеральной службой по регулированию алкогольного рынка и иными заинтересованными федеральными органами исполнительной власти - для лицензионного контроля за производством и оборотом этилового спирта, алкогольной и спиртосодержащей продукции (за исключением розничной продажи);</w:t>
      </w:r>
    </w:p>
    <w:p w:rsidR="00250C8E" w:rsidRPr="00CE194F" w:rsidRDefault="00250C8E" w:rsidP="00CE194F">
      <w:pPr>
        <w:pStyle w:val="ConsPlusNormal"/>
        <w:ind w:firstLine="540"/>
        <w:jc w:val="both"/>
        <w:rPr>
          <w:color w:val="000000"/>
          <w:sz w:val="22"/>
          <w:szCs w:val="22"/>
        </w:rPr>
      </w:pPr>
      <w:r w:rsidRPr="00CE194F">
        <w:rPr>
          <w:color w:val="000000"/>
          <w:sz w:val="22"/>
          <w:szCs w:val="22"/>
        </w:rPr>
        <w:t>з) Министерству финансов Российской Федерации по согласованию с Федеральной службой по регулированию алкогольного рынка, другими заинтересованными федеральными органами исполнительной власти и с участием высших исполнительных органов государственной власти субъектов Российской Федерации - для лицензионного контроля за производством и оборотом этилового спирта, алкогольной и спиртосодержащей продукции в части розничной продажи;</w:t>
      </w:r>
    </w:p>
    <w:p w:rsidR="00250C8E" w:rsidRPr="00CE194F" w:rsidRDefault="00250C8E" w:rsidP="00CE194F">
      <w:pPr>
        <w:pStyle w:val="ConsPlusNormal"/>
        <w:ind w:firstLine="540"/>
        <w:jc w:val="both"/>
        <w:rPr>
          <w:color w:val="000000"/>
          <w:sz w:val="22"/>
          <w:szCs w:val="22"/>
        </w:rPr>
      </w:pPr>
      <w:r w:rsidRPr="00CE194F">
        <w:rPr>
          <w:color w:val="000000"/>
          <w:sz w:val="22"/>
          <w:szCs w:val="22"/>
        </w:rPr>
        <w:t>и) Министерству Российской Федерации по делам гражданской обороны, чрезвычайным ситуациям и ликвидации последствий стихийных бедствий по согласованию с другими заинтересованными федеральными органами исполнительной власти для:</w:t>
      </w:r>
    </w:p>
    <w:p w:rsidR="00250C8E" w:rsidRPr="00CE194F" w:rsidRDefault="00250C8E" w:rsidP="00CE194F">
      <w:pPr>
        <w:pStyle w:val="ConsPlusNormal"/>
        <w:ind w:firstLine="540"/>
        <w:jc w:val="both"/>
        <w:rPr>
          <w:color w:val="000000"/>
          <w:sz w:val="22"/>
          <w:szCs w:val="22"/>
        </w:rPr>
      </w:pPr>
      <w:r w:rsidRPr="00CE194F">
        <w:rPr>
          <w:color w:val="000000"/>
          <w:sz w:val="22"/>
          <w:szCs w:val="22"/>
        </w:rPr>
        <w:t>федерального государственного надзора в области защиты населения и территорий от чрезвычайных ситуаций природного и техногенного характера;</w:t>
      </w:r>
    </w:p>
    <w:p w:rsidR="00250C8E" w:rsidRPr="00CE194F" w:rsidRDefault="00250C8E" w:rsidP="00CE194F">
      <w:pPr>
        <w:pStyle w:val="ConsPlusNormal"/>
        <w:ind w:firstLine="540"/>
        <w:jc w:val="both"/>
        <w:rPr>
          <w:color w:val="000000"/>
          <w:sz w:val="22"/>
          <w:szCs w:val="22"/>
        </w:rPr>
      </w:pPr>
      <w:r w:rsidRPr="00CE194F">
        <w:rPr>
          <w:color w:val="000000"/>
          <w:sz w:val="22"/>
          <w:szCs w:val="22"/>
        </w:rPr>
        <w:t>лицензионного контроля за деятельностью по тушению пожаров в населенных пунктах, на производственных объектах и объектах инфраструктуры;</w:t>
      </w:r>
    </w:p>
    <w:p w:rsidR="00250C8E" w:rsidRPr="00CE194F" w:rsidRDefault="00250C8E" w:rsidP="00CE194F">
      <w:pPr>
        <w:pStyle w:val="ConsPlusNormal"/>
        <w:ind w:firstLine="540"/>
        <w:jc w:val="both"/>
        <w:rPr>
          <w:color w:val="000000"/>
          <w:sz w:val="22"/>
          <w:szCs w:val="22"/>
        </w:rPr>
      </w:pPr>
      <w:r w:rsidRPr="00CE194F">
        <w:rPr>
          <w:color w:val="000000"/>
          <w:sz w:val="22"/>
          <w:szCs w:val="22"/>
        </w:rPr>
        <w:t>лицензионного контроля за деятельностью по монтажу, техническому обслуживанию и ремонту средств обеспечения пожарной безопасности зданий и сооружений;</w:t>
      </w:r>
    </w:p>
    <w:p w:rsidR="00250C8E" w:rsidRPr="00CE194F" w:rsidRDefault="00250C8E" w:rsidP="00CE194F">
      <w:pPr>
        <w:pStyle w:val="ConsPlusNormal"/>
        <w:ind w:firstLine="540"/>
        <w:jc w:val="both"/>
        <w:rPr>
          <w:color w:val="000000"/>
          <w:sz w:val="22"/>
          <w:szCs w:val="22"/>
        </w:rPr>
      </w:pPr>
      <w:r w:rsidRPr="00CE194F">
        <w:rPr>
          <w:color w:val="000000"/>
          <w:sz w:val="22"/>
          <w:szCs w:val="22"/>
        </w:rPr>
        <w:t>государственного надзора в области гражданской обороны;</w:t>
      </w:r>
    </w:p>
    <w:p w:rsidR="00250C8E" w:rsidRPr="00CE194F" w:rsidRDefault="00250C8E" w:rsidP="00CE194F">
      <w:pPr>
        <w:pStyle w:val="ConsPlusNormal"/>
        <w:ind w:firstLine="540"/>
        <w:jc w:val="both"/>
        <w:rPr>
          <w:color w:val="000000"/>
          <w:sz w:val="22"/>
          <w:szCs w:val="22"/>
        </w:rPr>
      </w:pPr>
      <w:r w:rsidRPr="00CE194F">
        <w:rPr>
          <w:color w:val="000000"/>
          <w:sz w:val="22"/>
          <w:szCs w:val="22"/>
        </w:rPr>
        <w:t>государственного надзора во внутренних водах и в территориальном море Российской Федерации за маломерными судами, используемыми в некоммерческих целях, и базами (сооружениями) для их стоянок;</w:t>
      </w:r>
    </w:p>
    <w:p w:rsidR="00250C8E" w:rsidRPr="00CE194F" w:rsidRDefault="00250C8E" w:rsidP="00CE194F">
      <w:pPr>
        <w:pStyle w:val="ConsPlusNormal"/>
        <w:ind w:firstLine="540"/>
        <w:jc w:val="both"/>
        <w:rPr>
          <w:color w:val="000000"/>
          <w:sz w:val="22"/>
          <w:szCs w:val="22"/>
        </w:rPr>
      </w:pPr>
      <w:r w:rsidRPr="00CE194F">
        <w:rPr>
          <w:color w:val="000000"/>
          <w:sz w:val="22"/>
          <w:szCs w:val="22"/>
        </w:rPr>
        <w:t>к) Министерству здравоохранения Российской Федерации по согласованию с Федеральной службой по надзору в сфере здравоохранения, другими заинтересованными федеральными органами исполнительной власти для:</w:t>
      </w:r>
    </w:p>
    <w:p w:rsidR="00250C8E" w:rsidRPr="00CE194F" w:rsidRDefault="00250C8E" w:rsidP="00CE194F">
      <w:pPr>
        <w:pStyle w:val="ConsPlusNormal"/>
        <w:ind w:firstLine="540"/>
        <w:jc w:val="both"/>
        <w:rPr>
          <w:color w:val="000000"/>
          <w:sz w:val="22"/>
          <w:szCs w:val="22"/>
        </w:rPr>
      </w:pPr>
      <w:r w:rsidRPr="00CE194F">
        <w:rPr>
          <w:color w:val="000000"/>
          <w:sz w:val="22"/>
          <w:szCs w:val="22"/>
        </w:rPr>
        <w:t>государственного контроля качества и безопасности медицинской деятельности;</w:t>
      </w:r>
    </w:p>
    <w:p w:rsidR="00250C8E" w:rsidRPr="00CE194F" w:rsidRDefault="00250C8E" w:rsidP="00CE194F">
      <w:pPr>
        <w:pStyle w:val="ConsPlusNormal"/>
        <w:ind w:firstLine="540"/>
        <w:jc w:val="both"/>
        <w:rPr>
          <w:color w:val="000000"/>
          <w:sz w:val="22"/>
          <w:szCs w:val="22"/>
        </w:rPr>
      </w:pPr>
      <w:r w:rsidRPr="00CE194F">
        <w:rPr>
          <w:color w:val="000000"/>
          <w:sz w:val="22"/>
          <w:szCs w:val="22"/>
        </w:rPr>
        <w:t>федерального государственного надзора в сфере обращения лекарственных средств;</w:t>
      </w:r>
    </w:p>
    <w:p w:rsidR="00250C8E" w:rsidRPr="00CE194F" w:rsidRDefault="00250C8E" w:rsidP="00CE194F">
      <w:pPr>
        <w:pStyle w:val="ConsPlusNormal"/>
        <w:ind w:firstLine="540"/>
        <w:jc w:val="both"/>
        <w:rPr>
          <w:color w:val="000000"/>
          <w:sz w:val="22"/>
          <w:szCs w:val="22"/>
        </w:rPr>
      </w:pPr>
      <w:r w:rsidRPr="00CE194F">
        <w:rPr>
          <w:color w:val="000000"/>
          <w:sz w:val="22"/>
          <w:szCs w:val="22"/>
        </w:rPr>
        <w:t>государственного контроля за обращением медицинских изделий;</w:t>
      </w:r>
    </w:p>
    <w:p w:rsidR="00250C8E" w:rsidRPr="00CE194F" w:rsidRDefault="00250C8E" w:rsidP="00CE194F">
      <w:pPr>
        <w:pStyle w:val="ConsPlusNormal"/>
        <w:ind w:firstLine="540"/>
        <w:jc w:val="both"/>
        <w:rPr>
          <w:color w:val="000000"/>
          <w:sz w:val="22"/>
          <w:szCs w:val="22"/>
        </w:rPr>
      </w:pPr>
      <w:r w:rsidRPr="00CE194F">
        <w:rPr>
          <w:color w:val="000000"/>
          <w:sz w:val="22"/>
          <w:szCs w:val="22"/>
        </w:rPr>
        <w:t>л) Федеральной службе по надзору в сфере защиты прав потребителей и благополучия человека по согласованию с заинтересованными федеральными органами исполнительной власти - для федерального государственного надзора в области защиты прав потребителей;</w:t>
      </w:r>
    </w:p>
    <w:p w:rsidR="00250C8E" w:rsidRPr="00CE194F" w:rsidRDefault="00250C8E" w:rsidP="00CE194F">
      <w:pPr>
        <w:pStyle w:val="ConsPlusNormal"/>
        <w:ind w:firstLine="540"/>
        <w:jc w:val="both"/>
        <w:rPr>
          <w:color w:val="000000"/>
          <w:sz w:val="22"/>
          <w:szCs w:val="22"/>
        </w:rPr>
      </w:pPr>
      <w:r w:rsidRPr="00CE194F">
        <w:rPr>
          <w:color w:val="000000"/>
          <w:sz w:val="22"/>
          <w:szCs w:val="22"/>
        </w:rPr>
        <w:t>м) Федеральной службе по экологическому, технологическому и атомному надзору по согласованию с заинтересованными федеральными органами исполнительной власти - для федерального государственного энергетического надзора;</w:t>
      </w:r>
    </w:p>
    <w:p w:rsidR="00250C8E" w:rsidRPr="00CE194F" w:rsidRDefault="00250C8E" w:rsidP="00CE194F">
      <w:pPr>
        <w:pStyle w:val="ConsPlusNormal"/>
        <w:ind w:firstLine="540"/>
        <w:jc w:val="both"/>
        <w:rPr>
          <w:color w:val="000000"/>
          <w:sz w:val="22"/>
          <w:szCs w:val="22"/>
        </w:rPr>
      </w:pPr>
      <w:r w:rsidRPr="00CE194F">
        <w:rPr>
          <w:color w:val="000000"/>
          <w:sz w:val="22"/>
          <w:szCs w:val="22"/>
        </w:rPr>
        <w:t>н) Федеральной службе по экологическому, технологическому и атомному надзору по согласованию с заинтересованными федеральными органами исполнительной власти и с участием высших исполнительных органов государственной власти субъектов Российской Федерации - для регионального государственного строительного надзора;</w:t>
      </w:r>
    </w:p>
    <w:p w:rsidR="00250C8E" w:rsidRPr="00CE194F" w:rsidRDefault="00250C8E" w:rsidP="00CE194F">
      <w:pPr>
        <w:pStyle w:val="ConsPlusNormal"/>
        <w:ind w:firstLine="540"/>
        <w:jc w:val="both"/>
        <w:rPr>
          <w:color w:val="000000"/>
          <w:sz w:val="22"/>
          <w:szCs w:val="22"/>
        </w:rPr>
      </w:pPr>
      <w:r w:rsidRPr="00CE194F">
        <w:rPr>
          <w:color w:val="000000"/>
          <w:sz w:val="22"/>
          <w:szCs w:val="22"/>
        </w:rPr>
        <w:t>о) Федеральной антимонопольной службе по согласованию с заинтересованными федеральными органами исполнительной власти для:</w:t>
      </w:r>
    </w:p>
    <w:p w:rsidR="00250C8E" w:rsidRPr="00CE194F" w:rsidRDefault="00250C8E" w:rsidP="00CE194F">
      <w:pPr>
        <w:pStyle w:val="ConsPlusNormal"/>
        <w:ind w:firstLine="540"/>
        <w:jc w:val="both"/>
        <w:rPr>
          <w:color w:val="000000"/>
          <w:sz w:val="22"/>
          <w:szCs w:val="22"/>
        </w:rPr>
      </w:pPr>
      <w:r w:rsidRPr="00CE194F">
        <w:rPr>
          <w:color w:val="000000"/>
          <w:sz w:val="22"/>
          <w:szCs w:val="22"/>
        </w:rPr>
        <w:t>государственного контроля за соблюдением антимонопольного законодательства Российской Федерации;</w:t>
      </w:r>
    </w:p>
    <w:p w:rsidR="00250C8E" w:rsidRPr="00CE194F" w:rsidRDefault="00250C8E" w:rsidP="00CE194F">
      <w:pPr>
        <w:pStyle w:val="ConsPlusNormal"/>
        <w:ind w:firstLine="540"/>
        <w:jc w:val="both"/>
        <w:rPr>
          <w:color w:val="000000"/>
          <w:sz w:val="22"/>
          <w:szCs w:val="22"/>
        </w:rPr>
      </w:pPr>
      <w:r w:rsidRPr="00CE194F">
        <w:rPr>
          <w:color w:val="000000"/>
          <w:sz w:val="22"/>
          <w:szCs w:val="22"/>
        </w:rPr>
        <w:t>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осуществляемого Федеральной антимонопольной службой;</w:t>
      </w:r>
    </w:p>
    <w:p w:rsidR="00250C8E" w:rsidRPr="00CE194F" w:rsidRDefault="00250C8E" w:rsidP="00CE194F">
      <w:pPr>
        <w:pStyle w:val="ConsPlusNormal"/>
        <w:ind w:firstLine="540"/>
        <w:jc w:val="both"/>
        <w:rPr>
          <w:color w:val="000000"/>
          <w:sz w:val="22"/>
          <w:szCs w:val="22"/>
        </w:rPr>
      </w:pPr>
      <w:r w:rsidRPr="00CE194F">
        <w:rPr>
          <w:color w:val="000000"/>
          <w:sz w:val="22"/>
          <w:szCs w:val="22"/>
        </w:rPr>
        <w:t>государственного контроля (надзора) в сфере государственного оборонного заказа;</w:t>
      </w:r>
    </w:p>
    <w:p w:rsidR="00250C8E" w:rsidRPr="00CE194F" w:rsidRDefault="00250C8E" w:rsidP="00CE194F">
      <w:pPr>
        <w:pStyle w:val="ConsPlusNormal"/>
        <w:ind w:firstLine="540"/>
        <w:jc w:val="both"/>
        <w:rPr>
          <w:color w:val="000000"/>
          <w:sz w:val="22"/>
          <w:szCs w:val="22"/>
        </w:rPr>
      </w:pPr>
      <w:r w:rsidRPr="00CE194F">
        <w:rPr>
          <w:color w:val="000000"/>
          <w:sz w:val="22"/>
          <w:szCs w:val="22"/>
        </w:rPr>
        <w:t>федерального государственного контроля (надзора) в области регулируемых государством цен (тарифов);</w:t>
      </w:r>
    </w:p>
    <w:p w:rsidR="00250C8E" w:rsidRPr="00CE194F" w:rsidRDefault="00250C8E" w:rsidP="00CE194F">
      <w:pPr>
        <w:pStyle w:val="ConsPlusNormal"/>
        <w:ind w:firstLine="540"/>
        <w:jc w:val="both"/>
        <w:rPr>
          <w:color w:val="000000"/>
          <w:sz w:val="22"/>
          <w:szCs w:val="22"/>
        </w:rPr>
      </w:pPr>
      <w:r w:rsidRPr="00CE194F">
        <w:rPr>
          <w:color w:val="000000"/>
          <w:sz w:val="22"/>
          <w:szCs w:val="22"/>
        </w:rPr>
        <w:t>государственного надзора в сфере рекламы;</w:t>
      </w:r>
    </w:p>
    <w:p w:rsidR="00250C8E" w:rsidRPr="00CE194F" w:rsidRDefault="00250C8E" w:rsidP="00CE194F">
      <w:pPr>
        <w:pStyle w:val="ConsPlusNormal"/>
        <w:ind w:firstLine="540"/>
        <w:jc w:val="both"/>
        <w:rPr>
          <w:color w:val="000000"/>
          <w:sz w:val="22"/>
          <w:szCs w:val="22"/>
        </w:rPr>
      </w:pPr>
      <w:r w:rsidRPr="00CE194F">
        <w:rPr>
          <w:color w:val="000000"/>
          <w:sz w:val="22"/>
          <w:szCs w:val="22"/>
        </w:rPr>
        <w:t>п) Министерству экономического развития Российской Федерации по согласованию с Федеральной службой государственной регистрации, кадастра и картографии, другими заинтересованными федеральными органами исполнительной власти - для государственного земельного надзора, осуществляемого Федеральной службой государственной регистрации, кадастра и картографии;</w:t>
      </w:r>
    </w:p>
    <w:p w:rsidR="00250C8E" w:rsidRPr="00CE194F" w:rsidRDefault="00250C8E" w:rsidP="00CE194F">
      <w:pPr>
        <w:pStyle w:val="ConsPlusNormal"/>
        <w:ind w:firstLine="540"/>
        <w:jc w:val="both"/>
        <w:rPr>
          <w:color w:val="000000"/>
          <w:sz w:val="22"/>
          <w:szCs w:val="22"/>
        </w:rPr>
      </w:pPr>
      <w:r w:rsidRPr="00CE194F">
        <w:rPr>
          <w:color w:val="000000"/>
          <w:sz w:val="22"/>
          <w:szCs w:val="22"/>
        </w:rPr>
        <w:t>р) Министерству промышленности и торговли Российской Федерации по согласованию с Федеральным агентством по техническому регулированию и метрологии, другими заинтересованными федеральными органами исполнительной власти - для федерального государственного метрологического надзора, осуществляемого Федеральным агентством по техническому регулированию и метрологии;</w:t>
      </w:r>
    </w:p>
    <w:p w:rsidR="00250C8E" w:rsidRPr="00CE194F" w:rsidRDefault="00250C8E" w:rsidP="00CE194F">
      <w:pPr>
        <w:pStyle w:val="ConsPlusNormal"/>
        <w:ind w:firstLine="540"/>
        <w:jc w:val="both"/>
        <w:rPr>
          <w:color w:val="000000"/>
          <w:sz w:val="22"/>
          <w:szCs w:val="22"/>
        </w:rPr>
      </w:pPr>
      <w:r w:rsidRPr="00CE194F">
        <w:rPr>
          <w:color w:val="000000"/>
          <w:sz w:val="22"/>
          <w:szCs w:val="22"/>
        </w:rPr>
        <w:t>с) Министерству строительства и жилищно-коммунального хозяйства Российской Федерации по согласованию с заинтересованными федеральными органами исполнительной власти и с участием высших исполнительных органов государственной власти субъектов Российской Федерации для:</w:t>
      </w:r>
    </w:p>
    <w:p w:rsidR="00250C8E" w:rsidRPr="00CE194F" w:rsidRDefault="00250C8E" w:rsidP="00CE194F">
      <w:pPr>
        <w:pStyle w:val="ConsPlusNormal"/>
        <w:ind w:firstLine="540"/>
        <w:jc w:val="both"/>
        <w:rPr>
          <w:color w:val="000000"/>
          <w:sz w:val="22"/>
          <w:szCs w:val="22"/>
        </w:rPr>
      </w:pPr>
      <w:r w:rsidRPr="00CE194F">
        <w:rPr>
          <w:color w:val="000000"/>
          <w:sz w:val="22"/>
          <w:szCs w:val="22"/>
        </w:rPr>
        <w:t>лицензионного контроля за предпринимательской деятельностью по управлению многоквартирными домами;</w:t>
      </w:r>
    </w:p>
    <w:p w:rsidR="00250C8E" w:rsidRPr="00CE194F" w:rsidRDefault="00250C8E" w:rsidP="00CE194F">
      <w:pPr>
        <w:pStyle w:val="ConsPlusNormal"/>
        <w:ind w:firstLine="540"/>
        <w:jc w:val="both"/>
        <w:rPr>
          <w:color w:val="000000"/>
          <w:sz w:val="22"/>
          <w:szCs w:val="22"/>
        </w:rPr>
      </w:pPr>
      <w:r w:rsidRPr="00CE194F">
        <w:rPr>
          <w:color w:val="000000"/>
          <w:sz w:val="22"/>
          <w:szCs w:val="22"/>
        </w:rPr>
        <w:t>государственного контроля (надзора) в области долевого строительства многоквартирных домов и (или) иных объектов недвижимости;</w:t>
      </w:r>
    </w:p>
    <w:p w:rsidR="00250C8E" w:rsidRPr="00CE194F" w:rsidRDefault="00250C8E" w:rsidP="00CE194F">
      <w:pPr>
        <w:pStyle w:val="ConsPlusNormal"/>
        <w:ind w:firstLine="540"/>
        <w:jc w:val="both"/>
        <w:rPr>
          <w:color w:val="000000"/>
          <w:sz w:val="22"/>
          <w:szCs w:val="22"/>
        </w:rPr>
      </w:pPr>
      <w:r w:rsidRPr="00CE194F">
        <w:rPr>
          <w:color w:val="000000"/>
          <w:sz w:val="22"/>
          <w:szCs w:val="22"/>
        </w:rPr>
        <w:t>государственного жилищного надзора.</w:t>
      </w:r>
    </w:p>
    <w:p w:rsidR="00250C8E" w:rsidRPr="00CE194F" w:rsidRDefault="00250C8E" w:rsidP="00CE194F">
      <w:pPr>
        <w:pStyle w:val="ConsPlusNormal"/>
        <w:jc w:val="both"/>
        <w:rPr>
          <w:color w:val="000000"/>
          <w:sz w:val="22"/>
          <w:szCs w:val="22"/>
        </w:rPr>
      </w:pPr>
      <w:r w:rsidRPr="00CE194F">
        <w:rPr>
          <w:color w:val="000000"/>
          <w:sz w:val="22"/>
          <w:szCs w:val="22"/>
        </w:rPr>
        <w:t>(п. 3(1)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4. Рекомендовать высшим исполнительным органам государственной власти субъектов Российской Федерации в 3-месячный срок со дня принятия настоящего постановления представить в Правительственную комиссию по проведению административной реформы предложения о критериях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 при осуществлении государственного регионального контроля (надзора).</w:t>
      </w:r>
    </w:p>
    <w:p w:rsidR="00250C8E" w:rsidRPr="00CE194F" w:rsidRDefault="00250C8E" w:rsidP="00CE194F">
      <w:pPr>
        <w:pStyle w:val="ConsPlusNormal"/>
        <w:ind w:firstLine="540"/>
        <w:jc w:val="both"/>
        <w:rPr>
          <w:color w:val="000000"/>
          <w:sz w:val="22"/>
          <w:szCs w:val="22"/>
        </w:rPr>
      </w:pPr>
      <w:r w:rsidRPr="00CE194F">
        <w:rPr>
          <w:color w:val="000000"/>
          <w:sz w:val="22"/>
          <w:szCs w:val="22"/>
        </w:rPr>
        <w:t>5. Реализация настоящего постановления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средств, предусмотренных указанным органам на руководство и управление в сфере установленных функций.</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right"/>
        <w:rPr>
          <w:color w:val="000000"/>
          <w:sz w:val="22"/>
          <w:szCs w:val="22"/>
        </w:rPr>
      </w:pPr>
      <w:r w:rsidRPr="00CE194F">
        <w:rPr>
          <w:color w:val="000000"/>
          <w:sz w:val="22"/>
          <w:szCs w:val="22"/>
        </w:rPr>
        <w:t>Председатель Правительства</w:t>
      </w:r>
    </w:p>
    <w:p w:rsidR="00250C8E" w:rsidRPr="00CE194F" w:rsidRDefault="00250C8E" w:rsidP="00CE194F">
      <w:pPr>
        <w:pStyle w:val="ConsPlusNormal"/>
        <w:jc w:val="right"/>
        <w:rPr>
          <w:color w:val="000000"/>
          <w:sz w:val="22"/>
          <w:szCs w:val="22"/>
        </w:rPr>
      </w:pPr>
      <w:r w:rsidRPr="00CE194F">
        <w:rPr>
          <w:color w:val="000000"/>
          <w:sz w:val="22"/>
          <w:szCs w:val="22"/>
        </w:rPr>
        <w:t>Российской Федерации</w:t>
      </w:r>
    </w:p>
    <w:p w:rsidR="00250C8E" w:rsidRPr="00CE194F" w:rsidRDefault="00250C8E" w:rsidP="00CE194F">
      <w:pPr>
        <w:pStyle w:val="ConsPlusNormal"/>
        <w:jc w:val="right"/>
        <w:rPr>
          <w:color w:val="000000"/>
          <w:sz w:val="22"/>
          <w:szCs w:val="22"/>
        </w:rPr>
      </w:pPr>
      <w:r w:rsidRPr="00CE194F">
        <w:rPr>
          <w:color w:val="000000"/>
          <w:sz w:val="22"/>
          <w:szCs w:val="22"/>
        </w:rPr>
        <w:t>Д.МЕДВЕДЕВ</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right"/>
        <w:outlineLvl w:val="0"/>
        <w:rPr>
          <w:color w:val="000000"/>
          <w:sz w:val="22"/>
          <w:szCs w:val="22"/>
        </w:rPr>
      </w:pPr>
      <w:r w:rsidRPr="00CE194F">
        <w:rPr>
          <w:color w:val="000000"/>
          <w:sz w:val="22"/>
          <w:szCs w:val="22"/>
        </w:rPr>
        <w:t>Утверждены</w:t>
      </w:r>
    </w:p>
    <w:p w:rsidR="00250C8E" w:rsidRPr="00CE194F" w:rsidRDefault="00250C8E" w:rsidP="00CE194F">
      <w:pPr>
        <w:pStyle w:val="ConsPlusNormal"/>
        <w:jc w:val="right"/>
        <w:rPr>
          <w:color w:val="000000"/>
          <w:sz w:val="22"/>
          <w:szCs w:val="22"/>
        </w:rPr>
      </w:pPr>
      <w:r w:rsidRPr="00CE194F">
        <w:rPr>
          <w:color w:val="000000"/>
          <w:sz w:val="22"/>
          <w:szCs w:val="22"/>
        </w:rPr>
        <w:t>постановлением Правительства</w:t>
      </w:r>
    </w:p>
    <w:p w:rsidR="00250C8E" w:rsidRPr="00CE194F" w:rsidRDefault="00250C8E" w:rsidP="00CE194F">
      <w:pPr>
        <w:pStyle w:val="ConsPlusNormal"/>
        <w:jc w:val="right"/>
        <w:rPr>
          <w:color w:val="000000"/>
          <w:sz w:val="22"/>
          <w:szCs w:val="22"/>
        </w:rPr>
      </w:pPr>
      <w:r w:rsidRPr="00CE194F">
        <w:rPr>
          <w:color w:val="000000"/>
          <w:sz w:val="22"/>
          <w:szCs w:val="22"/>
        </w:rPr>
        <w:t>Российской Федерации</w:t>
      </w:r>
    </w:p>
    <w:p w:rsidR="00250C8E" w:rsidRPr="00CE194F" w:rsidRDefault="00250C8E" w:rsidP="00CE194F">
      <w:pPr>
        <w:pStyle w:val="ConsPlusNormal"/>
        <w:jc w:val="right"/>
        <w:rPr>
          <w:color w:val="000000"/>
          <w:sz w:val="22"/>
          <w:szCs w:val="22"/>
        </w:rPr>
      </w:pPr>
      <w:r w:rsidRPr="00CE194F">
        <w:rPr>
          <w:color w:val="000000"/>
          <w:sz w:val="22"/>
          <w:szCs w:val="22"/>
        </w:rPr>
        <w:t>от 17 августа 2016 г. N 806</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Title"/>
        <w:jc w:val="center"/>
        <w:rPr>
          <w:color w:val="000000"/>
          <w:sz w:val="22"/>
          <w:szCs w:val="22"/>
        </w:rPr>
      </w:pPr>
      <w:bookmarkStart w:id="0" w:name="Par84"/>
      <w:bookmarkEnd w:id="0"/>
      <w:r w:rsidRPr="00CE194F">
        <w:rPr>
          <w:color w:val="000000"/>
          <w:sz w:val="22"/>
          <w:szCs w:val="22"/>
        </w:rPr>
        <w:t>ПРАВИЛА</w:t>
      </w:r>
    </w:p>
    <w:p w:rsidR="00250C8E" w:rsidRPr="00CE194F" w:rsidRDefault="00250C8E" w:rsidP="00CE194F">
      <w:pPr>
        <w:pStyle w:val="ConsPlusTitle"/>
        <w:jc w:val="center"/>
        <w:rPr>
          <w:color w:val="000000"/>
          <w:sz w:val="22"/>
          <w:szCs w:val="22"/>
        </w:rPr>
      </w:pPr>
      <w:r w:rsidRPr="00CE194F">
        <w:rPr>
          <w:color w:val="000000"/>
          <w:sz w:val="22"/>
          <w:szCs w:val="22"/>
        </w:rPr>
        <w:t>ОТНЕСЕНИЯ ДЕЯТЕЛЬНОСТИ ЮРИДИЧЕСКИХ ЛИЦ И ИНДИВИДУАЛЬНЫХ</w:t>
      </w:r>
    </w:p>
    <w:p w:rsidR="00250C8E" w:rsidRPr="00CE194F" w:rsidRDefault="00250C8E" w:rsidP="00CE194F">
      <w:pPr>
        <w:pStyle w:val="ConsPlusTitle"/>
        <w:jc w:val="center"/>
        <w:rPr>
          <w:color w:val="000000"/>
          <w:sz w:val="22"/>
          <w:szCs w:val="22"/>
        </w:rPr>
      </w:pPr>
      <w:r w:rsidRPr="00CE194F">
        <w:rPr>
          <w:color w:val="000000"/>
          <w:sz w:val="22"/>
          <w:szCs w:val="22"/>
        </w:rPr>
        <w:t>ПРЕДПРИНИМАТЕЛЕЙ И (ИЛИ) ИСПОЛЬЗУЕМЫХ ИМИ ПРОИЗВОДСТВЕННЫХ</w:t>
      </w:r>
    </w:p>
    <w:p w:rsidR="00250C8E" w:rsidRPr="00CE194F" w:rsidRDefault="00250C8E" w:rsidP="00CE194F">
      <w:pPr>
        <w:pStyle w:val="ConsPlusTitle"/>
        <w:jc w:val="center"/>
        <w:rPr>
          <w:color w:val="000000"/>
          <w:sz w:val="22"/>
          <w:szCs w:val="22"/>
        </w:rPr>
      </w:pPr>
      <w:r w:rsidRPr="00CE194F">
        <w:rPr>
          <w:color w:val="000000"/>
          <w:sz w:val="22"/>
          <w:szCs w:val="22"/>
        </w:rPr>
        <w:t>ОБЪЕКТОВ К ОПРЕДЕЛЕННОЙ КАТЕГОРИИ РИСКА ИЛИ ОПРЕДЕЛЕННОМУ</w:t>
      </w:r>
    </w:p>
    <w:p w:rsidR="00250C8E" w:rsidRPr="00CE194F" w:rsidRDefault="00250C8E" w:rsidP="00CE194F">
      <w:pPr>
        <w:pStyle w:val="ConsPlusTitle"/>
        <w:jc w:val="center"/>
        <w:rPr>
          <w:color w:val="000000"/>
          <w:sz w:val="22"/>
          <w:szCs w:val="22"/>
        </w:rPr>
      </w:pPr>
      <w:r w:rsidRPr="00CE194F">
        <w:rPr>
          <w:color w:val="000000"/>
          <w:sz w:val="22"/>
          <w:szCs w:val="22"/>
        </w:rPr>
        <w:t>КЛАССУ (КАТЕГОРИИ) ОПАСНОСТИ</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ind w:firstLine="540"/>
        <w:jc w:val="both"/>
        <w:rPr>
          <w:color w:val="000000"/>
          <w:sz w:val="22"/>
          <w:szCs w:val="22"/>
        </w:rPr>
      </w:pPr>
      <w:r w:rsidRPr="00CE194F">
        <w:rPr>
          <w:color w:val="000000"/>
          <w:sz w:val="22"/>
          <w:szCs w:val="22"/>
        </w:rPr>
        <w:t>1. Настоящие Правила устанавливают порядок отнесения деятельности юридических лиц и индивидуальных предпринимателей и (или) используемых ими производственных объектов (далее - объекты государственного контроля (надзора) к определенной категории риска или определенному классу (категории) опасности, обозначаемому как классы опасности или категории опасности (далее - классы опасности).</w:t>
      </w:r>
    </w:p>
    <w:p w:rsidR="00250C8E" w:rsidRPr="00CE194F" w:rsidRDefault="00250C8E" w:rsidP="00CE194F">
      <w:pPr>
        <w:pStyle w:val="ConsPlusNormal"/>
        <w:ind w:firstLine="540"/>
        <w:jc w:val="both"/>
        <w:rPr>
          <w:color w:val="000000"/>
          <w:sz w:val="22"/>
          <w:szCs w:val="22"/>
        </w:rPr>
      </w:pPr>
      <w:r w:rsidRPr="00CE194F">
        <w:rPr>
          <w:color w:val="000000"/>
          <w:sz w:val="22"/>
          <w:szCs w:val="22"/>
        </w:rPr>
        <w:t>2. Для отдельного вида государственного контроля (надзора) применяются категории риска либо классы опасности.</w:t>
      </w:r>
    </w:p>
    <w:p w:rsidR="00250C8E" w:rsidRPr="00CE194F" w:rsidRDefault="00250C8E" w:rsidP="00CE194F">
      <w:pPr>
        <w:pStyle w:val="ConsPlusNormal"/>
        <w:ind w:firstLine="540"/>
        <w:jc w:val="both"/>
        <w:rPr>
          <w:color w:val="000000"/>
          <w:sz w:val="22"/>
          <w:szCs w:val="22"/>
        </w:rPr>
      </w:pPr>
      <w:r w:rsidRPr="00CE194F">
        <w:rPr>
          <w:color w:val="000000"/>
          <w:sz w:val="22"/>
          <w:szCs w:val="22"/>
        </w:rPr>
        <w:t xml:space="preserve">3. </w:t>
      </w:r>
      <w:hyperlink w:anchor="Par138" w:tooltip="КАТЕГОРИИ РИСКА И КЛАССЫ (КАТЕГОРИИ) ОПАСНОСТИ" w:history="1">
        <w:r w:rsidRPr="00CE194F">
          <w:rPr>
            <w:color w:val="000000"/>
            <w:sz w:val="22"/>
            <w:szCs w:val="22"/>
          </w:rPr>
          <w:t>Перечень</w:t>
        </w:r>
      </w:hyperlink>
      <w:r w:rsidRPr="00CE194F">
        <w:rPr>
          <w:color w:val="000000"/>
          <w:sz w:val="22"/>
          <w:szCs w:val="22"/>
        </w:rPr>
        <w:t xml:space="preserve"> категорий риска или классов опасности, применяемый при осуществлении отдельного вида государственного контроля (надзора), включает от 3 до 6 категорий риска или от 3 до 6 классов опасности из числа категорий риска и классов опасности согласно приложению и устанавливается в соответствии с положением о виде государственного контроля (надзора).</w:t>
      </w:r>
    </w:p>
    <w:p w:rsidR="00250C8E" w:rsidRPr="00CE194F" w:rsidRDefault="00250C8E" w:rsidP="00CE194F">
      <w:pPr>
        <w:pStyle w:val="ConsPlusNormal"/>
        <w:ind w:firstLine="540"/>
        <w:jc w:val="both"/>
        <w:rPr>
          <w:color w:val="000000"/>
          <w:sz w:val="22"/>
          <w:szCs w:val="22"/>
        </w:rPr>
      </w:pPr>
      <w:r w:rsidRPr="00CE194F">
        <w:rPr>
          <w:color w:val="000000"/>
          <w:sz w:val="22"/>
          <w:szCs w:val="22"/>
        </w:rPr>
        <w:t>4. Критерии отнесения объектов государственного контроля (надзора) к определенной категории риска или определенному классу опасности устанавливаются положениями о видах государственного контроля (надзора) с учетом настоящих Правил, если соответствующие критерии не установлены федеральным законом.</w:t>
      </w:r>
    </w:p>
    <w:p w:rsidR="00250C8E" w:rsidRPr="00CE194F" w:rsidRDefault="00250C8E" w:rsidP="00CE194F">
      <w:pPr>
        <w:pStyle w:val="ConsPlusNormal"/>
        <w:ind w:firstLine="540"/>
        <w:jc w:val="both"/>
        <w:rPr>
          <w:color w:val="000000"/>
          <w:sz w:val="22"/>
          <w:szCs w:val="22"/>
        </w:rPr>
      </w:pPr>
      <w:r w:rsidRPr="00CE194F">
        <w:rPr>
          <w:color w:val="000000"/>
          <w:sz w:val="22"/>
          <w:szCs w:val="22"/>
        </w:rPr>
        <w:t xml:space="preserve">5. </w:t>
      </w:r>
      <w:hyperlink w:anchor="Par138" w:tooltip="КАТЕГОРИИ РИСКА И КЛАССЫ (КАТЕГОРИИ) ОПАСНОСТИ" w:history="1">
        <w:r w:rsidRPr="00CE194F">
          <w:rPr>
            <w:color w:val="000000"/>
            <w:sz w:val="22"/>
            <w:szCs w:val="22"/>
          </w:rPr>
          <w:t>Перечень</w:t>
        </w:r>
      </w:hyperlink>
      <w:r w:rsidRPr="00CE194F">
        <w:rPr>
          <w:color w:val="000000"/>
          <w:sz w:val="22"/>
          <w:szCs w:val="22"/>
        </w:rPr>
        <w:t xml:space="preserve"> категорий риска или классов опасности и критерии отнесения к ним объектов государственного контроля (надзора) основываются на необходимости минимизации причинения вреда охраняемым законом ценностям при оптимальном использовании материальных, финансовых и кадровых ресурсов органа государственного контроля (надзора), позволяющем соблюдать установленную периодичность плановых проверок юридических лиц и индивидуальных предпринимателей.</w:t>
      </w:r>
    </w:p>
    <w:p w:rsidR="00250C8E" w:rsidRPr="00CE194F" w:rsidRDefault="00250C8E" w:rsidP="00CE194F">
      <w:pPr>
        <w:pStyle w:val="ConsPlusNormal"/>
        <w:ind w:firstLine="540"/>
        <w:jc w:val="both"/>
        <w:rPr>
          <w:color w:val="000000"/>
          <w:sz w:val="22"/>
          <w:szCs w:val="22"/>
        </w:rPr>
      </w:pPr>
      <w:r w:rsidRPr="00CE194F">
        <w:rPr>
          <w:color w:val="000000"/>
          <w:sz w:val="22"/>
          <w:szCs w:val="22"/>
        </w:rPr>
        <w:t>6. Критерии отнесения объектов государственного контроля (надзора) к категориям риска должны учитывать тяжесть потенциальных негативных последствий возможного несоблюдения юридическими лицами и индивидуальными предпринимателями требований, установленных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и вероятность несоблюдения юридическими лицами и индивидуальными предпринимателями обязательных требований.</w:t>
      </w:r>
    </w:p>
    <w:p w:rsidR="00250C8E" w:rsidRPr="00CE194F" w:rsidRDefault="00250C8E" w:rsidP="00CE194F">
      <w:pPr>
        <w:pStyle w:val="ConsPlusNormal"/>
        <w:ind w:firstLine="540"/>
        <w:jc w:val="both"/>
        <w:rPr>
          <w:color w:val="000000"/>
          <w:sz w:val="22"/>
          <w:szCs w:val="22"/>
        </w:rPr>
      </w:pPr>
      <w:r w:rsidRPr="00CE194F">
        <w:rPr>
          <w:color w:val="000000"/>
          <w:sz w:val="22"/>
          <w:szCs w:val="22"/>
        </w:rPr>
        <w:t>7. Критерии отнесения объектов государственного контроля (надзора) к классам опасности должны учитывать тяжесть потенциальных негативных последствий возможного несоблюдения юридическими лицами и индивидуальными предпринимателями обязательных требований.</w:t>
      </w:r>
    </w:p>
    <w:p w:rsidR="00250C8E" w:rsidRPr="00CE194F" w:rsidRDefault="00250C8E" w:rsidP="00CE194F">
      <w:pPr>
        <w:pStyle w:val="ConsPlusNormal"/>
        <w:ind w:firstLine="540"/>
        <w:jc w:val="both"/>
        <w:rPr>
          <w:color w:val="000000"/>
          <w:sz w:val="22"/>
          <w:szCs w:val="22"/>
        </w:rPr>
      </w:pPr>
      <w:r w:rsidRPr="00CE194F">
        <w:rPr>
          <w:color w:val="000000"/>
          <w:sz w:val="22"/>
          <w:szCs w:val="22"/>
        </w:rPr>
        <w:t>8. Оценка тяжести потенциальных негативных последствий возможного несоблюдения юридическими лицами и индивидуальными предпринимателями обязательных требований проводится с учетом возможной степени тяжести потенциальных случаев причинения вреда и (или) возможной частоты возникновения и масштаба распространения потенциальных негативных последствий в рамках подобных случаев причинения вреда и (или) с учетом трудности преодоления возникших в их результате негативных последствий возможного несоблюдения обязательных требований.</w:t>
      </w:r>
    </w:p>
    <w:p w:rsidR="00250C8E" w:rsidRPr="00CE194F" w:rsidRDefault="00250C8E" w:rsidP="00CE194F">
      <w:pPr>
        <w:pStyle w:val="ConsPlusNormal"/>
        <w:ind w:firstLine="540"/>
        <w:jc w:val="both"/>
        <w:rPr>
          <w:color w:val="000000"/>
          <w:sz w:val="22"/>
          <w:szCs w:val="22"/>
        </w:rPr>
      </w:pPr>
      <w:r w:rsidRPr="00CE194F">
        <w:rPr>
          <w:color w:val="000000"/>
          <w:sz w:val="22"/>
          <w:szCs w:val="22"/>
        </w:rPr>
        <w:t>9. При оценке вероятности несоблюдения юридическими лицами и индивидуальными предпринимателями обязательных требований анализируется имеющаяся в распоряжении органов, уполномоченных на осуществление государственного контроля (надзора) (далее - органы государственного контроля (надзора), информация о результатах ранее проведенных проверок юридического лица или индивидуального предпринимателя и назначенных административных наказаниях за нарушение обязательных требований.</w:t>
      </w:r>
    </w:p>
    <w:p w:rsidR="00250C8E" w:rsidRPr="00CE194F" w:rsidRDefault="00250C8E" w:rsidP="00CE194F">
      <w:pPr>
        <w:pStyle w:val="ConsPlusNormal"/>
        <w:ind w:firstLine="540"/>
        <w:jc w:val="both"/>
        <w:rPr>
          <w:color w:val="000000"/>
          <w:sz w:val="22"/>
          <w:szCs w:val="22"/>
        </w:rPr>
      </w:pPr>
      <w:r w:rsidRPr="00CE194F">
        <w:rPr>
          <w:color w:val="000000"/>
          <w:sz w:val="22"/>
          <w:szCs w:val="22"/>
        </w:rPr>
        <w:t>10. При наличии критериев, позволяющих отнести объект государственного контроля (надзора) к различным категориям риска или классам опасности, подлежат применению критерии, относящие объект государственного контроля (надзора) к более высоким категориям риска или классам опасности.</w:t>
      </w:r>
    </w:p>
    <w:p w:rsidR="00250C8E" w:rsidRPr="00CE194F" w:rsidRDefault="00250C8E" w:rsidP="00CE194F">
      <w:pPr>
        <w:pStyle w:val="ConsPlusNormal"/>
        <w:ind w:firstLine="540"/>
        <w:jc w:val="both"/>
        <w:rPr>
          <w:color w:val="000000"/>
          <w:sz w:val="22"/>
          <w:szCs w:val="22"/>
        </w:rPr>
      </w:pPr>
      <w:r w:rsidRPr="00CE194F">
        <w:rPr>
          <w:color w:val="000000"/>
          <w:sz w:val="22"/>
          <w:szCs w:val="22"/>
        </w:rPr>
        <w:t>11. Объекты государственного контроля (надзора), которым не присвоены определенные категории риска или классы опасности, считаются отнесенными к низшим, установленным для соответствующего вида государственного контроля (надзора) категории риска или классу опасности.</w:t>
      </w:r>
    </w:p>
    <w:p w:rsidR="00250C8E" w:rsidRPr="00CE194F" w:rsidRDefault="00250C8E" w:rsidP="00CE194F">
      <w:pPr>
        <w:pStyle w:val="ConsPlusNormal"/>
        <w:ind w:firstLine="540"/>
        <w:jc w:val="both"/>
        <w:rPr>
          <w:color w:val="000000"/>
          <w:sz w:val="22"/>
          <w:szCs w:val="22"/>
        </w:rPr>
      </w:pPr>
      <w:r w:rsidRPr="00CE194F">
        <w:rPr>
          <w:color w:val="000000"/>
          <w:sz w:val="22"/>
          <w:szCs w:val="22"/>
        </w:rPr>
        <w:t>12. При отнесении объектов государственного контроля (надзора) к категориям чрезвычайно высокого, высокого, значительного риска или 1, 2, 3 классам опасности орган государственного контроля (надзора) размещает соответствующую информацию об этих объектах на своем официальном сайте.</w:t>
      </w:r>
    </w:p>
    <w:p w:rsidR="00250C8E" w:rsidRPr="00CE194F" w:rsidRDefault="00250C8E" w:rsidP="00CE194F">
      <w:pPr>
        <w:pStyle w:val="ConsPlusNormal"/>
        <w:ind w:firstLine="540"/>
        <w:jc w:val="both"/>
        <w:rPr>
          <w:color w:val="000000"/>
          <w:sz w:val="22"/>
          <w:szCs w:val="22"/>
        </w:rPr>
      </w:pPr>
      <w:r w:rsidRPr="00CE194F">
        <w:rPr>
          <w:color w:val="000000"/>
          <w:sz w:val="22"/>
          <w:szCs w:val="22"/>
        </w:rPr>
        <w:t>Размещение информации осуществляется с учетом требований законодательства Российской Федерации о защите государственной тайны.</w:t>
      </w:r>
    </w:p>
    <w:p w:rsidR="00250C8E" w:rsidRPr="00CE194F" w:rsidRDefault="00250C8E" w:rsidP="00CE194F">
      <w:pPr>
        <w:pStyle w:val="ConsPlusNormal"/>
        <w:ind w:firstLine="540"/>
        <w:jc w:val="both"/>
        <w:rPr>
          <w:color w:val="000000"/>
          <w:sz w:val="22"/>
          <w:szCs w:val="22"/>
        </w:rPr>
      </w:pPr>
      <w:r w:rsidRPr="00CE194F">
        <w:rPr>
          <w:color w:val="000000"/>
          <w:sz w:val="22"/>
          <w:szCs w:val="22"/>
        </w:rPr>
        <w:t>13. По запросу юридического лица или индивидуального предпринимателя орган государственного контроля (надзора) в срок, не превышающий 15 рабочих дней с даты поступления такого запроса, направляет им информацию о присвоенных их деятельности и (или) используемым ими производственным объектам категории риска или классе опасности, а также сведения, использованные при отнесении их деятельности и (или) используемых ими производственных объектов к определенным категориям риска или определенному классу опасности.</w:t>
      </w:r>
    </w:p>
    <w:p w:rsidR="00250C8E" w:rsidRPr="00CE194F" w:rsidRDefault="00250C8E" w:rsidP="00CE194F">
      <w:pPr>
        <w:pStyle w:val="ConsPlusNormal"/>
        <w:ind w:firstLine="540"/>
        <w:jc w:val="both"/>
        <w:rPr>
          <w:color w:val="000000"/>
          <w:sz w:val="22"/>
          <w:szCs w:val="22"/>
        </w:rPr>
      </w:pPr>
      <w:r w:rsidRPr="00CE194F">
        <w:rPr>
          <w:color w:val="000000"/>
          <w:sz w:val="22"/>
          <w:szCs w:val="22"/>
        </w:rPr>
        <w:t>14. Включение в ежегодный план проведения плановых проверок юридических лиц и индивидуальных предпринимателей проверки в отношении объекта государственного контроля (надзора), отнесенного к категориям чрезвычайно высокого, высокого, значительного риска или 1, 2, 3 классу опасности, осуществляется при истечении в году проведения плановой проверки установленного положением о виде государственного контроля (надзора) периода времени с даты:</w:t>
      </w:r>
    </w:p>
    <w:p w:rsidR="00250C8E" w:rsidRPr="00CE194F" w:rsidRDefault="00250C8E" w:rsidP="00CE194F">
      <w:pPr>
        <w:pStyle w:val="ConsPlusNormal"/>
        <w:ind w:firstLine="540"/>
        <w:jc w:val="both"/>
        <w:rPr>
          <w:color w:val="000000"/>
          <w:sz w:val="22"/>
          <w:szCs w:val="22"/>
        </w:rPr>
      </w:pPr>
      <w:r w:rsidRPr="00CE194F">
        <w:rPr>
          <w:color w:val="000000"/>
          <w:sz w:val="22"/>
          <w:szCs w:val="22"/>
        </w:rPr>
        <w:t>а) окончания проведения последней плановой проверки объекта государственного контроля (надзора);</w:t>
      </w:r>
    </w:p>
    <w:p w:rsidR="00250C8E" w:rsidRPr="00CE194F" w:rsidRDefault="00250C8E" w:rsidP="00CE194F">
      <w:pPr>
        <w:pStyle w:val="ConsPlusNormal"/>
        <w:ind w:firstLine="540"/>
        <w:jc w:val="both"/>
        <w:rPr>
          <w:color w:val="000000"/>
          <w:sz w:val="22"/>
          <w:szCs w:val="22"/>
        </w:rPr>
      </w:pPr>
      <w:r w:rsidRPr="00CE194F">
        <w:rPr>
          <w:color w:val="000000"/>
          <w:sz w:val="22"/>
          <w:szCs w:val="22"/>
        </w:rPr>
        <w:t>б) государственной регистрации юридического лица или индивидуального предпринимателя, если плановые проверки ранее не проводились, либо иного предусмотренного положением о виде государственного контроля (надзора) события.</w:t>
      </w:r>
    </w:p>
    <w:p w:rsidR="00250C8E" w:rsidRPr="00CE194F" w:rsidRDefault="00250C8E" w:rsidP="00CE194F">
      <w:pPr>
        <w:pStyle w:val="ConsPlusNormal"/>
        <w:ind w:firstLine="540"/>
        <w:jc w:val="both"/>
        <w:rPr>
          <w:color w:val="000000"/>
          <w:sz w:val="22"/>
          <w:szCs w:val="22"/>
        </w:rPr>
      </w:pPr>
      <w:r w:rsidRPr="00CE194F">
        <w:rPr>
          <w:color w:val="000000"/>
          <w:sz w:val="22"/>
          <w:szCs w:val="22"/>
        </w:rPr>
        <w:t>15. Плановые проверки, периодичность проведения которых определена Правительством Российской Федерации в соответствии с частью 9 статьи 9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с установленной периодичностью независимо от отнесения объектов государственного контроля (надзора) к определенной категории риска или определенному классу опасности.</w:t>
      </w:r>
    </w:p>
    <w:p w:rsidR="00250C8E" w:rsidRPr="00CE194F" w:rsidRDefault="00250C8E" w:rsidP="00CE194F">
      <w:pPr>
        <w:pStyle w:val="ConsPlusNormal"/>
        <w:ind w:firstLine="540"/>
        <w:jc w:val="both"/>
        <w:rPr>
          <w:color w:val="000000"/>
          <w:sz w:val="22"/>
          <w:szCs w:val="22"/>
        </w:rPr>
      </w:pPr>
      <w:r w:rsidRPr="00CE194F">
        <w:rPr>
          <w:color w:val="000000"/>
          <w:sz w:val="22"/>
          <w:szCs w:val="22"/>
        </w:rPr>
        <w:t>16. Положением о виде государственного контроля (надзора) устанавливаются особенности осуществления мероприятий по контролю в отношении объектов государственного контроля (надзора), отнесенных к определенной категории риска или определенному классу опасности в части сокращения срока проведения проверок и непроведения плановых выездных проверок.</w:t>
      </w:r>
    </w:p>
    <w:p w:rsidR="00250C8E" w:rsidRPr="00CE194F" w:rsidRDefault="00250C8E" w:rsidP="00CE194F">
      <w:pPr>
        <w:pStyle w:val="ConsPlusNormal"/>
        <w:ind w:firstLine="540"/>
        <w:jc w:val="both"/>
        <w:rPr>
          <w:color w:val="000000"/>
          <w:sz w:val="22"/>
          <w:szCs w:val="22"/>
        </w:rPr>
      </w:pPr>
      <w:r w:rsidRPr="00CE194F">
        <w:rPr>
          <w:color w:val="000000"/>
          <w:sz w:val="22"/>
          <w:szCs w:val="22"/>
        </w:rPr>
        <w:t>17. Юридическое лицо или индивидуальный предприниматель, являющиеся заявителями, вправе подать в орган государственного контроля (надзора) заявление об изменении присвоенных ранее их деятельности и (или) используемым ими производственным объектам категории риска или класса опасности по соответствующему виду государственного контроля (надзора) (далее - заявление).</w:t>
      </w:r>
    </w:p>
    <w:p w:rsidR="00250C8E" w:rsidRPr="00CE194F" w:rsidRDefault="00250C8E" w:rsidP="00CE194F">
      <w:pPr>
        <w:pStyle w:val="ConsPlusNormal"/>
        <w:ind w:firstLine="540"/>
        <w:jc w:val="both"/>
        <w:rPr>
          <w:color w:val="000000"/>
          <w:sz w:val="22"/>
          <w:szCs w:val="22"/>
        </w:rPr>
      </w:pPr>
      <w:r w:rsidRPr="00CE194F">
        <w:rPr>
          <w:color w:val="000000"/>
          <w:sz w:val="22"/>
          <w:szCs w:val="22"/>
        </w:rPr>
        <w:t>18. Заявление содержит следующие сведения:</w:t>
      </w:r>
    </w:p>
    <w:p w:rsidR="00250C8E" w:rsidRPr="00CE194F" w:rsidRDefault="00250C8E" w:rsidP="00CE194F">
      <w:pPr>
        <w:pStyle w:val="ConsPlusNormal"/>
        <w:ind w:firstLine="540"/>
        <w:jc w:val="both"/>
        <w:rPr>
          <w:color w:val="000000"/>
          <w:sz w:val="22"/>
          <w:szCs w:val="22"/>
        </w:rPr>
      </w:pPr>
      <w:r w:rsidRPr="00CE194F">
        <w:rPr>
          <w:color w:val="000000"/>
          <w:sz w:val="22"/>
          <w:szCs w:val="22"/>
        </w:rPr>
        <w:t>а) полное наименование юридического лица, фамилия, имя и отчество (при наличии) индивидуального предпринимателя;</w:t>
      </w:r>
    </w:p>
    <w:p w:rsidR="00250C8E" w:rsidRPr="00CE194F" w:rsidRDefault="00250C8E" w:rsidP="00CE194F">
      <w:pPr>
        <w:pStyle w:val="ConsPlusNormal"/>
        <w:ind w:firstLine="540"/>
        <w:jc w:val="both"/>
        <w:rPr>
          <w:color w:val="000000"/>
          <w:sz w:val="22"/>
          <w:szCs w:val="22"/>
        </w:rPr>
      </w:pPr>
      <w:r w:rsidRPr="00CE194F">
        <w:rPr>
          <w:color w:val="000000"/>
          <w:sz w:val="22"/>
          <w:szCs w:val="22"/>
        </w:rPr>
        <w:t>б) основной государственный регистрационный номер;</w:t>
      </w:r>
    </w:p>
    <w:p w:rsidR="00250C8E" w:rsidRPr="00CE194F" w:rsidRDefault="00250C8E" w:rsidP="00CE194F">
      <w:pPr>
        <w:pStyle w:val="ConsPlusNormal"/>
        <w:ind w:firstLine="540"/>
        <w:jc w:val="both"/>
        <w:rPr>
          <w:color w:val="000000"/>
          <w:sz w:val="22"/>
          <w:szCs w:val="22"/>
        </w:rPr>
      </w:pPr>
      <w:r w:rsidRPr="00CE194F">
        <w:rPr>
          <w:color w:val="000000"/>
          <w:sz w:val="22"/>
          <w:szCs w:val="22"/>
        </w:rPr>
        <w:t>в) идентификационный номер налогоплательщика;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г) место нахождения используемого юридическим лицом или индивидуальным предпринимателем производственного объекта (при присвоении категории риска или класса опасности производственному объекту);</w:t>
      </w:r>
    </w:p>
    <w:p w:rsidR="00250C8E" w:rsidRPr="00CE194F" w:rsidRDefault="00250C8E" w:rsidP="00CE194F">
      <w:pPr>
        <w:pStyle w:val="ConsPlusNormal"/>
        <w:ind w:firstLine="540"/>
        <w:jc w:val="both"/>
        <w:rPr>
          <w:color w:val="000000"/>
          <w:sz w:val="22"/>
          <w:szCs w:val="22"/>
        </w:rPr>
      </w:pPr>
      <w:r w:rsidRPr="00CE194F">
        <w:rPr>
          <w:color w:val="000000"/>
          <w:sz w:val="22"/>
          <w:szCs w:val="22"/>
        </w:rPr>
        <w:t>д) информация о присвоенных ранее деятельности юридического лица или индивидуального предпринимателя и (или) используемым ими производственным объектам категории риска или классе опасности;</w:t>
      </w:r>
    </w:p>
    <w:p w:rsidR="00250C8E" w:rsidRPr="00CE194F" w:rsidRDefault="00250C8E" w:rsidP="00CE194F">
      <w:pPr>
        <w:pStyle w:val="ConsPlusNormal"/>
        <w:ind w:firstLine="540"/>
        <w:jc w:val="both"/>
        <w:rPr>
          <w:color w:val="000000"/>
          <w:sz w:val="22"/>
          <w:szCs w:val="22"/>
        </w:rPr>
      </w:pPr>
      <w:r w:rsidRPr="00CE194F">
        <w:rPr>
          <w:color w:val="000000"/>
          <w:sz w:val="22"/>
          <w:szCs w:val="22"/>
        </w:rPr>
        <w:t>е) адрес юридического лица, адрес места жительства индивидуального предпринимателя (при необходимости иной почтовый адрес для связи), телефон и адрес электронной почты (при наличии).</w:t>
      </w:r>
    </w:p>
    <w:p w:rsidR="00250C8E" w:rsidRPr="00CE194F" w:rsidRDefault="00250C8E" w:rsidP="00CE194F">
      <w:pPr>
        <w:pStyle w:val="ConsPlusNormal"/>
        <w:ind w:firstLine="540"/>
        <w:jc w:val="both"/>
        <w:rPr>
          <w:color w:val="000000"/>
          <w:sz w:val="22"/>
          <w:szCs w:val="22"/>
        </w:rPr>
      </w:pPr>
      <w:r w:rsidRPr="00CE194F">
        <w:rPr>
          <w:color w:val="000000"/>
          <w:sz w:val="22"/>
          <w:szCs w:val="22"/>
        </w:rPr>
        <w:t>19. К заявлению прилагаются документы о соответствии деятельности юридического лица или индивидуального предпринимателя и (или) используемых ими производственных объектов критериям отнесения объектов государственного контроля (надзора) к определенной категории риска или определенному классу опасности, на присвоение которых претендует заявитель.</w:t>
      </w:r>
    </w:p>
    <w:p w:rsidR="00250C8E" w:rsidRPr="00CE194F" w:rsidRDefault="00250C8E" w:rsidP="00CE194F">
      <w:pPr>
        <w:pStyle w:val="ConsPlusNormal"/>
        <w:ind w:firstLine="540"/>
        <w:jc w:val="both"/>
        <w:rPr>
          <w:color w:val="000000"/>
          <w:sz w:val="22"/>
          <w:szCs w:val="22"/>
        </w:rPr>
      </w:pPr>
      <w:bookmarkStart w:id="1" w:name="Par118"/>
      <w:bookmarkEnd w:id="1"/>
      <w:r w:rsidRPr="00CE194F">
        <w:rPr>
          <w:color w:val="000000"/>
          <w:sz w:val="22"/>
          <w:szCs w:val="22"/>
        </w:rPr>
        <w:t>20. Орган государственного контроля (надзора) рассматривает заявление, оценивает представленные юридическим лицом или индивидуальным предпринимателем и имеющиеся в распоряжении органа государственного контроля (надзора) документы и по итогам их рассмотрения в срок, не превышающий 15 рабочих дней с даты получения такого заявления, принимает одно из следующих решений:</w:t>
      </w:r>
    </w:p>
    <w:p w:rsidR="00250C8E" w:rsidRPr="00CE194F" w:rsidRDefault="00250C8E" w:rsidP="00CE194F">
      <w:pPr>
        <w:pStyle w:val="ConsPlusNormal"/>
        <w:ind w:firstLine="540"/>
        <w:jc w:val="both"/>
        <w:rPr>
          <w:color w:val="000000"/>
          <w:sz w:val="22"/>
          <w:szCs w:val="22"/>
        </w:rPr>
      </w:pPr>
      <w:r w:rsidRPr="00CE194F">
        <w:rPr>
          <w:color w:val="000000"/>
          <w:sz w:val="22"/>
          <w:szCs w:val="22"/>
        </w:rPr>
        <w:t>а) удовлетворение заявления и изменение категории риска или класса опасности объекта государственного контроля (надзора);</w:t>
      </w:r>
    </w:p>
    <w:p w:rsidR="00250C8E" w:rsidRPr="00CE194F" w:rsidRDefault="00250C8E" w:rsidP="00CE194F">
      <w:pPr>
        <w:pStyle w:val="ConsPlusNormal"/>
        <w:ind w:firstLine="540"/>
        <w:jc w:val="both"/>
        <w:rPr>
          <w:color w:val="000000"/>
          <w:sz w:val="22"/>
          <w:szCs w:val="22"/>
        </w:rPr>
      </w:pPr>
      <w:r w:rsidRPr="00CE194F">
        <w:rPr>
          <w:color w:val="000000"/>
          <w:sz w:val="22"/>
          <w:szCs w:val="22"/>
        </w:rPr>
        <w:t>б) отказ в удовлетворении заявления.</w:t>
      </w:r>
    </w:p>
    <w:p w:rsidR="00250C8E" w:rsidRPr="00CE194F" w:rsidRDefault="00250C8E" w:rsidP="00CE194F">
      <w:pPr>
        <w:pStyle w:val="ConsPlusNormal"/>
        <w:ind w:firstLine="540"/>
        <w:jc w:val="both"/>
        <w:rPr>
          <w:color w:val="000000"/>
          <w:sz w:val="22"/>
          <w:szCs w:val="22"/>
        </w:rPr>
      </w:pPr>
      <w:r w:rsidRPr="00CE194F">
        <w:rPr>
          <w:color w:val="000000"/>
          <w:sz w:val="22"/>
          <w:szCs w:val="22"/>
        </w:rPr>
        <w:t xml:space="preserve">21. Орган государственного контроля (надзора) в течение 3 рабочих дней со дня принятия решения, указанного в </w:t>
      </w:r>
      <w:hyperlink w:anchor="Par118" w:tooltip="20. Орган государственного контроля (надзора) рассматривает заявление, оценивает представленные юридическим лицом или индивидуальным предпринимателем и имеющиеся в распоряжении органа государственного контроля (надзора) документы и по итогам их рассмотрения в срок, не превышающий 15 рабочих дней с даты получения такого заявления, принимает одно из следующих решений:" w:history="1">
        <w:r w:rsidRPr="00CE194F">
          <w:rPr>
            <w:color w:val="000000"/>
            <w:sz w:val="22"/>
            <w:szCs w:val="22"/>
          </w:rPr>
          <w:t>пункте 20</w:t>
        </w:r>
      </w:hyperlink>
      <w:r w:rsidRPr="00CE194F">
        <w:rPr>
          <w:color w:val="000000"/>
          <w:sz w:val="22"/>
          <w:szCs w:val="22"/>
        </w:rPr>
        <w:t xml:space="preserve"> настоящих Правил, информирует юридическое лицо и индивидуального предпринимателя о принятом решении путем направления соответствующего уведомления по почтовому адресу, указанному в заявлении, или в форме электронного документа, подписанного усиленной квалифицированной электронной подписью уполномоченного должностного лица органа государственного контроля (надзора), по адресу электронной почты юридического лица или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был ранее представлен ими в орган государственного контроля (надзора).</w:t>
      </w:r>
    </w:p>
    <w:p w:rsidR="00250C8E" w:rsidRPr="00CE194F" w:rsidRDefault="00250C8E" w:rsidP="00CE194F">
      <w:pPr>
        <w:pStyle w:val="ConsPlusNormal"/>
        <w:ind w:firstLine="540"/>
        <w:jc w:val="both"/>
        <w:rPr>
          <w:color w:val="000000"/>
          <w:sz w:val="22"/>
          <w:szCs w:val="22"/>
        </w:rPr>
      </w:pPr>
      <w:r w:rsidRPr="00CE194F">
        <w:rPr>
          <w:color w:val="000000"/>
          <w:sz w:val="22"/>
          <w:szCs w:val="22"/>
        </w:rPr>
        <w:t>При принятии решения об отказе в удовлетворении заявления юридическое лицо или индивидуальный предприниматель должны быть информированы о причинах отказа.</w:t>
      </w:r>
    </w:p>
    <w:p w:rsidR="00250C8E" w:rsidRPr="00CE194F" w:rsidRDefault="00250C8E" w:rsidP="00CE194F">
      <w:pPr>
        <w:pStyle w:val="ConsPlusNormal"/>
        <w:ind w:firstLine="540"/>
        <w:jc w:val="both"/>
        <w:rPr>
          <w:color w:val="000000"/>
          <w:sz w:val="22"/>
          <w:szCs w:val="22"/>
        </w:rPr>
      </w:pPr>
      <w:r w:rsidRPr="00CE194F">
        <w:rPr>
          <w:color w:val="000000"/>
          <w:sz w:val="22"/>
          <w:szCs w:val="22"/>
        </w:rPr>
        <w:t>22. В случае несогласия с принятым органом государственного контроля (надзора) решением об отказе в удовлетворении заявления юридическое лицо или индивидуальный предприниматель вправе обжаловать такое решение в административном и (или) судебном порядке.</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both"/>
        <w:rPr>
          <w:color w:val="000000"/>
          <w:sz w:val="22"/>
          <w:szCs w:val="22"/>
        </w:rPr>
      </w:pPr>
    </w:p>
    <w:p w:rsidR="00250C8E" w:rsidRDefault="00250C8E" w:rsidP="00CE194F">
      <w:pPr>
        <w:pStyle w:val="ConsPlusNormal"/>
        <w:jc w:val="both"/>
        <w:rPr>
          <w:color w:val="000000"/>
          <w:sz w:val="22"/>
          <w:szCs w:val="22"/>
        </w:rPr>
      </w:pPr>
    </w:p>
    <w:p w:rsidR="00250C8E" w:rsidRDefault="00250C8E" w:rsidP="00CE194F">
      <w:pPr>
        <w:pStyle w:val="ConsPlusNormal"/>
        <w:jc w:val="both"/>
        <w:rPr>
          <w:color w:val="000000"/>
          <w:sz w:val="22"/>
          <w:szCs w:val="22"/>
        </w:rPr>
      </w:pPr>
    </w:p>
    <w:p w:rsidR="00250C8E" w:rsidRDefault="00250C8E" w:rsidP="00CE194F">
      <w:pPr>
        <w:pStyle w:val="ConsPlusNormal"/>
        <w:jc w:val="both"/>
        <w:rPr>
          <w:color w:val="000000"/>
          <w:sz w:val="22"/>
          <w:szCs w:val="22"/>
        </w:rPr>
      </w:pPr>
    </w:p>
    <w:p w:rsidR="00250C8E" w:rsidRDefault="00250C8E" w:rsidP="00CE194F">
      <w:pPr>
        <w:pStyle w:val="ConsPlusNormal"/>
        <w:jc w:val="both"/>
        <w:rPr>
          <w:color w:val="000000"/>
          <w:sz w:val="22"/>
          <w:szCs w:val="22"/>
        </w:rPr>
      </w:pPr>
    </w:p>
    <w:p w:rsidR="00250C8E" w:rsidRDefault="00250C8E" w:rsidP="00CE194F">
      <w:pPr>
        <w:pStyle w:val="ConsPlusNormal"/>
        <w:jc w:val="both"/>
        <w:rPr>
          <w:color w:val="000000"/>
          <w:sz w:val="22"/>
          <w:szCs w:val="22"/>
        </w:rPr>
      </w:pPr>
    </w:p>
    <w:p w:rsidR="00250C8E" w:rsidRDefault="00250C8E" w:rsidP="00CE194F">
      <w:pPr>
        <w:pStyle w:val="ConsPlusNormal"/>
        <w:jc w:val="both"/>
        <w:rPr>
          <w:color w:val="000000"/>
          <w:sz w:val="22"/>
          <w:szCs w:val="22"/>
        </w:rPr>
      </w:pP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right"/>
        <w:outlineLvl w:val="1"/>
        <w:rPr>
          <w:color w:val="000000"/>
          <w:sz w:val="22"/>
          <w:szCs w:val="22"/>
        </w:rPr>
      </w:pPr>
      <w:r w:rsidRPr="00CE194F">
        <w:rPr>
          <w:color w:val="000000"/>
          <w:sz w:val="22"/>
          <w:szCs w:val="22"/>
        </w:rPr>
        <w:t>Приложение</w:t>
      </w:r>
    </w:p>
    <w:p w:rsidR="00250C8E" w:rsidRPr="00CE194F" w:rsidRDefault="00250C8E" w:rsidP="00CE194F">
      <w:pPr>
        <w:pStyle w:val="ConsPlusNormal"/>
        <w:jc w:val="right"/>
        <w:rPr>
          <w:color w:val="000000"/>
          <w:sz w:val="22"/>
          <w:szCs w:val="22"/>
        </w:rPr>
      </w:pPr>
      <w:r w:rsidRPr="00CE194F">
        <w:rPr>
          <w:color w:val="000000"/>
          <w:sz w:val="22"/>
          <w:szCs w:val="22"/>
        </w:rPr>
        <w:t>к Правилам отнесения деятельности</w:t>
      </w:r>
    </w:p>
    <w:p w:rsidR="00250C8E" w:rsidRPr="00CE194F" w:rsidRDefault="00250C8E" w:rsidP="00CE194F">
      <w:pPr>
        <w:pStyle w:val="ConsPlusNormal"/>
        <w:jc w:val="right"/>
        <w:rPr>
          <w:color w:val="000000"/>
          <w:sz w:val="22"/>
          <w:szCs w:val="22"/>
        </w:rPr>
      </w:pPr>
      <w:r w:rsidRPr="00CE194F">
        <w:rPr>
          <w:color w:val="000000"/>
          <w:sz w:val="22"/>
          <w:szCs w:val="22"/>
        </w:rPr>
        <w:t>юридических лиц и индивидуальных</w:t>
      </w:r>
    </w:p>
    <w:p w:rsidR="00250C8E" w:rsidRPr="00CE194F" w:rsidRDefault="00250C8E" w:rsidP="00CE194F">
      <w:pPr>
        <w:pStyle w:val="ConsPlusNormal"/>
        <w:jc w:val="right"/>
        <w:rPr>
          <w:color w:val="000000"/>
          <w:sz w:val="22"/>
          <w:szCs w:val="22"/>
        </w:rPr>
      </w:pPr>
      <w:r w:rsidRPr="00CE194F">
        <w:rPr>
          <w:color w:val="000000"/>
          <w:sz w:val="22"/>
          <w:szCs w:val="22"/>
        </w:rPr>
        <w:t>предпринимателей и (или) используемых</w:t>
      </w:r>
    </w:p>
    <w:p w:rsidR="00250C8E" w:rsidRPr="00CE194F" w:rsidRDefault="00250C8E" w:rsidP="00CE194F">
      <w:pPr>
        <w:pStyle w:val="ConsPlusNormal"/>
        <w:jc w:val="right"/>
        <w:rPr>
          <w:color w:val="000000"/>
          <w:sz w:val="22"/>
          <w:szCs w:val="22"/>
        </w:rPr>
      </w:pPr>
      <w:r w:rsidRPr="00CE194F">
        <w:rPr>
          <w:color w:val="000000"/>
          <w:sz w:val="22"/>
          <w:szCs w:val="22"/>
        </w:rPr>
        <w:t>ими производственных объектов</w:t>
      </w:r>
    </w:p>
    <w:p w:rsidR="00250C8E" w:rsidRPr="00CE194F" w:rsidRDefault="00250C8E" w:rsidP="00CE194F">
      <w:pPr>
        <w:pStyle w:val="ConsPlusNormal"/>
        <w:jc w:val="right"/>
        <w:rPr>
          <w:color w:val="000000"/>
          <w:sz w:val="22"/>
          <w:szCs w:val="22"/>
        </w:rPr>
      </w:pPr>
      <w:r w:rsidRPr="00CE194F">
        <w:rPr>
          <w:color w:val="000000"/>
          <w:sz w:val="22"/>
          <w:szCs w:val="22"/>
        </w:rPr>
        <w:t>к определенной категории риска</w:t>
      </w:r>
    </w:p>
    <w:p w:rsidR="00250C8E" w:rsidRPr="00CE194F" w:rsidRDefault="00250C8E" w:rsidP="00CE194F">
      <w:pPr>
        <w:pStyle w:val="ConsPlusNormal"/>
        <w:jc w:val="right"/>
        <w:rPr>
          <w:color w:val="000000"/>
          <w:sz w:val="22"/>
          <w:szCs w:val="22"/>
        </w:rPr>
      </w:pPr>
      <w:r w:rsidRPr="00CE194F">
        <w:rPr>
          <w:color w:val="000000"/>
          <w:sz w:val="22"/>
          <w:szCs w:val="22"/>
        </w:rPr>
        <w:t>или определенному классу</w:t>
      </w:r>
    </w:p>
    <w:p w:rsidR="00250C8E" w:rsidRPr="00CE194F" w:rsidRDefault="00250C8E" w:rsidP="00CE194F">
      <w:pPr>
        <w:pStyle w:val="ConsPlusNormal"/>
        <w:jc w:val="right"/>
        <w:rPr>
          <w:color w:val="000000"/>
          <w:sz w:val="22"/>
          <w:szCs w:val="22"/>
        </w:rPr>
      </w:pPr>
      <w:r w:rsidRPr="00CE194F">
        <w:rPr>
          <w:color w:val="000000"/>
          <w:sz w:val="22"/>
          <w:szCs w:val="22"/>
        </w:rPr>
        <w:t>(категории) опасности</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center"/>
        <w:rPr>
          <w:color w:val="000000"/>
          <w:sz w:val="22"/>
          <w:szCs w:val="22"/>
        </w:rPr>
      </w:pPr>
      <w:bookmarkStart w:id="2" w:name="Par138"/>
      <w:bookmarkEnd w:id="2"/>
      <w:r w:rsidRPr="00CE194F">
        <w:rPr>
          <w:color w:val="000000"/>
          <w:sz w:val="22"/>
          <w:szCs w:val="22"/>
        </w:rPr>
        <w:t>КАТЕГОРИИ РИСКА И КЛАССЫ (КАТЕГОРИИ) ОПАСНОСТИ</w:t>
      </w:r>
    </w:p>
    <w:p w:rsidR="00250C8E" w:rsidRPr="00CE194F" w:rsidRDefault="00250C8E" w:rsidP="00CE194F">
      <w:pPr>
        <w:pStyle w:val="ConsPlusNormal"/>
        <w:jc w:val="both"/>
        <w:rPr>
          <w:color w:val="000000"/>
          <w:sz w:val="22"/>
          <w:szCs w:val="22"/>
        </w:rPr>
      </w:pPr>
    </w:p>
    <w:tbl>
      <w:tblPr>
        <w:tblW w:w="0" w:type="auto"/>
        <w:tblInd w:w="62" w:type="dxa"/>
        <w:tblCellMar>
          <w:top w:w="102" w:type="dxa"/>
          <w:left w:w="62" w:type="dxa"/>
          <w:bottom w:w="102" w:type="dxa"/>
          <w:right w:w="62" w:type="dxa"/>
        </w:tblCellMar>
        <w:tblLook w:val="0000"/>
      </w:tblPr>
      <w:tblGrid>
        <w:gridCol w:w="1909"/>
        <w:gridCol w:w="1820"/>
        <w:gridCol w:w="5970"/>
      </w:tblGrid>
      <w:tr w:rsidR="00250C8E" w:rsidRPr="00CE194F" w:rsidTr="00CE194F">
        <w:tc>
          <w:tcPr>
            <w:tcW w:w="0" w:type="auto"/>
            <w:tcBorders>
              <w:top w:val="single" w:sz="4" w:space="0" w:color="auto"/>
              <w:bottom w:val="single" w:sz="4" w:space="0" w:color="auto"/>
              <w:right w:val="single" w:sz="4" w:space="0" w:color="auto"/>
            </w:tcBorders>
          </w:tcPr>
          <w:p w:rsidR="00250C8E" w:rsidRPr="00CE194F" w:rsidRDefault="00250C8E" w:rsidP="00E13849">
            <w:pPr>
              <w:pStyle w:val="ConsPlusNormal"/>
              <w:jc w:val="center"/>
              <w:rPr>
                <w:color w:val="000000"/>
              </w:rPr>
            </w:pPr>
            <w:r w:rsidRPr="00CE194F">
              <w:rPr>
                <w:color w:val="000000"/>
              </w:rPr>
              <w:t>Категории риска</w:t>
            </w: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E13849">
            <w:pPr>
              <w:pStyle w:val="ConsPlusNormal"/>
              <w:jc w:val="center"/>
              <w:rPr>
                <w:color w:val="000000"/>
              </w:rPr>
            </w:pPr>
            <w:r w:rsidRPr="00CE194F">
              <w:rPr>
                <w:color w:val="000000"/>
              </w:rPr>
              <w:t>Классы (категории) опасности</w:t>
            </w:r>
          </w:p>
        </w:tc>
        <w:tc>
          <w:tcPr>
            <w:tcW w:w="0" w:type="auto"/>
            <w:tcBorders>
              <w:top w:val="single" w:sz="4" w:space="0" w:color="auto"/>
              <w:left w:val="single" w:sz="4" w:space="0" w:color="auto"/>
              <w:bottom w:val="single" w:sz="4" w:space="0" w:color="auto"/>
            </w:tcBorders>
          </w:tcPr>
          <w:p w:rsidR="00250C8E" w:rsidRPr="00CE194F" w:rsidRDefault="00250C8E" w:rsidP="00E13849">
            <w:pPr>
              <w:pStyle w:val="ConsPlusNormal"/>
              <w:jc w:val="center"/>
              <w:rPr>
                <w:color w:val="000000"/>
              </w:rPr>
            </w:pPr>
            <w:r w:rsidRPr="00CE194F">
              <w:rPr>
                <w:color w:val="000000"/>
              </w:rPr>
              <w:t>Особенности осуществления мероприятий по контролю</w:t>
            </w:r>
          </w:p>
        </w:tc>
      </w:tr>
      <w:tr w:rsidR="00250C8E" w:rsidRPr="00CE194F" w:rsidTr="00CE194F">
        <w:tc>
          <w:tcPr>
            <w:tcW w:w="0" w:type="auto"/>
            <w:tcBorders>
              <w:top w:val="single" w:sz="4" w:space="0" w:color="auto"/>
            </w:tcBorders>
          </w:tcPr>
          <w:p w:rsidR="00250C8E" w:rsidRPr="00CE194F" w:rsidRDefault="00250C8E" w:rsidP="00E13849">
            <w:pPr>
              <w:pStyle w:val="ConsPlusNormal"/>
              <w:rPr>
                <w:color w:val="000000"/>
              </w:rPr>
            </w:pPr>
            <w:r w:rsidRPr="00CE194F">
              <w:rPr>
                <w:color w:val="000000"/>
              </w:rPr>
              <w:t>Чрезвычайно высокий риск</w:t>
            </w:r>
          </w:p>
        </w:tc>
        <w:tc>
          <w:tcPr>
            <w:tcW w:w="0" w:type="auto"/>
            <w:tcBorders>
              <w:top w:val="single" w:sz="4" w:space="0" w:color="auto"/>
            </w:tcBorders>
          </w:tcPr>
          <w:p w:rsidR="00250C8E" w:rsidRPr="00CE194F" w:rsidRDefault="00250C8E" w:rsidP="00E13849">
            <w:pPr>
              <w:pStyle w:val="ConsPlusNormal"/>
              <w:jc w:val="center"/>
              <w:rPr>
                <w:color w:val="000000"/>
              </w:rPr>
            </w:pPr>
            <w:r w:rsidRPr="00CE194F">
              <w:rPr>
                <w:color w:val="000000"/>
              </w:rPr>
              <w:t>1 класс</w:t>
            </w:r>
          </w:p>
        </w:tc>
        <w:tc>
          <w:tcPr>
            <w:tcW w:w="0" w:type="auto"/>
            <w:vMerge w:val="restart"/>
            <w:tcBorders>
              <w:top w:val="single" w:sz="4" w:space="0" w:color="auto"/>
            </w:tcBorders>
          </w:tcPr>
          <w:p w:rsidR="00250C8E" w:rsidRPr="00CE194F" w:rsidRDefault="00250C8E" w:rsidP="00E13849">
            <w:pPr>
              <w:pStyle w:val="ConsPlusNormal"/>
              <w:rPr>
                <w:color w:val="000000"/>
              </w:rPr>
            </w:pPr>
            <w:r w:rsidRPr="00CE194F">
              <w:rPr>
                <w:color w:val="000000"/>
              </w:rPr>
              <w:t>плановая проверка проводится один раз в период, предусмотренный положением о виде государственного контроля (надзора)</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Высокий риск</w:t>
            </w:r>
          </w:p>
        </w:tc>
        <w:tc>
          <w:tcPr>
            <w:tcW w:w="0" w:type="auto"/>
          </w:tcPr>
          <w:p w:rsidR="00250C8E" w:rsidRPr="00CE194F" w:rsidRDefault="00250C8E" w:rsidP="00E13849">
            <w:pPr>
              <w:pStyle w:val="ConsPlusNormal"/>
              <w:jc w:val="center"/>
              <w:rPr>
                <w:color w:val="000000"/>
              </w:rPr>
            </w:pPr>
            <w:r w:rsidRPr="00CE194F">
              <w:rPr>
                <w:color w:val="000000"/>
              </w:rPr>
              <w:t>2 класс</w:t>
            </w:r>
          </w:p>
        </w:tc>
        <w:tc>
          <w:tcPr>
            <w:tcW w:w="0" w:type="auto"/>
            <w:vMerge/>
            <w:tcBorders>
              <w:top w:val="single" w:sz="4" w:space="0" w:color="auto"/>
            </w:tcBorders>
          </w:tcPr>
          <w:p w:rsidR="00250C8E" w:rsidRPr="00CE194F" w:rsidRDefault="00250C8E" w:rsidP="00E13849">
            <w:pPr>
              <w:pStyle w:val="ConsPlusNormal"/>
              <w:jc w:val="center"/>
              <w:rPr>
                <w:color w:val="000000"/>
              </w:rPr>
            </w:pP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Значительный риск</w:t>
            </w:r>
          </w:p>
        </w:tc>
        <w:tc>
          <w:tcPr>
            <w:tcW w:w="0" w:type="auto"/>
          </w:tcPr>
          <w:p w:rsidR="00250C8E" w:rsidRPr="00CE194F" w:rsidRDefault="00250C8E" w:rsidP="00E13849">
            <w:pPr>
              <w:pStyle w:val="ConsPlusNormal"/>
              <w:jc w:val="center"/>
              <w:rPr>
                <w:color w:val="000000"/>
              </w:rPr>
            </w:pPr>
            <w:r w:rsidRPr="00CE194F">
              <w:rPr>
                <w:color w:val="000000"/>
              </w:rPr>
              <w:t>3 класс</w:t>
            </w:r>
          </w:p>
        </w:tc>
        <w:tc>
          <w:tcPr>
            <w:tcW w:w="0" w:type="auto"/>
            <w:vMerge/>
            <w:tcBorders>
              <w:top w:val="single" w:sz="4" w:space="0" w:color="auto"/>
            </w:tcBorders>
          </w:tcPr>
          <w:p w:rsidR="00250C8E" w:rsidRPr="00CE194F" w:rsidRDefault="00250C8E" w:rsidP="00E13849">
            <w:pPr>
              <w:pStyle w:val="ConsPlusNormal"/>
              <w:jc w:val="center"/>
              <w:rPr>
                <w:color w:val="000000"/>
              </w:rPr>
            </w:pP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Средний риск</w:t>
            </w:r>
          </w:p>
        </w:tc>
        <w:tc>
          <w:tcPr>
            <w:tcW w:w="0" w:type="auto"/>
          </w:tcPr>
          <w:p w:rsidR="00250C8E" w:rsidRPr="00CE194F" w:rsidRDefault="00250C8E" w:rsidP="00E13849">
            <w:pPr>
              <w:pStyle w:val="ConsPlusNormal"/>
              <w:jc w:val="center"/>
              <w:rPr>
                <w:color w:val="000000"/>
              </w:rPr>
            </w:pPr>
            <w:r w:rsidRPr="00CE194F">
              <w:rPr>
                <w:color w:val="000000"/>
              </w:rPr>
              <w:t>4 класс</w:t>
            </w:r>
          </w:p>
        </w:tc>
        <w:tc>
          <w:tcPr>
            <w:tcW w:w="0" w:type="auto"/>
            <w:vMerge w:val="restart"/>
          </w:tcPr>
          <w:p w:rsidR="00250C8E" w:rsidRPr="00CE194F" w:rsidRDefault="00250C8E" w:rsidP="00E13849">
            <w:pPr>
              <w:pStyle w:val="ConsPlusNormal"/>
              <w:rPr>
                <w:color w:val="000000"/>
              </w:rPr>
            </w:pPr>
            <w:r w:rsidRPr="00CE194F">
              <w:rPr>
                <w:color w:val="000000"/>
              </w:rPr>
              <w:t>плановая проверка проводится не чаще одного раза в период, предусмотренный положением о виде государственного контроля (надзора)</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Умеренный риск</w:t>
            </w:r>
          </w:p>
        </w:tc>
        <w:tc>
          <w:tcPr>
            <w:tcW w:w="0" w:type="auto"/>
          </w:tcPr>
          <w:p w:rsidR="00250C8E" w:rsidRPr="00CE194F" w:rsidRDefault="00250C8E" w:rsidP="00E13849">
            <w:pPr>
              <w:pStyle w:val="ConsPlusNormal"/>
              <w:jc w:val="center"/>
              <w:rPr>
                <w:color w:val="000000"/>
              </w:rPr>
            </w:pPr>
            <w:r w:rsidRPr="00CE194F">
              <w:rPr>
                <w:color w:val="000000"/>
              </w:rPr>
              <w:t>5 класс</w:t>
            </w:r>
          </w:p>
        </w:tc>
        <w:tc>
          <w:tcPr>
            <w:tcW w:w="0" w:type="auto"/>
            <w:vMerge/>
          </w:tcPr>
          <w:p w:rsidR="00250C8E" w:rsidRPr="00CE194F" w:rsidRDefault="00250C8E" w:rsidP="00E13849">
            <w:pPr>
              <w:pStyle w:val="ConsPlusNormal"/>
              <w:jc w:val="center"/>
              <w:rPr>
                <w:color w:val="000000"/>
              </w:rPr>
            </w:pPr>
          </w:p>
        </w:tc>
      </w:tr>
      <w:tr w:rsidR="00250C8E" w:rsidRPr="00CE194F" w:rsidTr="00CE194F">
        <w:tc>
          <w:tcPr>
            <w:tcW w:w="0" w:type="auto"/>
            <w:tcBorders>
              <w:bottom w:val="single" w:sz="4" w:space="0" w:color="auto"/>
            </w:tcBorders>
          </w:tcPr>
          <w:p w:rsidR="00250C8E" w:rsidRPr="00CE194F" w:rsidRDefault="00250C8E" w:rsidP="00E13849">
            <w:pPr>
              <w:pStyle w:val="ConsPlusNormal"/>
              <w:rPr>
                <w:color w:val="000000"/>
              </w:rPr>
            </w:pPr>
            <w:r w:rsidRPr="00CE194F">
              <w:rPr>
                <w:color w:val="000000"/>
              </w:rPr>
              <w:t>Низкий риск</w:t>
            </w:r>
          </w:p>
        </w:tc>
        <w:tc>
          <w:tcPr>
            <w:tcW w:w="0" w:type="auto"/>
            <w:tcBorders>
              <w:bottom w:val="single" w:sz="4" w:space="0" w:color="auto"/>
            </w:tcBorders>
          </w:tcPr>
          <w:p w:rsidR="00250C8E" w:rsidRPr="00CE194F" w:rsidRDefault="00250C8E" w:rsidP="00E13849">
            <w:pPr>
              <w:pStyle w:val="ConsPlusNormal"/>
              <w:jc w:val="center"/>
              <w:rPr>
                <w:color w:val="000000"/>
              </w:rPr>
            </w:pPr>
            <w:r w:rsidRPr="00CE194F">
              <w:rPr>
                <w:color w:val="000000"/>
              </w:rPr>
              <w:t>6 класс</w:t>
            </w:r>
          </w:p>
        </w:tc>
        <w:tc>
          <w:tcPr>
            <w:tcW w:w="0" w:type="auto"/>
            <w:tcBorders>
              <w:bottom w:val="single" w:sz="4" w:space="0" w:color="auto"/>
            </w:tcBorders>
          </w:tcPr>
          <w:p w:rsidR="00250C8E" w:rsidRPr="00CE194F" w:rsidRDefault="00250C8E" w:rsidP="00E13849">
            <w:pPr>
              <w:pStyle w:val="ConsPlusNormal"/>
              <w:rPr>
                <w:color w:val="000000"/>
              </w:rPr>
            </w:pPr>
            <w:r w:rsidRPr="00CE194F">
              <w:rPr>
                <w:color w:val="000000"/>
              </w:rPr>
              <w:t>плановые проверки не проводятся</w:t>
            </w:r>
          </w:p>
        </w:tc>
      </w:tr>
    </w:tbl>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right"/>
        <w:outlineLvl w:val="0"/>
        <w:rPr>
          <w:color w:val="000000"/>
          <w:sz w:val="22"/>
          <w:szCs w:val="22"/>
        </w:rPr>
      </w:pPr>
      <w:r w:rsidRPr="00CE194F">
        <w:rPr>
          <w:color w:val="000000"/>
          <w:sz w:val="22"/>
          <w:szCs w:val="22"/>
        </w:rPr>
        <w:t>Утвержден</w:t>
      </w:r>
    </w:p>
    <w:p w:rsidR="00250C8E" w:rsidRPr="00CE194F" w:rsidRDefault="00250C8E" w:rsidP="00CE194F">
      <w:pPr>
        <w:pStyle w:val="ConsPlusNormal"/>
        <w:jc w:val="right"/>
        <w:rPr>
          <w:color w:val="000000"/>
          <w:sz w:val="22"/>
          <w:szCs w:val="22"/>
        </w:rPr>
      </w:pPr>
      <w:r w:rsidRPr="00CE194F">
        <w:rPr>
          <w:color w:val="000000"/>
          <w:sz w:val="22"/>
          <w:szCs w:val="22"/>
        </w:rPr>
        <w:t>постановлением Правительства</w:t>
      </w:r>
    </w:p>
    <w:p w:rsidR="00250C8E" w:rsidRPr="00CE194F" w:rsidRDefault="00250C8E" w:rsidP="00CE194F">
      <w:pPr>
        <w:pStyle w:val="ConsPlusNormal"/>
        <w:jc w:val="right"/>
        <w:rPr>
          <w:color w:val="000000"/>
          <w:sz w:val="22"/>
          <w:szCs w:val="22"/>
        </w:rPr>
      </w:pPr>
      <w:r w:rsidRPr="00CE194F">
        <w:rPr>
          <w:color w:val="000000"/>
          <w:sz w:val="22"/>
          <w:szCs w:val="22"/>
        </w:rPr>
        <w:t>Российской Федерации</w:t>
      </w:r>
    </w:p>
    <w:p w:rsidR="00250C8E" w:rsidRPr="00CE194F" w:rsidRDefault="00250C8E" w:rsidP="00CE194F">
      <w:pPr>
        <w:pStyle w:val="ConsPlusNormal"/>
        <w:jc w:val="right"/>
        <w:rPr>
          <w:color w:val="000000"/>
          <w:sz w:val="22"/>
          <w:szCs w:val="22"/>
        </w:rPr>
      </w:pPr>
      <w:r w:rsidRPr="00CE194F">
        <w:rPr>
          <w:color w:val="000000"/>
          <w:sz w:val="22"/>
          <w:szCs w:val="22"/>
        </w:rPr>
        <w:t>от 17 августа 2016 г. N 806</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Title"/>
        <w:jc w:val="center"/>
        <w:rPr>
          <w:color w:val="000000"/>
          <w:sz w:val="22"/>
          <w:szCs w:val="22"/>
        </w:rPr>
      </w:pPr>
      <w:bookmarkStart w:id="3" w:name="Par168"/>
      <w:bookmarkEnd w:id="3"/>
      <w:r w:rsidRPr="00CE194F">
        <w:rPr>
          <w:color w:val="000000"/>
          <w:sz w:val="22"/>
          <w:szCs w:val="22"/>
        </w:rPr>
        <w:t>ПЕРЕЧЕНЬ</w:t>
      </w:r>
    </w:p>
    <w:p w:rsidR="00250C8E" w:rsidRPr="00CE194F" w:rsidRDefault="00250C8E" w:rsidP="00CE194F">
      <w:pPr>
        <w:pStyle w:val="ConsPlusTitle"/>
        <w:jc w:val="center"/>
        <w:rPr>
          <w:color w:val="000000"/>
          <w:sz w:val="22"/>
          <w:szCs w:val="22"/>
        </w:rPr>
      </w:pPr>
      <w:r w:rsidRPr="00CE194F">
        <w:rPr>
          <w:color w:val="000000"/>
          <w:sz w:val="22"/>
          <w:szCs w:val="22"/>
        </w:rPr>
        <w:t>ВИДОВ ГОСУДАРСТВЕННОГО КОНТРОЛЯ (НАДЗОРА), КОТОРЫЕ</w:t>
      </w:r>
    </w:p>
    <w:p w:rsidR="00250C8E" w:rsidRPr="00CE194F" w:rsidRDefault="00250C8E" w:rsidP="00CE194F">
      <w:pPr>
        <w:pStyle w:val="ConsPlusTitle"/>
        <w:jc w:val="center"/>
        <w:rPr>
          <w:color w:val="000000"/>
          <w:sz w:val="22"/>
          <w:szCs w:val="22"/>
        </w:rPr>
      </w:pPr>
      <w:r w:rsidRPr="00CE194F">
        <w:rPr>
          <w:color w:val="000000"/>
          <w:sz w:val="22"/>
          <w:szCs w:val="22"/>
        </w:rPr>
        <w:t>ОСУЩЕСТВЛЯЮТСЯ С ПРИМЕНЕНИЕМ РИСК-ОРИЕНТИРОВАННОГО ПОДХОДА</w:t>
      </w:r>
    </w:p>
    <w:p w:rsidR="00250C8E" w:rsidRPr="00CE194F" w:rsidRDefault="00250C8E" w:rsidP="00CE194F">
      <w:pPr>
        <w:pStyle w:val="ConsPlusNormal"/>
        <w:jc w:val="center"/>
        <w:rPr>
          <w:color w:val="000000"/>
          <w:sz w:val="22"/>
          <w:szCs w:val="22"/>
        </w:rPr>
      </w:pPr>
      <w:r w:rsidRPr="00CE194F">
        <w:rPr>
          <w:color w:val="000000"/>
          <w:sz w:val="22"/>
          <w:szCs w:val="22"/>
        </w:rPr>
        <w:t xml:space="preserve"> (в ред. Постановлений Правительства РФ от 16.02.2017 N 197,</w:t>
      </w:r>
    </w:p>
    <w:p w:rsidR="00250C8E" w:rsidRPr="00CE194F" w:rsidRDefault="00250C8E" w:rsidP="00CE194F">
      <w:pPr>
        <w:pStyle w:val="ConsPlusNormal"/>
        <w:jc w:val="center"/>
        <w:rPr>
          <w:color w:val="000000"/>
          <w:sz w:val="22"/>
          <w:szCs w:val="22"/>
        </w:rPr>
      </w:pPr>
      <w:r w:rsidRPr="00CE194F">
        <w:rPr>
          <w:color w:val="000000"/>
          <w:sz w:val="22"/>
          <w:szCs w:val="22"/>
        </w:rPr>
        <w:t>от 02.03.2017 N 245)</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ind w:firstLine="540"/>
        <w:jc w:val="both"/>
        <w:rPr>
          <w:color w:val="000000"/>
          <w:sz w:val="22"/>
          <w:szCs w:val="22"/>
        </w:rPr>
      </w:pPr>
      <w:r w:rsidRPr="00CE194F">
        <w:rPr>
          <w:color w:val="000000"/>
          <w:sz w:val="22"/>
          <w:szCs w:val="22"/>
        </w:rPr>
        <w:t>1. Федеральный государственный пожарный надзор.</w:t>
      </w:r>
    </w:p>
    <w:p w:rsidR="00250C8E" w:rsidRPr="00CE194F" w:rsidRDefault="00250C8E" w:rsidP="00CE194F">
      <w:pPr>
        <w:pStyle w:val="ConsPlusNormal"/>
        <w:ind w:firstLine="540"/>
        <w:jc w:val="both"/>
        <w:rPr>
          <w:color w:val="000000"/>
          <w:sz w:val="22"/>
          <w:szCs w:val="22"/>
        </w:rPr>
      </w:pPr>
      <w:r w:rsidRPr="00CE194F">
        <w:rPr>
          <w:color w:val="000000"/>
          <w:sz w:val="22"/>
          <w:szCs w:val="22"/>
        </w:rPr>
        <w:t>2. Федеральный государственный санитарно-эпидемиологический надзор, осуществляемый Федеральной службой по надзору в сфере защиты прав потребителей и благополучия человека и Федеральным медико-биологическим агентством.</w:t>
      </w:r>
    </w:p>
    <w:p w:rsidR="00250C8E" w:rsidRPr="00CE194F" w:rsidRDefault="00250C8E" w:rsidP="00CE194F">
      <w:pPr>
        <w:pStyle w:val="ConsPlusNormal"/>
        <w:ind w:firstLine="540"/>
        <w:jc w:val="both"/>
        <w:rPr>
          <w:color w:val="000000"/>
          <w:sz w:val="22"/>
          <w:szCs w:val="22"/>
        </w:rPr>
      </w:pPr>
      <w:r w:rsidRPr="00CE194F">
        <w:rPr>
          <w:color w:val="000000"/>
          <w:sz w:val="22"/>
          <w:szCs w:val="22"/>
        </w:rPr>
        <w:t>3. Федеральный государственный надзор в области связи.</w:t>
      </w:r>
    </w:p>
    <w:p w:rsidR="00250C8E" w:rsidRPr="00CE194F" w:rsidRDefault="00250C8E" w:rsidP="00CE194F">
      <w:pPr>
        <w:pStyle w:val="ConsPlusNormal"/>
        <w:ind w:firstLine="540"/>
        <w:jc w:val="both"/>
        <w:rPr>
          <w:color w:val="000000"/>
          <w:sz w:val="22"/>
          <w:szCs w:val="22"/>
        </w:rPr>
      </w:pPr>
      <w:r w:rsidRPr="00CE194F">
        <w:rPr>
          <w:color w:val="000000"/>
          <w:sz w:val="22"/>
          <w:szCs w:val="22"/>
        </w:rPr>
        <w:t>4.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250C8E" w:rsidRPr="00CE194F" w:rsidRDefault="00250C8E" w:rsidP="00CE194F">
      <w:pPr>
        <w:pStyle w:val="ConsPlusNormal"/>
        <w:jc w:val="both"/>
        <w:rPr>
          <w:color w:val="000000"/>
          <w:sz w:val="22"/>
          <w:szCs w:val="22"/>
        </w:rPr>
      </w:pPr>
      <w:r w:rsidRPr="00CE194F">
        <w:rPr>
          <w:color w:val="000000"/>
          <w:sz w:val="22"/>
          <w:szCs w:val="22"/>
        </w:rPr>
        <w:t>(п. 4 введен Постановлением Правительства РФ от 16.02.2017 N 197)</w:t>
      </w:r>
    </w:p>
    <w:p w:rsidR="00250C8E" w:rsidRPr="00CE194F" w:rsidRDefault="00250C8E" w:rsidP="00CE194F">
      <w:pPr>
        <w:pStyle w:val="ConsPlusNormal"/>
        <w:ind w:firstLine="540"/>
        <w:jc w:val="both"/>
        <w:rPr>
          <w:color w:val="000000"/>
          <w:sz w:val="22"/>
          <w:szCs w:val="22"/>
        </w:rPr>
      </w:pPr>
      <w:r w:rsidRPr="00CE194F">
        <w:rPr>
          <w:color w:val="000000"/>
          <w:sz w:val="22"/>
          <w:szCs w:val="22"/>
        </w:rPr>
        <w:t>5. Федеральный государственный контроль (надзор) в сфере миграции.</w:t>
      </w:r>
    </w:p>
    <w:p w:rsidR="00250C8E" w:rsidRPr="00CE194F" w:rsidRDefault="00250C8E" w:rsidP="00CE194F">
      <w:pPr>
        <w:pStyle w:val="ConsPlusNormal"/>
        <w:jc w:val="both"/>
        <w:rPr>
          <w:color w:val="000000"/>
          <w:sz w:val="22"/>
          <w:szCs w:val="22"/>
        </w:rPr>
      </w:pPr>
      <w:r w:rsidRPr="00CE194F">
        <w:rPr>
          <w:color w:val="000000"/>
          <w:sz w:val="22"/>
          <w:szCs w:val="22"/>
        </w:rPr>
        <w:t>(п. 5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6. Федеральный государственный надзор в области безопасности дорожного движения.</w:t>
      </w:r>
    </w:p>
    <w:p w:rsidR="00250C8E" w:rsidRPr="00CE194F" w:rsidRDefault="00250C8E" w:rsidP="00CE194F">
      <w:pPr>
        <w:pStyle w:val="ConsPlusNormal"/>
        <w:jc w:val="both"/>
        <w:rPr>
          <w:color w:val="000000"/>
          <w:sz w:val="22"/>
          <w:szCs w:val="22"/>
        </w:rPr>
      </w:pPr>
      <w:r w:rsidRPr="00CE194F">
        <w:rPr>
          <w:color w:val="000000"/>
          <w:sz w:val="22"/>
          <w:szCs w:val="22"/>
        </w:rPr>
        <w:t>(п. 6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7. Федеральный государственный экологический надзор (в части государственного надзора за геологическим изучением, рациональным использованием и охраной недр, государственного земельного надзора, государственного надзора в области обращения с отходами, государственного надзора в области охраны атмосферного воздуха, государственного надзора в области использования и охраны водных объектов, государственного надзора за соблюдением требований к обращению озоноразрушающих веществ).</w:t>
      </w:r>
    </w:p>
    <w:p w:rsidR="00250C8E" w:rsidRPr="00CE194F" w:rsidRDefault="00250C8E" w:rsidP="00CE194F">
      <w:pPr>
        <w:pStyle w:val="ConsPlusNormal"/>
        <w:jc w:val="both"/>
        <w:rPr>
          <w:color w:val="000000"/>
          <w:sz w:val="22"/>
          <w:szCs w:val="22"/>
        </w:rPr>
      </w:pPr>
      <w:r w:rsidRPr="00CE194F">
        <w:rPr>
          <w:color w:val="000000"/>
          <w:sz w:val="22"/>
          <w:szCs w:val="22"/>
        </w:rPr>
        <w:t>(п. 7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8. Лицензионный контроль за деятельностью по сбору, транспортированию, обработке, утилизации, обезвреживанию, размещению отходов I - IV классов опасности.</w:t>
      </w:r>
    </w:p>
    <w:p w:rsidR="00250C8E" w:rsidRPr="00CE194F" w:rsidRDefault="00250C8E" w:rsidP="00CE194F">
      <w:pPr>
        <w:pStyle w:val="ConsPlusNormal"/>
        <w:jc w:val="both"/>
        <w:rPr>
          <w:color w:val="000000"/>
          <w:sz w:val="22"/>
          <w:szCs w:val="22"/>
        </w:rPr>
      </w:pPr>
      <w:r w:rsidRPr="00CE194F">
        <w:rPr>
          <w:color w:val="000000"/>
          <w:sz w:val="22"/>
          <w:szCs w:val="22"/>
        </w:rPr>
        <w:t>(п. 8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9. Региональный государственный экологический надзор.</w:t>
      </w:r>
    </w:p>
    <w:p w:rsidR="00250C8E" w:rsidRPr="00CE194F" w:rsidRDefault="00250C8E" w:rsidP="00CE194F">
      <w:pPr>
        <w:pStyle w:val="ConsPlusNormal"/>
        <w:jc w:val="both"/>
        <w:rPr>
          <w:color w:val="000000"/>
          <w:sz w:val="22"/>
          <w:szCs w:val="22"/>
        </w:rPr>
      </w:pPr>
      <w:r w:rsidRPr="00CE194F">
        <w:rPr>
          <w:color w:val="000000"/>
          <w:sz w:val="22"/>
          <w:szCs w:val="22"/>
        </w:rPr>
        <w:t>(п. 9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10. Государственный земельный надзор.</w:t>
      </w:r>
    </w:p>
    <w:p w:rsidR="00250C8E" w:rsidRPr="00CE194F" w:rsidRDefault="00250C8E" w:rsidP="00CE194F">
      <w:pPr>
        <w:pStyle w:val="ConsPlusNormal"/>
        <w:jc w:val="both"/>
        <w:rPr>
          <w:color w:val="000000"/>
          <w:sz w:val="22"/>
          <w:szCs w:val="22"/>
        </w:rPr>
      </w:pPr>
      <w:r w:rsidRPr="00CE194F">
        <w:rPr>
          <w:color w:val="000000"/>
          <w:sz w:val="22"/>
          <w:szCs w:val="22"/>
        </w:rPr>
        <w:t>(п. 10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11. Государственный карантинный фитосанитарный контроль (надзор).</w:t>
      </w:r>
    </w:p>
    <w:p w:rsidR="00250C8E" w:rsidRPr="00CE194F" w:rsidRDefault="00250C8E" w:rsidP="00CE194F">
      <w:pPr>
        <w:pStyle w:val="ConsPlusNormal"/>
        <w:jc w:val="both"/>
        <w:rPr>
          <w:color w:val="000000"/>
          <w:sz w:val="22"/>
          <w:szCs w:val="22"/>
        </w:rPr>
      </w:pPr>
      <w:r w:rsidRPr="00CE194F">
        <w:rPr>
          <w:color w:val="000000"/>
          <w:sz w:val="22"/>
          <w:szCs w:val="22"/>
        </w:rPr>
        <w:t>(п. 11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12. Федеральный государственный ветеринарный надзор.</w:t>
      </w:r>
    </w:p>
    <w:p w:rsidR="00250C8E" w:rsidRPr="00CE194F" w:rsidRDefault="00250C8E" w:rsidP="00CE194F">
      <w:pPr>
        <w:pStyle w:val="ConsPlusNormal"/>
        <w:jc w:val="both"/>
        <w:rPr>
          <w:color w:val="000000"/>
          <w:sz w:val="22"/>
          <w:szCs w:val="22"/>
        </w:rPr>
      </w:pPr>
      <w:r w:rsidRPr="00CE194F">
        <w:rPr>
          <w:color w:val="000000"/>
          <w:sz w:val="22"/>
          <w:szCs w:val="22"/>
        </w:rPr>
        <w:t>(п. 12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13. Региональный государственный ветеринарный надзор.</w:t>
      </w:r>
    </w:p>
    <w:p w:rsidR="00250C8E" w:rsidRPr="00CE194F" w:rsidRDefault="00250C8E" w:rsidP="00CE194F">
      <w:pPr>
        <w:pStyle w:val="ConsPlusNormal"/>
        <w:jc w:val="both"/>
        <w:rPr>
          <w:color w:val="000000"/>
          <w:sz w:val="22"/>
          <w:szCs w:val="22"/>
        </w:rPr>
      </w:pPr>
      <w:r w:rsidRPr="00CE194F">
        <w:rPr>
          <w:color w:val="000000"/>
          <w:sz w:val="22"/>
          <w:szCs w:val="22"/>
        </w:rPr>
        <w:t>(п. 13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14. Федеральный государственный транспортный надзор.</w:t>
      </w:r>
    </w:p>
    <w:p w:rsidR="00250C8E" w:rsidRPr="00CE194F" w:rsidRDefault="00250C8E" w:rsidP="00CE194F">
      <w:pPr>
        <w:pStyle w:val="ConsPlusNormal"/>
        <w:jc w:val="both"/>
        <w:rPr>
          <w:color w:val="000000"/>
          <w:sz w:val="22"/>
          <w:szCs w:val="22"/>
        </w:rPr>
      </w:pPr>
      <w:r w:rsidRPr="00CE194F">
        <w:rPr>
          <w:color w:val="000000"/>
          <w:sz w:val="22"/>
          <w:szCs w:val="22"/>
        </w:rPr>
        <w:t>(п. 14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15. Федеральный государственный контроль (надзор) в области транспортной безопасности.</w:t>
      </w:r>
    </w:p>
    <w:p w:rsidR="00250C8E" w:rsidRPr="00CE194F" w:rsidRDefault="00250C8E" w:rsidP="00CE194F">
      <w:pPr>
        <w:pStyle w:val="ConsPlusNormal"/>
        <w:jc w:val="both"/>
        <w:rPr>
          <w:color w:val="000000"/>
          <w:sz w:val="22"/>
          <w:szCs w:val="22"/>
        </w:rPr>
      </w:pPr>
      <w:r w:rsidRPr="00CE194F">
        <w:rPr>
          <w:color w:val="000000"/>
          <w:sz w:val="22"/>
          <w:szCs w:val="22"/>
        </w:rPr>
        <w:t>(п. 15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16. Лицензионный контроль за деятельностью по перевозкам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обеспечения собственных нужд юридического лица или индивидуального предпринимателя).</w:t>
      </w:r>
    </w:p>
    <w:p w:rsidR="00250C8E" w:rsidRPr="00CE194F" w:rsidRDefault="00250C8E" w:rsidP="00CE194F">
      <w:pPr>
        <w:pStyle w:val="ConsPlusNormal"/>
        <w:jc w:val="both"/>
        <w:rPr>
          <w:color w:val="000000"/>
          <w:sz w:val="22"/>
          <w:szCs w:val="22"/>
        </w:rPr>
      </w:pPr>
      <w:r w:rsidRPr="00CE194F">
        <w:rPr>
          <w:color w:val="000000"/>
          <w:sz w:val="22"/>
          <w:szCs w:val="22"/>
        </w:rPr>
        <w:t>(п. 16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17. Лицензионный контроль за производством и оборотом этилового спирта, алкогольной и спиртосодержащей продукции.</w:t>
      </w:r>
    </w:p>
    <w:p w:rsidR="00250C8E" w:rsidRPr="00CE194F" w:rsidRDefault="00250C8E" w:rsidP="00CE194F">
      <w:pPr>
        <w:pStyle w:val="ConsPlusNormal"/>
        <w:jc w:val="both"/>
        <w:rPr>
          <w:color w:val="000000"/>
          <w:sz w:val="22"/>
          <w:szCs w:val="22"/>
        </w:rPr>
      </w:pPr>
      <w:r w:rsidRPr="00CE194F">
        <w:rPr>
          <w:color w:val="000000"/>
          <w:sz w:val="22"/>
          <w:szCs w:val="22"/>
        </w:rPr>
        <w:t>(п. 17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18. Федеральный государственный надзор в области защиты населения и территорий от чрезвычайных ситуаций природного и техногенного характера.</w:t>
      </w:r>
    </w:p>
    <w:p w:rsidR="00250C8E" w:rsidRPr="00CE194F" w:rsidRDefault="00250C8E" w:rsidP="00CE194F">
      <w:pPr>
        <w:pStyle w:val="ConsPlusNormal"/>
        <w:jc w:val="both"/>
        <w:rPr>
          <w:color w:val="000000"/>
          <w:sz w:val="22"/>
          <w:szCs w:val="22"/>
        </w:rPr>
      </w:pPr>
      <w:r w:rsidRPr="00CE194F">
        <w:rPr>
          <w:color w:val="000000"/>
          <w:sz w:val="22"/>
          <w:szCs w:val="22"/>
        </w:rPr>
        <w:t>(п. 18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19. Лицензионный контроль за деятельностью по тушению пожаров в населенных пунктах, на производственных объектах и объектах инфраструктуры.</w:t>
      </w:r>
    </w:p>
    <w:p w:rsidR="00250C8E" w:rsidRPr="00CE194F" w:rsidRDefault="00250C8E" w:rsidP="00CE194F">
      <w:pPr>
        <w:pStyle w:val="ConsPlusNormal"/>
        <w:jc w:val="both"/>
        <w:rPr>
          <w:color w:val="000000"/>
          <w:sz w:val="22"/>
          <w:szCs w:val="22"/>
        </w:rPr>
      </w:pPr>
      <w:r w:rsidRPr="00CE194F">
        <w:rPr>
          <w:color w:val="000000"/>
          <w:sz w:val="22"/>
          <w:szCs w:val="22"/>
        </w:rPr>
        <w:t>(п. 19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20. Лицензионный контроль за деятельностью по монтажу, техническому обслуживанию и ремонту средств обеспечения пожарной безопасности зданий и сооружений.</w:t>
      </w:r>
    </w:p>
    <w:p w:rsidR="00250C8E" w:rsidRPr="00CE194F" w:rsidRDefault="00250C8E" w:rsidP="00CE194F">
      <w:pPr>
        <w:pStyle w:val="ConsPlusNormal"/>
        <w:jc w:val="both"/>
        <w:rPr>
          <w:color w:val="000000"/>
          <w:sz w:val="22"/>
          <w:szCs w:val="22"/>
        </w:rPr>
      </w:pPr>
      <w:r w:rsidRPr="00CE194F">
        <w:rPr>
          <w:color w:val="000000"/>
          <w:sz w:val="22"/>
          <w:szCs w:val="22"/>
        </w:rPr>
        <w:t>(п. 20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21. Государственный надзор в области гражданской обороны.</w:t>
      </w:r>
    </w:p>
    <w:p w:rsidR="00250C8E" w:rsidRPr="00CE194F" w:rsidRDefault="00250C8E" w:rsidP="00CE194F">
      <w:pPr>
        <w:pStyle w:val="ConsPlusNormal"/>
        <w:jc w:val="both"/>
        <w:rPr>
          <w:color w:val="000000"/>
          <w:sz w:val="22"/>
          <w:szCs w:val="22"/>
        </w:rPr>
      </w:pPr>
      <w:r w:rsidRPr="00CE194F">
        <w:rPr>
          <w:color w:val="000000"/>
          <w:sz w:val="22"/>
          <w:szCs w:val="22"/>
        </w:rPr>
        <w:t>(п. 21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22. Государственный надзор во внутренних водах и в территориальном море Российской Федерации за маломерными судами, используемыми в некоммерческих целях, и базами (сооружениями) для их стоянок.</w:t>
      </w:r>
    </w:p>
    <w:p w:rsidR="00250C8E" w:rsidRPr="00CE194F" w:rsidRDefault="00250C8E" w:rsidP="00CE194F">
      <w:pPr>
        <w:pStyle w:val="ConsPlusNormal"/>
        <w:jc w:val="both"/>
        <w:rPr>
          <w:color w:val="000000"/>
          <w:sz w:val="22"/>
          <w:szCs w:val="22"/>
        </w:rPr>
      </w:pPr>
      <w:r w:rsidRPr="00CE194F">
        <w:rPr>
          <w:color w:val="000000"/>
          <w:sz w:val="22"/>
          <w:szCs w:val="22"/>
        </w:rPr>
        <w:t>(п. 22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23. Государственный контроль качества и безопасности медицинской деятельности.</w:t>
      </w:r>
    </w:p>
    <w:p w:rsidR="00250C8E" w:rsidRPr="00CE194F" w:rsidRDefault="00250C8E" w:rsidP="00CE194F">
      <w:pPr>
        <w:pStyle w:val="ConsPlusNormal"/>
        <w:jc w:val="both"/>
        <w:rPr>
          <w:color w:val="000000"/>
          <w:sz w:val="22"/>
          <w:szCs w:val="22"/>
        </w:rPr>
      </w:pPr>
      <w:r w:rsidRPr="00CE194F">
        <w:rPr>
          <w:color w:val="000000"/>
          <w:sz w:val="22"/>
          <w:szCs w:val="22"/>
        </w:rPr>
        <w:t>(п. 23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24. Федеральный государственный надзор в сфере обращения лекарственных средств.</w:t>
      </w:r>
    </w:p>
    <w:p w:rsidR="00250C8E" w:rsidRPr="00CE194F" w:rsidRDefault="00250C8E" w:rsidP="00CE194F">
      <w:pPr>
        <w:pStyle w:val="ConsPlusNormal"/>
        <w:jc w:val="both"/>
        <w:rPr>
          <w:color w:val="000000"/>
          <w:sz w:val="22"/>
          <w:szCs w:val="22"/>
        </w:rPr>
      </w:pPr>
      <w:r w:rsidRPr="00CE194F">
        <w:rPr>
          <w:color w:val="000000"/>
          <w:sz w:val="22"/>
          <w:szCs w:val="22"/>
        </w:rPr>
        <w:t>(п. 24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25. Государственный контроль за обращением медицинских изделий.</w:t>
      </w:r>
    </w:p>
    <w:p w:rsidR="00250C8E" w:rsidRPr="00CE194F" w:rsidRDefault="00250C8E" w:rsidP="00CE194F">
      <w:pPr>
        <w:pStyle w:val="ConsPlusNormal"/>
        <w:jc w:val="both"/>
        <w:rPr>
          <w:color w:val="000000"/>
          <w:sz w:val="22"/>
          <w:szCs w:val="22"/>
        </w:rPr>
      </w:pPr>
      <w:r w:rsidRPr="00CE194F">
        <w:rPr>
          <w:color w:val="000000"/>
          <w:sz w:val="22"/>
          <w:szCs w:val="22"/>
        </w:rPr>
        <w:t>(п. 25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26. Федеральный государственный надзор в области защиты прав потребителей.</w:t>
      </w:r>
    </w:p>
    <w:p w:rsidR="00250C8E" w:rsidRPr="00CE194F" w:rsidRDefault="00250C8E" w:rsidP="00CE194F">
      <w:pPr>
        <w:pStyle w:val="ConsPlusNormal"/>
        <w:jc w:val="both"/>
        <w:rPr>
          <w:color w:val="000000"/>
          <w:sz w:val="22"/>
          <w:szCs w:val="22"/>
        </w:rPr>
      </w:pPr>
      <w:r w:rsidRPr="00CE194F">
        <w:rPr>
          <w:color w:val="000000"/>
          <w:sz w:val="22"/>
          <w:szCs w:val="22"/>
        </w:rPr>
        <w:t>(п. 26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27. Федеральный государственный энергетический надзор.</w:t>
      </w:r>
    </w:p>
    <w:p w:rsidR="00250C8E" w:rsidRPr="00CE194F" w:rsidRDefault="00250C8E" w:rsidP="00CE194F">
      <w:pPr>
        <w:pStyle w:val="ConsPlusNormal"/>
        <w:jc w:val="both"/>
        <w:rPr>
          <w:color w:val="000000"/>
          <w:sz w:val="22"/>
          <w:szCs w:val="22"/>
        </w:rPr>
      </w:pPr>
      <w:r w:rsidRPr="00CE194F">
        <w:rPr>
          <w:color w:val="000000"/>
          <w:sz w:val="22"/>
          <w:szCs w:val="22"/>
        </w:rPr>
        <w:t>(п. 27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28. Региональный государственный строительный надзор.</w:t>
      </w:r>
    </w:p>
    <w:p w:rsidR="00250C8E" w:rsidRPr="00CE194F" w:rsidRDefault="00250C8E" w:rsidP="00CE194F">
      <w:pPr>
        <w:pStyle w:val="ConsPlusNormal"/>
        <w:jc w:val="both"/>
        <w:rPr>
          <w:color w:val="000000"/>
          <w:sz w:val="22"/>
          <w:szCs w:val="22"/>
        </w:rPr>
      </w:pPr>
      <w:r w:rsidRPr="00CE194F">
        <w:rPr>
          <w:color w:val="000000"/>
          <w:sz w:val="22"/>
          <w:szCs w:val="22"/>
        </w:rPr>
        <w:t>(п. 28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29. Государственный контроль за соблюдением антимонопольного законодательства Российской Федерации.</w:t>
      </w:r>
    </w:p>
    <w:p w:rsidR="00250C8E" w:rsidRPr="00CE194F" w:rsidRDefault="00250C8E" w:rsidP="00CE194F">
      <w:pPr>
        <w:pStyle w:val="ConsPlusNormal"/>
        <w:jc w:val="both"/>
        <w:rPr>
          <w:color w:val="000000"/>
          <w:sz w:val="22"/>
          <w:szCs w:val="22"/>
        </w:rPr>
      </w:pPr>
      <w:r w:rsidRPr="00CE194F">
        <w:rPr>
          <w:color w:val="000000"/>
          <w:sz w:val="22"/>
          <w:szCs w:val="22"/>
        </w:rPr>
        <w:t>(п. 29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30.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осуществляемый Федеральной антимонопольной службой.</w:t>
      </w:r>
    </w:p>
    <w:p w:rsidR="00250C8E" w:rsidRPr="00CE194F" w:rsidRDefault="00250C8E" w:rsidP="00CE194F">
      <w:pPr>
        <w:pStyle w:val="ConsPlusNormal"/>
        <w:jc w:val="both"/>
        <w:rPr>
          <w:color w:val="000000"/>
          <w:sz w:val="22"/>
          <w:szCs w:val="22"/>
        </w:rPr>
      </w:pPr>
      <w:r w:rsidRPr="00CE194F">
        <w:rPr>
          <w:color w:val="000000"/>
          <w:sz w:val="22"/>
          <w:szCs w:val="22"/>
        </w:rPr>
        <w:t>(п. 30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31. Государственный контроль (надзор) в сфере государственного оборонного заказа.</w:t>
      </w:r>
    </w:p>
    <w:p w:rsidR="00250C8E" w:rsidRPr="00CE194F" w:rsidRDefault="00250C8E" w:rsidP="00CE194F">
      <w:pPr>
        <w:pStyle w:val="ConsPlusNormal"/>
        <w:jc w:val="both"/>
        <w:rPr>
          <w:color w:val="000000"/>
          <w:sz w:val="22"/>
          <w:szCs w:val="22"/>
        </w:rPr>
      </w:pPr>
      <w:r w:rsidRPr="00CE194F">
        <w:rPr>
          <w:color w:val="000000"/>
          <w:sz w:val="22"/>
          <w:szCs w:val="22"/>
        </w:rPr>
        <w:t>(п. 31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32. Федеральный государственный контроль (надзор) в области регулируемых государством цен (тарифов).</w:t>
      </w:r>
    </w:p>
    <w:p w:rsidR="00250C8E" w:rsidRPr="00CE194F" w:rsidRDefault="00250C8E" w:rsidP="00CE194F">
      <w:pPr>
        <w:pStyle w:val="ConsPlusNormal"/>
        <w:jc w:val="both"/>
        <w:rPr>
          <w:color w:val="000000"/>
          <w:sz w:val="22"/>
          <w:szCs w:val="22"/>
        </w:rPr>
      </w:pPr>
      <w:r w:rsidRPr="00CE194F">
        <w:rPr>
          <w:color w:val="000000"/>
          <w:sz w:val="22"/>
          <w:szCs w:val="22"/>
        </w:rPr>
        <w:t>(п. 32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33. Государственный надзор в сфере рекламы.</w:t>
      </w:r>
    </w:p>
    <w:p w:rsidR="00250C8E" w:rsidRPr="00CE194F" w:rsidRDefault="00250C8E" w:rsidP="00CE194F">
      <w:pPr>
        <w:pStyle w:val="ConsPlusNormal"/>
        <w:jc w:val="both"/>
        <w:rPr>
          <w:color w:val="000000"/>
          <w:sz w:val="22"/>
          <w:szCs w:val="22"/>
        </w:rPr>
      </w:pPr>
      <w:r w:rsidRPr="00CE194F">
        <w:rPr>
          <w:color w:val="000000"/>
          <w:sz w:val="22"/>
          <w:szCs w:val="22"/>
        </w:rPr>
        <w:t>(п. 33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34. Федеральный государственный метрологический надзор, осуществляемый Федеральным агентством по техническому регулированию и метрологии.</w:t>
      </w:r>
    </w:p>
    <w:p w:rsidR="00250C8E" w:rsidRPr="00CE194F" w:rsidRDefault="00250C8E" w:rsidP="00CE194F">
      <w:pPr>
        <w:pStyle w:val="ConsPlusNormal"/>
        <w:jc w:val="both"/>
        <w:rPr>
          <w:color w:val="000000"/>
          <w:sz w:val="22"/>
          <w:szCs w:val="22"/>
        </w:rPr>
      </w:pPr>
      <w:r w:rsidRPr="00CE194F">
        <w:rPr>
          <w:color w:val="000000"/>
          <w:sz w:val="22"/>
          <w:szCs w:val="22"/>
        </w:rPr>
        <w:t>(п. 34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35. Лицензионный контроль за предпринимательской деятельностью по управлению многоквартирными домами.</w:t>
      </w:r>
    </w:p>
    <w:p w:rsidR="00250C8E" w:rsidRPr="00CE194F" w:rsidRDefault="00250C8E" w:rsidP="00CE194F">
      <w:pPr>
        <w:pStyle w:val="ConsPlusNormal"/>
        <w:jc w:val="both"/>
        <w:rPr>
          <w:color w:val="000000"/>
          <w:sz w:val="22"/>
          <w:szCs w:val="22"/>
        </w:rPr>
      </w:pPr>
      <w:r w:rsidRPr="00CE194F">
        <w:rPr>
          <w:color w:val="000000"/>
          <w:sz w:val="22"/>
          <w:szCs w:val="22"/>
        </w:rPr>
        <w:t>(п. 35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36. Государственный контроль (надзор) в области долевого строительства многоквартирных домов и (или) иных объектов недвижимости.</w:t>
      </w:r>
    </w:p>
    <w:p w:rsidR="00250C8E" w:rsidRPr="00CE194F" w:rsidRDefault="00250C8E" w:rsidP="00CE194F">
      <w:pPr>
        <w:pStyle w:val="ConsPlusNormal"/>
        <w:jc w:val="both"/>
        <w:rPr>
          <w:color w:val="000000"/>
          <w:sz w:val="22"/>
          <w:szCs w:val="22"/>
        </w:rPr>
      </w:pPr>
      <w:r w:rsidRPr="00CE194F">
        <w:rPr>
          <w:color w:val="000000"/>
          <w:sz w:val="22"/>
          <w:szCs w:val="22"/>
        </w:rPr>
        <w:t>(п. 36 введен Постановлением Правительства РФ от 02.03.2017 N 245)</w:t>
      </w:r>
    </w:p>
    <w:p w:rsidR="00250C8E" w:rsidRPr="00CE194F" w:rsidRDefault="00250C8E" w:rsidP="00CE194F">
      <w:pPr>
        <w:pStyle w:val="ConsPlusNormal"/>
        <w:ind w:firstLine="540"/>
        <w:jc w:val="both"/>
        <w:rPr>
          <w:color w:val="000000"/>
          <w:sz w:val="22"/>
          <w:szCs w:val="22"/>
        </w:rPr>
      </w:pPr>
      <w:r w:rsidRPr="00CE194F">
        <w:rPr>
          <w:color w:val="000000"/>
          <w:sz w:val="22"/>
          <w:szCs w:val="22"/>
        </w:rPr>
        <w:t>37. Государственный жилищный надзор.</w:t>
      </w:r>
    </w:p>
    <w:p w:rsidR="00250C8E" w:rsidRPr="00CE194F" w:rsidRDefault="00250C8E" w:rsidP="00CE194F">
      <w:pPr>
        <w:pStyle w:val="ConsPlusNormal"/>
        <w:jc w:val="both"/>
        <w:rPr>
          <w:color w:val="000000"/>
          <w:sz w:val="22"/>
          <w:szCs w:val="22"/>
        </w:rPr>
      </w:pPr>
      <w:r w:rsidRPr="00CE194F">
        <w:rPr>
          <w:color w:val="000000"/>
          <w:sz w:val="22"/>
          <w:szCs w:val="22"/>
        </w:rPr>
        <w:t>(п. 37 введен Постановлением Правительства РФ от 02.03.2017 N 245)</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right"/>
        <w:outlineLvl w:val="0"/>
        <w:rPr>
          <w:color w:val="000000"/>
          <w:sz w:val="22"/>
          <w:szCs w:val="22"/>
        </w:rPr>
      </w:pPr>
      <w:r w:rsidRPr="00CE194F">
        <w:rPr>
          <w:color w:val="000000"/>
          <w:sz w:val="22"/>
          <w:szCs w:val="22"/>
        </w:rPr>
        <w:t>Утверждены</w:t>
      </w:r>
    </w:p>
    <w:p w:rsidR="00250C8E" w:rsidRPr="00CE194F" w:rsidRDefault="00250C8E" w:rsidP="00CE194F">
      <w:pPr>
        <w:pStyle w:val="ConsPlusNormal"/>
        <w:jc w:val="right"/>
        <w:rPr>
          <w:color w:val="000000"/>
          <w:sz w:val="22"/>
          <w:szCs w:val="22"/>
        </w:rPr>
      </w:pPr>
      <w:r w:rsidRPr="00CE194F">
        <w:rPr>
          <w:color w:val="000000"/>
          <w:sz w:val="22"/>
          <w:szCs w:val="22"/>
        </w:rPr>
        <w:t>постановлением Правительства</w:t>
      </w:r>
    </w:p>
    <w:p w:rsidR="00250C8E" w:rsidRPr="00CE194F" w:rsidRDefault="00250C8E" w:rsidP="00CE194F">
      <w:pPr>
        <w:pStyle w:val="ConsPlusNormal"/>
        <w:jc w:val="right"/>
        <w:rPr>
          <w:color w:val="000000"/>
          <w:sz w:val="22"/>
          <w:szCs w:val="22"/>
        </w:rPr>
      </w:pPr>
      <w:r w:rsidRPr="00CE194F">
        <w:rPr>
          <w:color w:val="000000"/>
          <w:sz w:val="22"/>
          <w:szCs w:val="22"/>
        </w:rPr>
        <w:t>Российской Федерации</w:t>
      </w:r>
    </w:p>
    <w:p w:rsidR="00250C8E" w:rsidRPr="00CE194F" w:rsidRDefault="00250C8E" w:rsidP="00CE194F">
      <w:pPr>
        <w:pStyle w:val="ConsPlusNormal"/>
        <w:jc w:val="right"/>
        <w:rPr>
          <w:color w:val="000000"/>
          <w:sz w:val="22"/>
          <w:szCs w:val="22"/>
        </w:rPr>
      </w:pPr>
      <w:r w:rsidRPr="00CE194F">
        <w:rPr>
          <w:color w:val="000000"/>
          <w:sz w:val="22"/>
          <w:szCs w:val="22"/>
        </w:rPr>
        <w:t>от 17 августа 2016 г. N 806</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Title"/>
        <w:jc w:val="center"/>
        <w:rPr>
          <w:color w:val="000000"/>
          <w:sz w:val="22"/>
          <w:szCs w:val="22"/>
        </w:rPr>
      </w:pPr>
      <w:bookmarkStart w:id="4" w:name="Par257"/>
      <w:bookmarkEnd w:id="4"/>
      <w:r w:rsidRPr="00CE194F">
        <w:rPr>
          <w:color w:val="000000"/>
          <w:sz w:val="22"/>
          <w:szCs w:val="22"/>
        </w:rPr>
        <w:t>ИЗМЕНЕНИЯ,</w:t>
      </w:r>
    </w:p>
    <w:p w:rsidR="00250C8E" w:rsidRPr="00CE194F" w:rsidRDefault="00250C8E" w:rsidP="00CE194F">
      <w:pPr>
        <w:pStyle w:val="ConsPlusTitle"/>
        <w:jc w:val="center"/>
        <w:rPr>
          <w:color w:val="000000"/>
          <w:sz w:val="22"/>
          <w:szCs w:val="22"/>
        </w:rPr>
      </w:pPr>
      <w:r w:rsidRPr="00CE194F">
        <w:rPr>
          <w:color w:val="000000"/>
          <w:sz w:val="22"/>
          <w:szCs w:val="22"/>
        </w:rPr>
        <w:t>КОТОРЫЕ ВНОСЯТСЯ В ОТДЕЛЬНЫЕ АКТЫ ПРАВИТЕЛЬСТВА</w:t>
      </w:r>
    </w:p>
    <w:p w:rsidR="00250C8E" w:rsidRPr="00CE194F" w:rsidRDefault="00250C8E" w:rsidP="00CE194F">
      <w:pPr>
        <w:pStyle w:val="ConsPlusTitle"/>
        <w:jc w:val="center"/>
        <w:rPr>
          <w:color w:val="000000"/>
          <w:sz w:val="22"/>
          <w:szCs w:val="22"/>
        </w:rPr>
      </w:pPr>
      <w:r w:rsidRPr="00CE194F">
        <w:rPr>
          <w:color w:val="000000"/>
          <w:sz w:val="22"/>
          <w:szCs w:val="22"/>
        </w:rPr>
        <w:t>РОССИЙСКОЙ ФЕДЕРАЦИИ</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ind w:firstLine="540"/>
        <w:jc w:val="both"/>
        <w:rPr>
          <w:color w:val="000000"/>
          <w:sz w:val="22"/>
          <w:szCs w:val="22"/>
        </w:rPr>
      </w:pPr>
      <w:r w:rsidRPr="00CE194F">
        <w:rPr>
          <w:color w:val="000000"/>
          <w:sz w:val="22"/>
          <w:szCs w:val="22"/>
        </w:rPr>
        <w:t>1. В Правилах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утвержденных постановлением Правительства Российской Федерации от 30 июня 2010 г.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2010, N 28, ст. 3706; 2012, N 2, ст. 301; N 53, ст. 7958; 2015, N 49, ст. 6964; 2016, N 1, ст. 234):</w:t>
      </w:r>
    </w:p>
    <w:p w:rsidR="00250C8E" w:rsidRPr="00CE194F" w:rsidRDefault="00250C8E" w:rsidP="00CE194F">
      <w:pPr>
        <w:pStyle w:val="ConsPlusNormal"/>
        <w:ind w:firstLine="540"/>
        <w:jc w:val="both"/>
        <w:rPr>
          <w:color w:val="000000"/>
          <w:sz w:val="22"/>
          <w:szCs w:val="22"/>
        </w:rPr>
      </w:pPr>
      <w:r w:rsidRPr="00CE194F">
        <w:rPr>
          <w:color w:val="000000"/>
          <w:sz w:val="22"/>
          <w:szCs w:val="22"/>
        </w:rPr>
        <w:t>а) в подпункте "а" пункта 3:</w:t>
      </w:r>
    </w:p>
    <w:p w:rsidR="00250C8E" w:rsidRPr="00CE194F" w:rsidRDefault="00250C8E" w:rsidP="00CE194F">
      <w:pPr>
        <w:pStyle w:val="ConsPlusNormal"/>
        <w:ind w:firstLine="540"/>
        <w:jc w:val="both"/>
        <w:rPr>
          <w:color w:val="000000"/>
          <w:sz w:val="22"/>
          <w:szCs w:val="22"/>
        </w:rPr>
      </w:pPr>
      <w:r w:rsidRPr="00CE194F">
        <w:rPr>
          <w:color w:val="000000"/>
          <w:sz w:val="22"/>
          <w:szCs w:val="22"/>
        </w:rPr>
        <w:t>слова "а также" исключить;</w:t>
      </w:r>
    </w:p>
    <w:p w:rsidR="00250C8E" w:rsidRPr="00CE194F" w:rsidRDefault="00250C8E" w:rsidP="00CE194F">
      <w:pPr>
        <w:pStyle w:val="ConsPlusNormal"/>
        <w:ind w:firstLine="540"/>
        <w:jc w:val="both"/>
        <w:rPr>
          <w:color w:val="000000"/>
          <w:sz w:val="22"/>
          <w:szCs w:val="22"/>
        </w:rPr>
      </w:pPr>
      <w:r w:rsidRPr="00CE194F">
        <w:rPr>
          <w:color w:val="000000"/>
          <w:sz w:val="22"/>
          <w:szCs w:val="22"/>
        </w:rPr>
        <w:t>дополнить словами ", а также положениями о видах государственного контроля (надзора), осуществляемых с применением риск-ориентированного подхода в соответствии с частью 9.3 статьи 9 Федерального закона";</w:t>
      </w:r>
    </w:p>
    <w:p w:rsidR="00250C8E" w:rsidRPr="00CE194F" w:rsidRDefault="00250C8E" w:rsidP="00CE194F">
      <w:pPr>
        <w:pStyle w:val="ConsPlusNormal"/>
        <w:ind w:firstLine="540"/>
        <w:jc w:val="both"/>
        <w:rPr>
          <w:color w:val="000000"/>
          <w:sz w:val="22"/>
          <w:szCs w:val="22"/>
        </w:rPr>
      </w:pPr>
      <w:r w:rsidRPr="00CE194F">
        <w:rPr>
          <w:color w:val="000000"/>
          <w:sz w:val="22"/>
          <w:szCs w:val="22"/>
        </w:rPr>
        <w:t>б) пункт 7 после абзаца шестого дополнить абзацем следующего содержания:</w:t>
      </w:r>
    </w:p>
    <w:p w:rsidR="00250C8E" w:rsidRPr="00CE194F" w:rsidRDefault="00250C8E" w:rsidP="00CE194F">
      <w:pPr>
        <w:pStyle w:val="ConsPlusNormal"/>
        <w:ind w:firstLine="540"/>
        <w:jc w:val="both"/>
        <w:rPr>
          <w:color w:val="000000"/>
          <w:sz w:val="22"/>
          <w:szCs w:val="22"/>
        </w:rPr>
      </w:pPr>
      <w:r w:rsidRPr="00CE194F">
        <w:rPr>
          <w:color w:val="000000"/>
          <w:sz w:val="22"/>
          <w:szCs w:val="22"/>
        </w:rPr>
        <w:t>"принятие органом государственного контроля (надзора), осуществляющим государственный контроль (надзор) с применением риск-ориентированного подхода, решения об отнесении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 или решения об изменении присвоенных им категории риска или класса (категории) опасности - в части исключения плановой проверки из ежегодного плана.";</w:t>
      </w:r>
    </w:p>
    <w:p w:rsidR="00250C8E" w:rsidRDefault="00250C8E" w:rsidP="00CE194F">
      <w:pPr>
        <w:pStyle w:val="ConsPlusNormal"/>
        <w:ind w:firstLine="540"/>
        <w:jc w:val="both"/>
        <w:rPr>
          <w:color w:val="000000"/>
        </w:rPr>
        <w:sectPr w:rsidR="00250C8E" w:rsidSect="00DF5729">
          <w:headerReference w:type="default" r:id="rId6"/>
          <w:footerReference w:type="default" r:id="rId7"/>
          <w:pgSz w:w="11906" w:h="16838"/>
          <w:pgMar w:top="1418" w:right="851" w:bottom="851" w:left="1418" w:header="0" w:footer="0" w:gutter="0"/>
          <w:cols w:space="720"/>
          <w:noEndnote/>
        </w:sectPr>
      </w:pPr>
    </w:p>
    <w:p w:rsidR="00250C8E" w:rsidRPr="00CE194F" w:rsidRDefault="00250C8E" w:rsidP="00CE194F">
      <w:pPr>
        <w:pStyle w:val="ConsPlusNormal"/>
        <w:ind w:firstLine="540"/>
        <w:jc w:val="both"/>
        <w:rPr>
          <w:color w:val="000000"/>
        </w:rPr>
      </w:pPr>
      <w:r w:rsidRPr="00CE194F">
        <w:rPr>
          <w:color w:val="000000"/>
        </w:rPr>
        <w:t>в) приложение к указанным Правилам изложить в следующей редакции:</w:t>
      </w:r>
    </w:p>
    <w:p w:rsidR="00250C8E" w:rsidRPr="00CE194F" w:rsidRDefault="00250C8E" w:rsidP="00CE194F">
      <w:pPr>
        <w:pStyle w:val="ConsPlusNormal"/>
        <w:jc w:val="both"/>
        <w:rPr>
          <w:color w:val="000000"/>
        </w:rPr>
      </w:pPr>
    </w:p>
    <w:p w:rsidR="00250C8E" w:rsidRPr="00CE194F" w:rsidRDefault="00250C8E" w:rsidP="00CE194F">
      <w:pPr>
        <w:pStyle w:val="ConsPlusNormal"/>
        <w:jc w:val="right"/>
        <w:rPr>
          <w:color w:val="000000"/>
        </w:rPr>
      </w:pPr>
      <w:r w:rsidRPr="00CE194F">
        <w:rPr>
          <w:color w:val="000000"/>
        </w:rPr>
        <w:t>"Приложение</w:t>
      </w:r>
    </w:p>
    <w:p w:rsidR="00250C8E" w:rsidRPr="00CE194F" w:rsidRDefault="00250C8E" w:rsidP="00CE194F">
      <w:pPr>
        <w:pStyle w:val="ConsPlusNormal"/>
        <w:jc w:val="right"/>
        <w:rPr>
          <w:color w:val="000000"/>
        </w:rPr>
      </w:pPr>
      <w:r w:rsidRPr="00CE194F">
        <w:rPr>
          <w:color w:val="000000"/>
        </w:rPr>
        <w:t>к Правилам подготовки</w:t>
      </w:r>
    </w:p>
    <w:p w:rsidR="00250C8E" w:rsidRPr="00CE194F" w:rsidRDefault="00250C8E" w:rsidP="00CE194F">
      <w:pPr>
        <w:pStyle w:val="ConsPlusNormal"/>
        <w:jc w:val="right"/>
        <w:rPr>
          <w:color w:val="000000"/>
        </w:rPr>
      </w:pPr>
      <w:r w:rsidRPr="00CE194F">
        <w:rPr>
          <w:color w:val="000000"/>
        </w:rPr>
        <w:t>органами государственного контроля</w:t>
      </w:r>
    </w:p>
    <w:p w:rsidR="00250C8E" w:rsidRPr="00CE194F" w:rsidRDefault="00250C8E" w:rsidP="00CE194F">
      <w:pPr>
        <w:pStyle w:val="ConsPlusNormal"/>
        <w:jc w:val="right"/>
        <w:rPr>
          <w:color w:val="000000"/>
        </w:rPr>
      </w:pPr>
      <w:r w:rsidRPr="00CE194F">
        <w:rPr>
          <w:color w:val="000000"/>
        </w:rPr>
        <w:t>(надзора) и органами муниципального</w:t>
      </w:r>
    </w:p>
    <w:p w:rsidR="00250C8E" w:rsidRPr="00CE194F" w:rsidRDefault="00250C8E" w:rsidP="00CE194F">
      <w:pPr>
        <w:pStyle w:val="ConsPlusNormal"/>
        <w:jc w:val="right"/>
        <w:rPr>
          <w:color w:val="000000"/>
        </w:rPr>
      </w:pPr>
      <w:r w:rsidRPr="00CE194F">
        <w:rPr>
          <w:color w:val="000000"/>
        </w:rPr>
        <w:t>контроля ежегодных планов проведения</w:t>
      </w:r>
    </w:p>
    <w:p w:rsidR="00250C8E" w:rsidRPr="00CE194F" w:rsidRDefault="00250C8E" w:rsidP="00CE194F">
      <w:pPr>
        <w:pStyle w:val="ConsPlusNormal"/>
        <w:jc w:val="right"/>
        <w:rPr>
          <w:color w:val="000000"/>
        </w:rPr>
      </w:pPr>
      <w:r w:rsidRPr="00CE194F">
        <w:rPr>
          <w:color w:val="000000"/>
        </w:rPr>
        <w:t>плановых проверок юридических лиц</w:t>
      </w:r>
    </w:p>
    <w:p w:rsidR="00250C8E" w:rsidRPr="00CE194F" w:rsidRDefault="00250C8E" w:rsidP="00CE194F">
      <w:pPr>
        <w:pStyle w:val="ConsPlusNormal"/>
        <w:jc w:val="right"/>
        <w:rPr>
          <w:color w:val="000000"/>
        </w:rPr>
      </w:pPr>
      <w:r w:rsidRPr="00CE194F">
        <w:rPr>
          <w:color w:val="000000"/>
        </w:rPr>
        <w:t>и индивидуальных предпринимателей</w:t>
      </w:r>
    </w:p>
    <w:p w:rsidR="00250C8E" w:rsidRPr="00CE194F" w:rsidRDefault="00250C8E" w:rsidP="00CE194F">
      <w:pPr>
        <w:pStyle w:val="ConsPlusNormal"/>
        <w:jc w:val="both"/>
        <w:rPr>
          <w:color w:val="000000"/>
        </w:rPr>
      </w:pPr>
    </w:p>
    <w:p w:rsidR="00250C8E" w:rsidRPr="00CE194F" w:rsidRDefault="00250C8E" w:rsidP="00CE194F">
      <w:pPr>
        <w:pStyle w:val="ConsPlusNormal"/>
        <w:jc w:val="center"/>
        <w:rPr>
          <w:color w:val="000000"/>
        </w:rPr>
      </w:pPr>
      <w:r w:rsidRPr="00CE194F">
        <w:rPr>
          <w:color w:val="000000"/>
        </w:rPr>
        <w:t>ТИПОВАЯ ФОРМА ЕЖЕГОДНОГО ПЛАНА</w:t>
      </w:r>
    </w:p>
    <w:p w:rsidR="00250C8E" w:rsidRPr="00CE194F" w:rsidRDefault="00250C8E" w:rsidP="00CE194F">
      <w:pPr>
        <w:pStyle w:val="ConsPlusNormal"/>
        <w:jc w:val="center"/>
        <w:rPr>
          <w:color w:val="000000"/>
        </w:rPr>
      </w:pPr>
      <w:r w:rsidRPr="00CE194F">
        <w:rPr>
          <w:color w:val="000000"/>
        </w:rPr>
        <w:t>ПРОВЕДЕНИЯ ПЛАНОВЫХ ПРОВЕРОК ЮРИДИЧЕСКИХ ЛИЦ</w:t>
      </w:r>
    </w:p>
    <w:p w:rsidR="00250C8E" w:rsidRPr="00CE194F" w:rsidRDefault="00250C8E" w:rsidP="00CE194F">
      <w:pPr>
        <w:pStyle w:val="ConsPlusNormal"/>
        <w:jc w:val="center"/>
        <w:rPr>
          <w:color w:val="000000"/>
        </w:rPr>
      </w:pPr>
      <w:r w:rsidRPr="00CE194F">
        <w:rPr>
          <w:color w:val="000000"/>
        </w:rPr>
        <w:t>И ИНДИВИДУАЛЬНЫХ ПРЕДПРИНИМАТЕЛЕЙ</w:t>
      </w:r>
    </w:p>
    <w:p w:rsidR="00250C8E" w:rsidRPr="00CE194F" w:rsidRDefault="00250C8E" w:rsidP="00CE194F">
      <w:pPr>
        <w:pStyle w:val="ConsPlusNormal"/>
        <w:jc w:val="both"/>
        <w:rPr>
          <w:rFonts w:ascii="Courier New" w:hAnsi="Courier New" w:cs="Courier New"/>
          <w:color w:val="000000"/>
        </w:rPr>
      </w:pPr>
    </w:p>
    <w:p w:rsidR="00250C8E" w:rsidRPr="00CE194F" w:rsidRDefault="00250C8E" w:rsidP="00CE194F">
      <w:pPr>
        <w:pStyle w:val="ConsPlusNonformat"/>
        <w:jc w:val="both"/>
        <w:rPr>
          <w:color w:val="000000"/>
        </w:rPr>
      </w:pPr>
      <w:r w:rsidRPr="00CE194F">
        <w:rPr>
          <w:color w:val="000000"/>
        </w:rPr>
        <w:t>___________________________________________________________________________</w:t>
      </w:r>
    </w:p>
    <w:p w:rsidR="00250C8E" w:rsidRPr="00CE194F" w:rsidRDefault="00250C8E" w:rsidP="00CE194F">
      <w:pPr>
        <w:pStyle w:val="ConsPlusNonformat"/>
        <w:jc w:val="both"/>
        <w:rPr>
          <w:color w:val="000000"/>
        </w:rPr>
      </w:pPr>
      <w:r w:rsidRPr="00CE194F">
        <w:rPr>
          <w:color w:val="000000"/>
        </w:rPr>
        <w:t xml:space="preserve">         (наименование органа государственного контроля (надзора),</w:t>
      </w:r>
    </w:p>
    <w:p w:rsidR="00250C8E" w:rsidRPr="00CE194F" w:rsidRDefault="00250C8E" w:rsidP="00CE194F">
      <w:pPr>
        <w:pStyle w:val="ConsPlusNonformat"/>
        <w:jc w:val="both"/>
        <w:rPr>
          <w:color w:val="000000"/>
        </w:rPr>
      </w:pPr>
      <w:r w:rsidRPr="00CE194F">
        <w:rPr>
          <w:color w:val="000000"/>
        </w:rPr>
        <w:t xml:space="preserve">                         муниципального контроля)</w:t>
      </w:r>
    </w:p>
    <w:p w:rsidR="00250C8E" w:rsidRPr="00CE194F" w:rsidRDefault="00250C8E" w:rsidP="00CE194F">
      <w:pPr>
        <w:pStyle w:val="ConsPlusNonformat"/>
        <w:jc w:val="both"/>
        <w:rPr>
          <w:color w:val="000000"/>
        </w:rPr>
      </w:pPr>
    </w:p>
    <w:p w:rsidR="00250C8E" w:rsidRPr="00CE194F" w:rsidRDefault="00250C8E" w:rsidP="00CE194F">
      <w:pPr>
        <w:pStyle w:val="ConsPlusNonformat"/>
        <w:jc w:val="right"/>
        <w:rPr>
          <w:color w:val="000000"/>
        </w:rPr>
      </w:pPr>
      <w:r w:rsidRPr="00CE194F">
        <w:rPr>
          <w:color w:val="000000"/>
        </w:rPr>
        <w:t xml:space="preserve">                                                         УТВЕРЖДЕН</w:t>
      </w:r>
    </w:p>
    <w:p w:rsidR="00250C8E" w:rsidRPr="00CE194F" w:rsidRDefault="00250C8E" w:rsidP="00CE194F">
      <w:pPr>
        <w:pStyle w:val="ConsPlusNonformat"/>
        <w:jc w:val="right"/>
        <w:rPr>
          <w:color w:val="000000"/>
        </w:rPr>
      </w:pPr>
      <w:r w:rsidRPr="00CE194F">
        <w:rPr>
          <w:color w:val="000000"/>
        </w:rPr>
        <w:t xml:space="preserve">                                               ____________________________</w:t>
      </w:r>
    </w:p>
    <w:p w:rsidR="00250C8E" w:rsidRPr="00CE194F" w:rsidRDefault="00250C8E" w:rsidP="00CE194F">
      <w:pPr>
        <w:pStyle w:val="ConsPlusNonformat"/>
        <w:jc w:val="right"/>
        <w:rPr>
          <w:color w:val="000000"/>
        </w:rPr>
      </w:pPr>
      <w:r w:rsidRPr="00CE194F">
        <w:rPr>
          <w:color w:val="000000"/>
        </w:rPr>
        <w:t xml:space="preserve">                                               (фамилия, инициалы и подпись</w:t>
      </w:r>
    </w:p>
    <w:p w:rsidR="00250C8E" w:rsidRPr="00CE194F" w:rsidRDefault="00250C8E" w:rsidP="00CE194F">
      <w:pPr>
        <w:pStyle w:val="ConsPlusNonformat"/>
        <w:jc w:val="right"/>
        <w:rPr>
          <w:color w:val="000000"/>
        </w:rPr>
      </w:pPr>
      <w:r w:rsidRPr="00CE194F">
        <w:rPr>
          <w:color w:val="000000"/>
        </w:rPr>
        <w:t xml:space="preserve">                                                       руководителя)</w:t>
      </w:r>
    </w:p>
    <w:p w:rsidR="00250C8E" w:rsidRPr="00CE194F" w:rsidRDefault="00250C8E" w:rsidP="00CE194F">
      <w:pPr>
        <w:pStyle w:val="ConsPlusNonformat"/>
        <w:jc w:val="right"/>
        <w:rPr>
          <w:color w:val="000000"/>
        </w:rPr>
      </w:pPr>
    </w:p>
    <w:p w:rsidR="00250C8E" w:rsidRPr="00CE194F" w:rsidRDefault="00250C8E" w:rsidP="00CE194F">
      <w:pPr>
        <w:pStyle w:val="ConsPlusNonformat"/>
        <w:jc w:val="right"/>
        <w:rPr>
          <w:color w:val="000000"/>
        </w:rPr>
      </w:pPr>
      <w:r w:rsidRPr="00CE194F">
        <w:rPr>
          <w:color w:val="000000"/>
        </w:rPr>
        <w:t xml:space="preserve">                                               от "__" ____________ 20__ г.</w:t>
      </w:r>
    </w:p>
    <w:p w:rsidR="00250C8E" w:rsidRPr="00CE194F" w:rsidRDefault="00250C8E" w:rsidP="00CE194F">
      <w:pPr>
        <w:pStyle w:val="ConsPlusNonformat"/>
        <w:jc w:val="right"/>
        <w:rPr>
          <w:color w:val="000000"/>
        </w:rPr>
      </w:pPr>
    </w:p>
    <w:p w:rsidR="00250C8E" w:rsidRPr="00CE194F" w:rsidRDefault="00250C8E" w:rsidP="00CE194F">
      <w:pPr>
        <w:pStyle w:val="ConsPlusNonformat"/>
        <w:jc w:val="center"/>
        <w:rPr>
          <w:color w:val="000000"/>
        </w:rPr>
      </w:pPr>
      <w:r w:rsidRPr="00CE194F">
        <w:rPr>
          <w:color w:val="000000"/>
        </w:rPr>
        <w:t>ПЛАН</w:t>
      </w:r>
    </w:p>
    <w:p w:rsidR="00250C8E" w:rsidRPr="00CE194F" w:rsidRDefault="00250C8E" w:rsidP="00CE194F">
      <w:pPr>
        <w:pStyle w:val="ConsPlusNonformat"/>
        <w:jc w:val="center"/>
        <w:rPr>
          <w:color w:val="000000"/>
        </w:rPr>
      </w:pPr>
      <w:r w:rsidRPr="00CE194F">
        <w:rPr>
          <w:color w:val="000000"/>
        </w:rPr>
        <w:t>проведения плановых проверок юридических лиц</w:t>
      </w:r>
    </w:p>
    <w:p w:rsidR="00250C8E" w:rsidRPr="00CE194F" w:rsidRDefault="00250C8E" w:rsidP="00CE194F">
      <w:pPr>
        <w:pStyle w:val="ConsPlusNonformat"/>
        <w:jc w:val="center"/>
        <w:rPr>
          <w:color w:val="000000"/>
        </w:rPr>
      </w:pPr>
      <w:r w:rsidRPr="00CE194F">
        <w:rPr>
          <w:color w:val="000000"/>
        </w:rPr>
        <w:t>и индивидуальных предпринимателей на 20__ г.</w:t>
      </w:r>
    </w:p>
    <w:p w:rsidR="00250C8E" w:rsidRPr="00CE194F" w:rsidRDefault="00250C8E" w:rsidP="00CE194F">
      <w:pPr>
        <w:pStyle w:val="ConsPlusNormal"/>
        <w:jc w:val="both"/>
        <w:rPr>
          <w:color w:val="000000"/>
        </w:rPr>
      </w:pPr>
    </w:p>
    <w:tbl>
      <w:tblPr>
        <w:tblW w:w="0" w:type="auto"/>
        <w:tblInd w:w="62" w:type="dxa"/>
        <w:tblCellMar>
          <w:top w:w="102" w:type="dxa"/>
          <w:left w:w="62" w:type="dxa"/>
          <w:bottom w:w="102" w:type="dxa"/>
          <w:right w:w="62" w:type="dxa"/>
        </w:tblCellMar>
        <w:tblLook w:val="0000"/>
      </w:tblPr>
      <w:tblGrid>
        <w:gridCol w:w="2058"/>
        <w:gridCol w:w="1438"/>
        <w:gridCol w:w="1843"/>
        <w:gridCol w:w="1259"/>
        <w:gridCol w:w="1774"/>
        <w:gridCol w:w="2110"/>
        <w:gridCol w:w="1237"/>
        <w:gridCol w:w="1833"/>
        <w:gridCol w:w="1133"/>
        <w:gridCol w:w="2007"/>
        <w:gridCol w:w="1482"/>
        <w:gridCol w:w="1242"/>
        <w:gridCol w:w="891"/>
        <w:gridCol w:w="2232"/>
        <w:gridCol w:w="1693"/>
        <w:gridCol w:w="1823"/>
        <w:gridCol w:w="2055"/>
        <w:gridCol w:w="1928"/>
      </w:tblGrid>
      <w:tr w:rsidR="00250C8E" w:rsidRPr="00CE194F" w:rsidTr="00CE194F">
        <w:trPr>
          <w:trHeight w:val="1300"/>
        </w:trPr>
        <w:tc>
          <w:tcPr>
            <w:tcW w:w="0" w:type="auto"/>
            <w:vMerge w:val="restart"/>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r w:rsidRPr="00CE194F">
              <w:rPr>
                <w:color w:val="000000"/>
              </w:rPr>
              <w:t>Наименование юридического лица (филиала, представительства, обособленного структурного подразделения), ф.и.о. индивидуального предпринимателя, деятельность которого подлежит проверке &lt;1&gt;</w:t>
            </w:r>
          </w:p>
        </w:tc>
        <w:tc>
          <w:tcPr>
            <w:tcW w:w="0" w:type="auto"/>
            <w:gridSpan w:val="3"/>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r w:rsidRPr="00CE194F">
              <w:rPr>
                <w:color w:val="000000"/>
              </w:rPr>
              <w:t>Адреса</w:t>
            </w:r>
          </w:p>
        </w:tc>
        <w:tc>
          <w:tcPr>
            <w:tcW w:w="0" w:type="auto"/>
            <w:vMerge w:val="restart"/>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r w:rsidRPr="00CE194F">
              <w:rPr>
                <w:color w:val="000000"/>
              </w:rPr>
              <w:t>Основной государственный регистрационный номер</w:t>
            </w:r>
          </w:p>
        </w:tc>
        <w:tc>
          <w:tcPr>
            <w:tcW w:w="0" w:type="auto"/>
            <w:vMerge w:val="restart"/>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r w:rsidRPr="00CE194F">
              <w:rPr>
                <w:color w:val="000000"/>
              </w:rPr>
              <w:t>Идентификационный номер налогоплательщика</w:t>
            </w:r>
          </w:p>
        </w:tc>
        <w:tc>
          <w:tcPr>
            <w:tcW w:w="0" w:type="auto"/>
            <w:vMerge w:val="restart"/>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r w:rsidRPr="00CE194F">
              <w:rPr>
                <w:color w:val="000000"/>
              </w:rPr>
              <w:t>Цель проведения проверки</w:t>
            </w:r>
          </w:p>
        </w:tc>
        <w:tc>
          <w:tcPr>
            <w:tcW w:w="0" w:type="auto"/>
            <w:gridSpan w:val="4"/>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r w:rsidRPr="00CE194F">
              <w:rPr>
                <w:color w:val="000000"/>
              </w:rPr>
              <w:t>Основание проведения проверки</w:t>
            </w:r>
          </w:p>
        </w:tc>
        <w:tc>
          <w:tcPr>
            <w:tcW w:w="0" w:type="auto"/>
            <w:vMerge w:val="restart"/>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r w:rsidRPr="00CE194F">
              <w:rPr>
                <w:color w:val="000000"/>
              </w:rPr>
              <w:t>Дата начала проведения проверки &lt;4&gt;</w:t>
            </w:r>
          </w:p>
        </w:tc>
        <w:tc>
          <w:tcPr>
            <w:tcW w:w="0" w:type="auto"/>
            <w:gridSpan w:val="2"/>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r w:rsidRPr="00CE194F">
              <w:rPr>
                <w:color w:val="000000"/>
              </w:rPr>
              <w:t>Срок проведения плановой проверки</w:t>
            </w:r>
          </w:p>
        </w:tc>
        <w:tc>
          <w:tcPr>
            <w:tcW w:w="0" w:type="auto"/>
            <w:vMerge w:val="restart"/>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r w:rsidRPr="00CE194F">
              <w:rPr>
                <w:color w:val="000000"/>
              </w:rPr>
              <w:t>Форма проведения проверки (документарная, выездная, документарная и выездная)</w:t>
            </w:r>
          </w:p>
        </w:tc>
        <w:tc>
          <w:tcPr>
            <w:tcW w:w="0" w:type="auto"/>
            <w:vMerge w:val="restart"/>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r w:rsidRPr="00CE194F">
              <w:rPr>
                <w:color w:val="000000"/>
              </w:rPr>
              <w:t>Наименование органа государственного контроля (надзора), органа муниципального контроля, с которым проверка проводится совместно</w:t>
            </w:r>
          </w:p>
        </w:tc>
        <w:tc>
          <w:tcPr>
            <w:tcW w:w="0" w:type="auto"/>
            <w:vMerge w:val="restart"/>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r w:rsidRPr="00CE194F">
              <w:rPr>
                <w:color w:val="000000"/>
              </w:rPr>
              <w:t>Информация о постановлении о назначении административного наказания или решении о приостановлении и (или) об аннулировании лицензии, дате их вступления в законную силу и дате окончания проведения проверки, по результатам которой они приняты &lt;5&gt;</w:t>
            </w:r>
          </w:p>
        </w:tc>
        <w:tc>
          <w:tcPr>
            <w:tcW w:w="0" w:type="auto"/>
            <w:vMerge w:val="restart"/>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r w:rsidRPr="00CE194F">
              <w:rPr>
                <w:color w:val="000000"/>
              </w:rPr>
              <w:t>Информация о присвоении деятельности юридического лица и индивидуального предпринимателя определенной категории риска, определенного класса (категории) опасности, об отнесении объекта государственного контроля (надзора) к определенной категории риска, определенному классу (категории) опасности &lt;6&gt;</w:t>
            </w:r>
          </w:p>
        </w:tc>
      </w:tr>
      <w:tr w:rsidR="00250C8E" w:rsidRPr="00CE194F" w:rsidTr="00CE194F">
        <w:tc>
          <w:tcPr>
            <w:tcW w:w="0" w:type="auto"/>
            <w:vMerge/>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both"/>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r w:rsidRPr="00CE194F">
              <w:rPr>
                <w:color w:val="000000"/>
              </w:rPr>
              <w:t>место (места) нахождения юридического лица</w:t>
            </w: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r w:rsidRPr="00CE194F">
              <w:rPr>
                <w:color w:val="000000"/>
              </w:rPr>
              <w:t>место (места) фактического осуществления деятельности юридического лица, индивидуального предпринимателя</w:t>
            </w: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r w:rsidRPr="00CE194F">
              <w:rPr>
                <w:color w:val="000000"/>
              </w:rPr>
              <w:t>места нахождения объектов &lt;2&gt;</w:t>
            </w:r>
          </w:p>
        </w:tc>
        <w:tc>
          <w:tcPr>
            <w:tcW w:w="0" w:type="auto"/>
            <w:vMerge/>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p>
        </w:tc>
        <w:tc>
          <w:tcPr>
            <w:tcW w:w="0" w:type="auto"/>
            <w:vMerge/>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p>
        </w:tc>
        <w:tc>
          <w:tcPr>
            <w:tcW w:w="0" w:type="auto"/>
            <w:vMerge/>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r w:rsidRPr="00CE194F">
              <w:rPr>
                <w:color w:val="000000"/>
              </w:rPr>
              <w:t>дата государственной регистрации юридического лица, индивидуального предпринимателя</w:t>
            </w: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r w:rsidRPr="00CE194F">
              <w:rPr>
                <w:color w:val="000000"/>
              </w:rPr>
              <w:t>дата окончания последней проверки</w:t>
            </w: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r w:rsidRPr="00CE194F">
              <w:rPr>
                <w:color w:val="000000"/>
              </w:rPr>
              <w:t>дата начала осуществления юридическим лицом, индивидуальным предпринимателем деятельности в соответствии с представленным уведомлением о начале деятельности</w:t>
            </w: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r w:rsidRPr="00CE194F">
              <w:rPr>
                <w:color w:val="000000"/>
              </w:rPr>
              <w:t>иные основания в соответствии с федеральным законом &lt;3&gt;</w:t>
            </w:r>
          </w:p>
        </w:tc>
        <w:tc>
          <w:tcPr>
            <w:tcW w:w="0" w:type="auto"/>
            <w:vMerge/>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r w:rsidRPr="00CE194F">
              <w:rPr>
                <w:color w:val="000000"/>
              </w:rPr>
              <w:t>рабочих дней</w:t>
            </w: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r w:rsidRPr="00CE194F">
              <w:rPr>
                <w:color w:val="000000"/>
              </w:rPr>
              <w:t>рабочих часов (для малого и среднего предпринимательства и микропредприятий)</w:t>
            </w:r>
          </w:p>
        </w:tc>
        <w:tc>
          <w:tcPr>
            <w:tcW w:w="0" w:type="auto"/>
            <w:vMerge/>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p>
        </w:tc>
        <w:tc>
          <w:tcPr>
            <w:tcW w:w="0" w:type="auto"/>
            <w:vMerge/>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p>
        </w:tc>
        <w:tc>
          <w:tcPr>
            <w:tcW w:w="0" w:type="auto"/>
            <w:vMerge/>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p>
        </w:tc>
        <w:tc>
          <w:tcPr>
            <w:tcW w:w="0" w:type="auto"/>
            <w:vMerge/>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jc w:val="center"/>
              <w:rPr>
                <w:color w:val="000000"/>
              </w:rPr>
            </w:pPr>
          </w:p>
        </w:tc>
      </w:tr>
      <w:tr w:rsidR="00250C8E" w:rsidRPr="00CE194F" w:rsidTr="00CE194F">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r>
      <w:tr w:rsidR="00250C8E" w:rsidRPr="00CE194F" w:rsidTr="00CE194F">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CE194F">
            <w:pPr>
              <w:pStyle w:val="ConsPlusNormal"/>
              <w:spacing w:line="300" w:lineRule="atLeast"/>
              <w:rPr>
                <w:color w:val="000000"/>
              </w:rPr>
            </w:pPr>
          </w:p>
        </w:tc>
      </w:tr>
    </w:tbl>
    <w:p w:rsidR="00250C8E" w:rsidRPr="00CE194F" w:rsidRDefault="00250C8E" w:rsidP="00CE194F">
      <w:pPr>
        <w:pStyle w:val="ConsPlusNormal"/>
        <w:jc w:val="both"/>
        <w:rPr>
          <w:color w:val="000000"/>
        </w:rPr>
      </w:pPr>
    </w:p>
    <w:p w:rsidR="00250C8E" w:rsidRPr="00CE194F" w:rsidRDefault="00250C8E" w:rsidP="00CE194F">
      <w:pPr>
        <w:pStyle w:val="ConsPlusNormal"/>
        <w:ind w:firstLine="540"/>
        <w:jc w:val="both"/>
        <w:rPr>
          <w:color w:val="000000"/>
        </w:rPr>
      </w:pPr>
      <w:r w:rsidRPr="00CE194F">
        <w:rPr>
          <w:color w:val="000000"/>
        </w:rPr>
        <w:t>--------------------------------</w:t>
      </w:r>
    </w:p>
    <w:p w:rsidR="00250C8E" w:rsidRPr="00CE194F" w:rsidRDefault="00250C8E" w:rsidP="00CE194F">
      <w:pPr>
        <w:pStyle w:val="ConsPlusNormal"/>
        <w:ind w:firstLine="540"/>
        <w:jc w:val="both"/>
        <w:rPr>
          <w:color w:val="000000"/>
        </w:rPr>
      </w:pPr>
      <w:r w:rsidRPr="00CE194F">
        <w:rPr>
          <w:color w:val="000000"/>
        </w:rPr>
        <w:t>&lt;1&gt; 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и гидротехнических сооружений, дополнительно указывается наименование этих объектов.</w:t>
      </w:r>
    </w:p>
    <w:p w:rsidR="00250C8E" w:rsidRPr="00CE194F" w:rsidRDefault="00250C8E" w:rsidP="00CE194F">
      <w:pPr>
        <w:pStyle w:val="ConsPlusNormal"/>
        <w:ind w:firstLine="540"/>
        <w:jc w:val="both"/>
        <w:rPr>
          <w:color w:val="000000"/>
        </w:rPr>
      </w:pPr>
      <w:r w:rsidRPr="00CE194F">
        <w:rPr>
          <w:color w:val="000000"/>
        </w:rPr>
        <w:t>&lt;2&gt; 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и гидротехнических сооружений, дополнительно указывается место нахождения этих объектов.</w:t>
      </w:r>
    </w:p>
    <w:p w:rsidR="00250C8E" w:rsidRPr="00CE194F" w:rsidRDefault="00250C8E" w:rsidP="00CE194F">
      <w:pPr>
        <w:pStyle w:val="ConsPlusNormal"/>
        <w:ind w:firstLine="540"/>
        <w:jc w:val="both"/>
        <w:rPr>
          <w:color w:val="000000"/>
        </w:rPr>
      </w:pPr>
      <w:r w:rsidRPr="00CE194F">
        <w:rPr>
          <w:color w:val="000000"/>
        </w:rPr>
        <w:t>&lt;3&gt; Указывается ссылка на положения федерального закона, устанавливающего основания проведения плановой проверки.</w:t>
      </w:r>
    </w:p>
    <w:p w:rsidR="00250C8E" w:rsidRPr="00CE194F" w:rsidRDefault="00250C8E" w:rsidP="00CE194F">
      <w:pPr>
        <w:pStyle w:val="ConsPlusNormal"/>
        <w:ind w:firstLine="540"/>
        <w:jc w:val="both"/>
        <w:rPr>
          <w:color w:val="000000"/>
        </w:rPr>
      </w:pPr>
      <w:r w:rsidRPr="00CE194F">
        <w:rPr>
          <w:color w:val="000000"/>
        </w:rPr>
        <w:t>&lt;4&gt; Указывается календарный месяц начала проведения проверки.</w:t>
      </w:r>
    </w:p>
    <w:p w:rsidR="00250C8E" w:rsidRPr="00CE194F" w:rsidRDefault="00250C8E" w:rsidP="00CE194F">
      <w:pPr>
        <w:pStyle w:val="ConsPlusNormal"/>
        <w:ind w:firstLine="540"/>
        <w:jc w:val="both"/>
        <w:rPr>
          <w:color w:val="000000"/>
        </w:rPr>
      </w:pPr>
      <w:r w:rsidRPr="00CE194F">
        <w:rPr>
          <w:color w:val="000000"/>
        </w:rPr>
        <w:t>&lt;5&gt; Заполняется, если проверка в отношении субъектов малого предпринимательства проводится в 2016 - 2018 годах. Указывается информация о постановлении о назначении административного наказания или решении о приостановлении и (или) об аннулировании лицензии (дата их вынесения (принятия), номер, орган, вынесший постановление или принявший решение, часть и статья федерального закона, являющаяся основанием привлечения к ответственности), дата их вступления в законную силу, дата окончания проведения проверки, по результатам которой вынесено постановление либо принято решение.</w:t>
      </w:r>
    </w:p>
    <w:p w:rsidR="00250C8E" w:rsidRPr="00CE194F" w:rsidRDefault="00250C8E" w:rsidP="00CE194F">
      <w:pPr>
        <w:pStyle w:val="ConsPlusNormal"/>
        <w:ind w:firstLine="540"/>
        <w:jc w:val="both"/>
        <w:rPr>
          <w:color w:val="000000"/>
        </w:rPr>
      </w:pPr>
      <w:r w:rsidRPr="00CE194F">
        <w:rPr>
          <w:color w:val="000000"/>
        </w:rPr>
        <w:t>&lt;6&gt; Заполняется, если проверка проводится по виду государственного контроля (надзора), осуществляемого с применением риск-ориентированного подхода.".</w:t>
      </w:r>
    </w:p>
    <w:p w:rsidR="00250C8E" w:rsidRPr="00CE194F" w:rsidRDefault="00250C8E" w:rsidP="00CE194F">
      <w:pPr>
        <w:pStyle w:val="ConsPlusNormal"/>
        <w:jc w:val="both"/>
        <w:rPr>
          <w:color w:val="000000"/>
        </w:rPr>
      </w:pPr>
    </w:p>
    <w:p w:rsidR="00250C8E" w:rsidRDefault="00250C8E" w:rsidP="00CE194F">
      <w:pPr>
        <w:pStyle w:val="ConsPlusNormal"/>
        <w:ind w:firstLine="540"/>
        <w:jc w:val="both"/>
        <w:rPr>
          <w:color w:val="000000"/>
          <w:sz w:val="22"/>
          <w:szCs w:val="22"/>
        </w:rPr>
        <w:sectPr w:rsidR="00250C8E" w:rsidSect="00CE194F">
          <w:pgSz w:w="31678" w:h="11907" w:orient="landscape" w:code="9"/>
          <w:pgMar w:top="1418" w:right="851" w:bottom="851" w:left="851" w:header="0" w:footer="0" w:gutter="0"/>
          <w:cols w:space="720"/>
          <w:noEndnote/>
        </w:sectPr>
      </w:pPr>
    </w:p>
    <w:p w:rsidR="00250C8E" w:rsidRPr="00CE194F" w:rsidRDefault="00250C8E" w:rsidP="00CE194F">
      <w:pPr>
        <w:pStyle w:val="ConsPlusNormal"/>
        <w:ind w:firstLine="540"/>
        <w:jc w:val="both"/>
        <w:rPr>
          <w:color w:val="000000"/>
          <w:sz w:val="22"/>
          <w:szCs w:val="22"/>
        </w:rPr>
      </w:pPr>
      <w:r w:rsidRPr="00CE194F">
        <w:rPr>
          <w:color w:val="000000"/>
          <w:sz w:val="22"/>
          <w:szCs w:val="22"/>
        </w:rPr>
        <w:t>2. В Положении о федеральном государственном пожарном надзоре, утвержденном постановлением Правительства Российской Федерации от 12 апреля 2012 г. N 290 "О федеральном государственном пожарном надзоре" (Собрание законодательства Российской Федерации, 2012, N 17, ст. 1964; 2015, N 44, ст. 6138):</w:t>
      </w:r>
    </w:p>
    <w:p w:rsidR="00250C8E" w:rsidRPr="00CE194F" w:rsidRDefault="00250C8E" w:rsidP="00CE194F">
      <w:pPr>
        <w:pStyle w:val="ConsPlusNormal"/>
        <w:ind w:firstLine="540"/>
        <w:jc w:val="both"/>
        <w:rPr>
          <w:color w:val="000000"/>
          <w:sz w:val="22"/>
          <w:szCs w:val="22"/>
        </w:rPr>
      </w:pPr>
      <w:r w:rsidRPr="00CE194F">
        <w:rPr>
          <w:color w:val="000000"/>
          <w:sz w:val="22"/>
          <w:szCs w:val="22"/>
        </w:rPr>
        <w:t>а) пункт 1 дополнить абзацем следующего содержания:</w:t>
      </w:r>
    </w:p>
    <w:p w:rsidR="00250C8E" w:rsidRPr="00CE194F" w:rsidRDefault="00250C8E" w:rsidP="00CE194F">
      <w:pPr>
        <w:pStyle w:val="ConsPlusNormal"/>
        <w:ind w:firstLine="540"/>
        <w:jc w:val="both"/>
        <w:rPr>
          <w:color w:val="000000"/>
          <w:sz w:val="22"/>
          <w:szCs w:val="22"/>
        </w:rPr>
      </w:pPr>
      <w:r w:rsidRPr="00CE194F">
        <w:rPr>
          <w:color w:val="000000"/>
          <w:sz w:val="22"/>
          <w:szCs w:val="22"/>
        </w:rPr>
        <w:t>"Федеральный государственный пожарный надзор осуществляется органами государственного пожарного надзора с применением риск-ориентированного подхода.";</w:t>
      </w:r>
    </w:p>
    <w:p w:rsidR="00250C8E" w:rsidRPr="00CE194F" w:rsidRDefault="00250C8E" w:rsidP="00CE194F">
      <w:pPr>
        <w:pStyle w:val="ConsPlusNormal"/>
        <w:ind w:firstLine="540"/>
        <w:jc w:val="both"/>
        <w:rPr>
          <w:color w:val="000000"/>
          <w:sz w:val="22"/>
          <w:szCs w:val="22"/>
        </w:rPr>
      </w:pPr>
      <w:r w:rsidRPr="00CE194F">
        <w:rPr>
          <w:color w:val="000000"/>
          <w:sz w:val="22"/>
          <w:szCs w:val="22"/>
        </w:rPr>
        <w:t>б) дополнить пунктами 20 - 29 следующего содержания:</w:t>
      </w:r>
    </w:p>
    <w:p w:rsidR="00250C8E" w:rsidRPr="00CE194F" w:rsidRDefault="00250C8E" w:rsidP="00CE194F">
      <w:pPr>
        <w:pStyle w:val="ConsPlusNormal"/>
        <w:ind w:firstLine="540"/>
        <w:jc w:val="both"/>
        <w:rPr>
          <w:color w:val="000000"/>
          <w:sz w:val="22"/>
          <w:szCs w:val="22"/>
        </w:rPr>
      </w:pPr>
      <w:r w:rsidRPr="00CE194F">
        <w:rPr>
          <w:color w:val="000000"/>
          <w:sz w:val="22"/>
          <w:szCs w:val="22"/>
        </w:rPr>
        <w:t xml:space="preserve">"20. В целях применения при осуществлении федерального государственного пожарного надзора риск-ориентированного подхода используемые юридическими лицами и индивидуальными предпринимателями производственные объекты, являющиеся объектами защиты (далее - объекты защиты), подлежат отнесению к одной из категорий риска в соответствии с </w:t>
      </w:r>
      <w:hyperlink w:anchor="Par84" w:tooltip="ПРАВИЛА" w:history="1">
        <w:r w:rsidRPr="00CE194F">
          <w:rPr>
            <w:color w:val="000000"/>
            <w:sz w:val="22"/>
            <w:szCs w:val="22"/>
          </w:rPr>
          <w:t>Правилами</w:t>
        </w:r>
      </w:hyperlink>
      <w:r w:rsidRPr="00CE194F">
        <w:rPr>
          <w:color w:val="000000"/>
          <w:sz w:val="22"/>
          <w:szCs w:val="22"/>
        </w:rPr>
        <w:t xml:space="preserve">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 утвержденными постановлением Правительства Российской Федерации от 17 августа 2016 г. N 806 "О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w:t>
      </w:r>
    </w:p>
    <w:p w:rsidR="00250C8E" w:rsidRPr="00CE194F" w:rsidRDefault="00250C8E" w:rsidP="00CE194F">
      <w:pPr>
        <w:pStyle w:val="ConsPlusNormal"/>
        <w:ind w:firstLine="540"/>
        <w:jc w:val="both"/>
        <w:rPr>
          <w:color w:val="000000"/>
          <w:sz w:val="22"/>
          <w:szCs w:val="22"/>
        </w:rPr>
      </w:pPr>
      <w:r w:rsidRPr="00CE194F">
        <w:rPr>
          <w:color w:val="000000"/>
          <w:sz w:val="22"/>
          <w:szCs w:val="22"/>
        </w:rPr>
        <w:t>Отнесение объектов защиты к определенной категории риска осуществляется на основании критериев отнесения объектов защиты к определенной категории риска согласно приложению.</w:t>
      </w:r>
    </w:p>
    <w:p w:rsidR="00250C8E" w:rsidRPr="00CE194F" w:rsidRDefault="00250C8E" w:rsidP="00CE194F">
      <w:pPr>
        <w:pStyle w:val="ConsPlusNormal"/>
        <w:ind w:firstLine="540"/>
        <w:jc w:val="both"/>
        <w:rPr>
          <w:color w:val="000000"/>
          <w:sz w:val="22"/>
          <w:szCs w:val="22"/>
        </w:rPr>
      </w:pPr>
      <w:r w:rsidRPr="00CE194F">
        <w:rPr>
          <w:color w:val="000000"/>
          <w:sz w:val="22"/>
          <w:szCs w:val="22"/>
        </w:rPr>
        <w:t>21. Проведение плановых проверок объектов защиты в зависимости от присвоенной категории риска осуществляется со следующей периодичностью:</w:t>
      </w:r>
    </w:p>
    <w:p w:rsidR="00250C8E" w:rsidRPr="00CE194F" w:rsidRDefault="00250C8E" w:rsidP="00CE194F">
      <w:pPr>
        <w:pStyle w:val="ConsPlusNormal"/>
        <w:ind w:firstLine="540"/>
        <w:jc w:val="both"/>
        <w:rPr>
          <w:color w:val="000000"/>
          <w:sz w:val="22"/>
          <w:szCs w:val="22"/>
        </w:rPr>
      </w:pPr>
      <w:r w:rsidRPr="00CE194F">
        <w:rPr>
          <w:color w:val="000000"/>
          <w:sz w:val="22"/>
          <w:szCs w:val="22"/>
        </w:rPr>
        <w:t>для категории высокого риска - один раз в 3 года;</w:t>
      </w:r>
    </w:p>
    <w:p w:rsidR="00250C8E" w:rsidRPr="00CE194F" w:rsidRDefault="00250C8E" w:rsidP="00CE194F">
      <w:pPr>
        <w:pStyle w:val="ConsPlusNormal"/>
        <w:ind w:firstLine="540"/>
        <w:jc w:val="both"/>
        <w:rPr>
          <w:color w:val="000000"/>
          <w:sz w:val="22"/>
          <w:szCs w:val="22"/>
        </w:rPr>
      </w:pPr>
      <w:r w:rsidRPr="00CE194F">
        <w:rPr>
          <w:color w:val="000000"/>
          <w:sz w:val="22"/>
          <w:szCs w:val="22"/>
        </w:rPr>
        <w:t>для категории значительного риска - один раз в 4 года;</w:t>
      </w:r>
    </w:p>
    <w:p w:rsidR="00250C8E" w:rsidRPr="00CE194F" w:rsidRDefault="00250C8E" w:rsidP="00CE194F">
      <w:pPr>
        <w:pStyle w:val="ConsPlusNormal"/>
        <w:ind w:firstLine="540"/>
        <w:jc w:val="both"/>
        <w:rPr>
          <w:color w:val="000000"/>
          <w:sz w:val="22"/>
          <w:szCs w:val="22"/>
        </w:rPr>
      </w:pPr>
      <w:r w:rsidRPr="00CE194F">
        <w:rPr>
          <w:color w:val="000000"/>
          <w:sz w:val="22"/>
          <w:szCs w:val="22"/>
        </w:rPr>
        <w:t>для категории среднего риска - не чаще чем один раз в 7 лет;</w:t>
      </w:r>
    </w:p>
    <w:p w:rsidR="00250C8E" w:rsidRPr="00CE194F" w:rsidRDefault="00250C8E" w:rsidP="00CE194F">
      <w:pPr>
        <w:pStyle w:val="ConsPlusNormal"/>
        <w:ind w:firstLine="540"/>
        <w:jc w:val="both"/>
        <w:rPr>
          <w:color w:val="000000"/>
          <w:sz w:val="22"/>
          <w:szCs w:val="22"/>
        </w:rPr>
      </w:pPr>
      <w:r w:rsidRPr="00CE194F">
        <w:rPr>
          <w:color w:val="000000"/>
          <w:sz w:val="22"/>
          <w:szCs w:val="22"/>
        </w:rPr>
        <w:t>для категории умеренного риска - не чаще чем один раз в 10 лет.</w:t>
      </w:r>
    </w:p>
    <w:p w:rsidR="00250C8E" w:rsidRPr="00CE194F" w:rsidRDefault="00250C8E" w:rsidP="00CE194F">
      <w:pPr>
        <w:pStyle w:val="ConsPlusNormal"/>
        <w:ind w:firstLine="540"/>
        <w:jc w:val="both"/>
        <w:rPr>
          <w:color w:val="000000"/>
          <w:sz w:val="22"/>
          <w:szCs w:val="22"/>
        </w:rPr>
      </w:pPr>
      <w:r w:rsidRPr="00CE194F">
        <w:rPr>
          <w:color w:val="000000"/>
          <w:sz w:val="22"/>
          <w:szCs w:val="22"/>
        </w:rPr>
        <w:t>В отношении объектов защиты, отнесенных к категории низкого риска, плановые проверки не проводятся.</w:t>
      </w:r>
    </w:p>
    <w:p w:rsidR="00250C8E" w:rsidRPr="00CE194F" w:rsidRDefault="00250C8E" w:rsidP="00CE194F">
      <w:pPr>
        <w:pStyle w:val="ConsPlusNormal"/>
        <w:ind w:firstLine="540"/>
        <w:jc w:val="both"/>
        <w:rPr>
          <w:color w:val="000000"/>
          <w:sz w:val="22"/>
          <w:szCs w:val="22"/>
        </w:rPr>
      </w:pPr>
      <w:r w:rsidRPr="00CE194F">
        <w:rPr>
          <w:color w:val="000000"/>
          <w:sz w:val="22"/>
          <w:szCs w:val="22"/>
        </w:rPr>
        <w:t>Основанием для включения плановой проверки в ежегодный план проведения плановых проверок является истечение в году проведения проверки установленного периода времени с даты:</w:t>
      </w:r>
    </w:p>
    <w:p w:rsidR="00250C8E" w:rsidRPr="00CE194F" w:rsidRDefault="00250C8E" w:rsidP="00CE194F">
      <w:pPr>
        <w:pStyle w:val="ConsPlusNormal"/>
        <w:ind w:firstLine="540"/>
        <w:jc w:val="both"/>
        <w:rPr>
          <w:color w:val="000000"/>
          <w:sz w:val="22"/>
          <w:szCs w:val="22"/>
        </w:rPr>
      </w:pPr>
      <w:r w:rsidRPr="00CE194F">
        <w:rPr>
          <w:color w:val="000000"/>
          <w:sz w:val="22"/>
          <w:szCs w:val="22"/>
        </w:rPr>
        <w:t>ввода объекта защиты в эксплуатацию;</w:t>
      </w:r>
    </w:p>
    <w:p w:rsidR="00250C8E" w:rsidRPr="00CE194F" w:rsidRDefault="00250C8E" w:rsidP="00CE194F">
      <w:pPr>
        <w:pStyle w:val="ConsPlusNormal"/>
        <w:ind w:firstLine="540"/>
        <w:jc w:val="both"/>
        <w:rPr>
          <w:color w:val="000000"/>
          <w:sz w:val="22"/>
          <w:szCs w:val="22"/>
        </w:rPr>
      </w:pPr>
      <w:r w:rsidRPr="00CE194F">
        <w:rPr>
          <w:color w:val="000000"/>
          <w:sz w:val="22"/>
          <w:szCs w:val="22"/>
        </w:rPr>
        <w:t>окончания проведения последней плановой проверки объекта защиты.</w:t>
      </w:r>
    </w:p>
    <w:p w:rsidR="00250C8E" w:rsidRPr="00CE194F" w:rsidRDefault="00250C8E" w:rsidP="00CE194F">
      <w:pPr>
        <w:pStyle w:val="ConsPlusNormal"/>
        <w:ind w:firstLine="540"/>
        <w:jc w:val="both"/>
        <w:rPr>
          <w:color w:val="000000"/>
          <w:sz w:val="22"/>
          <w:szCs w:val="22"/>
        </w:rPr>
      </w:pPr>
      <w:r w:rsidRPr="00CE194F">
        <w:rPr>
          <w:color w:val="000000"/>
          <w:sz w:val="22"/>
          <w:szCs w:val="22"/>
        </w:rPr>
        <w:t>22. Отнесение объектов защиты к категориям риска осуществляется:</w:t>
      </w:r>
    </w:p>
    <w:p w:rsidR="00250C8E" w:rsidRPr="00CE194F" w:rsidRDefault="00250C8E" w:rsidP="00CE194F">
      <w:pPr>
        <w:pStyle w:val="ConsPlusNormal"/>
        <w:ind w:firstLine="540"/>
        <w:jc w:val="both"/>
        <w:rPr>
          <w:color w:val="000000"/>
          <w:sz w:val="22"/>
          <w:szCs w:val="22"/>
        </w:rPr>
      </w:pPr>
      <w:r w:rsidRPr="00CE194F">
        <w:rPr>
          <w:color w:val="000000"/>
          <w:sz w:val="22"/>
          <w:szCs w:val="22"/>
        </w:rPr>
        <w:t>а) решением главного государственного инспектора субъекта Российской Федерации по пожарному надзору (его заместителя) - при отнесении к категории высокого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б) решением главного государственного инспектора города (района) субъекта Российской Федерации по пожарному надзору (его заместителя) по месту нахождения объекта защиты - при отнесении к иным категориям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в) решениями главных государственных инспекторов специальных и воинских подразделений федеральной противопожарной службы, созданных в целях организации и профилактики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в пределах установленной компетенции по месту нахождения объекта защиты - при отнесении к категории высокого, значительного, среднего, умеренного и низкого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23. В случае пересмотра решения об отнесении объекта защиты к одной из категорий риска решение об изменении категории риска на более высокую категорию принимается должностным лицом, уполномоченным на принятие решения об отнесении к соответствующей категории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Решение об изменении категории риска на более низкую категорию принимается должностным лицом, которым ранее было принято решение об отнесении к категории риска, с направлением указанного решения, а также документов и сведений, на основании которых оно было принято, должностному лицу, уполномоченному на принятие решения об отнесении к соответствующей категории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При отсутствии решения об отнесении к определенной категории риска объект защиты считается отнесенным к категории низкого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24. Органы государственного пожарного надзора ведут перечни объектов защиты, которым присвоены категории риска (далее - перечни объектов защиты).</w:t>
      </w:r>
    </w:p>
    <w:p w:rsidR="00250C8E" w:rsidRPr="00CE194F" w:rsidRDefault="00250C8E" w:rsidP="00CE194F">
      <w:pPr>
        <w:pStyle w:val="ConsPlusNormal"/>
        <w:ind w:firstLine="540"/>
        <w:jc w:val="both"/>
        <w:rPr>
          <w:color w:val="000000"/>
          <w:sz w:val="22"/>
          <w:szCs w:val="22"/>
        </w:rPr>
      </w:pPr>
      <w:r w:rsidRPr="00CE194F">
        <w:rPr>
          <w:color w:val="000000"/>
          <w:sz w:val="22"/>
          <w:szCs w:val="22"/>
        </w:rPr>
        <w:t>Включение в перечни объектов защиты осуществляется на основании решений уполномоченных должностных лиц об отнесении объектов защиты к соответствующим категориям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25. Перечни объектов защиты содержат следующую информацию:</w:t>
      </w:r>
    </w:p>
    <w:p w:rsidR="00250C8E" w:rsidRPr="00CE194F" w:rsidRDefault="00250C8E" w:rsidP="00CE194F">
      <w:pPr>
        <w:pStyle w:val="ConsPlusNormal"/>
        <w:ind w:firstLine="540"/>
        <w:jc w:val="both"/>
        <w:rPr>
          <w:color w:val="000000"/>
          <w:sz w:val="22"/>
          <w:szCs w:val="22"/>
        </w:rPr>
      </w:pPr>
      <w:r w:rsidRPr="00CE194F">
        <w:rPr>
          <w:color w:val="000000"/>
          <w:sz w:val="22"/>
          <w:szCs w:val="22"/>
        </w:rPr>
        <w:t>а) полное наименование юридического лица, фамилия, имя и отчество (при наличии) индивидуального предпринимателя, являющихся собственниками (правообладателями) объектов защиты, которым присвоена категория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б) основной государственный регистрационный номер;</w:t>
      </w:r>
    </w:p>
    <w:p w:rsidR="00250C8E" w:rsidRPr="00CE194F" w:rsidRDefault="00250C8E" w:rsidP="00CE194F">
      <w:pPr>
        <w:pStyle w:val="ConsPlusNormal"/>
        <w:ind w:firstLine="540"/>
        <w:jc w:val="both"/>
        <w:rPr>
          <w:color w:val="000000"/>
          <w:sz w:val="22"/>
          <w:szCs w:val="22"/>
        </w:rPr>
      </w:pPr>
      <w:r w:rsidRPr="00CE194F">
        <w:rPr>
          <w:color w:val="000000"/>
          <w:sz w:val="22"/>
          <w:szCs w:val="22"/>
        </w:rPr>
        <w:t>в) индивидуальный номер налогоплательщика;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г) место нахождения объекта защиты;</w:t>
      </w:r>
    </w:p>
    <w:p w:rsidR="00250C8E" w:rsidRPr="00CE194F" w:rsidRDefault="00250C8E" w:rsidP="00CE194F">
      <w:pPr>
        <w:pStyle w:val="ConsPlusNormal"/>
        <w:ind w:firstLine="540"/>
        <w:jc w:val="both"/>
        <w:rPr>
          <w:color w:val="000000"/>
          <w:sz w:val="22"/>
          <w:szCs w:val="22"/>
        </w:rPr>
      </w:pPr>
      <w:r w:rsidRPr="00CE194F">
        <w:rPr>
          <w:color w:val="000000"/>
          <w:sz w:val="22"/>
          <w:szCs w:val="22"/>
        </w:rPr>
        <w:t>д) реквизиты решения о присвоении категории риска, указание на категорию риска, а также сведения, на основании которых было принято решение об отнесении объекта защиты к категории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26. На официальном сайте Министерства Российской Федерации по делам гражданской обороны, чрезвычайным ситуациям и ликвидации последствий стихийных бедствий и его территориальных органов размещается и поддерживается в актуальном состоянии следующая информация об объектах, отнесенных к категориям высокого и значительного рисков, содержащаяся в перечнях объектов защиты:</w:t>
      </w:r>
    </w:p>
    <w:p w:rsidR="00250C8E" w:rsidRPr="00CE194F" w:rsidRDefault="00250C8E" w:rsidP="00CE194F">
      <w:pPr>
        <w:pStyle w:val="ConsPlusNormal"/>
        <w:ind w:firstLine="540"/>
        <w:jc w:val="both"/>
        <w:rPr>
          <w:color w:val="000000"/>
          <w:sz w:val="22"/>
          <w:szCs w:val="22"/>
        </w:rPr>
      </w:pPr>
      <w:r w:rsidRPr="00CE194F">
        <w:rPr>
          <w:color w:val="000000"/>
          <w:sz w:val="22"/>
          <w:szCs w:val="22"/>
        </w:rPr>
        <w:t>а) полное наименование юридического лица, фамилия, имя и отчество (при наличии) индивидуального предпринимателя, являющихся собственниками (правообладателями) объектов защиты, которым присвоены указанные категории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б) индивидуальный номер налогоплательщика;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в) место нахождения объекта защиты;</w:t>
      </w:r>
    </w:p>
    <w:p w:rsidR="00250C8E" w:rsidRPr="00CE194F" w:rsidRDefault="00250C8E" w:rsidP="00CE194F">
      <w:pPr>
        <w:pStyle w:val="ConsPlusNormal"/>
        <w:ind w:firstLine="540"/>
        <w:jc w:val="both"/>
        <w:rPr>
          <w:color w:val="000000"/>
          <w:sz w:val="22"/>
          <w:szCs w:val="22"/>
        </w:rPr>
      </w:pPr>
      <w:r w:rsidRPr="00CE194F">
        <w:rPr>
          <w:color w:val="000000"/>
          <w:sz w:val="22"/>
          <w:szCs w:val="22"/>
        </w:rPr>
        <w:t>г) категория риска и дата принятия решения об отнесении объекта защиты к категории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27. Размещение информации, указанной в пункте 26 настоящего Положения, осуществляется с учетом требований законодательства Российской Федерации о защите государственной тайны.</w:t>
      </w:r>
    </w:p>
    <w:p w:rsidR="00250C8E" w:rsidRPr="00CE194F" w:rsidRDefault="00250C8E" w:rsidP="00CE194F">
      <w:pPr>
        <w:pStyle w:val="ConsPlusNormal"/>
        <w:ind w:firstLine="540"/>
        <w:jc w:val="both"/>
        <w:rPr>
          <w:color w:val="000000"/>
          <w:sz w:val="22"/>
          <w:szCs w:val="22"/>
        </w:rPr>
      </w:pPr>
      <w:r w:rsidRPr="00CE194F">
        <w:rPr>
          <w:color w:val="000000"/>
          <w:sz w:val="22"/>
          <w:szCs w:val="22"/>
        </w:rPr>
        <w:t>28. По запросу юридического лица или индивидуального предпринимателя, являющихся собственниками (правообладателями) объектов защиты, орган государственного пожарного надзора предоставляет им информацию о присвоенной используемым ими объектам защиты категории риска, а также сведения, использованные при отнесении таких объектов к определенной категории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29. Юридическое лицо или индивидуальный предприниматель, являющиеся собственниками (правообладателями) объектов защиты, вправе подать в установленном порядке в орган государственного пожарного надзора заявление об изменении ранее присвоенной используемым ими объектам защиты категории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в) дополнить приложением следующего содержания:</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right"/>
        <w:rPr>
          <w:color w:val="000000"/>
          <w:sz w:val="22"/>
          <w:szCs w:val="22"/>
        </w:rPr>
      </w:pPr>
      <w:r w:rsidRPr="00CE194F">
        <w:rPr>
          <w:color w:val="000000"/>
          <w:sz w:val="22"/>
          <w:szCs w:val="22"/>
        </w:rPr>
        <w:t>"Приложение</w:t>
      </w:r>
    </w:p>
    <w:p w:rsidR="00250C8E" w:rsidRPr="00CE194F" w:rsidRDefault="00250C8E" w:rsidP="00CE194F">
      <w:pPr>
        <w:pStyle w:val="ConsPlusNormal"/>
        <w:jc w:val="right"/>
        <w:rPr>
          <w:color w:val="000000"/>
          <w:sz w:val="22"/>
          <w:szCs w:val="22"/>
        </w:rPr>
      </w:pPr>
      <w:r w:rsidRPr="00CE194F">
        <w:rPr>
          <w:color w:val="000000"/>
          <w:sz w:val="22"/>
          <w:szCs w:val="22"/>
        </w:rPr>
        <w:t>к Положению о федеральном</w:t>
      </w:r>
    </w:p>
    <w:p w:rsidR="00250C8E" w:rsidRPr="00CE194F" w:rsidRDefault="00250C8E" w:rsidP="00CE194F">
      <w:pPr>
        <w:pStyle w:val="ConsPlusNormal"/>
        <w:jc w:val="right"/>
        <w:rPr>
          <w:color w:val="000000"/>
          <w:sz w:val="22"/>
          <w:szCs w:val="22"/>
        </w:rPr>
      </w:pPr>
      <w:r w:rsidRPr="00CE194F">
        <w:rPr>
          <w:color w:val="000000"/>
          <w:sz w:val="22"/>
          <w:szCs w:val="22"/>
        </w:rPr>
        <w:t>государственном пожарном надзоре</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center"/>
        <w:rPr>
          <w:b/>
          <w:color w:val="000000"/>
          <w:sz w:val="22"/>
          <w:szCs w:val="22"/>
        </w:rPr>
      </w:pPr>
      <w:r w:rsidRPr="00CE194F">
        <w:rPr>
          <w:b/>
          <w:color w:val="000000"/>
          <w:sz w:val="22"/>
          <w:szCs w:val="22"/>
        </w:rPr>
        <w:t>КРИТЕРИИ</w:t>
      </w:r>
    </w:p>
    <w:p w:rsidR="00250C8E" w:rsidRPr="00CE194F" w:rsidRDefault="00250C8E" w:rsidP="00CE194F">
      <w:pPr>
        <w:pStyle w:val="ConsPlusNormal"/>
        <w:jc w:val="center"/>
        <w:rPr>
          <w:b/>
          <w:color w:val="000000"/>
          <w:sz w:val="22"/>
          <w:szCs w:val="22"/>
        </w:rPr>
      </w:pPr>
      <w:r w:rsidRPr="00CE194F">
        <w:rPr>
          <w:b/>
          <w:color w:val="000000"/>
          <w:sz w:val="22"/>
          <w:szCs w:val="22"/>
        </w:rPr>
        <w:t>ОТНЕСЕНИЯ ОБЪЕКТОВ ЗАЩИТЫ К ОПРЕДЕЛЕННОЙ КАТЕГОРИИ РИСКА</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ind w:firstLine="540"/>
        <w:jc w:val="both"/>
        <w:rPr>
          <w:color w:val="000000"/>
          <w:sz w:val="22"/>
          <w:szCs w:val="22"/>
        </w:rPr>
      </w:pPr>
      <w:r w:rsidRPr="00CE194F">
        <w:rPr>
          <w:color w:val="000000"/>
          <w:sz w:val="22"/>
          <w:szCs w:val="22"/>
        </w:rPr>
        <w:t>1. При отнесении объектов защиты к категориям риска используются:</w:t>
      </w:r>
    </w:p>
    <w:p w:rsidR="00250C8E" w:rsidRPr="00CE194F" w:rsidRDefault="00250C8E" w:rsidP="00CE194F">
      <w:pPr>
        <w:pStyle w:val="ConsPlusNormal"/>
        <w:ind w:firstLine="540"/>
        <w:jc w:val="both"/>
        <w:rPr>
          <w:color w:val="000000"/>
          <w:sz w:val="22"/>
          <w:szCs w:val="22"/>
        </w:rPr>
      </w:pPr>
      <w:r w:rsidRPr="00CE194F">
        <w:rPr>
          <w:color w:val="000000"/>
          <w:sz w:val="22"/>
          <w:szCs w:val="22"/>
        </w:rPr>
        <w:t>а) классификация зданий и сооружений по функциональной пожарной опасности, пожарной и взрывопожарной опасности, а также наружных установок по пожарной опасности в соответствии с Федеральным законом "Технический регламент о требованиях пожарной безопасности";</w:t>
      </w:r>
    </w:p>
    <w:p w:rsidR="00250C8E" w:rsidRPr="00CE194F" w:rsidRDefault="00250C8E" w:rsidP="00CE194F">
      <w:pPr>
        <w:pStyle w:val="ConsPlusNormal"/>
        <w:ind w:firstLine="540"/>
        <w:jc w:val="both"/>
        <w:rPr>
          <w:color w:val="000000"/>
          <w:sz w:val="22"/>
          <w:szCs w:val="22"/>
        </w:rPr>
      </w:pPr>
      <w:r w:rsidRPr="00CE194F">
        <w:rPr>
          <w:color w:val="000000"/>
          <w:sz w:val="22"/>
          <w:szCs w:val="22"/>
        </w:rPr>
        <w:t>б) классификация опасных производственных объектов в соответствии с Федеральным законом "О промышленной безопасности опасных производственных объектов";</w:t>
      </w:r>
    </w:p>
    <w:p w:rsidR="00250C8E" w:rsidRPr="00CE194F" w:rsidRDefault="00250C8E" w:rsidP="00CE194F">
      <w:pPr>
        <w:pStyle w:val="ConsPlusNormal"/>
        <w:ind w:firstLine="540"/>
        <w:jc w:val="both"/>
        <w:rPr>
          <w:color w:val="000000"/>
          <w:sz w:val="22"/>
          <w:szCs w:val="22"/>
        </w:rPr>
      </w:pPr>
      <w:r w:rsidRPr="00CE194F">
        <w:rPr>
          <w:color w:val="000000"/>
          <w:sz w:val="22"/>
          <w:szCs w:val="22"/>
        </w:rPr>
        <w:t>в) классификация особо опасных, технически сложных и уникальных объектов в соответствии со статьей 48.1 Градостроительного кодекса Российской Федерации.</w:t>
      </w:r>
    </w:p>
    <w:p w:rsidR="00250C8E" w:rsidRPr="00CE194F" w:rsidRDefault="00250C8E" w:rsidP="00CE194F">
      <w:pPr>
        <w:pStyle w:val="ConsPlusNormal"/>
        <w:ind w:firstLine="540"/>
        <w:jc w:val="both"/>
        <w:rPr>
          <w:color w:val="000000"/>
          <w:sz w:val="22"/>
          <w:szCs w:val="22"/>
        </w:rPr>
      </w:pPr>
      <w:r w:rsidRPr="00CE194F">
        <w:rPr>
          <w:color w:val="000000"/>
          <w:sz w:val="22"/>
          <w:szCs w:val="22"/>
        </w:rPr>
        <w:t>2. В соответствии с критериями тяжести потенциальных негативных последствий возможного несоблюдения на объекте защиты обязательных требований объекты защиты относятся к следующим категориям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а) к категории высокого риска относятся следующие объекты защиты:</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дошкольного и начального общего образования;</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основного общего и среднего (полного) общего образования;</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на которых осуществляется деятельность детских лагерей на время каникул;</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на которых осуществляется предоставление социальных услуг с обеспечением проживания, а также оказание стационарной медицинской помощи;</w:t>
      </w:r>
    </w:p>
    <w:p w:rsidR="00250C8E" w:rsidRPr="00CE194F" w:rsidRDefault="00250C8E" w:rsidP="00CE194F">
      <w:pPr>
        <w:pStyle w:val="ConsPlusNormal"/>
        <w:ind w:firstLine="540"/>
        <w:jc w:val="both"/>
        <w:rPr>
          <w:color w:val="000000"/>
          <w:sz w:val="22"/>
          <w:szCs w:val="22"/>
        </w:rPr>
      </w:pPr>
      <w:r w:rsidRPr="00CE194F">
        <w:rPr>
          <w:color w:val="000000"/>
          <w:sz w:val="22"/>
          <w:szCs w:val="22"/>
        </w:rPr>
        <w:t>б) к категории значительного риска относятся следующие объекты защиты:</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относящиеся к особо опасным, технически сложным и уникальным объектам в соответствии со статьей 48.1 Градостроительного кодекса Российской Федерации;</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включенные в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относящиеся по функциональной пожарной опасности к классам Ф1.1 (кроме объектов, относящихся к категории высокого риска), Ф1.2, Ф2.1, Ф2.2, Ф4.1 (кроме объектов, относящихся к категории высокого риска) и Ф4.2;</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относящиеся по функциональной пожарной опасности к классу Ф5.1, в которых располагаются опасные производственные объекты I, II, и III классов опасности;</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относящиеся по функциональной пожарной опасности к классу Ф5.2 и являющиеся складскими зданиями государственного материального резерва, зданиями книгохранилищ и архивов федерального значения, зданиями таможенных терминалов;</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относящиеся по функциональной пожарной опасности к классам Ф3.1, Ф3.2, Ф3.3, Ф3.4, Ф3.5 и Ф3.6, с возможным пребыванием на них более 200 человек одновременно;</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относящиеся по функциональной пожарной опасности к классу Ф4.3, высотой 28 метров и более;</w:t>
      </w:r>
    </w:p>
    <w:p w:rsidR="00250C8E" w:rsidRPr="00CE194F" w:rsidRDefault="00250C8E" w:rsidP="00CE194F">
      <w:pPr>
        <w:pStyle w:val="ConsPlusNormal"/>
        <w:ind w:firstLine="540"/>
        <w:jc w:val="both"/>
        <w:rPr>
          <w:color w:val="000000"/>
          <w:sz w:val="22"/>
          <w:szCs w:val="22"/>
        </w:rPr>
      </w:pPr>
      <w:r w:rsidRPr="00CE194F">
        <w:rPr>
          <w:color w:val="000000"/>
          <w:sz w:val="22"/>
          <w:szCs w:val="22"/>
        </w:rPr>
        <w:t>в) к категории среднего риска относятся следующие объекты защиты:</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относящиеся по функциональной пожарной опасности к классу Ф1.3, высотой 28 метров и более;</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относящиеся по функциональной пожарной опасности к классам Ф3.1, Ф3.2, Ф3.3, Ф3.4, Ф3.5 и Ф3.6, с возможным пребыванием на них от 50 до 200 человек одновременно;</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относящиеся по функциональной пожарной опасности к классу Ф4.3, высотой от 15 до 28 метров;</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относящиеся по функциональной пожарной опасности к классам Ф5.1 и Ф5.2 (кроме объектов, относящихся к категории значительного риска) и по пожарной и взрывопожарной опасности к категориям А, Б и В;</w:t>
      </w:r>
    </w:p>
    <w:p w:rsidR="00250C8E" w:rsidRPr="00CE194F" w:rsidRDefault="00250C8E" w:rsidP="00CE194F">
      <w:pPr>
        <w:pStyle w:val="ConsPlusNormal"/>
        <w:ind w:firstLine="540"/>
        <w:jc w:val="both"/>
        <w:rPr>
          <w:color w:val="000000"/>
          <w:sz w:val="22"/>
          <w:szCs w:val="22"/>
        </w:rPr>
      </w:pPr>
      <w:r w:rsidRPr="00CE194F">
        <w:rPr>
          <w:color w:val="000000"/>
          <w:sz w:val="22"/>
          <w:szCs w:val="22"/>
        </w:rPr>
        <w:t>наружные установки, относящиеся к категориям АН и БН по взрывопожарной и пожарной опасности;</w:t>
      </w:r>
    </w:p>
    <w:p w:rsidR="00250C8E" w:rsidRPr="00CE194F" w:rsidRDefault="00250C8E" w:rsidP="00CE194F">
      <w:pPr>
        <w:pStyle w:val="ConsPlusNormal"/>
        <w:ind w:firstLine="540"/>
        <w:jc w:val="both"/>
        <w:rPr>
          <w:color w:val="000000"/>
          <w:sz w:val="22"/>
          <w:szCs w:val="22"/>
        </w:rPr>
      </w:pPr>
      <w:r w:rsidRPr="00CE194F">
        <w:rPr>
          <w:color w:val="000000"/>
          <w:sz w:val="22"/>
          <w:szCs w:val="22"/>
        </w:rPr>
        <w:t>садовые, огороднические и дачные некоммерческие объединения граждан, имеющие общую границу с лесными участками;</w:t>
      </w:r>
    </w:p>
    <w:p w:rsidR="00250C8E" w:rsidRPr="00CE194F" w:rsidRDefault="00250C8E" w:rsidP="00CE194F">
      <w:pPr>
        <w:pStyle w:val="ConsPlusNormal"/>
        <w:ind w:firstLine="540"/>
        <w:jc w:val="both"/>
        <w:rPr>
          <w:color w:val="000000"/>
          <w:sz w:val="22"/>
          <w:szCs w:val="22"/>
        </w:rPr>
      </w:pPr>
      <w:r w:rsidRPr="00CE194F">
        <w:rPr>
          <w:color w:val="000000"/>
          <w:sz w:val="22"/>
          <w:szCs w:val="22"/>
        </w:rPr>
        <w:t>г) к категории умеренного риска относятся следующие объекты защиты:</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относящиеся по функциональной пожарной опасности к классам Ф3.1, Ф3.2, Ф3.3, Ф3.4, Ф3.5 и Ф3.6, с возможным пребыванием на них менее 50 человек одновременно;</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относящиеся по функциональной пожарной опасности к классу Ф4.3, высотой до 15 метров;</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относящиеся по функциональной пожарной опасности к классу Ф1.3, высотой до 28 метров;</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относящиеся по функциональной пожарной опасности к классам Ф2.3, Ф2.4 и Ф4.4;</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относящиеся по функциональной пожарной опасности к классу Ф5.1 (кроме объектов, относящихся к категории значительного риска) и по взрывопожарной и пожарной опасности к категориям Г и Д;</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относящиеся по функциональной пожарной опасности к классу Ф5.2 (кроме объектов, относящихся к категории значительного риска и плоскостных стоянок для автомобилей) и по взрывопожарной и пожарной опасности к категориям Г и Д;</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относящиеся по функциональной пожарной опасности к классу Ф5.3 и по взрывопожарной и пожарной опасности к категориям Г и Д;</w:t>
      </w:r>
    </w:p>
    <w:p w:rsidR="00250C8E" w:rsidRPr="00CE194F" w:rsidRDefault="00250C8E" w:rsidP="00CE194F">
      <w:pPr>
        <w:pStyle w:val="ConsPlusNormal"/>
        <w:ind w:firstLine="540"/>
        <w:jc w:val="both"/>
        <w:rPr>
          <w:color w:val="000000"/>
          <w:sz w:val="22"/>
          <w:szCs w:val="22"/>
        </w:rPr>
      </w:pPr>
      <w:r w:rsidRPr="00CE194F">
        <w:rPr>
          <w:color w:val="000000"/>
          <w:sz w:val="22"/>
          <w:szCs w:val="22"/>
        </w:rPr>
        <w:t>наружные установки категорий ВН, ГН и ДН по взрывопожарной и пожарной опасности;</w:t>
      </w:r>
    </w:p>
    <w:p w:rsidR="00250C8E" w:rsidRPr="00CE194F" w:rsidRDefault="00250C8E" w:rsidP="00CE194F">
      <w:pPr>
        <w:pStyle w:val="ConsPlusNormal"/>
        <w:ind w:firstLine="540"/>
        <w:jc w:val="both"/>
        <w:rPr>
          <w:color w:val="000000"/>
          <w:sz w:val="22"/>
          <w:szCs w:val="22"/>
        </w:rPr>
      </w:pPr>
      <w:r w:rsidRPr="00CE194F">
        <w:rPr>
          <w:color w:val="000000"/>
          <w:sz w:val="22"/>
          <w:szCs w:val="22"/>
        </w:rPr>
        <w:t>садовые, огороднические и дачные некоммерческие объединения граждан (кроме объектов, относящихся к категории среднего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д) к категории низкого риска относятся следующие объекты защиты:</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относящиеся по функциональной пожарной опасности к классу Ф1.4;</w:t>
      </w:r>
    </w:p>
    <w:p w:rsidR="00250C8E" w:rsidRPr="00CE194F" w:rsidRDefault="00250C8E" w:rsidP="00CE194F">
      <w:pPr>
        <w:pStyle w:val="ConsPlusNormal"/>
        <w:ind w:firstLine="540"/>
        <w:jc w:val="both"/>
        <w:rPr>
          <w:color w:val="000000"/>
          <w:sz w:val="22"/>
          <w:szCs w:val="22"/>
        </w:rPr>
      </w:pPr>
      <w:r w:rsidRPr="00CE194F">
        <w:rPr>
          <w:color w:val="000000"/>
          <w:sz w:val="22"/>
          <w:szCs w:val="22"/>
        </w:rPr>
        <w:t>объекты, относящиеся по функциональной пожарной опасности к классу Ф5.2 и являющиеся плоскостными стоянками для автомобилей;</w:t>
      </w:r>
    </w:p>
    <w:p w:rsidR="00250C8E" w:rsidRPr="00CE194F" w:rsidRDefault="00250C8E" w:rsidP="00CE194F">
      <w:pPr>
        <w:pStyle w:val="ConsPlusNormal"/>
        <w:ind w:firstLine="540"/>
        <w:jc w:val="both"/>
        <w:rPr>
          <w:color w:val="000000"/>
          <w:sz w:val="22"/>
          <w:szCs w:val="22"/>
        </w:rPr>
      </w:pPr>
      <w:r w:rsidRPr="00CE194F">
        <w:rPr>
          <w:color w:val="000000"/>
          <w:sz w:val="22"/>
          <w:szCs w:val="22"/>
        </w:rPr>
        <w:t>временные постройки, киоски, навесы и другие подобные постройки;</w:t>
      </w:r>
    </w:p>
    <w:p w:rsidR="00250C8E" w:rsidRPr="00CE194F" w:rsidRDefault="00250C8E" w:rsidP="00CE194F">
      <w:pPr>
        <w:pStyle w:val="ConsPlusNormal"/>
        <w:ind w:firstLine="540"/>
        <w:jc w:val="both"/>
        <w:rPr>
          <w:color w:val="000000"/>
          <w:sz w:val="22"/>
          <w:szCs w:val="22"/>
        </w:rPr>
      </w:pPr>
      <w:r w:rsidRPr="00CE194F">
        <w:rPr>
          <w:color w:val="000000"/>
          <w:sz w:val="22"/>
          <w:szCs w:val="22"/>
        </w:rPr>
        <w:t>иные объекты защиты.</w:t>
      </w:r>
    </w:p>
    <w:p w:rsidR="00250C8E" w:rsidRPr="00CE194F" w:rsidRDefault="00250C8E" w:rsidP="00CE194F">
      <w:pPr>
        <w:pStyle w:val="ConsPlusNormal"/>
        <w:ind w:firstLine="540"/>
        <w:jc w:val="both"/>
        <w:rPr>
          <w:color w:val="000000"/>
          <w:sz w:val="22"/>
          <w:szCs w:val="22"/>
        </w:rPr>
      </w:pPr>
      <w:r w:rsidRPr="00CE194F">
        <w:rPr>
          <w:color w:val="000000"/>
          <w:sz w:val="22"/>
          <w:szCs w:val="22"/>
        </w:rPr>
        <w:t>3. В соответствии с критериями вероятности несоблюдения юридическими лицами и индивидуальными предпринимателями на используемых ими объектах защиты обязательных требований:</w:t>
      </w:r>
    </w:p>
    <w:p w:rsidR="00250C8E" w:rsidRPr="00CE194F" w:rsidRDefault="00250C8E" w:rsidP="00CE194F">
      <w:pPr>
        <w:pStyle w:val="ConsPlusNormal"/>
        <w:ind w:firstLine="540"/>
        <w:jc w:val="both"/>
        <w:rPr>
          <w:color w:val="000000"/>
          <w:sz w:val="22"/>
          <w:szCs w:val="22"/>
        </w:rPr>
      </w:pPr>
      <w:r w:rsidRPr="00CE194F">
        <w:rPr>
          <w:color w:val="000000"/>
          <w:sz w:val="22"/>
          <w:szCs w:val="22"/>
        </w:rPr>
        <w:t>а) объекты защиты, подлежащие отнесению в соответствии с критериями тяжести потенциальных негативных последствий возможного несоблюдения обязательных требований к категориям значительного, среднего, умеренного риска, подлежат отнесению к категориям среднего, умеренного и низкого риска соответственно при соблюдении одного из следующих условий:</w:t>
      </w:r>
    </w:p>
    <w:p w:rsidR="00250C8E" w:rsidRPr="00CE194F" w:rsidRDefault="00250C8E" w:rsidP="00CE194F">
      <w:pPr>
        <w:pStyle w:val="ConsPlusNormal"/>
        <w:ind w:firstLine="540"/>
        <w:jc w:val="both"/>
        <w:rPr>
          <w:color w:val="000000"/>
          <w:sz w:val="22"/>
          <w:szCs w:val="22"/>
        </w:rPr>
      </w:pPr>
      <w:r w:rsidRPr="00CE194F">
        <w:rPr>
          <w:color w:val="000000"/>
          <w:sz w:val="22"/>
          <w:szCs w:val="22"/>
        </w:rPr>
        <w:t>создание в установленном законодательством Российской Федерации порядке подразделения пожарной охраны для защиты соответствующих объектов (за исключением добровольных пожарных формирований);</w:t>
      </w:r>
    </w:p>
    <w:p w:rsidR="00250C8E" w:rsidRPr="00CE194F" w:rsidRDefault="00250C8E" w:rsidP="00CE194F">
      <w:pPr>
        <w:pStyle w:val="ConsPlusNormal"/>
        <w:ind w:firstLine="540"/>
        <w:jc w:val="both"/>
        <w:rPr>
          <w:color w:val="000000"/>
          <w:sz w:val="22"/>
          <w:szCs w:val="22"/>
        </w:rPr>
      </w:pPr>
      <w:r w:rsidRPr="00CE194F">
        <w:rPr>
          <w:color w:val="000000"/>
          <w:sz w:val="22"/>
          <w:szCs w:val="22"/>
        </w:rPr>
        <w:t>наличие в структуре юридического лица и у индивидуального предпринимателя, которые используют объект защиты, подразделения, занимающегося вопросами пожарной профилактики, кадровый состав которого имеет специальное пожарно-техническое образование и стаж работы в системе государственного пожарного надзора или тушения пожаров не менее 5 лет;</w:t>
      </w:r>
    </w:p>
    <w:p w:rsidR="00250C8E" w:rsidRPr="00CE194F" w:rsidRDefault="00250C8E" w:rsidP="00CE194F">
      <w:pPr>
        <w:pStyle w:val="ConsPlusNormal"/>
        <w:ind w:firstLine="540"/>
        <w:jc w:val="both"/>
        <w:rPr>
          <w:color w:val="000000"/>
          <w:sz w:val="22"/>
          <w:szCs w:val="22"/>
        </w:rPr>
      </w:pPr>
      <w:r w:rsidRPr="00CE194F">
        <w:rPr>
          <w:color w:val="000000"/>
          <w:sz w:val="22"/>
          <w:szCs w:val="22"/>
        </w:rPr>
        <w:t>проведение пожарного аудита объекта защиты (независимой оценки пожарного риска) с выводом о выполнении условий соответствия указанного объекта требованиям пожарной безопасности;</w:t>
      </w:r>
    </w:p>
    <w:p w:rsidR="00250C8E" w:rsidRPr="00CE194F" w:rsidRDefault="00250C8E" w:rsidP="00CE194F">
      <w:pPr>
        <w:pStyle w:val="ConsPlusNormal"/>
        <w:ind w:firstLine="540"/>
        <w:jc w:val="both"/>
        <w:rPr>
          <w:color w:val="000000"/>
          <w:sz w:val="22"/>
          <w:szCs w:val="22"/>
        </w:rPr>
      </w:pPr>
      <w:r w:rsidRPr="00CE194F">
        <w:rPr>
          <w:color w:val="000000"/>
          <w:sz w:val="22"/>
          <w:szCs w:val="22"/>
        </w:rPr>
        <w:t>отсутствие при последней плановой проверке нарушений требований пожарной безопасности;</w:t>
      </w:r>
    </w:p>
    <w:p w:rsidR="00250C8E" w:rsidRPr="00CE194F" w:rsidRDefault="00250C8E" w:rsidP="00CE194F">
      <w:pPr>
        <w:pStyle w:val="ConsPlusNormal"/>
        <w:ind w:firstLine="540"/>
        <w:jc w:val="both"/>
        <w:rPr>
          <w:color w:val="000000"/>
          <w:sz w:val="22"/>
          <w:szCs w:val="22"/>
        </w:rPr>
      </w:pPr>
      <w:r w:rsidRPr="00CE194F">
        <w:rPr>
          <w:color w:val="000000"/>
          <w:sz w:val="22"/>
          <w:szCs w:val="22"/>
        </w:rPr>
        <w:t>б) объекты защиты, подлежащие отнесению в соответствии с критериями тяжести потенциальных негативных последствий возможного несоблюдения на объекте защиты обязательных требований к категории значительного риска, подлежат отнесению к категории среднего риска в случае отсутствия на объекте защиты пожаров за последние 5 лет;</w:t>
      </w:r>
    </w:p>
    <w:p w:rsidR="00250C8E" w:rsidRPr="00CE194F" w:rsidRDefault="00250C8E" w:rsidP="00CE194F">
      <w:pPr>
        <w:pStyle w:val="ConsPlusNormal"/>
        <w:ind w:firstLine="540"/>
        <w:jc w:val="both"/>
        <w:rPr>
          <w:color w:val="000000"/>
          <w:sz w:val="22"/>
          <w:szCs w:val="22"/>
        </w:rPr>
      </w:pPr>
      <w:r w:rsidRPr="00CE194F">
        <w:rPr>
          <w:color w:val="000000"/>
          <w:sz w:val="22"/>
          <w:szCs w:val="22"/>
        </w:rPr>
        <w:t>в) объекты защиты, подлежащие отнесению в соответствии с критериями тяжести потенциальных негативных последствий возможного несоблюдения на объекте защиты обязательных требований к категории среднего, умеренного и низкого риска, подлежат отнесению к категории значительного, среднего и умеренного риска соответственно при наличии следующих условий:</w:t>
      </w:r>
    </w:p>
    <w:p w:rsidR="00250C8E" w:rsidRPr="00CE194F" w:rsidRDefault="00250C8E" w:rsidP="00CE194F">
      <w:pPr>
        <w:pStyle w:val="ConsPlusNormal"/>
        <w:ind w:firstLine="540"/>
        <w:jc w:val="both"/>
        <w:rPr>
          <w:color w:val="000000"/>
          <w:sz w:val="22"/>
          <w:szCs w:val="22"/>
        </w:rPr>
      </w:pPr>
      <w:r w:rsidRPr="00CE194F">
        <w:rPr>
          <w:color w:val="000000"/>
          <w:sz w:val="22"/>
          <w:szCs w:val="22"/>
        </w:rPr>
        <w:t>проведение пожарного аудита объекта защиты (независимой оценки пожарного риска) с выводом о невыполнении условий соответствия указанного объекта требованиям пожарной безопасности;</w:t>
      </w:r>
    </w:p>
    <w:p w:rsidR="00250C8E" w:rsidRPr="00CE194F" w:rsidRDefault="00250C8E" w:rsidP="00CE194F">
      <w:pPr>
        <w:pStyle w:val="ConsPlusNormal"/>
        <w:ind w:firstLine="540"/>
        <w:jc w:val="both"/>
        <w:rPr>
          <w:color w:val="000000"/>
          <w:sz w:val="22"/>
          <w:szCs w:val="22"/>
        </w:rPr>
      </w:pPr>
      <w:r w:rsidRPr="00CE194F">
        <w:rPr>
          <w:color w:val="000000"/>
          <w:sz w:val="22"/>
          <w:szCs w:val="22"/>
        </w:rPr>
        <w:t>наличие сведений о происшедшем на объекте защиты пожаре в течение последних 5 лет;</w:t>
      </w:r>
    </w:p>
    <w:p w:rsidR="00250C8E" w:rsidRPr="00CE194F" w:rsidRDefault="00250C8E" w:rsidP="00CE194F">
      <w:pPr>
        <w:pStyle w:val="ConsPlusNormal"/>
        <w:ind w:firstLine="540"/>
        <w:jc w:val="both"/>
        <w:rPr>
          <w:color w:val="000000"/>
          <w:sz w:val="22"/>
          <w:szCs w:val="22"/>
        </w:rPr>
      </w:pPr>
      <w:r w:rsidRPr="00CE194F">
        <w:rPr>
          <w:color w:val="000000"/>
          <w:sz w:val="22"/>
          <w:szCs w:val="22"/>
        </w:rPr>
        <w:t>наличие вступившего в законную силу постановления суда о назначении наказания в виде административного приостановления деятельности юридического лица и индивидуального предпринимателя на объекте защиты в течение последних 3 лет.".</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ind w:firstLine="540"/>
        <w:jc w:val="both"/>
        <w:rPr>
          <w:color w:val="000000"/>
          <w:sz w:val="22"/>
          <w:szCs w:val="22"/>
        </w:rPr>
      </w:pPr>
      <w:r w:rsidRPr="00CE194F">
        <w:rPr>
          <w:color w:val="000000"/>
          <w:sz w:val="22"/>
          <w:szCs w:val="22"/>
        </w:rPr>
        <w:t>3. В постановлении Правительства Российской Федерации от 5 июня 2013 г. N 476 "О вопросах государственного контроля (надзора) и признании утратившими силу некоторых актов Правительства Российской Федерации" (Собрание законодательства Российской Федерации, 2013, N 24, ст. 2999; 2016, N 23, ст. 3330):</w:t>
      </w:r>
    </w:p>
    <w:p w:rsidR="00250C8E" w:rsidRPr="00CE194F" w:rsidRDefault="00250C8E" w:rsidP="00CE194F">
      <w:pPr>
        <w:pStyle w:val="ConsPlusNormal"/>
        <w:ind w:firstLine="540"/>
        <w:jc w:val="both"/>
        <w:rPr>
          <w:color w:val="000000"/>
          <w:sz w:val="22"/>
          <w:szCs w:val="22"/>
        </w:rPr>
      </w:pPr>
      <w:r w:rsidRPr="00CE194F">
        <w:rPr>
          <w:color w:val="000000"/>
          <w:sz w:val="22"/>
          <w:szCs w:val="22"/>
        </w:rPr>
        <w:t>а) в Положении о федеральном государственном надзоре в области связи, утвержденном указанным постановлением:</w:t>
      </w:r>
    </w:p>
    <w:p w:rsidR="00250C8E" w:rsidRPr="00CE194F" w:rsidRDefault="00250C8E" w:rsidP="00CE194F">
      <w:pPr>
        <w:pStyle w:val="ConsPlusNormal"/>
        <w:ind w:firstLine="540"/>
        <w:jc w:val="both"/>
        <w:rPr>
          <w:color w:val="000000"/>
          <w:sz w:val="22"/>
          <w:szCs w:val="22"/>
        </w:rPr>
      </w:pPr>
      <w:r w:rsidRPr="00CE194F">
        <w:rPr>
          <w:color w:val="000000"/>
          <w:sz w:val="22"/>
          <w:szCs w:val="22"/>
        </w:rPr>
        <w:t>пункт 3 дополнить словами "с применением риск-ориентированного подхода";</w:t>
      </w:r>
    </w:p>
    <w:p w:rsidR="00250C8E" w:rsidRPr="00CE194F" w:rsidRDefault="00250C8E" w:rsidP="00CE194F">
      <w:pPr>
        <w:pStyle w:val="ConsPlusNormal"/>
        <w:ind w:firstLine="540"/>
        <w:jc w:val="both"/>
        <w:rPr>
          <w:color w:val="000000"/>
          <w:sz w:val="22"/>
          <w:szCs w:val="22"/>
        </w:rPr>
      </w:pPr>
      <w:r w:rsidRPr="00CE194F">
        <w:rPr>
          <w:color w:val="000000"/>
          <w:sz w:val="22"/>
          <w:szCs w:val="22"/>
        </w:rPr>
        <w:t>дополнить пунктами 15 - 24 следующего содержания:</w:t>
      </w:r>
    </w:p>
    <w:p w:rsidR="00250C8E" w:rsidRPr="00CE194F" w:rsidRDefault="00250C8E" w:rsidP="00CE194F">
      <w:pPr>
        <w:pStyle w:val="ConsPlusNormal"/>
        <w:ind w:firstLine="540"/>
        <w:jc w:val="both"/>
        <w:rPr>
          <w:color w:val="000000"/>
          <w:sz w:val="22"/>
          <w:szCs w:val="22"/>
        </w:rPr>
      </w:pPr>
      <w:r w:rsidRPr="00CE194F">
        <w:rPr>
          <w:color w:val="000000"/>
          <w:sz w:val="22"/>
          <w:szCs w:val="22"/>
        </w:rPr>
        <w:t xml:space="preserve">"15. В целях применения при осуществлении государственного надзора риск-ориентированного подхода деятельность юридических лиц и индивидуальных предпринимателей в области связи подлежит отнесению к одной из категорий риска в соответствии с </w:t>
      </w:r>
      <w:hyperlink w:anchor="Par84" w:tooltip="ПРАВИЛА" w:history="1">
        <w:r w:rsidRPr="00CE194F">
          <w:rPr>
            <w:color w:val="000000"/>
            <w:sz w:val="22"/>
            <w:szCs w:val="22"/>
          </w:rPr>
          <w:t>Правилами</w:t>
        </w:r>
      </w:hyperlink>
      <w:r w:rsidRPr="00CE194F">
        <w:rPr>
          <w:color w:val="000000"/>
          <w:sz w:val="22"/>
          <w:szCs w:val="22"/>
        </w:rPr>
        <w:t xml:space="preserve">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 утвержденными постановлением Правительства Российской Федерации от 17 августа 2016 г. N 806 "О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w:t>
      </w:r>
    </w:p>
    <w:p w:rsidR="00250C8E" w:rsidRPr="00CE194F" w:rsidRDefault="00250C8E" w:rsidP="00CE194F">
      <w:pPr>
        <w:pStyle w:val="ConsPlusNormal"/>
        <w:ind w:firstLine="540"/>
        <w:jc w:val="both"/>
        <w:rPr>
          <w:color w:val="000000"/>
          <w:sz w:val="22"/>
          <w:szCs w:val="22"/>
        </w:rPr>
      </w:pPr>
      <w:r w:rsidRPr="00CE194F">
        <w:rPr>
          <w:color w:val="000000"/>
          <w:sz w:val="22"/>
          <w:szCs w:val="22"/>
        </w:rPr>
        <w:t>16. Отнесение деятельности юридического лица или индивидуального предпринимателя в области связи к категориям риска осуществляется решением руководителя территориального органа федерального органа государственного надзора по месту нахождения юридических лиц и индивидуальных предпринимателей в соответствии с критериями отнесения деятельности юридических лиц и индивидуальных предпринимателей в области связи к категориям риска согласно приложению.</w:t>
      </w:r>
    </w:p>
    <w:p w:rsidR="00250C8E" w:rsidRPr="00CE194F" w:rsidRDefault="00250C8E" w:rsidP="00CE194F">
      <w:pPr>
        <w:pStyle w:val="ConsPlusNormal"/>
        <w:ind w:firstLine="540"/>
        <w:jc w:val="both"/>
        <w:rPr>
          <w:color w:val="000000"/>
          <w:sz w:val="22"/>
          <w:szCs w:val="22"/>
        </w:rPr>
      </w:pPr>
      <w:r w:rsidRPr="00CE194F">
        <w:rPr>
          <w:color w:val="000000"/>
          <w:sz w:val="22"/>
          <w:szCs w:val="22"/>
        </w:rPr>
        <w:t>17. При отсутствии решения об отнесении деятельности юридических лиц и индивидуальных предпринимателей в области связи к определенной категории риска их деятельность считается отнесенной к категории низкого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18. Проведение плановых проверок в отношении юридических лиц и индивидуальных предпринимателей в зависимости от присвоенной их деятельности в области связи категории риска осуществляется со следующей периодичностью:</w:t>
      </w:r>
    </w:p>
    <w:p w:rsidR="00250C8E" w:rsidRPr="00CE194F" w:rsidRDefault="00250C8E" w:rsidP="00CE194F">
      <w:pPr>
        <w:pStyle w:val="ConsPlusNormal"/>
        <w:ind w:firstLine="540"/>
        <w:jc w:val="both"/>
        <w:rPr>
          <w:color w:val="000000"/>
          <w:sz w:val="22"/>
          <w:szCs w:val="22"/>
        </w:rPr>
      </w:pPr>
      <w:r w:rsidRPr="00CE194F">
        <w:rPr>
          <w:color w:val="000000"/>
          <w:sz w:val="22"/>
          <w:szCs w:val="22"/>
        </w:rPr>
        <w:t>для категории значительного риска - один раз в 3 года;</w:t>
      </w:r>
    </w:p>
    <w:p w:rsidR="00250C8E" w:rsidRPr="00CE194F" w:rsidRDefault="00250C8E" w:rsidP="00CE194F">
      <w:pPr>
        <w:pStyle w:val="ConsPlusNormal"/>
        <w:ind w:firstLine="540"/>
        <w:jc w:val="both"/>
        <w:rPr>
          <w:color w:val="000000"/>
          <w:sz w:val="22"/>
          <w:szCs w:val="22"/>
        </w:rPr>
      </w:pPr>
      <w:r w:rsidRPr="00CE194F">
        <w:rPr>
          <w:color w:val="000000"/>
          <w:sz w:val="22"/>
          <w:szCs w:val="22"/>
        </w:rPr>
        <w:t>для категории среднего риска - не чаще чем один раз в 3 года;</w:t>
      </w:r>
    </w:p>
    <w:p w:rsidR="00250C8E" w:rsidRPr="00CE194F" w:rsidRDefault="00250C8E" w:rsidP="00CE194F">
      <w:pPr>
        <w:pStyle w:val="ConsPlusNormal"/>
        <w:ind w:firstLine="540"/>
        <w:jc w:val="both"/>
        <w:rPr>
          <w:color w:val="000000"/>
          <w:sz w:val="22"/>
          <w:szCs w:val="22"/>
        </w:rPr>
      </w:pPr>
      <w:r w:rsidRPr="00CE194F">
        <w:rPr>
          <w:color w:val="000000"/>
          <w:sz w:val="22"/>
          <w:szCs w:val="22"/>
        </w:rPr>
        <w:t>для категории умеренного риска - не чаще чем один раз в 5 лет.</w:t>
      </w:r>
    </w:p>
    <w:p w:rsidR="00250C8E" w:rsidRPr="00CE194F" w:rsidRDefault="00250C8E" w:rsidP="00CE194F">
      <w:pPr>
        <w:pStyle w:val="ConsPlusNormal"/>
        <w:ind w:firstLine="540"/>
        <w:jc w:val="both"/>
        <w:rPr>
          <w:color w:val="000000"/>
          <w:sz w:val="22"/>
          <w:szCs w:val="22"/>
        </w:rPr>
      </w:pPr>
      <w:r w:rsidRPr="00CE194F">
        <w:rPr>
          <w:color w:val="000000"/>
          <w:sz w:val="22"/>
          <w:szCs w:val="22"/>
        </w:rPr>
        <w:t>В отношении юридических лиц и индивидуальных предпринимателей, деятельность которых в области связи отнесена к категории низкого риска, плановые проверки не проводятся.</w:t>
      </w:r>
    </w:p>
    <w:p w:rsidR="00250C8E" w:rsidRPr="00CE194F" w:rsidRDefault="00250C8E" w:rsidP="00CE194F">
      <w:pPr>
        <w:pStyle w:val="ConsPlusNormal"/>
        <w:ind w:firstLine="540"/>
        <w:jc w:val="both"/>
        <w:rPr>
          <w:color w:val="000000"/>
          <w:sz w:val="22"/>
          <w:szCs w:val="22"/>
        </w:rPr>
      </w:pPr>
      <w:r w:rsidRPr="00CE194F">
        <w:rPr>
          <w:color w:val="000000"/>
          <w:sz w:val="22"/>
          <w:szCs w:val="22"/>
        </w:rPr>
        <w:t>19. Орган государственного надзора ведет перечень юридических лиц и индивидуальных предпринимателей, деятельности которых в области связи присвоены категории риска (далее - перечень). Включение юридических лиц и индивидуальных предпринимателей в перечень осуществляется на основе решений об отнесении деятельности юридических лиц и индивидуальных предпринимателей в области связи к категориям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20. Перечень содержит следующую информацию:</w:t>
      </w:r>
    </w:p>
    <w:p w:rsidR="00250C8E" w:rsidRPr="00CE194F" w:rsidRDefault="00250C8E" w:rsidP="00CE194F">
      <w:pPr>
        <w:pStyle w:val="ConsPlusNormal"/>
        <w:ind w:firstLine="540"/>
        <w:jc w:val="both"/>
        <w:rPr>
          <w:color w:val="000000"/>
          <w:sz w:val="22"/>
          <w:szCs w:val="22"/>
        </w:rPr>
      </w:pPr>
      <w:r w:rsidRPr="00CE194F">
        <w:rPr>
          <w:color w:val="000000"/>
          <w:sz w:val="22"/>
          <w:szCs w:val="22"/>
        </w:rPr>
        <w:t>а) полное наименование юридического лица, фамилия, имя и отчество (при наличии) индивидуального предпринимателя;</w:t>
      </w:r>
    </w:p>
    <w:p w:rsidR="00250C8E" w:rsidRPr="00CE194F" w:rsidRDefault="00250C8E" w:rsidP="00CE194F">
      <w:pPr>
        <w:pStyle w:val="ConsPlusNormal"/>
        <w:ind w:firstLine="540"/>
        <w:jc w:val="both"/>
        <w:rPr>
          <w:color w:val="000000"/>
          <w:sz w:val="22"/>
          <w:szCs w:val="22"/>
        </w:rPr>
      </w:pPr>
      <w:r w:rsidRPr="00CE194F">
        <w:rPr>
          <w:color w:val="000000"/>
          <w:sz w:val="22"/>
          <w:szCs w:val="22"/>
        </w:rPr>
        <w:t>б) основной государственный регистрационный номер;</w:t>
      </w:r>
    </w:p>
    <w:p w:rsidR="00250C8E" w:rsidRPr="00CE194F" w:rsidRDefault="00250C8E" w:rsidP="00CE194F">
      <w:pPr>
        <w:pStyle w:val="ConsPlusNormal"/>
        <w:ind w:firstLine="540"/>
        <w:jc w:val="both"/>
        <w:rPr>
          <w:color w:val="000000"/>
          <w:sz w:val="22"/>
          <w:szCs w:val="22"/>
        </w:rPr>
      </w:pPr>
      <w:r w:rsidRPr="00CE194F">
        <w:rPr>
          <w:color w:val="000000"/>
          <w:sz w:val="22"/>
          <w:szCs w:val="22"/>
        </w:rPr>
        <w:t>в) индивидуальный номер налогоплательщика;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г) место нахождения юридического лица или индивидуального предпринимателя;</w:t>
      </w:r>
    </w:p>
    <w:p w:rsidR="00250C8E" w:rsidRPr="00CE194F" w:rsidRDefault="00250C8E" w:rsidP="00CE194F">
      <w:pPr>
        <w:pStyle w:val="ConsPlusNormal"/>
        <w:ind w:firstLine="540"/>
        <w:jc w:val="both"/>
        <w:rPr>
          <w:color w:val="000000"/>
          <w:sz w:val="22"/>
          <w:szCs w:val="22"/>
        </w:rPr>
      </w:pPr>
      <w:r w:rsidRPr="00CE194F">
        <w:rPr>
          <w:color w:val="000000"/>
          <w:sz w:val="22"/>
          <w:szCs w:val="22"/>
        </w:rPr>
        <w:t>д) реквизиты решения о присвоении деятельности юридического лица или индивидуального предпринимателя в области связи категории риска, указание на категорию риска, а также сведения, на основании которых принято решение об отнесении деятельности юридического лица или индивидуального предпринимателя в области связи к категории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21. Орган государственного надзора размещает на своем официальном сайте и поддерживает в актуальном состоянии следующую информацию из перечня в отношении юридических лиц и индивидуальных предпринимателей, деятельности которых в области связи присвоена категория значительного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а) полное наименование юридического лица, фамилия, имя и отчество (при наличии) индивидуального предпринимателя;</w:t>
      </w:r>
    </w:p>
    <w:p w:rsidR="00250C8E" w:rsidRPr="00CE194F" w:rsidRDefault="00250C8E" w:rsidP="00CE194F">
      <w:pPr>
        <w:pStyle w:val="ConsPlusNormal"/>
        <w:ind w:firstLine="540"/>
        <w:jc w:val="both"/>
        <w:rPr>
          <w:color w:val="000000"/>
          <w:sz w:val="22"/>
          <w:szCs w:val="22"/>
        </w:rPr>
      </w:pPr>
      <w:r w:rsidRPr="00CE194F">
        <w:rPr>
          <w:color w:val="000000"/>
          <w:sz w:val="22"/>
          <w:szCs w:val="22"/>
        </w:rPr>
        <w:t>б) основной государственный регистрационный номер;</w:t>
      </w:r>
    </w:p>
    <w:p w:rsidR="00250C8E" w:rsidRPr="00CE194F" w:rsidRDefault="00250C8E" w:rsidP="00CE194F">
      <w:pPr>
        <w:pStyle w:val="ConsPlusNormal"/>
        <w:ind w:firstLine="540"/>
        <w:jc w:val="both"/>
        <w:rPr>
          <w:color w:val="000000"/>
          <w:sz w:val="22"/>
          <w:szCs w:val="22"/>
        </w:rPr>
      </w:pPr>
      <w:r w:rsidRPr="00CE194F">
        <w:rPr>
          <w:color w:val="000000"/>
          <w:sz w:val="22"/>
          <w:szCs w:val="22"/>
        </w:rPr>
        <w:t>в) индивидуальный номер налогоплательщика;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г) место нахождения юридического лица или индивидуального предпринимателя;</w:t>
      </w:r>
    </w:p>
    <w:p w:rsidR="00250C8E" w:rsidRPr="00CE194F" w:rsidRDefault="00250C8E" w:rsidP="00CE194F">
      <w:pPr>
        <w:pStyle w:val="ConsPlusNormal"/>
        <w:ind w:firstLine="540"/>
        <w:jc w:val="both"/>
        <w:rPr>
          <w:color w:val="000000"/>
          <w:sz w:val="22"/>
          <w:szCs w:val="22"/>
        </w:rPr>
      </w:pPr>
      <w:r w:rsidRPr="00CE194F">
        <w:rPr>
          <w:color w:val="000000"/>
          <w:sz w:val="22"/>
          <w:szCs w:val="22"/>
        </w:rPr>
        <w:t>д) указание на категорию риска, дата принятия решения об отнесении деятельности юридического лица или индивидуального предпринимателя в области связи к категории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22. Размещение информации, указанной в пункте 21 настоящего Положения, осуществляется с учетом законодательства Российской Федерации о защите государственной тайны.</w:t>
      </w:r>
    </w:p>
    <w:p w:rsidR="00250C8E" w:rsidRPr="00CE194F" w:rsidRDefault="00250C8E" w:rsidP="00CE194F">
      <w:pPr>
        <w:pStyle w:val="ConsPlusNormal"/>
        <w:ind w:firstLine="540"/>
        <w:jc w:val="both"/>
        <w:rPr>
          <w:color w:val="000000"/>
          <w:sz w:val="22"/>
          <w:szCs w:val="22"/>
        </w:rPr>
      </w:pPr>
      <w:r w:rsidRPr="00CE194F">
        <w:rPr>
          <w:color w:val="000000"/>
          <w:sz w:val="22"/>
          <w:szCs w:val="22"/>
        </w:rPr>
        <w:t>23. По запросу юридического лица или индивидуального предпринимателя орган государственного контроля (надзора) предоставляет им информацию о присвоенной их деятельности в области связи категории риска, а также сведения, использованные при отнесении их деятельности к определенной категории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24. Юридическое лицо или индивидуальный предприниматель вправе подать в установленном порядке в орган государственного контроля (надзора) заявление об изменении присвоенной ранее их деятельности в области связи категории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дополнить приложением следующего содержания:</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right"/>
        <w:rPr>
          <w:color w:val="000000"/>
          <w:sz w:val="22"/>
          <w:szCs w:val="22"/>
        </w:rPr>
      </w:pPr>
      <w:r w:rsidRPr="00CE194F">
        <w:rPr>
          <w:color w:val="000000"/>
          <w:sz w:val="22"/>
          <w:szCs w:val="22"/>
        </w:rPr>
        <w:t>"Приложение</w:t>
      </w:r>
    </w:p>
    <w:p w:rsidR="00250C8E" w:rsidRPr="00CE194F" w:rsidRDefault="00250C8E" w:rsidP="00CE194F">
      <w:pPr>
        <w:pStyle w:val="ConsPlusNormal"/>
        <w:jc w:val="right"/>
        <w:rPr>
          <w:color w:val="000000"/>
          <w:sz w:val="22"/>
          <w:szCs w:val="22"/>
        </w:rPr>
      </w:pPr>
      <w:r w:rsidRPr="00CE194F">
        <w:rPr>
          <w:color w:val="000000"/>
          <w:sz w:val="22"/>
          <w:szCs w:val="22"/>
        </w:rPr>
        <w:t>к Положению о федеральном</w:t>
      </w:r>
    </w:p>
    <w:p w:rsidR="00250C8E" w:rsidRPr="00CE194F" w:rsidRDefault="00250C8E" w:rsidP="00CE194F">
      <w:pPr>
        <w:pStyle w:val="ConsPlusNormal"/>
        <w:jc w:val="right"/>
        <w:rPr>
          <w:color w:val="000000"/>
          <w:sz w:val="22"/>
          <w:szCs w:val="22"/>
        </w:rPr>
      </w:pPr>
      <w:r w:rsidRPr="00CE194F">
        <w:rPr>
          <w:color w:val="000000"/>
          <w:sz w:val="22"/>
          <w:szCs w:val="22"/>
        </w:rPr>
        <w:t>государственном надзоре</w:t>
      </w:r>
    </w:p>
    <w:p w:rsidR="00250C8E" w:rsidRPr="00CE194F" w:rsidRDefault="00250C8E" w:rsidP="00CE194F">
      <w:pPr>
        <w:pStyle w:val="ConsPlusNormal"/>
        <w:jc w:val="right"/>
        <w:rPr>
          <w:color w:val="000000"/>
          <w:sz w:val="22"/>
          <w:szCs w:val="22"/>
        </w:rPr>
      </w:pPr>
      <w:r w:rsidRPr="00CE194F">
        <w:rPr>
          <w:color w:val="000000"/>
          <w:sz w:val="22"/>
          <w:szCs w:val="22"/>
        </w:rPr>
        <w:t>в области связи</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center"/>
        <w:rPr>
          <w:b/>
          <w:color w:val="000000"/>
          <w:sz w:val="22"/>
          <w:szCs w:val="22"/>
        </w:rPr>
      </w:pPr>
      <w:r w:rsidRPr="00CE194F">
        <w:rPr>
          <w:b/>
          <w:color w:val="000000"/>
          <w:sz w:val="22"/>
          <w:szCs w:val="22"/>
        </w:rPr>
        <w:t>КРИТЕРИИ</w:t>
      </w:r>
    </w:p>
    <w:p w:rsidR="00250C8E" w:rsidRPr="00CE194F" w:rsidRDefault="00250C8E" w:rsidP="00CE194F">
      <w:pPr>
        <w:pStyle w:val="ConsPlusNormal"/>
        <w:jc w:val="center"/>
        <w:rPr>
          <w:b/>
          <w:color w:val="000000"/>
          <w:sz w:val="22"/>
          <w:szCs w:val="22"/>
        </w:rPr>
      </w:pPr>
      <w:r w:rsidRPr="00CE194F">
        <w:rPr>
          <w:b/>
          <w:color w:val="000000"/>
          <w:sz w:val="22"/>
          <w:szCs w:val="22"/>
        </w:rPr>
        <w:t>ОТНЕСЕНИЯ ДЕЯТЕЛЬНОСТИ ЮРИДИЧЕСКИХ ЛИЦ И ИНДИВИДУАЛЬНЫХ</w:t>
      </w:r>
    </w:p>
    <w:p w:rsidR="00250C8E" w:rsidRPr="00CE194F" w:rsidRDefault="00250C8E" w:rsidP="00CE194F">
      <w:pPr>
        <w:pStyle w:val="ConsPlusNormal"/>
        <w:jc w:val="center"/>
        <w:rPr>
          <w:b/>
          <w:color w:val="000000"/>
          <w:sz w:val="22"/>
          <w:szCs w:val="22"/>
        </w:rPr>
      </w:pPr>
      <w:r w:rsidRPr="00CE194F">
        <w:rPr>
          <w:b/>
          <w:color w:val="000000"/>
          <w:sz w:val="22"/>
          <w:szCs w:val="22"/>
        </w:rPr>
        <w:t>ПРЕДПРИНИМАТЕЛЕЙ В ОБЛАСТИ СВЯЗИ К КАТЕГОРИЯМ РИСКА</w:t>
      </w:r>
    </w:p>
    <w:p w:rsidR="00250C8E" w:rsidRPr="00CE194F" w:rsidRDefault="00250C8E" w:rsidP="00CE194F">
      <w:pPr>
        <w:pStyle w:val="ConsPlusNormal"/>
        <w:jc w:val="both"/>
        <w:rPr>
          <w:color w:val="000000"/>
          <w:sz w:val="22"/>
          <w:szCs w:val="22"/>
        </w:rPr>
      </w:pPr>
    </w:p>
    <w:tbl>
      <w:tblPr>
        <w:tblW w:w="0" w:type="auto"/>
        <w:tblInd w:w="62" w:type="dxa"/>
        <w:tblCellMar>
          <w:top w:w="102" w:type="dxa"/>
          <w:left w:w="62" w:type="dxa"/>
          <w:bottom w:w="102" w:type="dxa"/>
          <w:right w:w="62" w:type="dxa"/>
        </w:tblCellMar>
        <w:tblLook w:val="0000"/>
      </w:tblPr>
      <w:tblGrid>
        <w:gridCol w:w="8158"/>
        <w:gridCol w:w="1541"/>
      </w:tblGrid>
      <w:tr w:rsidR="00250C8E" w:rsidRPr="00CE194F" w:rsidTr="00CE194F">
        <w:tc>
          <w:tcPr>
            <w:tcW w:w="0" w:type="auto"/>
            <w:tcBorders>
              <w:top w:val="single" w:sz="4" w:space="0" w:color="auto"/>
              <w:bottom w:val="single" w:sz="4" w:space="0" w:color="auto"/>
              <w:right w:val="single" w:sz="4" w:space="0" w:color="auto"/>
            </w:tcBorders>
          </w:tcPr>
          <w:p w:rsidR="00250C8E" w:rsidRPr="00CE194F" w:rsidRDefault="00250C8E" w:rsidP="00E13849">
            <w:pPr>
              <w:pStyle w:val="ConsPlusNormal"/>
              <w:jc w:val="center"/>
              <w:rPr>
                <w:color w:val="000000"/>
              </w:rPr>
            </w:pPr>
            <w:r w:rsidRPr="00CE194F">
              <w:rPr>
                <w:color w:val="000000"/>
              </w:rPr>
              <w:t>Объекты федерального государственного надзора в области связи</w:t>
            </w:r>
          </w:p>
        </w:tc>
        <w:tc>
          <w:tcPr>
            <w:tcW w:w="0" w:type="auto"/>
            <w:tcBorders>
              <w:top w:val="single" w:sz="4" w:space="0" w:color="auto"/>
              <w:left w:val="single" w:sz="4" w:space="0" w:color="auto"/>
              <w:bottom w:val="single" w:sz="4" w:space="0" w:color="auto"/>
            </w:tcBorders>
          </w:tcPr>
          <w:p w:rsidR="00250C8E" w:rsidRPr="00CE194F" w:rsidRDefault="00250C8E" w:rsidP="00E13849">
            <w:pPr>
              <w:pStyle w:val="ConsPlusNormal"/>
              <w:jc w:val="center"/>
              <w:rPr>
                <w:color w:val="000000"/>
              </w:rPr>
            </w:pPr>
            <w:r w:rsidRPr="00CE194F">
              <w:rPr>
                <w:color w:val="000000"/>
              </w:rPr>
              <w:t>Категория риска</w:t>
            </w:r>
          </w:p>
        </w:tc>
      </w:tr>
      <w:tr w:rsidR="00250C8E" w:rsidRPr="00CE194F" w:rsidTr="00CE194F">
        <w:tc>
          <w:tcPr>
            <w:tcW w:w="0" w:type="auto"/>
            <w:gridSpan w:val="2"/>
            <w:tcBorders>
              <w:top w:val="single" w:sz="4" w:space="0" w:color="auto"/>
            </w:tcBorders>
          </w:tcPr>
          <w:p w:rsidR="00250C8E" w:rsidRPr="00CE194F" w:rsidRDefault="00250C8E" w:rsidP="00E13849">
            <w:pPr>
              <w:pStyle w:val="ConsPlusNormal"/>
              <w:jc w:val="center"/>
              <w:rPr>
                <w:color w:val="000000"/>
              </w:rPr>
            </w:pPr>
            <w:r w:rsidRPr="00CE194F">
              <w:rPr>
                <w:color w:val="000000"/>
              </w:rPr>
              <w:t>I. Критерии тяжести потенциальных негативных последствий возможного несоблюдения обязательных требований</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1. Деятельность юридических лиц и индивидуальных предпринимателей в области связи при отсутствии обстоятельств, предусмотренных разделом II настоящего документа</w:t>
            </w:r>
          </w:p>
        </w:tc>
        <w:tc>
          <w:tcPr>
            <w:tcW w:w="0" w:type="auto"/>
          </w:tcPr>
          <w:p w:rsidR="00250C8E" w:rsidRPr="00CE194F" w:rsidRDefault="00250C8E" w:rsidP="00E13849">
            <w:pPr>
              <w:pStyle w:val="ConsPlusNormal"/>
              <w:jc w:val="center"/>
              <w:rPr>
                <w:color w:val="000000"/>
              </w:rPr>
            </w:pPr>
            <w:r w:rsidRPr="00CE194F">
              <w:rPr>
                <w:color w:val="000000"/>
              </w:rPr>
              <w:t>низкий риск</w:t>
            </w:r>
          </w:p>
        </w:tc>
      </w:tr>
      <w:tr w:rsidR="00250C8E" w:rsidRPr="00CE194F" w:rsidTr="00CE194F">
        <w:tc>
          <w:tcPr>
            <w:tcW w:w="0" w:type="auto"/>
            <w:gridSpan w:val="2"/>
          </w:tcPr>
          <w:p w:rsidR="00250C8E" w:rsidRPr="00CE194F" w:rsidRDefault="00250C8E" w:rsidP="00E13849">
            <w:pPr>
              <w:pStyle w:val="ConsPlusNormal"/>
              <w:jc w:val="center"/>
              <w:rPr>
                <w:color w:val="000000"/>
              </w:rPr>
            </w:pPr>
            <w:r w:rsidRPr="00CE194F">
              <w:rPr>
                <w:color w:val="000000"/>
              </w:rPr>
              <w:t>II. Критерии вероятности несоблюдения обязательных требований</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2. Юридические лица и индивидуальные предприниматели, осуществляющие деятельность в области связи,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предусмотренного частью 2 статьи 13.4 (в случае создания радиопомех), частью 1 статьи 13.18 Кодекса Российской Федерации об административных правонарушениях</w:t>
            </w:r>
          </w:p>
        </w:tc>
        <w:tc>
          <w:tcPr>
            <w:tcW w:w="0" w:type="auto"/>
          </w:tcPr>
          <w:p w:rsidR="00250C8E" w:rsidRPr="00CE194F" w:rsidRDefault="00250C8E" w:rsidP="00E13849">
            <w:pPr>
              <w:pStyle w:val="ConsPlusNormal"/>
              <w:jc w:val="center"/>
              <w:rPr>
                <w:color w:val="000000"/>
              </w:rPr>
            </w:pPr>
            <w:r w:rsidRPr="00CE194F">
              <w:rPr>
                <w:color w:val="000000"/>
              </w:rPr>
              <w:t>значительный риск</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3. Юридические лица и индивидуальные предприниматели, осуществляющие деятельность в области связи,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предусмотренного статьями 13.3 и 13.4 (в случаях, не связанных с созданием радиопомех), статьями 13.5 - 13.9, 14.1, 19.4, 19.4.1, 19.5, 19.7.10 и 20.25 Кодекса Российской Федерации об административных правонарушениях</w:t>
            </w:r>
          </w:p>
        </w:tc>
        <w:tc>
          <w:tcPr>
            <w:tcW w:w="0" w:type="auto"/>
          </w:tcPr>
          <w:p w:rsidR="00250C8E" w:rsidRPr="00CE194F" w:rsidRDefault="00250C8E" w:rsidP="00E13849">
            <w:pPr>
              <w:pStyle w:val="ConsPlusNormal"/>
              <w:jc w:val="center"/>
              <w:rPr>
                <w:color w:val="000000"/>
              </w:rPr>
            </w:pPr>
            <w:r w:rsidRPr="00CE194F">
              <w:rPr>
                <w:color w:val="000000"/>
              </w:rPr>
              <w:t>средний риск</w:t>
            </w:r>
          </w:p>
        </w:tc>
      </w:tr>
      <w:tr w:rsidR="00250C8E" w:rsidRPr="00CE194F" w:rsidTr="00CE194F">
        <w:tc>
          <w:tcPr>
            <w:tcW w:w="0" w:type="auto"/>
            <w:tcBorders>
              <w:bottom w:val="single" w:sz="4" w:space="0" w:color="auto"/>
            </w:tcBorders>
          </w:tcPr>
          <w:p w:rsidR="00250C8E" w:rsidRPr="00CE194F" w:rsidRDefault="00250C8E" w:rsidP="00E13849">
            <w:pPr>
              <w:pStyle w:val="ConsPlusNormal"/>
              <w:rPr>
                <w:color w:val="000000"/>
              </w:rPr>
            </w:pPr>
            <w:r w:rsidRPr="00CE194F">
              <w:rPr>
                <w:color w:val="000000"/>
              </w:rPr>
              <w:t>4. Юридические лица и индивидуальные предприниматели, осуществляющие деятельность в области связи, у которых в течение последних 5 лет при проведении плановой или внеплановой проверки были выявлены нарушения обязательных требований в области связи, не связанные с привлечением к административной ответственности</w:t>
            </w:r>
          </w:p>
        </w:tc>
        <w:tc>
          <w:tcPr>
            <w:tcW w:w="0" w:type="auto"/>
            <w:tcBorders>
              <w:bottom w:val="single" w:sz="4" w:space="0" w:color="auto"/>
            </w:tcBorders>
          </w:tcPr>
          <w:p w:rsidR="00250C8E" w:rsidRPr="00CE194F" w:rsidRDefault="00250C8E" w:rsidP="00E13849">
            <w:pPr>
              <w:pStyle w:val="ConsPlusNormal"/>
              <w:jc w:val="center"/>
              <w:rPr>
                <w:color w:val="000000"/>
              </w:rPr>
            </w:pPr>
            <w:r w:rsidRPr="00CE194F">
              <w:rPr>
                <w:color w:val="000000"/>
              </w:rPr>
              <w:t>умеренный риск";</w:t>
            </w:r>
          </w:p>
        </w:tc>
      </w:tr>
    </w:tbl>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ind w:firstLine="540"/>
        <w:jc w:val="both"/>
        <w:rPr>
          <w:color w:val="000000"/>
          <w:sz w:val="22"/>
          <w:szCs w:val="22"/>
        </w:rPr>
      </w:pPr>
      <w:r w:rsidRPr="00CE194F">
        <w:rPr>
          <w:color w:val="000000"/>
          <w:sz w:val="22"/>
          <w:szCs w:val="22"/>
        </w:rPr>
        <w:t>б) Положение о федеральном государственном санитарно-эпидемиологическом надзоре, утвержденное указанным постановлением:</w:t>
      </w:r>
    </w:p>
    <w:p w:rsidR="00250C8E" w:rsidRPr="00CE194F" w:rsidRDefault="00250C8E" w:rsidP="00CE194F">
      <w:pPr>
        <w:pStyle w:val="ConsPlusNormal"/>
        <w:ind w:firstLine="540"/>
        <w:jc w:val="both"/>
        <w:rPr>
          <w:color w:val="000000"/>
          <w:sz w:val="22"/>
          <w:szCs w:val="22"/>
        </w:rPr>
      </w:pPr>
      <w:r w:rsidRPr="00CE194F">
        <w:rPr>
          <w:color w:val="000000"/>
          <w:sz w:val="22"/>
          <w:szCs w:val="22"/>
        </w:rPr>
        <w:t>дополнить пунктом 10(1) следующего содержания:</w:t>
      </w:r>
    </w:p>
    <w:p w:rsidR="00250C8E" w:rsidRPr="00CE194F" w:rsidRDefault="00250C8E" w:rsidP="00CE194F">
      <w:pPr>
        <w:pStyle w:val="ConsPlusNormal"/>
        <w:ind w:firstLine="540"/>
        <w:jc w:val="both"/>
        <w:rPr>
          <w:color w:val="000000"/>
          <w:sz w:val="22"/>
          <w:szCs w:val="22"/>
        </w:rPr>
      </w:pPr>
      <w:r w:rsidRPr="00CE194F">
        <w:rPr>
          <w:color w:val="000000"/>
          <w:sz w:val="22"/>
          <w:szCs w:val="22"/>
        </w:rPr>
        <w:t>"10(1). Федеральная служба по надзору в сфере защиты прав потребителей и благополучия человека и Федеральное медико-биологическое агентство осуществляют государственный надзор с применением риск-ориентированного подхода.";</w:t>
      </w:r>
    </w:p>
    <w:p w:rsidR="00250C8E" w:rsidRPr="00CE194F" w:rsidRDefault="00250C8E" w:rsidP="00CE194F">
      <w:pPr>
        <w:pStyle w:val="ConsPlusNormal"/>
        <w:ind w:firstLine="540"/>
        <w:jc w:val="both"/>
        <w:rPr>
          <w:color w:val="000000"/>
          <w:sz w:val="22"/>
          <w:szCs w:val="22"/>
        </w:rPr>
      </w:pPr>
      <w:r w:rsidRPr="00CE194F">
        <w:rPr>
          <w:color w:val="000000"/>
          <w:sz w:val="22"/>
          <w:szCs w:val="22"/>
        </w:rPr>
        <w:t>дополнить пунктами 17 - 26 следующего содержания:</w:t>
      </w:r>
    </w:p>
    <w:p w:rsidR="00250C8E" w:rsidRPr="00CE194F" w:rsidRDefault="00250C8E" w:rsidP="00CE194F">
      <w:pPr>
        <w:pStyle w:val="ConsPlusNormal"/>
        <w:ind w:firstLine="540"/>
        <w:jc w:val="both"/>
        <w:rPr>
          <w:color w:val="000000"/>
          <w:sz w:val="22"/>
          <w:szCs w:val="22"/>
        </w:rPr>
      </w:pPr>
      <w:r w:rsidRPr="00CE194F">
        <w:rPr>
          <w:color w:val="000000"/>
          <w:sz w:val="22"/>
          <w:szCs w:val="22"/>
        </w:rPr>
        <w:t xml:space="preserve">"17. В целях применения Федеральной службой по надзору в сфере защиты прав потребителей и благополучия человека и Федеральным медико-биологическим агентством риск-ориентированного подхода при осуществлении государственного надзора деятельность юридических лиц и индивидуальных предпринимателей и (или) используемые ими производственные объекты (далее - объекты государственного надзора) подлежат отнесению к определенной категории риска в соответствии с </w:t>
      </w:r>
      <w:hyperlink w:anchor="Par84" w:tooltip="ПРАВИЛА" w:history="1">
        <w:r w:rsidRPr="00CE194F">
          <w:rPr>
            <w:color w:val="000000"/>
            <w:sz w:val="22"/>
            <w:szCs w:val="22"/>
          </w:rPr>
          <w:t>Правилами</w:t>
        </w:r>
      </w:hyperlink>
      <w:r w:rsidRPr="00CE194F">
        <w:rPr>
          <w:color w:val="000000"/>
          <w:sz w:val="22"/>
          <w:szCs w:val="22"/>
        </w:rPr>
        <w:t xml:space="preserve">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 утвержденными постановлением Правительства Российской Федерации от 17 августа 2016 г. N 806 "О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w:t>
      </w:r>
    </w:p>
    <w:p w:rsidR="00250C8E" w:rsidRPr="00CE194F" w:rsidRDefault="00250C8E" w:rsidP="00CE194F">
      <w:pPr>
        <w:pStyle w:val="ConsPlusNormal"/>
        <w:ind w:firstLine="540"/>
        <w:jc w:val="both"/>
        <w:rPr>
          <w:color w:val="000000"/>
          <w:sz w:val="22"/>
          <w:szCs w:val="22"/>
        </w:rPr>
      </w:pPr>
      <w:r w:rsidRPr="00CE194F">
        <w:rPr>
          <w:color w:val="000000"/>
          <w:sz w:val="22"/>
          <w:szCs w:val="22"/>
        </w:rPr>
        <w:t>Отнесение объектов государственного надзора к определенной категории риска осуществляется на основании критериев отнесения объектов государственного надзора к категориям риска согласно приложению.</w:t>
      </w:r>
    </w:p>
    <w:p w:rsidR="00250C8E" w:rsidRPr="00CE194F" w:rsidRDefault="00250C8E" w:rsidP="00CE194F">
      <w:pPr>
        <w:pStyle w:val="ConsPlusNormal"/>
        <w:ind w:firstLine="540"/>
        <w:jc w:val="both"/>
        <w:rPr>
          <w:color w:val="000000"/>
          <w:sz w:val="22"/>
          <w:szCs w:val="22"/>
        </w:rPr>
      </w:pPr>
      <w:r w:rsidRPr="00CE194F">
        <w:rPr>
          <w:color w:val="000000"/>
          <w:sz w:val="22"/>
          <w:szCs w:val="22"/>
        </w:rPr>
        <w:t>18. Отнесение объектов государственного надзора к категориям риска осуществляется:</w:t>
      </w:r>
    </w:p>
    <w:p w:rsidR="00250C8E" w:rsidRPr="00CE194F" w:rsidRDefault="00250C8E" w:rsidP="00CE194F">
      <w:pPr>
        <w:pStyle w:val="ConsPlusNormal"/>
        <w:ind w:firstLine="540"/>
        <w:jc w:val="both"/>
        <w:rPr>
          <w:color w:val="000000"/>
          <w:sz w:val="22"/>
          <w:szCs w:val="22"/>
        </w:rPr>
      </w:pPr>
      <w:r w:rsidRPr="00CE194F">
        <w:rPr>
          <w:color w:val="000000"/>
          <w:sz w:val="22"/>
          <w:szCs w:val="22"/>
        </w:rPr>
        <w:t>а) решением главного государственного санитарного врача Российской Федерации или главного государственного санитарного врача Федерального медико-биологического агентства - при отнесении объектов государственного надзора к категории чрезвычайно высокого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б) решениями главных государственных санитарных врачей субъектов Российской Федерации или руководителей территориальных органов Федерального медико-биологического агентства, должностными регламентами которых предусмотрены полномочия по осуществлению государственного надзора, - при отнесении объектов государственного надзора к категориям высокого и значительного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в) решениями должностных лиц по месту нахождения объекта государственного надзора, определенных главным государственным санитарным врачом Российской Федерации или главным государственным санитарным врачом Федерального медико-биологического агентства, - при отнесении объектов государственного надзора к категориям среднего и умеренного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19. В случае пересмотра указанного в пункте 18 настоящего Положения решения об отнесении объекта государственного надзора к категории риска, решение об изменении категории риска на более высокую категорию принимается должностным лицом, уполномоченным на принятие решения об отнесении объекта государственного надзора к соответствующей категории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Решение об изменении категории риска на более низкую категорию принимается должностным лицом, которым ранее было принято решение об отнесении объекта государственного надзора к категории риска, с направлением указанного решения, документов и сведений, на основании которых оно было принято, должностному лицу, уполномоченному на принятие решения об отнесении объекта государственного надзора к соответствующей категории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При отсутствии решения об отнесении объекта государственного надзора к определенной категории риска объект государственного надзора считается отнесенным к категории низкого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20. Проведение плановых проверок в отношении объектов государственного надзора в зависимости от присвоенной категории риска осуществляется со следующей периодичностью:</w:t>
      </w:r>
    </w:p>
    <w:p w:rsidR="00250C8E" w:rsidRPr="00CE194F" w:rsidRDefault="00250C8E" w:rsidP="00CE194F">
      <w:pPr>
        <w:pStyle w:val="ConsPlusNormal"/>
        <w:ind w:firstLine="540"/>
        <w:jc w:val="both"/>
        <w:rPr>
          <w:color w:val="000000"/>
          <w:sz w:val="22"/>
          <w:szCs w:val="22"/>
        </w:rPr>
      </w:pPr>
      <w:r w:rsidRPr="00CE194F">
        <w:rPr>
          <w:color w:val="000000"/>
          <w:sz w:val="22"/>
          <w:szCs w:val="22"/>
        </w:rPr>
        <w:t>для категории чрезвычайно высокого риска - один раз в календарном году;</w:t>
      </w:r>
    </w:p>
    <w:p w:rsidR="00250C8E" w:rsidRPr="00CE194F" w:rsidRDefault="00250C8E" w:rsidP="00CE194F">
      <w:pPr>
        <w:pStyle w:val="ConsPlusNormal"/>
        <w:ind w:firstLine="540"/>
        <w:jc w:val="both"/>
        <w:rPr>
          <w:color w:val="000000"/>
          <w:sz w:val="22"/>
          <w:szCs w:val="22"/>
        </w:rPr>
      </w:pPr>
      <w:r w:rsidRPr="00CE194F">
        <w:rPr>
          <w:color w:val="000000"/>
          <w:sz w:val="22"/>
          <w:szCs w:val="22"/>
        </w:rPr>
        <w:t>для категории высокого риска - один раз в 2 года;</w:t>
      </w:r>
    </w:p>
    <w:p w:rsidR="00250C8E" w:rsidRPr="00CE194F" w:rsidRDefault="00250C8E" w:rsidP="00CE194F">
      <w:pPr>
        <w:pStyle w:val="ConsPlusNormal"/>
        <w:ind w:firstLine="540"/>
        <w:jc w:val="both"/>
        <w:rPr>
          <w:color w:val="000000"/>
          <w:sz w:val="22"/>
          <w:szCs w:val="22"/>
        </w:rPr>
      </w:pPr>
      <w:r w:rsidRPr="00CE194F">
        <w:rPr>
          <w:color w:val="000000"/>
          <w:sz w:val="22"/>
          <w:szCs w:val="22"/>
        </w:rPr>
        <w:t>для категории значительного риска - один раз в 3 года;</w:t>
      </w:r>
    </w:p>
    <w:p w:rsidR="00250C8E" w:rsidRPr="00CE194F" w:rsidRDefault="00250C8E" w:rsidP="00CE194F">
      <w:pPr>
        <w:pStyle w:val="ConsPlusNormal"/>
        <w:ind w:firstLine="540"/>
        <w:jc w:val="both"/>
        <w:rPr>
          <w:color w:val="000000"/>
          <w:sz w:val="22"/>
          <w:szCs w:val="22"/>
        </w:rPr>
      </w:pPr>
      <w:r w:rsidRPr="00CE194F">
        <w:rPr>
          <w:color w:val="000000"/>
          <w:sz w:val="22"/>
          <w:szCs w:val="22"/>
        </w:rPr>
        <w:t>для категории среднего риска - не чаще чем один раз в 4 года;</w:t>
      </w:r>
    </w:p>
    <w:p w:rsidR="00250C8E" w:rsidRPr="00CE194F" w:rsidRDefault="00250C8E" w:rsidP="00CE194F">
      <w:pPr>
        <w:pStyle w:val="ConsPlusNormal"/>
        <w:ind w:firstLine="540"/>
        <w:jc w:val="both"/>
        <w:rPr>
          <w:color w:val="000000"/>
          <w:sz w:val="22"/>
          <w:szCs w:val="22"/>
        </w:rPr>
      </w:pPr>
      <w:r w:rsidRPr="00CE194F">
        <w:rPr>
          <w:color w:val="000000"/>
          <w:sz w:val="22"/>
          <w:szCs w:val="22"/>
        </w:rPr>
        <w:t>для категории умеренного риска - не чаще чем один раз в 6 лет.</w:t>
      </w:r>
    </w:p>
    <w:p w:rsidR="00250C8E" w:rsidRPr="00CE194F" w:rsidRDefault="00250C8E" w:rsidP="00CE194F">
      <w:pPr>
        <w:pStyle w:val="ConsPlusNormal"/>
        <w:ind w:firstLine="540"/>
        <w:jc w:val="both"/>
        <w:rPr>
          <w:color w:val="000000"/>
          <w:sz w:val="22"/>
          <w:szCs w:val="22"/>
        </w:rPr>
      </w:pPr>
      <w:r w:rsidRPr="00CE194F">
        <w:rPr>
          <w:color w:val="000000"/>
          <w:sz w:val="22"/>
          <w:szCs w:val="22"/>
        </w:rPr>
        <w:t>В отношении объектов государственного надзора, отнесенных к категории низкого риска, плановые проверки не проводятся.</w:t>
      </w:r>
    </w:p>
    <w:p w:rsidR="00250C8E" w:rsidRPr="00CE194F" w:rsidRDefault="00250C8E" w:rsidP="00CE194F">
      <w:pPr>
        <w:pStyle w:val="ConsPlusNormal"/>
        <w:ind w:firstLine="540"/>
        <w:jc w:val="both"/>
        <w:rPr>
          <w:color w:val="000000"/>
          <w:sz w:val="22"/>
          <w:szCs w:val="22"/>
        </w:rPr>
      </w:pPr>
      <w:r w:rsidRPr="00CE194F">
        <w:rPr>
          <w:color w:val="000000"/>
          <w:sz w:val="22"/>
          <w:szCs w:val="22"/>
        </w:rPr>
        <w:t>21. Федеральная служба по надзору в сфере защиты прав потребителей и благополучия человека и Федеральное медико-биологическое агентство ведут перечни объектов государственного надзора, которым присвоены категории риска (далее - перечни). Включение объектов государственного надзора в перечни осуществляется на основе решений уполномоченных должностных лиц об отнесении объектов государственного надзора к соответствующим категориям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22. Перечни содержат следующую информацию:</w:t>
      </w:r>
    </w:p>
    <w:p w:rsidR="00250C8E" w:rsidRPr="00CE194F" w:rsidRDefault="00250C8E" w:rsidP="00CE194F">
      <w:pPr>
        <w:pStyle w:val="ConsPlusNormal"/>
        <w:ind w:firstLine="540"/>
        <w:jc w:val="both"/>
        <w:rPr>
          <w:color w:val="000000"/>
          <w:sz w:val="22"/>
          <w:szCs w:val="22"/>
        </w:rPr>
      </w:pPr>
      <w:r w:rsidRPr="00CE194F">
        <w:rPr>
          <w:color w:val="000000"/>
          <w:sz w:val="22"/>
          <w:szCs w:val="22"/>
        </w:rPr>
        <w:t>а) полное наименование юридического лица, фамилия, имя и отчество (при наличии) индивидуального предпринимателя, деятельности и (или) производственным объектам которых присвоена категория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б) основной государственный регистрационный номер;</w:t>
      </w:r>
    </w:p>
    <w:p w:rsidR="00250C8E" w:rsidRPr="00CE194F" w:rsidRDefault="00250C8E" w:rsidP="00CE194F">
      <w:pPr>
        <w:pStyle w:val="ConsPlusNormal"/>
        <w:ind w:firstLine="540"/>
        <w:jc w:val="both"/>
        <w:rPr>
          <w:color w:val="000000"/>
          <w:sz w:val="22"/>
          <w:szCs w:val="22"/>
        </w:rPr>
      </w:pPr>
      <w:r w:rsidRPr="00CE194F">
        <w:rPr>
          <w:color w:val="000000"/>
          <w:sz w:val="22"/>
          <w:szCs w:val="22"/>
        </w:rPr>
        <w:t>в) индивидуальный номер налогоплательщика;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г) место нахождения объекта государственного надзора;</w:t>
      </w:r>
    </w:p>
    <w:p w:rsidR="00250C8E" w:rsidRPr="00CE194F" w:rsidRDefault="00250C8E" w:rsidP="00CE194F">
      <w:pPr>
        <w:pStyle w:val="ConsPlusNormal"/>
        <w:ind w:firstLine="540"/>
        <w:jc w:val="both"/>
        <w:rPr>
          <w:color w:val="000000"/>
          <w:sz w:val="22"/>
          <w:szCs w:val="22"/>
        </w:rPr>
      </w:pPr>
      <w:r w:rsidRPr="00CE194F">
        <w:rPr>
          <w:color w:val="000000"/>
          <w:sz w:val="22"/>
          <w:szCs w:val="22"/>
        </w:rPr>
        <w:t>д) реквизиты решения о присвоении объекту государственного надзора категории риска, указание на категорию риска, а также сведения, на основании которых было принято решение об отнесении объекта государственного надзора к категории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23. На официальных сайтах Федеральной службы по надзору в сфере защиты прав потребителей и благополучия человека и Федерального медико-биологического агентства размещается и поддерживается в актуальном состоянии следующая информация из перечней об объектах государственного надзора, отнесенных к категориям чрезвычайно высокого, высокого и значительного рисков:</w:t>
      </w:r>
    </w:p>
    <w:p w:rsidR="00250C8E" w:rsidRPr="00CE194F" w:rsidRDefault="00250C8E" w:rsidP="00CE194F">
      <w:pPr>
        <w:pStyle w:val="ConsPlusNormal"/>
        <w:ind w:firstLine="540"/>
        <w:jc w:val="both"/>
        <w:rPr>
          <w:color w:val="000000"/>
          <w:sz w:val="22"/>
          <w:szCs w:val="22"/>
        </w:rPr>
      </w:pPr>
      <w:r w:rsidRPr="00CE194F">
        <w:rPr>
          <w:color w:val="000000"/>
          <w:sz w:val="22"/>
          <w:szCs w:val="22"/>
        </w:rPr>
        <w:t>а) полное наименование юридического лица, фамилия, имя и отчество (при наличии) индивидуального предпринимателя, деятельности и (или) производственным объектам которых присвоены указанные категории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б) основной государственный регистрационный номер;</w:t>
      </w:r>
    </w:p>
    <w:p w:rsidR="00250C8E" w:rsidRPr="00CE194F" w:rsidRDefault="00250C8E" w:rsidP="00CE194F">
      <w:pPr>
        <w:pStyle w:val="ConsPlusNormal"/>
        <w:ind w:firstLine="540"/>
        <w:jc w:val="both"/>
        <w:rPr>
          <w:color w:val="000000"/>
          <w:sz w:val="22"/>
          <w:szCs w:val="22"/>
        </w:rPr>
      </w:pPr>
      <w:r w:rsidRPr="00CE194F">
        <w:rPr>
          <w:color w:val="000000"/>
          <w:sz w:val="22"/>
          <w:szCs w:val="22"/>
        </w:rPr>
        <w:t>в) индивидуальный номер налогоплательщика;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г) место осуществления деятельности юридического лица или индивидуального предпринимателя и (или) место нахождения используемого юридическим лицом или индивидуальным предпринимателем производственного объекта;</w:t>
      </w:r>
    </w:p>
    <w:p w:rsidR="00250C8E" w:rsidRPr="00CE194F" w:rsidRDefault="00250C8E" w:rsidP="00CE194F">
      <w:pPr>
        <w:pStyle w:val="ConsPlusNormal"/>
        <w:ind w:firstLine="540"/>
        <w:jc w:val="both"/>
        <w:rPr>
          <w:color w:val="000000"/>
          <w:sz w:val="22"/>
          <w:szCs w:val="22"/>
        </w:rPr>
      </w:pPr>
      <w:r w:rsidRPr="00CE194F">
        <w:rPr>
          <w:color w:val="000000"/>
          <w:sz w:val="22"/>
          <w:szCs w:val="22"/>
        </w:rPr>
        <w:t>д) категория риска и дата принятия решения об отнесении объекта государственного надзора к категории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24. Размещение информации, указанной в пункте 23 настоящего Положения, осуществляется с учетом требований законодательства Российской Федерации о защите государственной тайны.</w:t>
      </w:r>
    </w:p>
    <w:p w:rsidR="00250C8E" w:rsidRPr="00CE194F" w:rsidRDefault="00250C8E" w:rsidP="00CE194F">
      <w:pPr>
        <w:pStyle w:val="ConsPlusNormal"/>
        <w:ind w:firstLine="540"/>
        <w:jc w:val="both"/>
        <w:rPr>
          <w:color w:val="000000"/>
          <w:sz w:val="22"/>
          <w:szCs w:val="22"/>
        </w:rPr>
      </w:pPr>
      <w:r w:rsidRPr="00CE194F">
        <w:rPr>
          <w:color w:val="000000"/>
          <w:sz w:val="22"/>
          <w:szCs w:val="22"/>
        </w:rPr>
        <w:t>25. По запросу юридического лица или индивидуального предпринимателя Федеральная служба по надзору в сфере защиты прав потребителей и благополучия человека и Федеральное медико-биологическое агентство предоставляют им информацию о присвоенной их деятельности и (или) используемым ими производственным объектам категории риска, а также сведения, использованные при отнесении их деятельности и (или) используемых ими производственных объектов к определенной категории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26. Юридическое лицо или индивидуальный предприниматель вправе подать в установленном порядке в Федеральную службу по надзору в сфере защиты прав потребителей и благополучия человека и Федеральное медико-биологическое агентство заявление об изменении присвоенной ранее их деятельности и (или) используемым ими производственным объектам категории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дополнить приложением следующего содержания:</w:t>
      </w:r>
    </w:p>
    <w:p w:rsidR="00250C8E" w:rsidRDefault="00250C8E" w:rsidP="00CE194F">
      <w:pPr>
        <w:pStyle w:val="ConsPlusNormal"/>
        <w:jc w:val="both"/>
        <w:rPr>
          <w:color w:val="000000"/>
          <w:sz w:val="22"/>
          <w:szCs w:val="22"/>
        </w:rPr>
      </w:pPr>
    </w:p>
    <w:p w:rsidR="00250C8E" w:rsidRDefault="00250C8E" w:rsidP="00CE194F">
      <w:pPr>
        <w:pStyle w:val="ConsPlusNormal"/>
        <w:jc w:val="both"/>
        <w:rPr>
          <w:color w:val="000000"/>
          <w:sz w:val="22"/>
          <w:szCs w:val="22"/>
        </w:rPr>
      </w:pP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right"/>
        <w:rPr>
          <w:color w:val="000000"/>
          <w:sz w:val="22"/>
          <w:szCs w:val="22"/>
        </w:rPr>
      </w:pPr>
      <w:r w:rsidRPr="00CE194F">
        <w:rPr>
          <w:color w:val="000000"/>
          <w:sz w:val="22"/>
          <w:szCs w:val="22"/>
        </w:rPr>
        <w:t>"Приложение</w:t>
      </w:r>
    </w:p>
    <w:p w:rsidR="00250C8E" w:rsidRPr="00CE194F" w:rsidRDefault="00250C8E" w:rsidP="00CE194F">
      <w:pPr>
        <w:pStyle w:val="ConsPlusNormal"/>
        <w:jc w:val="right"/>
        <w:rPr>
          <w:color w:val="000000"/>
          <w:sz w:val="22"/>
          <w:szCs w:val="22"/>
        </w:rPr>
      </w:pPr>
      <w:r w:rsidRPr="00CE194F">
        <w:rPr>
          <w:color w:val="000000"/>
          <w:sz w:val="22"/>
          <w:szCs w:val="22"/>
        </w:rPr>
        <w:t>к Положению о федеральном государственном</w:t>
      </w:r>
    </w:p>
    <w:p w:rsidR="00250C8E" w:rsidRPr="00CE194F" w:rsidRDefault="00250C8E" w:rsidP="00CE194F">
      <w:pPr>
        <w:pStyle w:val="ConsPlusNormal"/>
        <w:jc w:val="right"/>
        <w:rPr>
          <w:color w:val="000000"/>
          <w:sz w:val="22"/>
          <w:szCs w:val="22"/>
        </w:rPr>
      </w:pPr>
      <w:r w:rsidRPr="00CE194F">
        <w:rPr>
          <w:color w:val="000000"/>
          <w:sz w:val="22"/>
          <w:szCs w:val="22"/>
        </w:rPr>
        <w:t>санитарно-эпидемиологическом надзоре</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center"/>
        <w:rPr>
          <w:b/>
          <w:color w:val="000000"/>
          <w:sz w:val="22"/>
          <w:szCs w:val="22"/>
        </w:rPr>
      </w:pPr>
      <w:r w:rsidRPr="00CE194F">
        <w:rPr>
          <w:b/>
          <w:color w:val="000000"/>
          <w:sz w:val="22"/>
          <w:szCs w:val="22"/>
        </w:rPr>
        <w:t>КРИТЕРИИ</w:t>
      </w:r>
    </w:p>
    <w:p w:rsidR="00250C8E" w:rsidRPr="00CE194F" w:rsidRDefault="00250C8E" w:rsidP="00CE194F">
      <w:pPr>
        <w:pStyle w:val="ConsPlusNormal"/>
        <w:jc w:val="center"/>
        <w:rPr>
          <w:b/>
          <w:color w:val="000000"/>
          <w:sz w:val="22"/>
          <w:szCs w:val="22"/>
        </w:rPr>
      </w:pPr>
      <w:r w:rsidRPr="00CE194F">
        <w:rPr>
          <w:b/>
          <w:color w:val="000000"/>
          <w:sz w:val="22"/>
          <w:szCs w:val="22"/>
        </w:rPr>
        <w:t>ОТНЕСЕНИЯ ОБЪЕКТОВ ГОСУДАРСТВЕННОГО НАДЗОРА</w:t>
      </w:r>
    </w:p>
    <w:p w:rsidR="00250C8E" w:rsidRPr="00CE194F" w:rsidRDefault="00250C8E" w:rsidP="00CE194F">
      <w:pPr>
        <w:pStyle w:val="ConsPlusNormal"/>
        <w:jc w:val="center"/>
        <w:rPr>
          <w:b/>
          <w:color w:val="000000"/>
          <w:sz w:val="22"/>
          <w:szCs w:val="22"/>
        </w:rPr>
      </w:pPr>
      <w:r w:rsidRPr="00CE194F">
        <w:rPr>
          <w:b/>
          <w:color w:val="000000"/>
          <w:sz w:val="22"/>
          <w:szCs w:val="22"/>
        </w:rPr>
        <w:t>К КАТЕГОРИЯМ РИСКА</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center"/>
        <w:rPr>
          <w:color w:val="000000"/>
          <w:sz w:val="22"/>
          <w:szCs w:val="22"/>
        </w:rPr>
      </w:pPr>
      <w:r w:rsidRPr="00CE194F">
        <w:rPr>
          <w:color w:val="000000"/>
          <w:sz w:val="22"/>
          <w:szCs w:val="22"/>
        </w:rPr>
        <w:t>I. Критерии тяжести потенциальных негативных</w:t>
      </w:r>
    </w:p>
    <w:p w:rsidR="00250C8E" w:rsidRPr="00CE194F" w:rsidRDefault="00250C8E" w:rsidP="00CE194F">
      <w:pPr>
        <w:pStyle w:val="ConsPlusNormal"/>
        <w:jc w:val="center"/>
        <w:rPr>
          <w:color w:val="000000"/>
          <w:sz w:val="22"/>
          <w:szCs w:val="22"/>
        </w:rPr>
      </w:pPr>
      <w:r w:rsidRPr="00CE194F">
        <w:rPr>
          <w:color w:val="000000"/>
          <w:sz w:val="22"/>
          <w:szCs w:val="22"/>
        </w:rPr>
        <w:t>последствий возможного несоблюдения юридическими лицами</w:t>
      </w:r>
    </w:p>
    <w:p w:rsidR="00250C8E" w:rsidRPr="00CE194F" w:rsidRDefault="00250C8E" w:rsidP="00CE194F">
      <w:pPr>
        <w:pStyle w:val="ConsPlusNormal"/>
        <w:jc w:val="center"/>
        <w:rPr>
          <w:color w:val="000000"/>
          <w:sz w:val="22"/>
          <w:szCs w:val="22"/>
        </w:rPr>
      </w:pPr>
      <w:r w:rsidRPr="00CE194F">
        <w:rPr>
          <w:color w:val="000000"/>
          <w:sz w:val="22"/>
          <w:szCs w:val="22"/>
        </w:rPr>
        <w:t>и индивидуальными предпринимателями требований в области</w:t>
      </w:r>
    </w:p>
    <w:p w:rsidR="00250C8E" w:rsidRPr="00CE194F" w:rsidRDefault="00250C8E" w:rsidP="00CE194F">
      <w:pPr>
        <w:pStyle w:val="ConsPlusNormal"/>
        <w:jc w:val="center"/>
        <w:rPr>
          <w:color w:val="000000"/>
          <w:sz w:val="22"/>
          <w:szCs w:val="22"/>
        </w:rPr>
      </w:pPr>
      <w:r w:rsidRPr="00CE194F">
        <w:rPr>
          <w:color w:val="000000"/>
          <w:sz w:val="22"/>
          <w:szCs w:val="22"/>
        </w:rPr>
        <w:t>санитарно-эпидемиологического благополучия, установленных</w:t>
      </w:r>
    </w:p>
    <w:p w:rsidR="00250C8E" w:rsidRPr="00CE194F" w:rsidRDefault="00250C8E" w:rsidP="00CE194F">
      <w:pPr>
        <w:pStyle w:val="ConsPlusNormal"/>
        <w:jc w:val="center"/>
        <w:rPr>
          <w:color w:val="000000"/>
          <w:sz w:val="22"/>
          <w:szCs w:val="22"/>
        </w:rPr>
      </w:pPr>
      <w:r w:rsidRPr="00CE194F">
        <w:rPr>
          <w:color w:val="000000"/>
          <w:sz w:val="22"/>
          <w:szCs w:val="22"/>
        </w:rPr>
        <w:t>федеральными законами и принимаемыми в соответствии с ними</w:t>
      </w:r>
    </w:p>
    <w:p w:rsidR="00250C8E" w:rsidRPr="00CE194F" w:rsidRDefault="00250C8E" w:rsidP="00CE194F">
      <w:pPr>
        <w:pStyle w:val="ConsPlusNormal"/>
        <w:jc w:val="center"/>
        <w:rPr>
          <w:color w:val="000000"/>
          <w:sz w:val="22"/>
          <w:szCs w:val="22"/>
        </w:rPr>
      </w:pPr>
      <w:r w:rsidRPr="00CE194F">
        <w:rPr>
          <w:color w:val="000000"/>
          <w:sz w:val="22"/>
          <w:szCs w:val="22"/>
        </w:rPr>
        <w:t>иными нормативными правовыми актами Российской Федерации</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ind w:firstLine="540"/>
        <w:jc w:val="both"/>
        <w:rPr>
          <w:color w:val="000000"/>
          <w:sz w:val="22"/>
          <w:szCs w:val="22"/>
        </w:rPr>
      </w:pPr>
      <w:r w:rsidRPr="00CE194F">
        <w:rPr>
          <w:color w:val="000000"/>
          <w:sz w:val="22"/>
          <w:szCs w:val="22"/>
        </w:rPr>
        <w:t>1. Объекты государственного надзора (за исключением отдельных объектов государственного надзора в организациях и на территориях, обслуживаемых Федеральным медико-биологическим агентством) относятся к следующим категориям риска в зависимости от показателя потенциального риска причинения вреда здоровью, определяемого в соответствии с пунктом 3 настоящего документа:</w:t>
      </w:r>
    </w:p>
    <w:p w:rsidR="00250C8E" w:rsidRPr="00CE194F" w:rsidRDefault="00250C8E" w:rsidP="00CE194F">
      <w:pPr>
        <w:pStyle w:val="ConsPlusNormal"/>
        <w:ind w:firstLine="540"/>
        <w:jc w:val="both"/>
        <w:rPr>
          <w:color w:val="000000"/>
          <w:sz w:val="22"/>
          <w:szCs w:val="22"/>
        </w:rPr>
      </w:pPr>
      <w:r w:rsidRPr="00CE194F">
        <w:rPr>
          <w:color w:val="000000"/>
          <w:sz w:val="22"/>
          <w:szCs w:val="22"/>
        </w:rPr>
        <w:t>а) в случае если показатель потенциального риска причинения вреда здоровью составляет более 1 x 10</w:t>
      </w:r>
      <w:r w:rsidRPr="00CE194F">
        <w:rPr>
          <w:color w:val="000000"/>
          <w:sz w:val="22"/>
          <w:szCs w:val="22"/>
          <w:vertAlign w:val="superscript"/>
        </w:rPr>
        <w:t>-3</w:t>
      </w:r>
      <w:r w:rsidRPr="00CE194F">
        <w:rPr>
          <w:color w:val="000000"/>
          <w:sz w:val="22"/>
          <w:szCs w:val="22"/>
        </w:rPr>
        <w:t xml:space="preserve"> - чрезвычайно высокий риск;</w:t>
      </w:r>
    </w:p>
    <w:p w:rsidR="00250C8E" w:rsidRPr="00CE194F" w:rsidRDefault="00250C8E" w:rsidP="00CE194F">
      <w:pPr>
        <w:pStyle w:val="ConsPlusNormal"/>
        <w:ind w:firstLine="540"/>
        <w:jc w:val="both"/>
        <w:rPr>
          <w:color w:val="000000"/>
          <w:sz w:val="22"/>
          <w:szCs w:val="22"/>
        </w:rPr>
      </w:pPr>
      <w:r w:rsidRPr="00CE194F">
        <w:rPr>
          <w:color w:val="000000"/>
          <w:sz w:val="22"/>
          <w:szCs w:val="22"/>
        </w:rPr>
        <w:t>б) в случае если показатель потенциального риска причинения вреда здоровью составляет от 1 x 10</w:t>
      </w:r>
      <w:r w:rsidRPr="00CE194F">
        <w:rPr>
          <w:color w:val="000000"/>
          <w:sz w:val="22"/>
          <w:szCs w:val="22"/>
          <w:vertAlign w:val="superscript"/>
        </w:rPr>
        <w:t>-4</w:t>
      </w:r>
      <w:r w:rsidRPr="00CE194F">
        <w:rPr>
          <w:color w:val="000000"/>
          <w:sz w:val="22"/>
          <w:szCs w:val="22"/>
        </w:rPr>
        <w:t xml:space="preserve"> до 1 x 10</w:t>
      </w:r>
      <w:r w:rsidRPr="00CE194F">
        <w:rPr>
          <w:color w:val="000000"/>
          <w:sz w:val="22"/>
          <w:szCs w:val="22"/>
          <w:vertAlign w:val="superscript"/>
        </w:rPr>
        <w:t>-3</w:t>
      </w:r>
      <w:r w:rsidRPr="00CE194F">
        <w:rPr>
          <w:color w:val="000000"/>
          <w:sz w:val="22"/>
          <w:szCs w:val="22"/>
        </w:rPr>
        <w:t xml:space="preserve"> - высокий риск;</w:t>
      </w:r>
    </w:p>
    <w:p w:rsidR="00250C8E" w:rsidRPr="00CE194F" w:rsidRDefault="00250C8E" w:rsidP="00CE194F">
      <w:pPr>
        <w:pStyle w:val="ConsPlusNormal"/>
        <w:ind w:firstLine="540"/>
        <w:jc w:val="both"/>
        <w:rPr>
          <w:color w:val="000000"/>
          <w:sz w:val="22"/>
          <w:szCs w:val="22"/>
        </w:rPr>
      </w:pPr>
      <w:r w:rsidRPr="00CE194F">
        <w:rPr>
          <w:color w:val="000000"/>
          <w:sz w:val="22"/>
          <w:szCs w:val="22"/>
        </w:rPr>
        <w:t>в) в случае если показатель потенциального риска причинения вреда здоровью составляет от 1 x 10</w:t>
      </w:r>
      <w:r w:rsidRPr="00CE194F">
        <w:rPr>
          <w:color w:val="000000"/>
          <w:sz w:val="22"/>
          <w:szCs w:val="22"/>
          <w:vertAlign w:val="superscript"/>
        </w:rPr>
        <w:t>-5</w:t>
      </w:r>
      <w:r w:rsidRPr="00CE194F">
        <w:rPr>
          <w:color w:val="000000"/>
          <w:sz w:val="22"/>
          <w:szCs w:val="22"/>
        </w:rPr>
        <w:t xml:space="preserve"> до 1 x 10</w:t>
      </w:r>
      <w:r w:rsidRPr="00CE194F">
        <w:rPr>
          <w:color w:val="000000"/>
          <w:sz w:val="22"/>
          <w:szCs w:val="22"/>
          <w:vertAlign w:val="superscript"/>
        </w:rPr>
        <w:t>-4</w:t>
      </w:r>
      <w:r w:rsidRPr="00CE194F">
        <w:rPr>
          <w:color w:val="000000"/>
          <w:sz w:val="22"/>
          <w:szCs w:val="22"/>
        </w:rPr>
        <w:t xml:space="preserve"> - значительный риск;</w:t>
      </w:r>
    </w:p>
    <w:p w:rsidR="00250C8E" w:rsidRPr="00CE194F" w:rsidRDefault="00250C8E" w:rsidP="00CE194F">
      <w:pPr>
        <w:pStyle w:val="ConsPlusNormal"/>
        <w:ind w:firstLine="540"/>
        <w:jc w:val="both"/>
        <w:rPr>
          <w:color w:val="000000"/>
          <w:sz w:val="22"/>
          <w:szCs w:val="22"/>
        </w:rPr>
      </w:pPr>
      <w:r w:rsidRPr="00CE194F">
        <w:rPr>
          <w:color w:val="000000"/>
          <w:sz w:val="22"/>
          <w:szCs w:val="22"/>
        </w:rPr>
        <w:t>г) в случае если показатель потенциального риска причинения вреда здоровью составляет от 1 x 10</w:t>
      </w:r>
      <w:r w:rsidRPr="00CE194F">
        <w:rPr>
          <w:color w:val="000000"/>
          <w:sz w:val="22"/>
          <w:szCs w:val="22"/>
          <w:vertAlign w:val="superscript"/>
        </w:rPr>
        <w:t>-6</w:t>
      </w:r>
      <w:r w:rsidRPr="00CE194F">
        <w:rPr>
          <w:color w:val="000000"/>
          <w:sz w:val="22"/>
          <w:szCs w:val="22"/>
        </w:rPr>
        <w:t xml:space="preserve"> до 1 x 10</w:t>
      </w:r>
      <w:r w:rsidRPr="00CE194F">
        <w:rPr>
          <w:color w:val="000000"/>
          <w:sz w:val="22"/>
          <w:szCs w:val="22"/>
          <w:vertAlign w:val="superscript"/>
        </w:rPr>
        <w:t>-5</w:t>
      </w:r>
      <w:r w:rsidRPr="00CE194F">
        <w:rPr>
          <w:color w:val="000000"/>
          <w:sz w:val="22"/>
          <w:szCs w:val="22"/>
        </w:rPr>
        <w:t xml:space="preserve"> - средний риск;</w:t>
      </w:r>
    </w:p>
    <w:p w:rsidR="00250C8E" w:rsidRPr="00CE194F" w:rsidRDefault="00250C8E" w:rsidP="00CE194F">
      <w:pPr>
        <w:pStyle w:val="ConsPlusNormal"/>
        <w:ind w:firstLine="540"/>
        <w:jc w:val="both"/>
        <w:rPr>
          <w:color w:val="000000"/>
          <w:sz w:val="22"/>
          <w:szCs w:val="22"/>
        </w:rPr>
      </w:pPr>
      <w:r w:rsidRPr="00CE194F">
        <w:rPr>
          <w:color w:val="000000"/>
          <w:sz w:val="22"/>
          <w:szCs w:val="22"/>
        </w:rPr>
        <w:t>д) в случае если показатель потенциального риска причинения вреда здоровью составляет от 1 x 10</w:t>
      </w:r>
      <w:r w:rsidRPr="00CE194F">
        <w:rPr>
          <w:color w:val="000000"/>
          <w:sz w:val="22"/>
          <w:szCs w:val="22"/>
          <w:vertAlign w:val="superscript"/>
        </w:rPr>
        <w:t>-7</w:t>
      </w:r>
      <w:r w:rsidRPr="00CE194F">
        <w:rPr>
          <w:color w:val="000000"/>
          <w:sz w:val="22"/>
          <w:szCs w:val="22"/>
        </w:rPr>
        <w:t xml:space="preserve"> до 1 x 10</w:t>
      </w:r>
      <w:r w:rsidRPr="00CE194F">
        <w:rPr>
          <w:color w:val="000000"/>
          <w:sz w:val="22"/>
          <w:szCs w:val="22"/>
          <w:vertAlign w:val="superscript"/>
        </w:rPr>
        <w:t>-6</w:t>
      </w:r>
      <w:r w:rsidRPr="00CE194F">
        <w:rPr>
          <w:color w:val="000000"/>
          <w:sz w:val="22"/>
          <w:szCs w:val="22"/>
        </w:rPr>
        <w:t xml:space="preserve"> - умеренный риск;</w:t>
      </w:r>
    </w:p>
    <w:p w:rsidR="00250C8E" w:rsidRPr="00CE194F" w:rsidRDefault="00250C8E" w:rsidP="00CE194F">
      <w:pPr>
        <w:pStyle w:val="ConsPlusNormal"/>
        <w:ind w:firstLine="540"/>
        <w:jc w:val="both"/>
        <w:rPr>
          <w:color w:val="000000"/>
          <w:sz w:val="22"/>
          <w:szCs w:val="22"/>
        </w:rPr>
      </w:pPr>
      <w:r w:rsidRPr="00CE194F">
        <w:rPr>
          <w:color w:val="000000"/>
          <w:sz w:val="22"/>
          <w:szCs w:val="22"/>
        </w:rPr>
        <w:t>е) в случае если показатель потенциального риска причинения вреда здоровью составляет менее 1 x 10</w:t>
      </w:r>
      <w:r w:rsidRPr="00CE194F">
        <w:rPr>
          <w:color w:val="000000"/>
          <w:sz w:val="22"/>
          <w:szCs w:val="22"/>
          <w:vertAlign w:val="superscript"/>
        </w:rPr>
        <w:t>-7</w:t>
      </w:r>
      <w:r w:rsidRPr="00CE194F">
        <w:rPr>
          <w:color w:val="000000"/>
          <w:sz w:val="22"/>
          <w:szCs w:val="22"/>
        </w:rPr>
        <w:t xml:space="preserve"> - низкий риск.</w:t>
      </w:r>
    </w:p>
    <w:p w:rsidR="00250C8E" w:rsidRPr="00CE194F" w:rsidRDefault="00250C8E" w:rsidP="00CE194F">
      <w:pPr>
        <w:pStyle w:val="ConsPlusNormal"/>
        <w:ind w:firstLine="540"/>
        <w:jc w:val="both"/>
        <w:rPr>
          <w:color w:val="000000"/>
          <w:sz w:val="22"/>
          <w:szCs w:val="22"/>
        </w:rPr>
      </w:pPr>
      <w:r w:rsidRPr="00CE194F">
        <w:rPr>
          <w:color w:val="000000"/>
          <w:sz w:val="22"/>
          <w:szCs w:val="22"/>
        </w:rPr>
        <w:t>2. Категории риска объектов государственного надзора в организациях и на территориях, обслуживаемых Федеральным медико-биологическим агентством, определяются по перечню согласно приложению N 1 с учетом раздела II настоящего документа.</w:t>
      </w:r>
    </w:p>
    <w:p w:rsidR="00250C8E" w:rsidRPr="00CE194F" w:rsidRDefault="00250C8E" w:rsidP="00CE194F">
      <w:pPr>
        <w:pStyle w:val="ConsPlusNormal"/>
        <w:ind w:firstLine="540"/>
        <w:jc w:val="both"/>
        <w:rPr>
          <w:color w:val="000000"/>
          <w:sz w:val="22"/>
          <w:szCs w:val="22"/>
        </w:rPr>
      </w:pPr>
      <w:r w:rsidRPr="00CE194F">
        <w:rPr>
          <w:color w:val="000000"/>
          <w:sz w:val="22"/>
          <w:szCs w:val="22"/>
        </w:rPr>
        <w:t>3. Показатель потенциального риска причинения вреда здоровью (R) определяется по формуле:</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center"/>
        <w:rPr>
          <w:color w:val="000000"/>
          <w:sz w:val="22"/>
          <w:szCs w:val="22"/>
        </w:rPr>
      </w:pPr>
      <w:r w:rsidRPr="00CE194F">
        <w:rPr>
          <w:color w:val="000000"/>
          <w:sz w:val="22"/>
          <w:szCs w:val="22"/>
        </w:rPr>
        <w:t>R = G x p,</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ind w:firstLine="540"/>
        <w:jc w:val="both"/>
        <w:rPr>
          <w:color w:val="000000"/>
          <w:sz w:val="22"/>
          <w:szCs w:val="22"/>
        </w:rPr>
      </w:pPr>
      <w:r w:rsidRPr="00CE194F">
        <w:rPr>
          <w:color w:val="000000"/>
          <w:sz w:val="22"/>
          <w:szCs w:val="22"/>
        </w:rPr>
        <w:t>где:</w:t>
      </w:r>
    </w:p>
    <w:p w:rsidR="00250C8E" w:rsidRPr="00CE194F" w:rsidRDefault="00250C8E" w:rsidP="00CE194F">
      <w:pPr>
        <w:pStyle w:val="ConsPlusNormal"/>
        <w:ind w:firstLine="540"/>
        <w:jc w:val="both"/>
        <w:rPr>
          <w:color w:val="000000"/>
          <w:sz w:val="22"/>
          <w:szCs w:val="22"/>
        </w:rPr>
      </w:pPr>
      <w:r w:rsidRPr="00CE194F">
        <w:rPr>
          <w:color w:val="000000"/>
          <w:sz w:val="22"/>
          <w:szCs w:val="22"/>
        </w:rPr>
        <w:t>G - показатель тяжести потенциальных негативных последствий возможного несоблюдения юридическими лицами и индивидуальными предпринимателями требований в области санитарно-эпидемиологического благополучия населения, установленных федеральными законами и принимаемыми в соответствии с ними иными нормативными правовыми актами Российской Федерации (далее - обязательные требования);</w:t>
      </w:r>
    </w:p>
    <w:p w:rsidR="00250C8E" w:rsidRPr="00CE194F" w:rsidRDefault="00250C8E" w:rsidP="00CE194F">
      <w:pPr>
        <w:pStyle w:val="ConsPlusNormal"/>
        <w:ind w:firstLine="540"/>
        <w:jc w:val="both"/>
        <w:rPr>
          <w:color w:val="000000"/>
          <w:sz w:val="22"/>
          <w:szCs w:val="22"/>
        </w:rPr>
      </w:pPr>
      <w:r w:rsidRPr="00CE194F">
        <w:rPr>
          <w:color w:val="000000"/>
          <w:sz w:val="22"/>
          <w:szCs w:val="22"/>
        </w:rPr>
        <w:t>p - показатель средневзвешенной частоты нарушений на одну проверку (вероятности нарушений обязательных требований) при осуществлении определенного вида деятельности.</w:t>
      </w:r>
    </w:p>
    <w:p w:rsidR="00250C8E" w:rsidRPr="00CE194F" w:rsidRDefault="00250C8E" w:rsidP="00CE194F">
      <w:pPr>
        <w:pStyle w:val="ConsPlusNormal"/>
        <w:ind w:firstLine="540"/>
        <w:jc w:val="both"/>
        <w:rPr>
          <w:color w:val="000000"/>
          <w:sz w:val="22"/>
          <w:szCs w:val="22"/>
        </w:rPr>
      </w:pPr>
      <w:r w:rsidRPr="00CE194F">
        <w:rPr>
          <w:color w:val="000000"/>
          <w:sz w:val="22"/>
          <w:szCs w:val="22"/>
        </w:rPr>
        <w:t>4. Показатель тяжести потенциальных негативных последствий возможного несоблюдения юридическими лицами и индивидуальными предпринимателями обязательных требований (G) определяется по формуле:</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center"/>
        <w:rPr>
          <w:color w:val="000000"/>
          <w:sz w:val="22"/>
          <w:szCs w:val="22"/>
        </w:rPr>
      </w:pPr>
      <w:r w:rsidRPr="00CE194F">
        <w:rPr>
          <w:color w:val="000000"/>
          <w:sz w:val="22"/>
          <w:szCs w:val="22"/>
        </w:rPr>
        <w:t>G = U x M,</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ind w:firstLine="540"/>
        <w:jc w:val="both"/>
        <w:rPr>
          <w:color w:val="000000"/>
          <w:sz w:val="22"/>
          <w:szCs w:val="22"/>
        </w:rPr>
      </w:pPr>
      <w:r w:rsidRPr="00CE194F">
        <w:rPr>
          <w:color w:val="000000"/>
          <w:sz w:val="22"/>
          <w:szCs w:val="22"/>
        </w:rPr>
        <w:t>где:</w:t>
      </w:r>
    </w:p>
    <w:p w:rsidR="00250C8E" w:rsidRPr="00CE194F" w:rsidRDefault="00250C8E" w:rsidP="00CE194F">
      <w:pPr>
        <w:pStyle w:val="ConsPlusNormal"/>
        <w:ind w:firstLine="540"/>
        <w:jc w:val="both"/>
        <w:rPr>
          <w:color w:val="000000"/>
          <w:sz w:val="22"/>
          <w:szCs w:val="22"/>
        </w:rPr>
      </w:pPr>
      <w:r w:rsidRPr="00CE194F">
        <w:rPr>
          <w:color w:val="000000"/>
          <w:sz w:val="22"/>
          <w:szCs w:val="22"/>
        </w:rPr>
        <w:t>U - показатель потенциального вреда для здоровья человека из-за возможного несоблюдения обязательных требований при осуществлении определенного вида деятельности;</w:t>
      </w:r>
    </w:p>
    <w:p w:rsidR="00250C8E" w:rsidRPr="00CE194F" w:rsidRDefault="00250C8E" w:rsidP="00CE194F">
      <w:pPr>
        <w:pStyle w:val="ConsPlusNormal"/>
        <w:ind w:firstLine="540"/>
        <w:jc w:val="both"/>
        <w:rPr>
          <w:color w:val="000000"/>
          <w:sz w:val="22"/>
          <w:szCs w:val="22"/>
        </w:rPr>
      </w:pPr>
      <w:r w:rsidRPr="00CE194F">
        <w:rPr>
          <w:color w:val="000000"/>
          <w:sz w:val="22"/>
          <w:szCs w:val="22"/>
        </w:rPr>
        <w:t>M - показатель численности населения, находящегося под воздействием объекта государственного надзора.</w:t>
      </w:r>
    </w:p>
    <w:p w:rsidR="00250C8E" w:rsidRPr="00CE194F" w:rsidRDefault="00250C8E" w:rsidP="00CE194F">
      <w:pPr>
        <w:pStyle w:val="ConsPlusNormal"/>
        <w:ind w:firstLine="540"/>
        <w:jc w:val="both"/>
        <w:rPr>
          <w:color w:val="000000"/>
          <w:sz w:val="22"/>
          <w:szCs w:val="22"/>
        </w:rPr>
      </w:pPr>
      <w:r w:rsidRPr="00CE194F">
        <w:rPr>
          <w:color w:val="000000"/>
          <w:sz w:val="22"/>
          <w:szCs w:val="22"/>
        </w:rPr>
        <w:t>5. Значения показателя численности населения, находящегося под воздействием объекта государственного надзора, определяется для каждого объекта государственного надзора в соответствии с методикой, утверждаемой Федеральной службой по надзору в сфере защиты прав потребителей и благополучия человека.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6. Значения показателей средневзвешенной частоты нарушений на одну проверку (вероятности нарушений обязательных требований) при осуществлении определенного вида деятельности и показателей потенциального вреда для здоровья человека из-за возможного несоблюдения обязательных требований при осуществлении определенного вида деятельности определяются по перечню согласно приложению N 2.</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center"/>
        <w:rPr>
          <w:color w:val="000000"/>
          <w:sz w:val="22"/>
          <w:szCs w:val="22"/>
        </w:rPr>
      </w:pPr>
      <w:r w:rsidRPr="00CE194F">
        <w:rPr>
          <w:color w:val="000000"/>
          <w:sz w:val="22"/>
          <w:szCs w:val="22"/>
        </w:rPr>
        <w:t>II. Критерии вероятности возможного несоблюдения</w:t>
      </w:r>
    </w:p>
    <w:p w:rsidR="00250C8E" w:rsidRPr="00CE194F" w:rsidRDefault="00250C8E" w:rsidP="00CE194F">
      <w:pPr>
        <w:pStyle w:val="ConsPlusNormal"/>
        <w:jc w:val="center"/>
        <w:rPr>
          <w:color w:val="000000"/>
          <w:sz w:val="22"/>
          <w:szCs w:val="22"/>
        </w:rPr>
      </w:pPr>
      <w:r w:rsidRPr="00CE194F">
        <w:rPr>
          <w:color w:val="000000"/>
          <w:sz w:val="22"/>
          <w:szCs w:val="22"/>
        </w:rPr>
        <w:t>юридическими лицами и индивидуальными предпринимателями</w:t>
      </w:r>
    </w:p>
    <w:p w:rsidR="00250C8E" w:rsidRPr="00CE194F" w:rsidRDefault="00250C8E" w:rsidP="00CE194F">
      <w:pPr>
        <w:pStyle w:val="ConsPlusNormal"/>
        <w:jc w:val="center"/>
        <w:rPr>
          <w:color w:val="000000"/>
          <w:sz w:val="22"/>
          <w:szCs w:val="22"/>
        </w:rPr>
      </w:pPr>
      <w:r w:rsidRPr="00CE194F">
        <w:rPr>
          <w:color w:val="000000"/>
          <w:sz w:val="22"/>
          <w:szCs w:val="22"/>
        </w:rPr>
        <w:t>обязательных требований</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ind w:firstLine="540"/>
        <w:jc w:val="both"/>
        <w:rPr>
          <w:color w:val="000000"/>
          <w:sz w:val="22"/>
          <w:szCs w:val="22"/>
        </w:rPr>
      </w:pPr>
      <w:r w:rsidRPr="00CE194F">
        <w:rPr>
          <w:color w:val="000000"/>
          <w:sz w:val="22"/>
          <w:szCs w:val="22"/>
        </w:rPr>
        <w:t>7. Объекты государственного надзора, подлежащие в соответствии с разделом I настоящего документа отнесению к категориям высокого, значительного, среднего, умеренного и низкого рисков, подлежат отнесению к категориям чрезвычайно высокого, высокого, значительного, среднего и умеренного рисков соответственно при наличии вступивших в законную силу в течение последних 3 лет на дату принятия решения об отнесении объекта государственного надзора к категории риска:</w:t>
      </w:r>
    </w:p>
    <w:p w:rsidR="00250C8E" w:rsidRPr="00CE194F" w:rsidRDefault="00250C8E" w:rsidP="00CE194F">
      <w:pPr>
        <w:pStyle w:val="ConsPlusNormal"/>
        <w:ind w:firstLine="540"/>
        <w:jc w:val="both"/>
        <w:rPr>
          <w:color w:val="000000"/>
          <w:sz w:val="22"/>
          <w:szCs w:val="22"/>
        </w:rPr>
      </w:pPr>
      <w:r w:rsidRPr="00CE194F">
        <w:rPr>
          <w:color w:val="000000"/>
          <w:sz w:val="22"/>
          <w:szCs w:val="22"/>
        </w:rPr>
        <w:t>2 постановлений и более по делу об административном правонарушении с назначением административного наказания, за исключением административного наказания в виде предупреждения, юридическому лицу, его должностным лицам или индивидуальному предпринимателю за совершение административного правонарушения, вынесенного должностными лицами Федеральной службы по надзору в сфере защиты прав потребителей и благополучия человека, должностными лицами Федерального медико-биологического агентства или судом на основании протокола об административном правонарушении, составленного должностными лицами указанных органов;</w:t>
      </w:r>
    </w:p>
    <w:p w:rsidR="00250C8E" w:rsidRPr="00CE194F" w:rsidRDefault="00250C8E" w:rsidP="00CE194F">
      <w:pPr>
        <w:pStyle w:val="ConsPlusNormal"/>
        <w:ind w:firstLine="540"/>
        <w:jc w:val="both"/>
        <w:rPr>
          <w:color w:val="000000"/>
          <w:sz w:val="22"/>
          <w:szCs w:val="22"/>
        </w:rPr>
      </w:pPr>
      <w:r w:rsidRPr="00CE194F">
        <w:rPr>
          <w:color w:val="000000"/>
          <w:sz w:val="22"/>
          <w:szCs w:val="22"/>
        </w:rPr>
        <w:t>решения о приостановлении и (или) об аннулировании лицензии на осуществление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 а также лицензии на осуществление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250C8E" w:rsidRPr="00CE194F" w:rsidRDefault="00250C8E" w:rsidP="00CE194F">
      <w:pPr>
        <w:pStyle w:val="ConsPlusNormal"/>
        <w:ind w:firstLine="540"/>
        <w:jc w:val="both"/>
        <w:rPr>
          <w:color w:val="000000"/>
          <w:sz w:val="22"/>
          <w:szCs w:val="22"/>
        </w:rPr>
      </w:pPr>
      <w:r w:rsidRPr="00CE194F">
        <w:rPr>
          <w:color w:val="000000"/>
          <w:sz w:val="22"/>
          <w:szCs w:val="22"/>
        </w:rPr>
        <w:t>8. Объекты государственного надзора, подлежащие отнесению в соответствии с разделом I настоящего документа к категориям высокого, значительного, среднего и умеренного рисков, подлежат отнесению к категориям значительного, среднего, умеренного и низкого рисков соответственно при отсутствии при последней проверке юридического лица или индивидуального предпринимателя в отношении указанных объектов государственного надзора предписаний об устранении нарушений обязательных требований санитарно-эпидемиологического законодательства Российской Федерации.</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both"/>
        <w:rPr>
          <w:color w:val="000000"/>
          <w:sz w:val="22"/>
          <w:szCs w:val="22"/>
        </w:rPr>
      </w:pPr>
    </w:p>
    <w:p w:rsidR="00250C8E" w:rsidRDefault="00250C8E" w:rsidP="00CE194F">
      <w:pPr>
        <w:pStyle w:val="ConsPlusNormal"/>
        <w:jc w:val="both"/>
        <w:rPr>
          <w:color w:val="000000"/>
          <w:sz w:val="22"/>
          <w:szCs w:val="22"/>
        </w:rPr>
      </w:pPr>
    </w:p>
    <w:p w:rsidR="00250C8E" w:rsidRDefault="00250C8E" w:rsidP="00CE194F">
      <w:pPr>
        <w:pStyle w:val="ConsPlusNormal"/>
        <w:jc w:val="both"/>
        <w:rPr>
          <w:color w:val="000000"/>
          <w:sz w:val="22"/>
          <w:szCs w:val="22"/>
        </w:rPr>
      </w:pPr>
    </w:p>
    <w:p w:rsidR="00250C8E" w:rsidRDefault="00250C8E" w:rsidP="00CE194F">
      <w:pPr>
        <w:pStyle w:val="ConsPlusNormal"/>
        <w:jc w:val="both"/>
        <w:rPr>
          <w:color w:val="000000"/>
          <w:sz w:val="22"/>
          <w:szCs w:val="22"/>
        </w:rPr>
      </w:pPr>
    </w:p>
    <w:p w:rsidR="00250C8E" w:rsidRDefault="00250C8E" w:rsidP="00CE194F">
      <w:pPr>
        <w:pStyle w:val="ConsPlusNormal"/>
        <w:jc w:val="both"/>
        <w:rPr>
          <w:color w:val="000000"/>
          <w:sz w:val="22"/>
          <w:szCs w:val="22"/>
        </w:rPr>
      </w:pP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right"/>
        <w:rPr>
          <w:color w:val="000000"/>
          <w:sz w:val="22"/>
          <w:szCs w:val="22"/>
        </w:rPr>
      </w:pPr>
      <w:r w:rsidRPr="00CE194F">
        <w:rPr>
          <w:color w:val="000000"/>
          <w:sz w:val="22"/>
          <w:szCs w:val="22"/>
        </w:rPr>
        <w:t>Приложение N 1</w:t>
      </w:r>
    </w:p>
    <w:p w:rsidR="00250C8E" w:rsidRPr="00CE194F" w:rsidRDefault="00250C8E" w:rsidP="00CE194F">
      <w:pPr>
        <w:pStyle w:val="ConsPlusNormal"/>
        <w:jc w:val="right"/>
        <w:rPr>
          <w:color w:val="000000"/>
          <w:sz w:val="22"/>
          <w:szCs w:val="22"/>
        </w:rPr>
      </w:pPr>
      <w:r w:rsidRPr="00CE194F">
        <w:rPr>
          <w:color w:val="000000"/>
          <w:sz w:val="22"/>
          <w:szCs w:val="22"/>
        </w:rPr>
        <w:t>к критериям отнесения объектов</w:t>
      </w:r>
    </w:p>
    <w:p w:rsidR="00250C8E" w:rsidRPr="00CE194F" w:rsidRDefault="00250C8E" w:rsidP="00CE194F">
      <w:pPr>
        <w:pStyle w:val="ConsPlusNormal"/>
        <w:jc w:val="right"/>
        <w:rPr>
          <w:color w:val="000000"/>
          <w:sz w:val="22"/>
          <w:szCs w:val="22"/>
        </w:rPr>
      </w:pPr>
      <w:r w:rsidRPr="00CE194F">
        <w:rPr>
          <w:color w:val="000000"/>
          <w:sz w:val="22"/>
          <w:szCs w:val="22"/>
        </w:rPr>
        <w:t>государственного надзора</w:t>
      </w:r>
    </w:p>
    <w:p w:rsidR="00250C8E" w:rsidRPr="00CE194F" w:rsidRDefault="00250C8E" w:rsidP="00CE194F">
      <w:pPr>
        <w:pStyle w:val="ConsPlusNormal"/>
        <w:jc w:val="right"/>
        <w:rPr>
          <w:color w:val="000000"/>
          <w:sz w:val="22"/>
          <w:szCs w:val="22"/>
        </w:rPr>
      </w:pPr>
      <w:r w:rsidRPr="00CE194F">
        <w:rPr>
          <w:color w:val="000000"/>
          <w:sz w:val="22"/>
          <w:szCs w:val="22"/>
        </w:rPr>
        <w:t>к категориям риска</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center"/>
        <w:rPr>
          <w:b/>
          <w:color w:val="000000"/>
          <w:sz w:val="22"/>
          <w:szCs w:val="22"/>
        </w:rPr>
      </w:pPr>
      <w:r w:rsidRPr="00CE194F">
        <w:rPr>
          <w:b/>
          <w:color w:val="000000"/>
          <w:sz w:val="22"/>
          <w:szCs w:val="22"/>
        </w:rPr>
        <w:t>ПЕРЕЧЕНЬ</w:t>
      </w:r>
    </w:p>
    <w:p w:rsidR="00250C8E" w:rsidRPr="00CE194F" w:rsidRDefault="00250C8E" w:rsidP="00CE194F">
      <w:pPr>
        <w:pStyle w:val="ConsPlusNormal"/>
        <w:jc w:val="center"/>
        <w:rPr>
          <w:b/>
          <w:color w:val="000000"/>
          <w:sz w:val="22"/>
          <w:szCs w:val="22"/>
        </w:rPr>
      </w:pPr>
      <w:r w:rsidRPr="00CE194F">
        <w:rPr>
          <w:b/>
          <w:color w:val="000000"/>
          <w:sz w:val="22"/>
          <w:szCs w:val="22"/>
        </w:rPr>
        <w:t>ОТДЕЛЬНЫХ ОБЪЕКТОВ ГОСУДАРСТВЕННОГО НАДЗОРА</w:t>
      </w:r>
    </w:p>
    <w:p w:rsidR="00250C8E" w:rsidRPr="00CE194F" w:rsidRDefault="00250C8E" w:rsidP="00CE194F">
      <w:pPr>
        <w:pStyle w:val="ConsPlusNormal"/>
        <w:jc w:val="center"/>
        <w:rPr>
          <w:b/>
          <w:color w:val="000000"/>
          <w:sz w:val="22"/>
          <w:szCs w:val="22"/>
        </w:rPr>
      </w:pPr>
      <w:r w:rsidRPr="00CE194F">
        <w:rPr>
          <w:b/>
          <w:color w:val="000000"/>
          <w:sz w:val="22"/>
          <w:szCs w:val="22"/>
        </w:rPr>
        <w:t>В ОРГАНИЗАЦИЯХ И НА ТЕРРИТОРИЯХ, ОБСЛУЖИВАЕМЫХ ФЕДЕРАЛЬНЫМ</w:t>
      </w:r>
    </w:p>
    <w:p w:rsidR="00250C8E" w:rsidRPr="00CE194F" w:rsidRDefault="00250C8E" w:rsidP="00CE194F">
      <w:pPr>
        <w:pStyle w:val="ConsPlusNormal"/>
        <w:jc w:val="center"/>
        <w:rPr>
          <w:b/>
          <w:color w:val="000000"/>
          <w:sz w:val="22"/>
          <w:szCs w:val="22"/>
        </w:rPr>
      </w:pPr>
      <w:r w:rsidRPr="00CE194F">
        <w:rPr>
          <w:b/>
          <w:color w:val="000000"/>
          <w:sz w:val="22"/>
          <w:szCs w:val="22"/>
        </w:rPr>
        <w:t>МЕДИКО-БИОЛОГИЧЕСКИМ АГЕНТСТВОМ ПО КАТЕГОРИЯМ РИСКА</w:t>
      </w:r>
    </w:p>
    <w:p w:rsidR="00250C8E" w:rsidRPr="00CE194F" w:rsidRDefault="00250C8E" w:rsidP="00CE194F">
      <w:pPr>
        <w:pStyle w:val="ConsPlusNormal"/>
        <w:jc w:val="both"/>
        <w:rPr>
          <w:color w:val="000000"/>
          <w:sz w:val="22"/>
          <w:szCs w:val="22"/>
        </w:rPr>
      </w:pPr>
    </w:p>
    <w:tbl>
      <w:tblPr>
        <w:tblW w:w="0" w:type="auto"/>
        <w:tblInd w:w="62" w:type="dxa"/>
        <w:tblCellMar>
          <w:top w:w="102" w:type="dxa"/>
          <w:left w:w="62" w:type="dxa"/>
          <w:bottom w:w="102" w:type="dxa"/>
          <w:right w:w="62" w:type="dxa"/>
        </w:tblCellMar>
        <w:tblLook w:val="0000"/>
      </w:tblPr>
      <w:tblGrid>
        <w:gridCol w:w="7859"/>
        <w:gridCol w:w="1840"/>
      </w:tblGrid>
      <w:tr w:rsidR="00250C8E" w:rsidRPr="00CE194F" w:rsidTr="00CE194F">
        <w:tc>
          <w:tcPr>
            <w:tcW w:w="0" w:type="auto"/>
            <w:tcBorders>
              <w:top w:val="single" w:sz="4" w:space="0" w:color="auto"/>
              <w:bottom w:val="single" w:sz="4" w:space="0" w:color="auto"/>
              <w:right w:val="single" w:sz="4" w:space="0" w:color="auto"/>
            </w:tcBorders>
          </w:tcPr>
          <w:p w:rsidR="00250C8E" w:rsidRPr="00CE194F" w:rsidRDefault="00250C8E" w:rsidP="00E13849">
            <w:pPr>
              <w:pStyle w:val="ConsPlusNormal"/>
              <w:jc w:val="center"/>
              <w:rPr>
                <w:color w:val="000000"/>
              </w:rPr>
            </w:pPr>
            <w:r w:rsidRPr="00CE194F">
              <w:rPr>
                <w:color w:val="000000"/>
              </w:rPr>
              <w:t>Объекты государственного надзора</w:t>
            </w:r>
          </w:p>
        </w:tc>
        <w:tc>
          <w:tcPr>
            <w:tcW w:w="0" w:type="auto"/>
            <w:tcBorders>
              <w:top w:val="single" w:sz="4" w:space="0" w:color="auto"/>
              <w:left w:val="single" w:sz="4" w:space="0" w:color="auto"/>
              <w:bottom w:val="single" w:sz="4" w:space="0" w:color="auto"/>
            </w:tcBorders>
          </w:tcPr>
          <w:p w:rsidR="00250C8E" w:rsidRPr="00CE194F" w:rsidRDefault="00250C8E" w:rsidP="00E13849">
            <w:pPr>
              <w:pStyle w:val="ConsPlusNormal"/>
              <w:jc w:val="center"/>
              <w:rPr>
                <w:color w:val="000000"/>
              </w:rPr>
            </w:pPr>
            <w:r w:rsidRPr="00CE194F">
              <w:rPr>
                <w:color w:val="000000"/>
              </w:rPr>
              <w:t>Категория риска</w:t>
            </w:r>
          </w:p>
        </w:tc>
      </w:tr>
      <w:tr w:rsidR="00250C8E" w:rsidRPr="00CE194F" w:rsidTr="00CE194F">
        <w:tc>
          <w:tcPr>
            <w:tcW w:w="0" w:type="auto"/>
            <w:tcBorders>
              <w:top w:val="single" w:sz="4" w:space="0" w:color="auto"/>
            </w:tcBorders>
          </w:tcPr>
          <w:p w:rsidR="00250C8E" w:rsidRPr="00CE194F" w:rsidRDefault="00250C8E" w:rsidP="00E13849">
            <w:pPr>
              <w:pStyle w:val="ConsPlusNormal"/>
              <w:rPr>
                <w:color w:val="000000"/>
              </w:rPr>
            </w:pPr>
            <w:r w:rsidRPr="00CE194F">
              <w:rPr>
                <w:color w:val="000000"/>
              </w:rPr>
              <w:t>Центры ядерной медицины</w:t>
            </w:r>
          </w:p>
        </w:tc>
        <w:tc>
          <w:tcPr>
            <w:tcW w:w="0" w:type="auto"/>
            <w:tcBorders>
              <w:top w:val="single" w:sz="4" w:space="0" w:color="auto"/>
            </w:tcBorders>
          </w:tcPr>
          <w:p w:rsidR="00250C8E" w:rsidRPr="00CE194F" w:rsidRDefault="00250C8E" w:rsidP="00E13849">
            <w:pPr>
              <w:pStyle w:val="ConsPlusNormal"/>
              <w:rPr>
                <w:color w:val="000000"/>
              </w:rPr>
            </w:pPr>
            <w:r w:rsidRPr="00CE194F">
              <w:rPr>
                <w:color w:val="000000"/>
              </w:rPr>
              <w:t>высокий риск</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Организации, эксплуатирующие особо радиационно опасные и ядерно опасные производства и объекты</w:t>
            </w:r>
          </w:p>
        </w:tc>
        <w:tc>
          <w:tcPr>
            <w:tcW w:w="0" w:type="auto"/>
          </w:tcPr>
          <w:p w:rsidR="00250C8E" w:rsidRPr="00CE194F" w:rsidRDefault="00250C8E" w:rsidP="00E13849">
            <w:pPr>
              <w:pStyle w:val="ConsPlusNormal"/>
              <w:rPr>
                <w:color w:val="000000"/>
              </w:rPr>
            </w:pPr>
            <w:r w:rsidRPr="00CE194F">
              <w:rPr>
                <w:color w:val="000000"/>
              </w:rPr>
              <w:t>чрезвычайно высокий риск</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Промышленные предприятия, осуществляющие работы с источниками ионизирующего излучения</w:t>
            </w:r>
          </w:p>
        </w:tc>
        <w:tc>
          <w:tcPr>
            <w:tcW w:w="0" w:type="auto"/>
          </w:tcPr>
          <w:p w:rsidR="00250C8E" w:rsidRPr="00CE194F" w:rsidRDefault="00250C8E" w:rsidP="00E13849">
            <w:pPr>
              <w:pStyle w:val="ConsPlusNormal"/>
              <w:rPr>
                <w:color w:val="000000"/>
              </w:rPr>
            </w:pPr>
            <w:r w:rsidRPr="00CE194F">
              <w:rPr>
                <w:color w:val="000000"/>
              </w:rPr>
              <w:t>высокий риск</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Объекты по уничтожению и хранению химического оружия, бывшие объекты по разработке и производству химического оружия</w:t>
            </w:r>
          </w:p>
        </w:tc>
        <w:tc>
          <w:tcPr>
            <w:tcW w:w="0" w:type="auto"/>
          </w:tcPr>
          <w:p w:rsidR="00250C8E" w:rsidRPr="00CE194F" w:rsidRDefault="00250C8E" w:rsidP="00E13849">
            <w:pPr>
              <w:pStyle w:val="ConsPlusNormal"/>
              <w:rPr>
                <w:color w:val="000000"/>
              </w:rPr>
            </w:pPr>
            <w:r w:rsidRPr="00CE194F">
              <w:rPr>
                <w:color w:val="000000"/>
              </w:rPr>
              <w:t>чрезвычайно высокий риск</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Предприятия, на которых осуществляется производство, использование, транспортировка, хранение, испытание и утилизация компонентов ракетных топлив, а также изделий с компонентами ракетных топлив</w:t>
            </w:r>
          </w:p>
        </w:tc>
        <w:tc>
          <w:tcPr>
            <w:tcW w:w="0" w:type="auto"/>
          </w:tcPr>
          <w:p w:rsidR="00250C8E" w:rsidRPr="00CE194F" w:rsidRDefault="00250C8E" w:rsidP="00E13849">
            <w:pPr>
              <w:pStyle w:val="ConsPlusNormal"/>
              <w:rPr>
                <w:color w:val="000000"/>
              </w:rPr>
            </w:pPr>
            <w:r w:rsidRPr="00CE194F">
              <w:rPr>
                <w:color w:val="000000"/>
              </w:rPr>
              <w:t>чрезвычайно высокий риск</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Производственные объекты, научно-исследовательские институты и лаборатории, осуществляющие работы с микроорганизмами 1 - 2 групп патогенности</w:t>
            </w:r>
          </w:p>
        </w:tc>
        <w:tc>
          <w:tcPr>
            <w:tcW w:w="0" w:type="auto"/>
          </w:tcPr>
          <w:p w:rsidR="00250C8E" w:rsidRPr="00CE194F" w:rsidRDefault="00250C8E" w:rsidP="00E13849">
            <w:pPr>
              <w:pStyle w:val="ConsPlusNormal"/>
              <w:rPr>
                <w:color w:val="000000"/>
              </w:rPr>
            </w:pPr>
            <w:r w:rsidRPr="00CE194F">
              <w:rPr>
                <w:color w:val="000000"/>
              </w:rPr>
              <w:t>чрезвычайно высокий риск</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Производственные объекты, научно-исследовательские институты и лаборатории, осуществляющие работы с микроорганизмами 3 - 4 групп патогенности</w:t>
            </w:r>
          </w:p>
        </w:tc>
        <w:tc>
          <w:tcPr>
            <w:tcW w:w="0" w:type="auto"/>
          </w:tcPr>
          <w:p w:rsidR="00250C8E" w:rsidRPr="00CE194F" w:rsidRDefault="00250C8E" w:rsidP="00E13849">
            <w:pPr>
              <w:pStyle w:val="ConsPlusNormal"/>
              <w:rPr>
                <w:color w:val="000000"/>
              </w:rPr>
            </w:pPr>
            <w:r w:rsidRPr="00CE194F">
              <w:rPr>
                <w:color w:val="000000"/>
              </w:rPr>
              <w:t>значительный риск</w:t>
            </w:r>
          </w:p>
        </w:tc>
      </w:tr>
      <w:tr w:rsidR="00250C8E" w:rsidRPr="00CE194F" w:rsidTr="00CE194F">
        <w:tc>
          <w:tcPr>
            <w:tcW w:w="0" w:type="auto"/>
            <w:tcBorders>
              <w:bottom w:val="single" w:sz="4" w:space="0" w:color="auto"/>
            </w:tcBorders>
          </w:tcPr>
          <w:p w:rsidR="00250C8E" w:rsidRPr="00CE194F" w:rsidRDefault="00250C8E" w:rsidP="00E13849">
            <w:pPr>
              <w:pStyle w:val="ConsPlusNormal"/>
              <w:rPr>
                <w:color w:val="000000"/>
              </w:rPr>
            </w:pPr>
            <w:r w:rsidRPr="00CE194F">
              <w:rPr>
                <w:color w:val="000000"/>
              </w:rPr>
              <w:t>Объекты подготовки и выполнения космических полетов, осуществляющие деятельность по обеспечению космических полетов</w:t>
            </w:r>
          </w:p>
        </w:tc>
        <w:tc>
          <w:tcPr>
            <w:tcW w:w="0" w:type="auto"/>
            <w:tcBorders>
              <w:bottom w:val="single" w:sz="4" w:space="0" w:color="auto"/>
            </w:tcBorders>
          </w:tcPr>
          <w:p w:rsidR="00250C8E" w:rsidRPr="00CE194F" w:rsidRDefault="00250C8E" w:rsidP="00E13849">
            <w:pPr>
              <w:pStyle w:val="ConsPlusNormal"/>
              <w:rPr>
                <w:color w:val="000000"/>
              </w:rPr>
            </w:pPr>
            <w:r w:rsidRPr="00CE194F">
              <w:rPr>
                <w:color w:val="000000"/>
              </w:rPr>
              <w:t>чрезвычайно высокий риск</w:t>
            </w:r>
          </w:p>
        </w:tc>
      </w:tr>
    </w:tbl>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right"/>
        <w:rPr>
          <w:color w:val="000000"/>
          <w:sz w:val="22"/>
          <w:szCs w:val="22"/>
        </w:rPr>
      </w:pPr>
      <w:r w:rsidRPr="00CE194F">
        <w:rPr>
          <w:color w:val="000000"/>
          <w:sz w:val="22"/>
          <w:szCs w:val="22"/>
        </w:rPr>
        <w:t>Приложение N 2</w:t>
      </w:r>
    </w:p>
    <w:p w:rsidR="00250C8E" w:rsidRPr="00CE194F" w:rsidRDefault="00250C8E" w:rsidP="00CE194F">
      <w:pPr>
        <w:pStyle w:val="ConsPlusNormal"/>
        <w:jc w:val="right"/>
        <w:rPr>
          <w:color w:val="000000"/>
          <w:sz w:val="22"/>
          <w:szCs w:val="22"/>
        </w:rPr>
      </w:pPr>
      <w:r w:rsidRPr="00CE194F">
        <w:rPr>
          <w:color w:val="000000"/>
          <w:sz w:val="22"/>
          <w:szCs w:val="22"/>
        </w:rPr>
        <w:t>к критериям отнесения объектов</w:t>
      </w:r>
    </w:p>
    <w:p w:rsidR="00250C8E" w:rsidRPr="00CE194F" w:rsidRDefault="00250C8E" w:rsidP="00CE194F">
      <w:pPr>
        <w:pStyle w:val="ConsPlusNormal"/>
        <w:jc w:val="right"/>
        <w:rPr>
          <w:color w:val="000000"/>
          <w:sz w:val="22"/>
          <w:szCs w:val="22"/>
        </w:rPr>
      </w:pPr>
      <w:r w:rsidRPr="00CE194F">
        <w:rPr>
          <w:color w:val="000000"/>
          <w:sz w:val="22"/>
          <w:szCs w:val="22"/>
        </w:rPr>
        <w:t>государственного надзора</w:t>
      </w:r>
    </w:p>
    <w:p w:rsidR="00250C8E" w:rsidRPr="00CE194F" w:rsidRDefault="00250C8E" w:rsidP="00CE194F">
      <w:pPr>
        <w:pStyle w:val="ConsPlusNormal"/>
        <w:jc w:val="right"/>
        <w:rPr>
          <w:color w:val="000000"/>
          <w:sz w:val="22"/>
          <w:szCs w:val="22"/>
        </w:rPr>
      </w:pPr>
      <w:r w:rsidRPr="00CE194F">
        <w:rPr>
          <w:color w:val="000000"/>
          <w:sz w:val="22"/>
          <w:szCs w:val="22"/>
        </w:rPr>
        <w:t>к категориям риска</w:t>
      </w:r>
    </w:p>
    <w:p w:rsidR="00250C8E" w:rsidRPr="00CE194F" w:rsidRDefault="00250C8E" w:rsidP="00CE194F">
      <w:pPr>
        <w:pStyle w:val="ConsPlusNormal"/>
        <w:jc w:val="both"/>
        <w:rPr>
          <w:color w:val="000000"/>
          <w:sz w:val="22"/>
          <w:szCs w:val="22"/>
        </w:rPr>
      </w:pPr>
    </w:p>
    <w:p w:rsidR="00250C8E" w:rsidRPr="00CE194F" w:rsidRDefault="00250C8E" w:rsidP="00CE194F">
      <w:pPr>
        <w:pStyle w:val="ConsPlusNormal"/>
        <w:jc w:val="center"/>
        <w:rPr>
          <w:b/>
          <w:color w:val="000000"/>
          <w:sz w:val="22"/>
          <w:szCs w:val="22"/>
        </w:rPr>
      </w:pPr>
      <w:r w:rsidRPr="00CE194F">
        <w:rPr>
          <w:b/>
          <w:color w:val="000000"/>
          <w:sz w:val="22"/>
          <w:szCs w:val="22"/>
        </w:rPr>
        <w:t>ПЕРЕЧЕНЬ</w:t>
      </w:r>
    </w:p>
    <w:p w:rsidR="00250C8E" w:rsidRPr="00CE194F" w:rsidRDefault="00250C8E" w:rsidP="00CE194F">
      <w:pPr>
        <w:pStyle w:val="ConsPlusNormal"/>
        <w:jc w:val="center"/>
        <w:rPr>
          <w:b/>
          <w:color w:val="000000"/>
          <w:sz w:val="22"/>
          <w:szCs w:val="22"/>
        </w:rPr>
      </w:pPr>
      <w:r w:rsidRPr="00CE194F">
        <w:rPr>
          <w:b/>
          <w:color w:val="000000"/>
          <w:sz w:val="22"/>
          <w:szCs w:val="22"/>
        </w:rPr>
        <w:t>ЗНАЧЕНИЙ ПОКАЗАТЕЛЕЙ СРЕДНЕВЗВЕШЕННОЙ ЧАСТОТЫ</w:t>
      </w:r>
    </w:p>
    <w:p w:rsidR="00250C8E" w:rsidRPr="00CE194F" w:rsidRDefault="00250C8E" w:rsidP="00CE194F">
      <w:pPr>
        <w:pStyle w:val="ConsPlusNormal"/>
        <w:jc w:val="center"/>
        <w:rPr>
          <w:b/>
          <w:color w:val="000000"/>
          <w:sz w:val="22"/>
          <w:szCs w:val="22"/>
        </w:rPr>
      </w:pPr>
      <w:r w:rsidRPr="00CE194F">
        <w:rPr>
          <w:b/>
          <w:color w:val="000000"/>
          <w:sz w:val="22"/>
          <w:szCs w:val="22"/>
        </w:rPr>
        <w:t>НАРУШЕНИЙ НА ОДНУ ПРОВЕРКУ (ВЕРОЯТНОСТИ НАРУШЕНИЙ</w:t>
      </w:r>
    </w:p>
    <w:p w:rsidR="00250C8E" w:rsidRPr="00CE194F" w:rsidRDefault="00250C8E" w:rsidP="00CE194F">
      <w:pPr>
        <w:pStyle w:val="ConsPlusNormal"/>
        <w:jc w:val="center"/>
        <w:rPr>
          <w:b/>
          <w:color w:val="000000"/>
          <w:sz w:val="22"/>
          <w:szCs w:val="22"/>
        </w:rPr>
      </w:pPr>
      <w:r w:rsidRPr="00CE194F">
        <w:rPr>
          <w:b/>
          <w:color w:val="000000"/>
          <w:sz w:val="22"/>
          <w:szCs w:val="22"/>
        </w:rPr>
        <w:t>ОБЯЗАТЕЛЬНЫХ ТРЕБОВАНИЙ) ПРИ ОСУЩЕСТВЛЕНИИ ОПРЕДЕЛЕННОГО</w:t>
      </w:r>
    </w:p>
    <w:p w:rsidR="00250C8E" w:rsidRPr="00CE194F" w:rsidRDefault="00250C8E" w:rsidP="00CE194F">
      <w:pPr>
        <w:pStyle w:val="ConsPlusNormal"/>
        <w:jc w:val="center"/>
        <w:rPr>
          <w:b/>
          <w:color w:val="000000"/>
          <w:sz w:val="22"/>
          <w:szCs w:val="22"/>
        </w:rPr>
      </w:pPr>
      <w:r w:rsidRPr="00CE194F">
        <w:rPr>
          <w:b/>
          <w:color w:val="000000"/>
          <w:sz w:val="22"/>
          <w:szCs w:val="22"/>
        </w:rPr>
        <w:t>ВИДА ДЕЯТЕЛЬНОСТИ И ПОКАЗАТЕЛЕЙ ПОТЕНЦИАЛЬНОГО ВРЕДА</w:t>
      </w:r>
    </w:p>
    <w:p w:rsidR="00250C8E" w:rsidRPr="00CE194F" w:rsidRDefault="00250C8E" w:rsidP="00CE194F">
      <w:pPr>
        <w:pStyle w:val="ConsPlusNormal"/>
        <w:jc w:val="center"/>
        <w:rPr>
          <w:b/>
          <w:color w:val="000000"/>
          <w:sz w:val="22"/>
          <w:szCs w:val="22"/>
        </w:rPr>
      </w:pPr>
      <w:r w:rsidRPr="00CE194F">
        <w:rPr>
          <w:b/>
          <w:color w:val="000000"/>
          <w:sz w:val="22"/>
          <w:szCs w:val="22"/>
        </w:rPr>
        <w:t>ДЛЯ ЗДОРОВЬЯ ЧЕЛОВЕКА ИЗ-ЗА ВОЗМОЖНОГО НЕСОБЛЮДЕНИЯ</w:t>
      </w:r>
    </w:p>
    <w:p w:rsidR="00250C8E" w:rsidRPr="00CE194F" w:rsidRDefault="00250C8E" w:rsidP="00CE194F">
      <w:pPr>
        <w:pStyle w:val="ConsPlusNormal"/>
        <w:jc w:val="center"/>
        <w:rPr>
          <w:b/>
          <w:color w:val="000000"/>
          <w:sz w:val="22"/>
          <w:szCs w:val="22"/>
        </w:rPr>
      </w:pPr>
      <w:r w:rsidRPr="00CE194F">
        <w:rPr>
          <w:b/>
          <w:color w:val="000000"/>
          <w:sz w:val="22"/>
          <w:szCs w:val="22"/>
        </w:rPr>
        <w:t>ОБЯЗАТЕЛЬНЫХ ТРЕБОВАНИЙ ПРИ ОСУЩЕСТВЛЕНИИ ОПРЕДЕЛЕННОГО</w:t>
      </w:r>
    </w:p>
    <w:p w:rsidR="00250C8E" w:rsidRPr="00CE194F" w:rsidRDefault="00250C8E" w:rsidP="00CE194F">
      <w:pPr>
        <w:pStyle w:val="ConsPlusNormal"/>
        <w:jc w:val="center"/>
        <w:rPr>
          <w:b/>
          <w:color w:val="000000"/>
          <w:sz w:val="22"/>
          <w:szCs w:val="22"/>
        </w:rPr>
      </w:pPr>
      <w:r w:rsidRPr="00CE194F">
        <w:rPr>
          <w:b/>
          <w:color w:val="000000"/>
          <w:sz w:val="22"/>
          <w:szCs w:val="22"/>
        </w:rPr>
        <w:t>ВИДА ДЕЯТЕЛЬНОСТИ</w:t>
      </w:r>
    </w:p>
    <w:p w:rsidR="00250C8E" w:rsidRPr="00CE194F" w:rsidRDefault="00250C8E" w:rsidP="00CE194F">
      <w:pPr>
        <w:pStyle w:val="ConsPlusNormal"/>
        <w:jc w:val="both"/>
        <w:rPr>
          <w:color w:val="000000"/>
          <w:sz w:val="22"/>
          <w:szCs w:val="22"/>
        </w:rPr>
      </w:pPr>
    </w:p>
    <w:tbl>
      <w:tblPr>
        <w:tblW w:w="0" w:type="auto"/>
        <w:tblInd w:w="62" w:type="dxa"/>
        <w:tblCellMar>
          <w:top w:w="102" w:type="dxa"/>
          <w:left w:w="62" w:type="dxa"/>
          <w:bottom w:w="102" w:type="dxa"/>
          <w:right w:w="62" w:type="dxa"/>
        </w:tblCellMar>
        <w:tblLook w:val="0000"/>
      </w:tblPr>
      <w:tblGrid>
        <w:gridCol w:w="3640"/>
        <w:gridCol w:w="2879"/>
        <w:gridCol w:w="3180"/>
      </w:tblGrid>
      <w:tr w:rsidR="00250C8E" w:rsidRPr="00CE194F" w:rsidTr="00CE194F">
        <w:tc>
          <w:tcPr>
            <w:tcW w:w="0" w:type="auto"/>
            <w:tcBorders>
              <w:top w:val="single" w:sz="4" w:space="0" w:color="auto"/>
              <w:bottom w:val="single" w:sz="4" w:space="0" w:color="auto"/>
              <w:right w:val="single" w:sz="4" w:space="0" w:color="auto"/>
            </w:tcBorders>
          </w:tcPr>
          <w:p w:rsidR="00250C8E" w:rsidRPr="00CE194F" w:rsidRDefault="00250C8E" w:rsidP="00E13849">
            <w:pPr>
              <w:pStyle w:val="ConsPlusNormal"/>
              <w:jc w:val="center"/>
              <w:rPr>
                <w:color w:val="000000"/>
              </w:rPr>
            </w:pPr>
            <w:r w:rsidRPr="00CE194F">
              <w:rPr>
                <w:color w:val="000000"/>
              </w:rPr>
              <w:t>Наименование вида деятельности</w:t>
            </w:r>
          </w:p>
        </w:tc>
        <w:tc>
          <w:tcPr>
            <w:tcW w:w="0" w:type="auto"/>
            <w:tcBorders>
              <w:top w:val="single" w:sz="4" w:space="0" w:color="auto"/>
              <w:left w:val="single" w:sz="4" w:space="0" w:color="auto"/>
              <w:bottom w:val="single" w:sz="4" w:space="0" w:color="auto"/>
              <w:right w:val="single" w:sz="4" w:space="0" w:color="auto"/>
            </w:tcBorders>
          </w:tcPr>
          <w:p w:rsidR="00250C8E" w:rsidRPr="00CE194F" w:rsidRDefault="00250C8E" w:rsidP="00E13849">
            <w:pPr>
              <w:pStyle w:val="ConsPlusNormal"/>
              <w:jc w:val="center"/>
              <w:rPr>
                <w:color w:val="000000"/>
              </w:rPr>
            </w:pPr>
            <w:r w:rsidRPr="00CE194F">
              <w:rPr>
                <w:color w:val="000000"/>
              </w:rPr>
              <w:t>Показатель потенциального вреда для здоровья человека из-за возможного несоблюдения обязательных требований при осуществлении определенного вида деятельности</w:t>
            </w:r>
          </w:p>
        </w:tc>
        <w:tc>
          <w:tcPr>
            <w:tcW w:w="0" w:type="auto"/>
            <w:tcBorders>
              <w:top w:val="single" w:sz="4" w:space="0" w:color="auto"/>
              <w:left w:val="single" w:sz="4" w:space="0" w:color="auto"/>
              <w:bottom w:val="single" w:sz="4" w:space="0" w:color="auto"/>
            </w:tcBorders>
          </w:tcPr>
          <w:p w:rsidR="00250C8E" w:rsidRPr="00CE194F" w:rsidRDefault="00250C8E" w:rsidP="00E13849">
            <w:pPr>
              <w:pStyle w:val="ConsPlusNormal"/>
              <w:jc w:val="center"/>
              <w:rPr>
                <w:color w:val="000000"/>
              </w:rPr>
            </w:pPr>
            <w:r w:rsidRPr="00CE194F">
              <w:rPr>
                <w:color w:val="000000"/>
              </w:rPr>
              <w:t>Показатель средневзвешенной частоты нарушений на одну проверку (вероятности нарушений обязательных требований) при осуществлении определенного вида деятельности</w:t>
            </w:r>
          </w:p>
        </w:tc>
      </w:tr>
      <w:tr w:rsidR="00250C8E" w:rsidRPr="00CE194F" w:rsidTr="00CE194F">
        <w:tc>
          <w:tcPr>
            <w:tcW w:w="0" w:type="auto"/>
            <w:gridSpan w:val="3"/>
            <w:tcBorders>
              <w:top w:val="single" w:sz="4" w:space="0" w:color="auto"/>
            </w:tcBorders>
          </w:tcPr>
          <w:p w:rsidR="00250C8E" w:rsidRPr="00CE194F" w:rsidRDefault="00250C8E" w:rsidP="00E13849">
            <w:pPr>
              <w:pStyle w:val="ConsPlusNormal"/>
              <w:jc w:val="center"/>
              <w:rPr>
                <w:color w:val="000000"/>
              </w:rPr>
            </w:pPr>
            <w:r w:rsidRPr="00CE194F">
              <w:rPr>
                <w:color w:val="000000"/>
              </w:rPr>
              <w:t>I. Деятельность в области здравоохранения, предоставления коммунальных, социальных и персональных услуг</w:t>
            </w:r>
          </w:p>
        </w:tc>
      </w:tr>
      <w:tr w:rsidR="00250C8E" w:rsidRPr="00CE194F" w:rsidTr="00CE194F">
        <w:tc>
          <w:tcPr>
            <w:tcW w:w="0" w:type="auto"/>
            <w:gridSpan w:val="3"/>
          </w:tcPr>
          <w:p w:rsidR="00250C8E" w:rsidRPr="00CE194F" w:rsidRDefault="00250C8E" w:rsidP="00E13849">
            <w:pPr>
              <w:pStyle w:val="ConsPlusNormal"/>
              <w:jc w:val="center"/>
              <w:rPr>
                <w:color w:val="000000"/>
              </w:rPr>
            </w:pPr>
            <w:r w:rsidRPr="00CE194F">
              <w:rPr>
                <w:color w:val="000000"/>
              </w:rPr>
              <w:t>Деятельность в области здравоохранения</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1. Деятельность в области здравоохранения, за исключением</w:t>
            </w:r>
          </w:p>
        </w:tc>
        <w:tc>
          <w:tcPr>
            <w:tcW w:w="0" w:type="auto"/>
          </w:tcPr>
          <w:p w:rsidR="00250C8E" w:rsidRPr="00CE194F" w:rsidRDefault="00250C8E" w:rsidP="00E13849">
            <w:pPr>
              <w:pStyle w:val="ConsPlusNormal"/>
              <w:jc w:val="center"/>
              <w:rPr>
                <w:color w:val="000000"/>
              </w:rPr>
            </w:pPr>
            <w:r w:rsidRPr="00CE194F">
              <w:rPr>
                <w:color w:val="000000"/>
              </w:rPr>
              <w:t>0,0087</w:t>
            </w:r>
          </w:p>
        </w:tc>
        <w:tc>
          <w:tcPr>
            <w:tcW w:w="0" w:type="auto"/>
          </w:tcPr>
          <w:p w:rsidR="00250C8E" w:rsidRPr="00CE194F" w:rsidRDefault="00250C8E" w:rsidP="00E13849">
            <w:pPr>
              <w:pStyle w:val="ConsPlusNormal"/>
              <w:jc w:val="center"/>
              <w:rPr>
                <w:color w:val="000000"/>
              </w:rPr>
            </w:pPr>
            <w:r w:rsidRPr="00CE194F">
              <w:rPr>
                <w:color w:val="000000"/>
              </w:rPr>
              <w:t>4,84</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по использованию источников ионизирующего излучения</w:t>
            </w:r>
          </w:p>
        </w:tc>
        <w:tc>
          <w:tcPr>
            <w:tcW w:w="0" w:type="auto"/>
          </w:tcPr>
          <w:p w:rsidR="00250C8E" w:rsidRPr="00CE194F" w:rsidRDefault="00250C8E" w:rsidP="00E13849">
            <w:pPr>
              <w:pStyle w:val="ConsPlusNormal"/>
              <w:jc w:val="center"/>
              <w:rPr>
                <w:color w:val="000000"/>
              </w:rPr>
            </w:pPr>
            <w:r w:rsidRPr="00CE194F">
              <w:rPr>
                <w:color w:val="000000"/>
              </w:rPr>
              <w:t>0,0094</w:t>
            </w:r>
          </w:p>
        </w:tc>
        <w:tc>
          <w:tcPr>
            <w:tcW w:w="0" w:type="auto"/>
          </w:tcPr>
          <w:p w:rsidR="00250C8E" w:rsidRPr="00CE194F" w:rsidRDefault="00250C8E" w:rsidP="00E13849">
            <w:pPr>
              <w:pStyle w:val="ConsPlusNormal"/>
              <w:jc w:val="center"/>
              <w:rPr>
                <w:color w:val="000000"/>
              </w:rPr>
            </w:pPr>
            <w:r w:rsidRPr="00CE194F">
              <w:rPr>
                <w:color w:val="000000"/>
              </w:rPr>
              <w:t>3,34</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2. Деятельность лечебно-профилактических организаций, за исключением:</w:t>
            </w:r>
          </w:p>
        </w:tc>
        <w:tc>
          <w:tcPr>
            <w:tcW w:w="0" w:type="auto"/>
          </w:tcPr>
          <w:p w:rsidR="00250C8E" w:rsidRPr="00CE194F" w:rsidRDefault="00250C8E" w:rsidP="00E13849">
            <w:pPr>
              <w:pStyle w:val="ConsPlusNormal"/>
              <w:jc w:val="center"/>
              <w:rPr>
                <w:color w:val="000000"/>
              </w:rPr>
            </w:pPr>
            <w:r w:rsidRPr="00CE194F">
              <w:rPr>
                <w:color w:val="000000"/>
              </w:rPr>
              <w:t>0,0077</w:t>
            </w:r>
          </w:p>
        </w:tc>
        <w:tc>
          <w:tcPr>
            <w:tcW w:w="0" w:type="auto"/>
          </w:tcPr>
          <w:p w:rsidR="00250C8E" w:rsidRPr="00CE194F" w:rsidRDefault="00250C8E" w:rsidP="00E13849">
            <w:pPr>
              <w:pStyle w:val="ConsPlusNormal"/>
              <w:jc w:val="center"/>
              <w:rPr>
                <w:color w:val="000000"/>
              </w:rPr>
            </w:pPr>
            <w:r w:rsidRPr="00CE194F">
              <w:rPr>
                <w:color w:val="000000"/>
              </w:rPr>
              <w:t>4,9</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родильных домов</w:t>
            </w:r>
          </w:p>
        </w:tc>
        <w:tc>
          <w:tcPr>
            <w:tcW w:w="0" w:type="auto"/>
          </w:tcPr>
          <w:p w:rsidR="00250C8E" w:rsidRPr="00CE194F" w:rsidRDefault="00250C8E" w:rsidP="00E13849">
            <w:pPr>
              <w:pStyle w:val="ConsPlusNormal"/>
              <w:jc w:val="center"/>
              <w:rPr>
                <w:color w:val="000000"/>
              </w:rPr>
            </w:pPr>
            <w:r w:rsidRPr="00CE194F">
              <w:rPr>
                <w:color w:val="000000"/>
              </w:rPr>
              <w:t>0,0068</w:t>
            </w:r>
          </w:p>
        </w:tc>
        <w:tc>
          <w:tcPr>
            <w:tcW w:w="0" w:type="auto"/>
          </w:tcPr>
          <w:p w:rsidR="00250C8E" w:rsidRPr="00CE194F" w:rsidRDefault="00250C8E" w:rsidP="00E13849">
            <w:pPr>
              <w:pStyle w:val="ConsPlusNormal"/>
              <w:jc w:val="center"/>
              <w:rPr>
                <w:color w:val="000000"/>
              </w:rPr>
            </w:pPr>
            <w:r w:rsidRPr="00CE194F">
              <w:rPr>
                <w:color w:val="000000"/>
              </w:rPr>
              <w:t>8,54</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родильных отделений в многопрофильных лечебно-профилактических организациях</w:t>
            </w:r>
          </w:p>
        </w:tc>
        <w:tc>
          <w:tcPr>
            <w:tcW w:w="0" w:type="auto"/>
          </w:tcPr>
          <w:p w:rsidR="00250C8E" w:rsidRPr="00CE194F" w:rsidRDefault="00250C8E" w:rsidP="00E13849">
            <w:pPr>
              <w:pStyle w:val="ConsPlusNormal"/>
              <w:jc w:val="center"/>
              <w:rPr>
                <w:color w:val="000000"/>
              </w:rPr>
            </w:pPr>
            <w:r w:rsidRPr="00CE194F">
              <w:rPr>
                <w:color w:val="000000"/>
              </w:rPr>
              <w:t>0,007</w:t>
            </w:r>
          </w:p>
        </w:tc>
        <w:tc>
          <w:tcPr>
            <w:tcW w:w="0" w:type="auto"/>
          </w:tcPr>
          <w:p w:rsidR="00250C8E" w:rsidRPr="00CE194F" w:rsidRDefault="00250C8E" w:rsidP="00E13849">
            <w:pPr>
              <w:pStyle w:val="ConsPlusNormal"/>
              <w:jc w:val="center"/>
              <w:rPr>
                <w:color w:val="000000"/>
              </w:rPr>
            </w:pPr>
            <w:r w:rsidRPr="00CE194F">
              <w:rPr>
                <w:color w:val="000000"/>
              </w:rPr>
              <w:t>4,75</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стоматологических поликлиник (кабинетов), не использующих источники ионизирующего излучения</w:t>
            </w:r>
          </w:p>
        </w:tc>
        <w:tc>
          <w:tcPr>
            <w:tcW w:w="0" w:type="auto"/>
          </w:tcPr>
          <w:p w:rsidR="00250C8E" w:rsidRPr="00CE194F" w:rsidRDefault="00250C8E" w:rsidP="00E13849">
            <w:pPr>
              <w:pStyle w:val="ConsPlusNormal"/>
              <w:jc w:val="center"/>
              <w:rPr>
                <w:color w:val="000000"/>
              </w:rPr>
            </w:pPr>
            <w:r w:rsidRPr="00CE194F">
              <w:rPr>
                <w:color w:val="000000"/>
              </w:rPr>
              <w:t>0,0057</w:t>
            </w:r>
          </w:p>
        </w:tc>
        <w:tc>
          <w:tcPr>
            <w:tcW w:w="0" w:type="auto"/>
          </w:tcPr>
          <w:p w:rsidR="00250C8E" w:rsidRPr="00CE194F" w:rsidRDefault="00250C8E" w:rsidP="00E13849">
            <w:pPr>
              <w:pStyle w:val="ConsPlusNormal"/>
              <w:jc w:val="center"/>
              <w:rPr>
                <w:color w:val="000000"/>
              </w:rPr>
            </w:pPr>
            <w:r w:rsidRPr="00CE194F">
              <w:rPr>
                <w:color w:val="000000"/>
              </w:rPr>
              <w:t>3,48</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стоматологических поликлиник (кабинетов), использующих источники ионизирующего излучения</w:t>
            </w:r>
          </w:p>
        </w:tc>
        <w:tc>
          <w:tcPr>
            <w:tcW w:w="0" w:type="auto"/>
          </w:tcPr>
          <w:p w:rsidR="00250C8E" w:rsidRPr="00CE194F" w:rsidRDefault="00250C8E" w:rsidP="00E13849">
            <w:pPr>
              <w:pStyle w:val="ConsPlusNormal"/>
              <w:jc w:val="center"/>
              <w:rPr>
                <w:color w:val="000000"/>
              </w:rPr>
            </w:pPr>
            <w:r w:rsidRPr="00CE194F">
              <w:rPr>
                <w:color w:val="000000"/>
              </w:rPr>
              <w:t>0,0068</w:t>
            </w:r>
          </w:p>
        </w:tc>
        <w:tc>
          <w:tcPr>
            <w:tcW w:w="0" w:type="auto"/>
          </w:tcPr>
          <w:p w:rsidR="00250C8E" w:rsidRPr="00CE194F" w:rsidRDefault="00250C8E" w:rsidP="00E13849">
            <w:pPr>
              <w:pStyle w:val="ConsPlusNormal"/>
              <w:jc w:val="center"/>
              <w:rPr>
                <w:color w:val="000000"/>
              </w:rPr>
            </w:pPr>
            <w:r w:rsidRPr="00CE194F">
              <w:rPr>
                <w:color w:val="000000"/>
              </w:rPr>
              <w:t>2,66</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3. Деятельность санаторно-курортных учреждений, за исключением</w:t>
            </w:r>
          </w:p>
        </w:tc>
        <w:tc>
          <w:tcPr>
            <w:tcW w:w="0" w:type="auto"/>
          </w:tcPr>
          <w:p w:rsidR="00250C8E" w:rsidRPr="00CE194F" w:rsidRDefault="00250C8E" w:rsidP="00E13849">
            <w:pPr>
              <w:pStyle w:val="ConsPlusNormal"/>
              <w:jc w:val="center"/>
              <w:rPr>
                <w:color w:val="000000"/>
              </w:rPr>
            </w:pPr>
            <w:r w:rsidRPr="00CE194F">
              <w:rPr>
                <w:color w:val="000000"/>
              </w:rPr>
              <w:t>0,0089</w:t>
            </w:r>
          </w:p>
        </w:tc>
        <w:tc>
          <w:tcPr>
            <w:tcW w:w="0" w:type="auto"/>
          </w:tcPr>
          <w:p w:rsidR="00250C8E" w:rsidRPr="00CE194F" w:rsidRDefault="00250C8E" w:rsidP="00E13849">
            <w:pPr>
              <w:pStyle w:val="ConsPlusNormal"/>
              <w:jc w:val="center"/>
              <w:rPr>
                <w:color w:val="000000"/>
              </w:rPr>
            </w:pPr>
            <w:r w:rsidRPr="00CE194F">
              <w:rPr>
                <w:color w:val="000000"/>
              </w:rPr>
              <w:t>8,76</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санаториев для детей, в том числе для детей с родителями</w:t>
            </w:r>
          </w:p>
        </w:tc>
        <w:tc>
          <w:tcPr>
            <w:tcW w:w="0" w:type="auto"/>
          </w:tcPr>
          <w:p w:rsidR="00250C8E" w:rsidRPr="00CE194F" w:rsidRDefault="00250C8E" w:rsidP="00E13849">
            <w:pPr>
              <w:pStyle w:val="ConsPlusNormal"/>
              <w:jc w:val="center"/>
              <w:rPr>
                <w:color w:val="000000"/>
              </w:rPr>
            </w:pPr>
            <w:r w:rsidRPr="00CE194F">
              <w:rPr>
                <w:color w:val="000000"/>
              </w:rPr>
              <w:t>0,0069</w:t>
            </w:r>
          </w:p>
        </w:tc>
        <w:tc>
          <w:tcPr>
            <w:tcW w:w="0" w:type="auto"/>
          </w:tcPr>
          <w:p w:rsidR="00250C8E" w:rsidRPr="00CE194F" w:rsidRDefault="00250C8E" w:rsidP="00E13849">
            <w:pPr>
              <w:pStyle w:val="ConsPlusNormal"/>
              <w:jc w:val="center"/>
              <w:rPr>
                <w:color w:val="000000"/>
              </w:rPr>
            </w:pPr>
            <w:r w:rsidRPr="00CE194F">
              <w:rPr>
                <w:color w:val="000000"/>
              </w:rPr>
              <w:t>12,2</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4. Иная деятельность в области здравоохранения</w:t>
            </w:r>
          </w:p>
        </w:tc>
        <w:tc>
          <w:tcPr>
            <w:tcW w:w="0" w:type="auto"/>
          </w:tcPr>
          <w:p w:rsidR="00250C8E" w:rsidRPr="00CE194F" w:rsidRDefault="00250C8E" w:rsidP="00E13849">
            <w:pPr>
              <w:pStyle w:val="ConsPlusNormal"/>
              <w:jc w:val="center"/>
              <w:rPr>
                <w:color w:val="000000"/>
              </w:rPr>
            </w:pPr>
            <w:r w:rsidRPr="00CE194F">
              <w:rPr>
                <w:color w:val="000000"/>
              </w:rPr>
              <w:t>0,0087</w:t>
            </w:r>
          </w:p>
        </w:tc>
        <w:tc>
          <w:tcPr>
            <w:tcW w:w="0" w:type="auto"/>
          </w:tcPr>
          <w:p w:rsidR="00250C8E" w:rsidRPr="00CE194F" w:rsidRDefault="00250C8E" w:rsidP="00E13849">
            <w:pPr>
              <w:pStyle w:val="ConsPlusNormal"/>
              <w:jc w:val="center"/>
              <w:rPr>
                <w:color w:val="000000"/>
              </w:rPr>
            </w:pPr>
            <w:r w:rsidRPr="00CE194F">
              <w:rPr>
                <w:color w:val="000000"/>
              </w:rPr>
              <w:t>4,84</w:t>
            </w:r>
          </w:p>
        </w:tc>
      </w:tr>
      <w:tr w:rsidR="00250C8E" w:rsidRPr="00CE194F" w:rsidTr="00CE194F">
        <w:tc>
          <w:tcPr>
            <w:tcW w:w="0" w:type="auto"/>
            <w:gridSpan w:val="3"/>
          </w:tcPr>
          <w:p w:rsidR="00250C8E" w:rsidRPr="00CE194F" w:rsidRDefault="00250C8E" w:rsidP="00E13849">
            <w:pPr>
              <w:pStyle w:val="ConsPlusNormal"/>
              <w:jc w:val="center"/>
              <w:rPr>
                <w:color w:val="000000"/>
              </w:rPr>
            </w:pPr>
            <w:r w:rsidRPr="00CE194F">
              <w:rPr>
                <w:color w:val="000000"/>
              </w:rPr>
              <w:t>Деятельность по предоставлению социальных услуг</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5. Деятельность организаций, осуществляющих стационарное социальное обслуживание, за исключением</w:t>
            </w:r>
          </w:p>
        </w:tc>
        <w:tc>
          <w:tcPr>
            <w:tcW w:w="0" w:type="auto"/>
          </w:tcPr>
          <w:p w:rsidR="00250C8E" w:rsidRPr="00CE194F" w:rsidRDefault="00250C8E" w:rsidP="00E13849">
            <w:pPr>
              <w:pStyle w:val="ConsPlusNormal"/>
              <w:jc w:val="center"/>
              <w:rPr>
                <w:color w:val="000000"/>
              </w:rPr>
            </w:pPr>
            <w:r w:rsidRPr="00CE194F">
              <w:rPr>
                <w:color w:val="000000"/>
              </w:rPr>
              <w:t>0,0094</w:t>
            </w:r>
          </w:p>
        </w:tc>
        <w:tc>
          <w:tcPr>
            <w:tcW w:w="0" w:type="auto"/>
          </w:tcPr>
          <w:p w:rsidR="00250C8E" w:rsidRPr="00CE194F" w:rsidRDefault="00250C8E" w:rsidP="00E13849">
            <w:pPr>
              <w:pStyle w:val="ConsPlusNormal"/>
              <w:jc w:val="center"/>
              <w:rPr>
                <w:color w:val="000000"/>
              </w:rPr>
            </w:pPr>
            <w:r w:rsidRPr="00CE194F">
              <w:rPr>
                <w:color w:val="000000"/>
              </w:rPr>
              <w:t>7,68</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домов (интернатов) для лиц с физическими или умственными недостатками, в том числе геронтопсихиатрических центров, психоневрологических интернатов</w:t>
            </w:r>
          </w:p>
        </w:tc>
        <w:tc>
          <w:tcPr>
            <w:tcW w:w="0" w:type="auto"/>
          </w:tcPr>
          <w:p w:rsidR="00250C8E" w:rsidRPr="00CE194F" w:rsidRDefault="00250C8E" w:rsidP="00E13849">
            <w:pPr>
              <w:pStyle w:val="ConsPlusNormal"/>
              <w:jc w:val="center"/>
              <w:rPr>
                <w:color w:val="000000"/>
              </w:rPr>
            </w:pPr>
            <w:r w:rsidRPr="00CE194F">
              <w:rPr>
                <w:color w:val="000000"/>
              </w:rPr>
              <w:t>0,0085</w:t>
            </w:r>
          </w:p>
        </w:tc>
        <w:tc>
          <w:tcPr>
            <w:tcW w:w="0" w:type="auto"/>
          </w:tcPr>
          <w:p w:rsidR="00250C8E" w:rsidRPr="00CE194F" w:rsidRDefault="00250C8E" w:rsidP="00E13849">
            <w:pPr>
              <w:pStyle w:val="ConsPlusNormal"/>
              <w:jc w:val="center"/>
              <w:rPr>
                <w:color w:val="000000"/>
              </w:rPr>
            </w:pPr>
            <w:r w:rsidRPr="00CE194F">
              <w:rPr>
                <w:color w:val="000000"/>
              </w:rPr>
              <w:t>10,56</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6. Деятельность иных организаций, осуществляющих стационарное и полустационарное социальное обслуживание (кроме детских)</w:t>
            </w:r>
          </w:p>
        </w:tc>
        <w:tc>
          <w:tcPr>
            <w:tcW w:w="0" w:type="auto"/>
          </w:tcPr>
          <w:p w:rsidR="00250C8E" w:rsidRPr="00CE194F" w:rsidRDefault="00250C8E" w:rsidP="00E13849">
            <w:pPr>
              <w:pStyle w:val="ConsPlusNormal"/>
              <w:jc w:val="center"/>
              <w:rPr>
                <w:color w:val="000000"/>
              </w:rPr>
            </w:pPr>
            <w:r w:rsidRPr="00CE194F">
              <w:rPr>
                <w:color w:val="000000"/>
              </w:rPr>
              <w:t>0,0082</w:t>
            </w:r>
          </w:p>
        </w:tc>
        <w:tc>
          <w:tcPr>
            <w:tcW w:w="0" w:type="auto"/>
          </w:tcPr>
          <w:p w:rsidR="00250C8E" w:rsidRPr="00CE194F" w:rsidRDefault="00250C8E" w:rsidP="00E13849">
            <w:pPr>
              <w:pStyle w:val="ConsPlusNormal"/>
              <w:jc w:val="center"/>
              <w:rPr>
                <w:color w:val="000000"/>
              </w:rPr>
            </w:pPr>
            <w:r w:rsidRPr="00CE194F">
              <w:rPr>
                <w:color w:val="000000"/>
              </w:rPr>
              <w:t>7,31</w:t>
            </w:r>
          </w:p>
        </w:tc>
      </w:tr>
      <w:tr w:rsidR="00250C8E" w:rsidRPr="00CE194F" w:rsidTr="00CE194F">
        <w:tc>
          <w:tcPr>
            <w:tcW w:w="0" w:type="auto"/>
            <w:gridSpan w:val="3"/>
          </w:tcPr>
          <w:p w:rsidR="00250C8E" w:rsidRPr="00CE194F" w:rsidRDefault="00250C8E" w:rsidP="00E13849">
            <w:pPr>
              <w:pStyle w:val="ConsPlusNormal"/>
              <w:jc w:val="center"/>
              <w:rPr>
                <w:color w:val="000000"/>
              </w:rPr>
            </w:pPr>
            <w:r w:rsidRPr="00CE194F">
              <w:rPr>
                <w:color w:val="000000"/>
              </w:rPr>
              <w:t>Деятельность в сфере водоснабжения и водоотведения</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7. Деятельность по водоподготовке и водоснабжению</w:t>
            </w:r>
          </w:p>
        </w:tc>
        <w:tc>
          <w:tcPr>
            <w:tcW w:w="0" w:type="auto"/>
          </w:tcPr>
          <w:p w:rsidR="00250C8E" w:rsidRPr="00CE194F" w:rsidRDefault="00250C8E" w:rsidP="00E13849">
            <w:pPr>
              <w:pStyle w:val="ConsPlusNormal"/>
              <w:jc w:val="center"/>
              <w:rPr>
                <w:color w:val="000000"/>
              </w:rPr>
            </w:pPr>
            <w:r w:rsidRPr="00CE194F">
              <w:rPr>
                <w:color w:val="000000"/>
              </w:rPr>
              <w:t>0,0367</w:t>
            </w:r>
          </w:p>
        </w:tc>
        <w:tc>
          <w:tcPr>
            <w:tcW w:w="0" w:type="auto"/>
          </w:tcPr>
          <w:p w:rsidR="00250C8E" w:rsidRPr="00CE194F" w:rsidRDefault="00250C8E" w:rsidP="00E13849">
            <w:pPr>
              <w:pStyle w:val="ConsPlusNormal"/>
              <w:jc w:val="center"/>
              <w:rPr>
                <w:color w:val="000000"/>
              </w:rPr>
            </w:pPr>
            <w:r w:rsidRPr="00CE194F">
              <w:rPr>
                <w:color w:val="000000"/>
              </w:rPr>
              <w:t>4,14</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8. Деятельность, связанная с транспортировкой питьевой воды</w:t>
            </w:r>
          </w:p>
        </w:tc>
        <w:tc>
          <w:tcPr>
            <w:tcW w:w="0" w:type="auto"/>
          </w:tcPr>
          <w:p w:rsidR="00250C8E" w:rsidRPr="00CE194F" w:rsidRDefault="00250C8E" w:rsidP="00E13849">
            <w:pPr>
              <w:pStyle w:val="ConsPlusNormal"/>
              <w:jc w:val="center"/>
              <w:rPr>
                <w:color w:val="000000"/>
              </w:rPr>
            </w:pPr>
            <w:r w:rsidRPr="00CE194F">
              <w:rPr>
                <w:color w:val="000000"/>
              </w:rPr>
              <w:t>0,0496</w:t>
            </w:r>
          </w:p>
        </w:tc>
        <w:tc>
          <w:tcPr>
            <w:tcW w:w="0" w:type="auto"/>
          </w:tcPr>
          <w:p w:rsidR="00250C8E" w:rsidRPr="00CE194F" w:rsidRDefault="00250C8E" w:rsidP="00E13849">
            <w:pPr>
              <w:pStyle w:val="ConsPlusNormal"/>
              <w:jc w:val="center"/>
              <w:rPr>
                <w:color w:val="000000"/>
              </w:rPr>
            </w:pPr>
            <w:r w:rsidRPr="00CE194F">
              <w:rPr>
                <w:color w:val="000000"/>
              </w:rPr>
              <w:t>4,18</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9. Деятельность по удалению сточных вод</w:t>
            </w:r>
          </w:p>
        </w:tc>
        <w:tc>
          <w:tcPr>
            <w:tcW w:w="0" w:type="auto"/>
          </w:tcPr>
          <w:p w:rsidR="00250C8E" w:rsidRPr="00CE194F" w:rsidRDefault="00250C8E" w:rsidP="00E13849">
            <w:pPr>
              <w:pStyle w:val="ConsPlusNormal"/>
              <w:jc w:val="center"/>
              <w:rPr>
                <w:color w:val="000000"/>
              </w:rPr>
            </w:pPr>
            <w:r w:rsidRPr="00CE194F">
              <w:rPr>
                <w:color w:val="000000"/>
              </w:rPr>
              <w:t>0,0087</w:t>
            </w:r>
          </w:p>
        </w:tc>
        <w:tc>
          <w:tcPr>
            <w:tcW w:w="0" w:type="auto"/>
          </w:tcPr>
          <w:p w:rsidR="00250C8E" w:rsidRPr="00CE194F" w:rsidRDefault="00250C8E" w:rsidP="00E13849">
            <w:pPr>
              <w:pStyle w:val="ConsPlusNormal"/>
              <w:jc w:val="center"/>
              <w:rPr>
                <w:color w:val="000000"/>
              </w:rPr>
            </w:pPr>
            <w:r w:rsidRPr="00CE194F">
              <w:rPr>
                <w:color w:val="000000"/>
              </w:rPr>
              <w:t>5,09</w:t>
            </w:r>
          </w:p>
        </w:tc>
      </w:tr>
      <w:tr w:rsidR="00250C8E" w:rsidRPr="00CE194F" w:rsidTr="00CE194F">
        <w:tc>
          <w:tcPr>
            <w:tcW w:w="0" w:type="auto"/>
            <w:gridSpan w:val="3"/>
          </w:tcPr>
          <w:p w:rsidR="00250C8E" w:rsidRPr="00CE194F" w:rsidRDefault="00250C8E" w:rsidP="00E13849">
            <w:pPr>
              <w:pStyle w:val="ConsPlusNormal"/>
              <w:jc w:val="center"/>
              <w:rPr>
                <w:color w:val="000000"/>
              </w:rPr>
            </w:pPr>
            <w:r w:rsidRPr="00CE194F">
              <w:rPr>
                <w:color w:val="000000"/>
              </w:rPr>
              <w:t>Деятельность в области обращения с отходами</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10. Деятельность по сбору, накоплению, транспортированию, обработке, утилизации, обезвреживанию, размещению отходов, за исключением</w:t>
            </w:r>
          </w:p>
        </w:tc>
        <w:tc>
          <w:tcPr>
            <w:tcW w:w="0" w:type="auto"/>
          </w:tcPr>
          <w:p w:rsidR="00250C8E" w:rsidRPr="00CE194F" w:rsidRDefault="00250C8E" w:rsidP="00E13849">
            <w:pPr>
              <w:pStyle w:val="ConsPlusNormal"/>
              <w:jc w:val="center"/>
              <w:rPr>
                <w:color w:val="000000"/>
              </w:rPr>
            </w:pPr>
            <w:r w:rsidRPr="00CE194F">
              <w:rPr>
                <w:color w:val="000000"/>
              </w:rPr>
              <w:t>0,0057</w:t>
            </w:r>
          </w:p>
        </w:tc>
        <w:tc>
          <w:tcPr>
            <w:tcW w:w="0" w:type="auto"/>
          </w:tcPr>
          <w:p w:rsidR="00250C8E" w:rsidRPr="00CE194F" w:rsidRDefault="00250C8E" w:rsidP="00E13849">
            <w:pPr>
              <w:pStyle w:val="ConsPlusNormal"/>
              <w:jc w:val="center"/>
              <w:rPr>
                <w:color w:val="000000"/>
              </w:rPr>
            </w:pPr>
            <w:r w:rsidRPr="00CE194F">
              <w:rPr>
                <w:color w:val="000000"/>
              </w:rPr>
              <w:t>6,23</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полигонов твердых бытовых отходов</w:t>
            </w:r>
          </w:p>
        </w:tc>
        <w:tc>
          <w:tcPr>
            <w:tcW w:w="0" w:type="auto"/>
          </w:tcPr>
          <w:p w:rsidR="00250C8E" w:rsidRPr="00CE194F" w:rsidRDefault="00250C8E" w:rsidP="00E13849">
            <w:pPr>
              <w:pStyle w:val="ConsPlusNormal"/>
              <w:jc w:val="center"/>
              <w:rPr>
                <w:color w:val="000000"/>
              </w:rPr>
            </w:pPr>
            <w:r w:rsidRPr="00CE194F">
              <w:rPr>
                <w:color w:val="000000"/>
              </w:rPr>
              <w:t>0,0042</w:t>
            </w:r>
          </w:p>
        </w:tc>
        <w:tc>
          <w:tcPr>
            <w:tcW w:w="0" w:type="auto"/>
          </w:tcPr>
          <w:p w:rsidR="00250C8E" w:rsidRPr="00CE194F" w:rsidRDefault="00250C8E" w:rsidP="00E13849">
            <w:pPr>
              <w:pStyle w:val="ConsPlusNormal"/>
              <w:jc w:val="center"/>
              <w:rPr>
                <w:color w:val="000000"/>
              </w:rPr>
            </w:pPr>
            <w:r w:rsidRPr="00CE194F">
              <w:rPr>
                <w:color w:val="000000"/>
              </w:rPr>
              <w:t>8,32</w:t>
            </w:r>
          </w:p>
        </w:tc>
      </w:tr>
      <w:tr w:rsidR="00250C8E" w:rsidRPr="00CE194F" w:rsidTr="00CE194F">
        <w:tc>
          <w:tcPr>
            <w:tcW w:w="0" w:type="auto"/>
            <w:gridSpan w:val="3"/>
          </w:tcPr>
          <w:p w:rsidR="00250C8E" w:rsidRPr="00CE194F" w:rsidRDefault="00250C8E" w:rsidP="00E13849">
            <w:pPr>
              <w:pStyle w:val="ConsPlusNormal"/>
              <w:jc w:val="center"/>
              <w:rPr>
                <w:color w:val="000000"/>
              </w:rPr>
            </w:pPr>
            <w:r w:rsidRPr="00CE194F">
              <w:rPr>
                <w:color w:val="000000"/>
              </w:rPr>
              <w:t>Деятельность по предоставлению персональных услуг</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11. Деятельность по стирке, химической чистке и окрашиванию текстильных и меховых изделий</w:t>
            </w:r>
          </w:p>
        </w:tc>
        <w:tc>
          <w:tcPr>
            <w:tcW w:w="0" w:type="auto"/>
          </w:tcPr>
          <w:p w:rsidR="00250C8E" w:rsidRPr="00CE194F" w:rsidRDefault="00250C8E" w:rsidP="00E13849">
            <w:pPr>
              <w:pStyle w:val="ConsPlusNormal"/>
              <w:jc w:val="center"/>
              <w:rPr>
                <w:color w:val="000000"/>
              </w:rPr>
            </w:pPr>
            <w:r w:rsidRPr="00CE194F">
              <w:rPr>
                <w:color w:val="000000"/>
              </w:rPr>
              <w:t>0,0083</w:t>
            </w:r>
          </w:p>
        </w:tc>
        <w:tc>
          <w:tcPr>
            <w:tcW w:w="0" w:type="auto"/>
          </w:tcPr>
          <w:p w:rsidR="00250C8E" w:rsidRPr="00CE194F" w:rsidRDefault="00250C8E" w:rsidP="00E13849">
            <w:pPr>
              <w:pStyle w:val="ConsPlusNormal"/>
              <w:jc w:val="center"/>
              <w:rPr>
                <w:color w:val="000000"/>
              </w:rPr>
            </w:pPr>
            <w:r w:rsidRPr="00CE194F">
              <w:rPr>
                <w:color w:val="000000"/>
              </w:rPr>
              <w:t>5,59</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12. Предоставление услуг парикмахерскими и салонами красоты, соляриями</w:t>
            </w:r>
          </w:p>
        </w:tc>
        <w:tc>
          <w:tcPr>
            <w:tcW w:w="0" w:type="auto"/>
          </w:tcPr>
          <w:p w:rsidR="00250C8E" w:rsidRPr="00CE194F" w:rsidRDefault="00250C8E" w:rsidP="00E13849">
            <w:pPr>
              <w:pStyle w:val="ConsPlusNormal"/>
              <w:jc w:val="center"/>
              <w:rPr>
                <w:color w:val="000000"/>
              </w:rPr>
            </w:pPr>
            <w:r w:rsidRPr="00CE194F">
              <w:rPr>
                <w:color w:val="000000"/>
              </w:rPr>
              <w:t>0,0069</w:t>
            </w:r>
          </w:p>
        </w:tc>
        <w:tc>
          <w:tcPr>
            <w:tcW w:w="0" w:type="auto"/>
          </w:tcPr>
          <w:p w:rsidR="00250C8E" w:rsidRPr="00CE194F" w:rsidRDefault="00250C8E" w:rsidP="00E13849">
            <w:pPr>
              <w:pStyle w:val="ConsPlusNormal"/>
              <w:jc w:val="center"/>
              <w:rPr>
                <w:color w:val="000000"/>
              </w:rPr>
            </w:pPr>
            <w:r w:rsidRPr="00CE194F">
              <w:rPr>
                <w:color w:val="000000"/>
              </w:rPr>
              <w:t>3,31</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13. Деятельность бассейнов, аквапарков</w:t>
            </w:r>
          </w:p>
        </w:tc>
        <w:tc>
          <w:tcPr>
            <w:tcW w:w="0" w:type="auto"/>
          </w:tcPr>
          <w:p w:rsidR="00250C8E" w:rsidRPr="00CE194F" w:rsidRDefault="00250C8E" w:rsidP="00E13849">
            <w:pPr>
              <w:pStyle w:val="ConsPlusNormal"/>
              <w:jc w:val="center"/>
              <w:rPr>
                <w:color w:val="000000"/>
              </w:rPr>
            </w:pPr>
            <w:r w:rsidRPr="00CE194F">
              <w:rPr>
                <w:color w:val="000000"/>
              </w:rPr>
              <w:t>0,0151</w:t>
            </w:r>
          </w:p>
        </w:tc>
        <w:tc>
          <w:tcPr>
            <w:tcW w:w="0" w:type="auto"/>
          </w:tcPr>
          <w:p w:rsidR="00250C8E" w:rsidRPr="00CE194F" w:rsidRDefault="00250C8E" w:rsidP="00E13849">
            <w:pPr>
              <w:pStyle w:val="ConsPlusNormal"/>
              <w:jc w:val="center"/>
              <w:rPr>
                <w:color w:val="000000"/>
              </w:rPr>
            </w:pPr>
            <w:r w:rsidRPr="00CE194F">
              <w:rPr>
                <w:color w:val="000000"/>
              </w:rPr>
              <w:t>4,37</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14. Деятельность бань, саун</w:t>
            </w:r>
          </w:p>
        </w:tc>
        <w:tc>
          <w:tcPr>
            <w:tcW w:w="0" w:type="auto"/>
          </w:tcPr>
          <w:p w:rsidR="00250C8E" w:rsidRPr="00CE194F" w:rsidRDefault="00250C8E" w:rsidP="00E13849">
            <w:pPr>
              <w:pStyle w:val="ConsPlusNormal"/>
              <w:jc w:val="center"/>
              <w:rPr>
                <w:color w:val="000000"/>
              </w:rPr>
            </w:pPr>
            <w:r w:rsidRPr="00CE194F">
              <w:rPr>
                <w:color w:val="000000"/>
              </w:rPr>
              <w:t>0,0113</w:t>
            </w:r>
          </w:p>
        </w:tc>
        <w:tc>
          <w:tcPr>
            <w:tcW w:w="0" w:type="auto"/>
          </w:tcPr>
          <w:p w:rsidR="00250C8E" w:rsidRPr="00CE194F" w:rsidRDefault="00250C8E" w:rsidP="00E13849">
            <w:pPr>
              <w:pStyle w:val="ConsPlusNormal"/>
              <w:jc w:val="center"/>
              <w:rPr>
                <w:color w:val="000000"/>
              </w:rPr>
            </w:pPr>
            <w:r w:rsidRPr="00CE194F">
              <w:rPr>
                <w:color w:val="000000"/>
              </w:rPr>
              <w:t>6,79</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15. Иная деятельность по предоставлению персональных услуг</w:t>
            </w:r>
          </w:p>
        </w:tc>
        <w:tc>
          <w:tcPr>
            <w:tcW w:w="0" w:type="auto"/>
          </w:tcPr>
          <w:p w:rsidR="00250C8E" w:rsidRPr="00CE194F" w:rsidRDefault="00250C8E" w:rsidP="00E13849">
            <w:pPr>
              <w:pStyle w:val="ConsPlusNormal"/>
              <w:jc w:val="center"/>
              <w:rPr>
                <w:color w:val="000000"/>
              </w:rPr>
            </w:pPr>
            <w:r w:rsidRPr="00CE194F">
              <w:rPr>
                <w:color w:val="000000"/>
              </w:rPr>
              <w:t>0,0083</w:t>
            </w:r>
          </w:p>
        </w:tc>
        <w:tc>
          <w:tcPr>
            <w:tcW w:w="0" w:type="auto"/>
          </w:tcPr>
          <w:p w:rsidR="00250C8E" w:rsidRPr="00CE194F" w:rsidRDefault="00250C8E" w:rsidP="00E13849">
            <w:pPr>
              <w:pStyle w:val="ConsPlusNormal"/>
              <w:jc w:val="center"/>
              <w:rPr>
                <w:color w:val="000000"/>
              </w:rPr>
            </w:pPr>
            <w:r w:rsidRPr="00CE194F">
              <w:rPr>
                <w:color w:val="000000"/>
              </w:rPr>
              <w:t>4,41</w:t>
            </w:r>
          </w:p>
        </w:tc>
      </w:tr>
      <w:tr w:rsidR="00250C8E" w:rsidRPr="00CE194F" w:rsidTr="00CE194F">
        <w:tc>
          <w:tcPr>
            <w:tcW w:w="0" w:type="auto"/>
            <w:gridSpan w:val="3"/>
          </w:tcPr>
          <w:p w:rsidR="00250C8E" w:rsidRPr="00CE194F" w:rsidRDefault="00250C8E" w:rsidP="00E13849">
            <w:pPr>
              <w:pStyle w:val="ConsPlusNormal"/>
              <w:jc w:val="center"/>
              <w:rPr>
                <w:color w:val="000000"/>
              </w:rPr>
            </w:pPr>
            <w:r w:rsidRPr="00CE194F">
              <w:rPr>
                <w:color w:val="000000"/>
              </w:rPr>
              <w:t>Деятельность гостиниц и прочих мест для временного проживания</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16. Деятельность гостиниц и прочих мест для временного проживания</w:t>
            </w:r>
          </w:p>
        </w:tc>
        <w:tc>
          <w:tcPr>
            <w:tcW w:w="0" w:type="auto"/>
          </w:tcPr>
          <w:p w:rsidR="00250C8E" w:rsidRPr="00CE194F" w:rsidRDefault="00250C8E" w:rsidP="00E13849">
            <w:pPr>
              <w:pStyle w:val="ConsPlusNormal"/>
              <w:jc w:val="center"/>
              <w:rPr>
                <w:color w:val="000000"/>
              </w:rPr>
            </w:pPr>
            <w:r w:rsidRPr="00CE194F">
              <w:rPr>
                <w:color w:val="000000"/>
              </w:rPr>
              <w:t>0,0116</w:t>
            </w:r>
          </w:p>
        </w:tc>
        <w:tc>
          <w:tcPr>
            <w:tcW w:w="0" w:type="auto"/>
          </w:tcPr>
          <w:p w:rsidR="00250C8E" w:rsidRPr="00CE194F" w:rsidRDefault="00250C8E" w:rsidP="00E13849">
            <w:pPr>
              <w:pStyle w:val="ConsPlusNormal"/>
              <w:jc w:val="center"/>
              <w:rPr>
                <w:color w:val="000000"/>
              </w:rPr>
            </w:pPr>
            <w:r w:rsidRPr="00CE194F">
              <w:rPr>
                <w:color w:val="000000"/>
              </w:rPr>
              <w:t>4,4</w:t>
            </w:r>
          </w:p>
        </w:tc>
      </w:tr>
      <w:tr w:rsidR="00250C8E" w:rsidRPr="00CE194F" w:rsidTr="00CE194F">
        <w:tc>
          <w:tcPr>
            <w:tcW w:w="0" w:type="auto"/>
            <w:gridSpan w:val="3"/>
          </w:tcPr>
          <w:p w:rsidR="00250C8E" w:rsidRPr="00CE194F" w:rsidRDefault="00250C8E" w:rsidP="00E13849">
            <w:pPr>
              <w:pStyle w:val="ConsPlusNormal"/>
              <w:jc w:val="center"/>
              <w:rPr>
                <w:color w:val="000000"/>
              </w:rPr>
            </w:pPr>
            <w:r w:rsidRPr="00CE194F">
              <w:rPr>
                <w:color w:val="000000"/>
              </w:rPr>
              <w:t>Деятельность по организации отдыха и развлечений, культуры и спорта</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17. Деятельность по организации отдыха и развлечений, культуры и спорта</w:t>
            </w:r>
          </w:p>
        </w:tc>
        <w:tc>
          <w:tcPr>
            <w:tcW w:w="0" w:type="auto"/>
          </w:tcPr>
          <w:p w:rsidR="00250C8E" w:rsidRPr="00CE194F" w:rsidRDefault="00250C8E" w:rsidP="00E13849">
            <w:pPr>
              <w:pStyle w:val="ConsPlusNormal"/>
              <w:jc w:val="center"/>
              <w:rPr>
                <w:color w:val="000000"/>
              </w:rPr>
            </w:pPr>
            <w:r w:rsidRPr="00CE194F">
              <w:rPr>
                <w:color w:val="000000"/>
              </w:rPr>
              <w:t>0,0092</w:t>
            </w:r>
          </w:p>
        </w:tc>
        <w:tc>
          <w:tcPr>
            <w:tcW w:w="0" w:type="auto"/>
          </w:tcPr>
          <w:p w:rsidR="00250C8E" w:rsidRPr="00CE194F" w:rsidRDefault="00250C8E" w:rsidP="00E13849">
            <w:pPr>
              <w:pStyle w:val="ConsPlusNormal"/>
              <w:jc w:val="center"/>
              <w:rPr>
                <w:color w:val="000000"/>
              </w:rPr>
            </w:pPr>
            <w:r w:rsidRPr="00CE194F">
              <w:rPr>
                <w:color w:val="000000"/>
              </w:rPr>
              <w:t>2,83</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18. Иная деятельность в области здравоохранения, предоставления коммунальных, социальных и персональных услуг</w:t>
            </w:r>
          </w:p>
        </w:tc>
        <w:tc>
          <w:tcPr>
            <w:tcW w:w="0" w:type="auto"/>
          </w:tcPr>
          <w:p w:rsidR="00250C8E" w:rsidRPr="00CE194F" w:rsidRDefault="00250C8E" w:rsidP="00E13849">
            <w:pPr>
              <w:pStyle w:val="ConsPlusNormal"/>
              <w:jc w:val="center"/>
              <w:rPr>
                <w:color w:val="000000"/>
              </w:rPr>
            </w:pPr>
            <w:r w:rsidRPr="00CE194F">
              <w:rPr>
                <w:color w:val="000000"/>
              </w:rPr>
              <w:t>0,0143</w:t>
            </w:r>
          </w:p>
        </w:tc>
        <w:tc>
          <w:tcPr>
            <w:tcW w:w="0" w:type="auto"/>
          </w:tcPr>
          <w:p w:rsidR="00250C8E" w:rsidRPr="00CE194F" w:rsidRDefault="00250C8E" w:rsidP="00E13849">
            <w:pPr>
              <w:pStyle w:val="ConsPlusNormal"/>
              <w:jc w:val="center"/>
              <w:rPr>
                <w:color w:val="000000"/>
              </w:rPr>
            </w:pPr>
            <w:r w:rsidRPr="00CE194F">
              <w:rPr>
                <w:color w:val="000000"/>
              </w:rPr>
              <w:t>3,5</w:t>
            </w:r>
          </w:p>
        </w:tc>
      </w:tr>
      <w:tr w:rsidR="00250C8E" w:rsidRPr="00CE194F" w:rsidTr="00CE194F">
        <w:tc>
          <w:tcPr>
            <w:tcW w:w="0" w:type="auto"/>
            <w:gridSpan w:val="3"/>
          </w:tcPr>
          <w:p w:rsidR="00250C8E" w:rsidRPr="00CE194F" w:rsidRDefault="00250C8E" w:rsidP="00E13849">
            <w:pPr>
              <w:pStyle w:val="ConsPlusNormal"/>
              <w:jc w:val="center"/>
              <w:rPr>
                <w:color w:val="000000"/>
              </w:rPr>
            </w:pPr>
            <w:r w:rsidRPr="00CE194F">
              <w:rPr>
                <w:color w:val="000000"/>
              </w:rPr>
              <w:t>II. Фармацевтическая деятельность</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19. Деятельность аптечных организаций</w:t>
            </w:r>
          </w:p>
        </w:tc>
        <w:tc>
          <w:tcPr>
            <w:tcW w:w="0" w:type="auto"/>
          </w:tcPr>
          <w:p w:rsidR="00250C8E" w:rsidRPr="00CE194F" w:rsidRDefault="00250C8E" w:rsidP="00E13849">
            <w:pPr>
              <w:pStyle w:val="ConsPlusNormal"/>
              <w:jc w:val="center"/>
              <w:rPr>
                <w:color w:val="000000"/>
              </w:rPr>
            </w:pPr>
            <w:r w:rsidRPr="00CE194F">
              <w:rPr>
                <w:color w:val="000000"/>
              </w:rPr>
              <w:t>0,0091</w:t>
            </w:r>
          </w:p>
        </w:tc>
        <w:tc>
          <w:tcPr>
            <w:tcW w:w="0" w:type="auto"/>
          </w:tcPr>
          <w:p w:rsidR="00250C8E" w:rsidRPr="00CE194F" w:rsidRDefault="00250C8E" w:rsidP="00E13849">
            <w:pPr>
              <w:pStyle w:val="ConsPlusNormal"/>
              <w:jc w:val="center"/>
              <w:rPr>
                <w:color w:val="000000"/>
              </w:rPr>
            </w:pPr>
            <w:r w:rsidRPr="00CE194F">
              <w:rPr>
                <w:color w:val="000000"/>
              </w:rPr>
              <w:t>1,85</w:t>
            </w:r>
          </w:p>
        </w:tc>
      </w:tr>
      <w:tr w:rsidR="00250C8E" w:rsidRPr="00CE194F" w:rsidTr="00CE194F">
        <w:tc>
          <w:tcPr>
            <w:tcW w:w="0" w:type="auto"/>
            <w:gridSpan w:val="3"/>
          </w:tcPr>
          <w:p w:rsidR="00250C8E" w:rsidRPr="00CE194F" w:rsidRDefault="00250C8E" w:rsidP="00E13849">
            <w:pPr>
              <w:pStyle w:val="ConsPlusNormal"/>
              <w:jc w:val="center"/>
              <w:rPr>
                <w:color w:val="000000"/>
              </w:rPr>
            </w:pPr>
            <w:r w:rsidRPr="00CE194F">
              <w:rPr>
                <w:color w:val="000000"/>
              </w:rPr>
              <w:t>III. Деятельность в сфере образования</w:t>
            </w:r>
          </w:p>
        </w:tc>
      </w:tr>
      <w:tr w:rsidR="00250C8E" w:rsidRPr="00CE194F" w:rsidTr="00CE194F">
        <w:tc>
          <w:tcPr>
            <w:tcW w:w="0" w:type="auto"/>
            <w:gridSpan w:val="3"/>
          </w:tcPr>
          <w:p w:rsidR="00250C8E" w:rsidRPr="00CE194F" w:rsidRDefault="00250C8E" w:rsidP="00E13849">
            <w:pPr>
              <w:pStyle w:val="ConsPlusNormal"/>
              <w:jc w:val="center"/>
              <w:rPr>
                <w:color w:val="000000"/>
              </w:rPr>
            </w:pPr>
            <w:r w:rsidRPr="00CE194F">
              <w:rPr>
                <w:color w:val="000000"/>
              </w:rPr>
              <w:t>Деятельность учреждений высшего профессионального образования, образования для взрослых</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20. Деятельность учреждений высшего профессионального образования, образования для взрослых</w:t>
            </w:r>
          </w:p>
        </w:tc>
        <w:tc>
          <w:tcPr>
            <w:tcW w:w="0" w:type="auto"/>
          </w:tcPr>
          <w:p w:rsidR="00250C8E" w:rsidRPr="00CE194F" w:rsidRDefault="00250C8E" w:rsidP="00E13849">
            <w:pPr>
              <w:pStyle w:val="ConsPlusNormal"/>
              <w:jc w:val="center"/>
              <w:rPr>
                <w:color w:val="000000"/>
              </w:rPr>
            </w:pPr>
            <w:r w:rsidRPr="00CE194F">
              <w:rPr>
                <w:color w:val="000000"/>
              </w:rPr>
              <w:t>0,0069</w:t>
            </w:r>
          </w:p>
        </w:tc>
        <w:tc>
          <w:tcPr>
            <w:tcW w:w="0" w:type="auto"/>
          </w:tcPr>
          <w:p w:rsidR="00250C8E" w:rsidRPr="00CE194F" w:rsidRDefault="00250C8E" w:rsidP="00E13849">
            <w:pPr>
              <w:pStyle w:val="ConsPlusNormal"/>
              <w:jc w:val="center"/>
              <w:rPr>
                <w:color w:val="000000"/>
              </w:rPr>
            </w:pPr>
            <w:r w:rsidRPr="00CE194F">
              <w:rPr>
                <w:color w:val="000000"/>
              </w:rPr>
              <w:t>5,36</w:t>
            </w:r>
          </w:p>
        </w:tc>
      </w:tr>
      <w:tr w:rsidR="00250C8E" w:rsidRPr="00CE194F" w:rsidTr="00CE194F">
        <w:tc>
          <w:tcPr>
            <w:tcW w:w="0" w:type="auto"/>
            <w:gridSpan w:val="3"/>
          </w:tcPr>
          <w:p w:rsidR="00250C8E" w:rsidRPr="00CE194F" w:rsidRDefault="00250C8E" w:rsidP="00E13849">
            <w:pPr>
              <w:pStyle w:val="ConsPlusNormal"/>
              <w:jc w:val="center"/>
              <w:rPr>
                <w:color w:val="000000"/>
              </w:rPr>
            </w:pPr>
            <w:r w:rsidRPr="00CE194F">
              <w:rPr>
                <w:color w:val="000000"/>
              </w:rPr>
              <w:t>Деятельность детских и подростковых организаций</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21. Деятельность дошкольных образовательных организаций, за исключением</w:t>
            </w:r>
          </w:p>
        </w:tc>
        <w:tc>
          <w:tcPr>
            <w:tcW w:w="0" w:type="auto"/>
          </w:tcPr>
          <w:p w:rsidR="00250C8E" w:rsidRPr="00CE194F" w:rsidRDefault="00250C8E" w:rsidP="00E13849">
            <w:pPr>
              <w:pStyle w:val="ConsPlusNormal"/>
              <w:jc w:val="center"/>
              <w:rPr>
                <w:color w:val="000000"/>
              </w:rPr>
            </w:pPr>
            <w:r w:rsidRPr="00CE194F">
              <w:rPr>
                <w:color w:val="000000"/>
              </w:rPr>
              <w:t>0,00383</w:t>
            </w:r>
          </w:p>
        </w:tc>
        <w:tc>
          <w:tcPr>
            <w:tcW w:w="0" w:type="auto"/>
          </w:tcPr>
          <w:p w:rsidR="00250C8E" w:rsidRPr="00CE194F" w:rsidRDefault="00250C8E" w:rsidP="00E13849">
            <w:pPr>
              <w:pStyle w:val="ConsPlusNormal"/>
              <w:jc w:val="center"/>
              <w:rPr>
                <w:color w:val="000000"/>
              </w:rPr>
            </w:pPr>
            <w:r w:rsidRPr="00CE194F">
              <w:rPr>
                <w:color w:val="000000"/>
              </w:rPr>
              <w:t>8,71</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специальных (коррекционных) дошкольных образовательных организаций</w:t>
            </w:r>
          </w:p>
        </w:tc>
        <w:tc>
          <w:tcPr>
            <w:tcW w:w="0" w:type="auto"/>
          </w:tcPr>
          <w:p w:rsidR="00250C8E" w:rsidRPr="00CE194F" w:rsidRDefault="00250C8E" w:rsidP="00E13849">
            <w:pPr>
              <w:pStyle w:val="ConsPlusNormal"/>
              <w:jc w:val="center"/>
              <w:rPr>
                <w:color w:val="000000"/>
              </w:rPr>
            </w:pPr>
            <w:r w:rsidRPr="00CE194F">
              <w:rPr>
                <w:color w:val="000000"/>
              </w:rPr>
              <w:t>0,00206</w:t>
            </w:r>
          </w:p>
        </w:tc>
        <w:tc>
          <w:tcPr>
            <w:tcW w:w="0" w:type="auto"/>
          </w:tcPr>
          <w:p w:rsidR="00250C8E" w:rsidRPr="00CE194F" w:rsidRDefault="00250C8E" w:rsidP="00E13849">
            <w:pPr>
              <w:pStyle w:val="ConsPlusNormal"/>
              <w:jc w:val="center"/>
              <w:rPr>
                <w:color w:val="000000"/>
              </w:rPr>
            </w:pPr>
            <w:r w:rsidRPr="00CE194F">
              <w:rPr>
                <w:color w:val="000000"/>
              </w:rPr>
              <w:t>9,34</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22. Деятельность общеобразовательных организаций, за исключением</w:t>
            </w:r>
          </w:p>
        </w:tc>
        <w:tc>
          <w:tcPr>
            <w:tcW w:w="0" w:type="auto"/>
          </w:tcPr>
          <w:p w:rsidR="00250C8E" w:rsidRPr="00CE194F" w:rsidRDefault="00250C8E" w:rsidP="00E13849">
            <w:pPr>
              <w:pStyle w:val="ConsPlusNormal"/>
              <w:jc w:val="center"/>
              <w:rPr>
                <w:color w:val="000000"/>
              </w:rPr>
            </w:pPr>
            <w:r w:rsidRPr="00CE194F">
              <w:rPr>
                <w:color w:val="000000"/>
              </w:rPr>
              <w:t>0,00446</w:t>
            </w:r>
          </w:p>
        </w:tc>
        <w:tc>
          <w:tcPr>
            <w:tcW w:w="0" w:type="auto"/>
          </w:tcPr>
          <w:p w:rsidR="00250C8E" w:rsidRPr="00CE194F" w:rsidRDefault="00250C8E" w:rsidP="00E13849">
            <w:pPr>
              <w:pStyle w:val="ConsPlusNormal"/>
              <w:jc w:val="center"/>
              <w:rPr>
                <w:color w:val="000000"/>
              </w:rPr>
            </w:pPr>
            <w:r w:rsidRPr="00CE194F">
              <w:rPr>
                <w:color w:val="000000"/>
              </w:rPr>
              <w:t>8,48</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школ-интернатов, специальных (коррекционных) общеобразовательных организаций</w:t>
            </w:r>
          </w:p>
        </w:tc>
        <w:tc>
          <w:tcPr>
            <w:tcW w:w="0" w:type="auto"/>
          </w:tcPr>
          <w:p w:rsidR="00250C8E" w:rsidRPr="00CE194F" w:rsidRDefault="00250C8E" w:rsidP="00E13849">
            <w:pPr>
              <w:pStyle w:val="ConsPlusNormal"/>
              <w:jc w:val="center"/>
              <w:rPr>
                <w:color w:val="000000"/>
              </w:rPr>
            </w:pPr>
            <w:r w:rsidRPr="00CE194F">
              <w:rPr>
                <w:color w:val="000000"/>
              </w:rPr>
              <w:t>0,00335</w:t>
            </w:r>
          </w:p>
        </w:tc>
        <w:tc>
          <w:tcPr>
            <w:tcW w:w="0" w:type="auto"/>
          </w:tcPr>
          <w:p w:rsidR="00250C8E" w:rsidRPr="00CE194F" w:rsidRDefault="00250C8E" w:rsidP="00E13849">
            <w:pPr>
              <w:pStyle w:val="ConsPlusNormal"/>
              <w:jc w:val="center"/>
              <w:rPr>
                <w:color w:val="000000"/>
              </w:rPr>
            </w:pPr>
            <w:r w:rsidRPr="00CE194F">
              <w:rPr>
                <w:color w:val="000000"/>
              </w:rPr>
              <w:t>9,55</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23. Деятельность организаций дополнительного образования</w:t>
            </w:r>
          </w:p>
        </w:tc>
        <w:tc>
          <w:tcPr>
            <w:tcW w:w="0" w:type="auto"/>
          </w:tcPr>
          <w:p w:rsidR="00250C8E" w:rsidRPr="00CE194F" w:rsidRDefault="00250C8E" w:rsidP="00E13849">
            <w:pPr>
              <w:pStyle w:val="ConsPlusNormal"/>
              <w:jc w:val="center"/>
              <w:rPr>
                <w:color w:val="000000"/>
              </w:rPr>
            </w:pPr>
            <w:r w:rsidRPr="00CE194F">
              <w:rPr>
                <w:color w:val="000000"/>
              </w:rPr>
              <w:t>0,00489</w:t>
            </w:r>
          </w:p>
        </w:tc>
        <w:tc>
          <w:tcPr>
            <w:tcW w:w="0" w:type="auto"/>
          </w:tcPr>
          <w:p w:rsidR="00250C8E" w:rsidRPr="00CE194F" w:rsidRDefault="00250C8E" w:rsidP="00E13849">
            <w:pPr>
              <w:pStyle w:val="ConsPlusNormal"/>
              <w:jc w:val="center"/>
              <w:rPr>
                <w:color w:val="000000"/>
              </w:rPr>
            </w:pPr>
            <w:r w:rsidRPr="00CE194F">
              <w:rPr>
                <w:color w:val="000000"/>
              </w:rPr>
              <w:t>4,38</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24. Деятельность профессиональных образовательных организаций</w:t>
            </w:r>
          </w:p>
        </w:tc>
        <w:tc>
          <w:tcPr>
            <w:tcW w:w="0" w:type="auto"/>
          </w:tcPr>
          <w:p w:rsidR="00250C8E" w:rsidRPr="00CE194F" w:rsidRDefault="00250C8E" w:rsidP="00E13849">
            <w:pPr>
              <w:pStyle w:val="ConsPlusNormal"/>
              <w:jc w:val="center"/>
              <w:rPr>
                <w:color w:val="000000"/>
              </w:rPr>
            </w:pPr>
            <w:r w:rsidRPr="00CE194F">
              <w:rPr>
                <w:color w:val="000000"/>
              </w:rPr>
              <w:t>0,00433</w:t>
            </w:r>
          </w:p>
        </w:tc>
        <w:tc>
          <w:tcPr>
            <w:tcW w:w="0" w:type="auto"/>
          </w:tcPr>
          <w:p w:rsidR="00250C8E" w:rsidRPr="00CE194F" w:rsidRDefault="00250C8E" w:rsidP="00E13849">
            <w:pPr>
              <w:pStyle w:val="ConsPlusNormal"/>
              <w:jc w:val="center"/>
              <w:rPr>
                <w:color w:val="000000"/>
              </w:rPr>
            </w:pPr>
            <w:r w:rsidRPr="00CE194F">
              <w:rPr>
                <w:color w:val="000000"/>
              </w:rPr>
              <w:t>9,8</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25. Деятельность организаций для детей-сирот и детей, оставшихся без попечения родителей, за исключением:</w:t>
            </w:r>
          </w:p>
        </w:tc>
        <w:tc>
          <w:tcPr>
            <w:tcW w:w="0" w:type="auto"/>
          </w:tcPr>
          <w:p w:rsidR="00250C8E" w:rsidRPr="00CE194F" w:rsidRDefault="00250C8E" w:rsidP="00E13849">
            <w:pPr>
              <w:pStyle w:val="ConsPlusNormal"/>
              <w:jc w:val="center"/>
              <w:rPr>
                <w:color w:val="000000"/>
              </w:rPr>
            </w:pPr>
            <w:r w:rsidRPr="00CE194F">
              <w:rPr>
                <w:color w:val="000000"/>
              </w:rPr>
              <w:t>0,00426</w:t>
            </w:r>
          </w:p>
        </w:tc>
        <w:tc>
          <w:tcPr>
            <w:tcW w:w="0" w:type="auto"/>
          </w:tcPr>
          <w:p w:rsidR="00250C8E" w:rsidRPr="00CE194F" w:rsidRDefault="00250C8E" w:rsidP="00E13849">
            <w:pPr>
              <w:pStyle w:val="ConsPlusNormal"/>
              <w:jc w:val="center"/>
              <w:rPr>
                <w:color w:val="000000"/>
              </w:rPr>
            </w:pPr>
            <w:r w:rsidRPr="00CE194F">
              <w:rPr>
                <w:color w:val="000000"/>
              </w:rPr>
              <w:t>8,56</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образовательных организаций, оказывающих социальные услуги, в которые помещаются под надзор дети-сироты и дети, оставшиеся без попечения родителей</w:t>
            </w:r>
          </w:p>
        </w:tc>
        <w:tc>
          <w:tcPr>
            <w:tcW w:w="0" w:type="auto"/>
          </w:tcPr>
          <w:p w:rsidR="00250C8E" w:rsidRPr="00CE194F" w:rsidRDefault="00250C8E" w:rsidP="00E13849">
            <w:pPr>
              <w:pStyle w:val="ConsPlusNormal"/>
              <w:jc w:val="center"/>
              <w:rPr>
                <w:color w:val="000000"/>
              </w:rPr>
            </w:pPr>
            <w:r w:rsidRPr="00CE194F">
              <w:rPr>
                <w:color w:val="000000"/>
              </w:rPr>
              <w:t>0,00444</w:t>
            </w:r>
          </w:p>
        </w:tc>
        <w:tc>
          <w:tcPr>
            <w:tcW w:w="0" w:type="auto"/>
          </w:tcPr>
          <w:p w:rsidR="00250C8E" w:rsidRPr="00CE194F" w:rsidRDefault="00250C8E" w:rsidP="00E13849">
            <w:pPr>
              <w:pStyle w:val="ConsPlusNormal"/>
              <w:jc w:val="center"/>
              <w:rPr>
                <w:color w:val="000000"/>
              </w:rPr>
            </w:pPr>
            <w:r w:rsidRPr="00CE194F">
              <w:rPr>
                <w:color w:val="000000"/>
              </w:rPr>
              <w:t>9,14</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медицинских организаций, оказывающих социальные услуги, в которые помещаются под надзор дети-сироты и дети, оставшиеся без попечения родителей</w:t>
            </w:r>
          </w:p>
        </w:tc>
        <w:tc>
          <w:tcPr>
            <w:tcW w:w="0" w:type="auto"/>
          </w:tcPr>
          <w:p w:rsidR="00250C8E" w:rsidRPr="00CE194F" w:rsidRDefault="00250C8E" w:rsidP="00E13849">
            <w:pPr>
              <w:pStyle w:val="ConsPlusNormal"/>
              <w:jc w:val="center"/>
              <w:rPr>
                <w:color w:val="000000"/>
              </w:rPr>
            </w:pPr>
            <w:r w:rsidRPr="00CE194F">
              <w:rPr>
                <w:color w:val="000000"/>
              </w:rPr>
              <w:t>0,0028</w:t>
            </w:r>
          </w:p>
        </w:tc>
        <w:tc>
          <w:tcPr>
            <w:tcW w:w="0" w:type="auto"/>
          </w:tcPr>
          <w:p w:rsidR="00250C8E" w:rsidRPr="00CE194F" w:rsidRDefault="00250C8E" w:rsidP="00E13849">
            <w:pPr>
              <w:pStyle w:val="ConsPlusNormal"/>
              <w:jc w:val="center"/>
              <w:rPr>
                <w:color w:val="000000"/>
              </w:rPr>
            </w:pPr>
            <w:r w:rsidRPr="00CE194F">
              <w:rPr>
                <w:color w:val="000000"/>
              </w:rPr>
              <w:t>10,67</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организаций, оказывающих социальные услуги для детей-сирот и детей, оставшихся без попечения родителей</w:t>
            </w:r>
          </w:p>
        </w:tc>
        <w:tc>
          <w:tcPr>
            <w:tcW w:w="0" w:type="auto"/>
          </w:tcPr>
          <w:p w:rsidR="00250C8E" w:rsidRPr="00CE194F" w:rsidRDefault="00250C8E" w:rsidP="00E13849">
            <w:pPr>
              <w:pStyle w:val="ConsPlusNormal"/>
              <w:jc w:val="center"/>
              <w:rPr>
                <w:color w:val="000000"/>
              </w:rPr>
            </w:pPr>
            <w:r w:rsidRPr="00CE194F">
              <w:rPr>
                <w:color w:val="000000"/>
              </w:rPr>
              <w:t>0,0038</w:t>
            </w:r>
          </w:p>
        </w:tc>
        <w:tc>
          <w:tcPr>
            <w:tcW w:w="0" w:type="auto"/>
          </w:tcPr>
          <w:p w:rsidR="00250C8E" w:rsidRPr="00CE194F" w:rsidRDefault="00250C8E" w:rsidP="00E13849">
            <w:pPr>
              <w:pStyle w:val="ConsPlusNormal"/>
              <w:jc w:val="center"/>
              <w:rPr>
                <w:color w:val="000000"/>
              </w:rPr>
            </w:pPr>
            <w:r w:rsidRPr="00CE194F">
              <w:rPr>
                <w:color w:val="000000"/>
              </w:rPr>
              <w:t>12,21</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26. Деятельность по организации отдыха детей и их оздоровления, в том числе лагеря с дневным пребыванием</w:t>
            </w:r>
          </w:p>
        </w:tc>
        <w:tc>
          <w:tcPr>
            <w:tcW w:w="0" w:type="auto"/>
          </w:tcPr>
          <w:p w:rsidR="00250C8E" w:rsidRPr="00CE194F" w:rsidRDefault="00250C8E" w:rsidP="00E13849">
            <w:pPr>
              <w:pStyle w:val="ConsPlusNormal"/>
              <w:jc w:val="center"/>
              <w:rPr>
                <w:color w:val="000000"/>
              </w:rPr>
            </w:pPr>
            <w:r w:rsidRPr="00CE194F">
              <w:rPr>
                <w:color w:val="000000"/>
              </w:rPr>
              <w:t>0,0054</w:t>
            </w:r>
          </w:p>
        </w:tc>
        <w:tc>
          <w:tcPr>
            <w:tcW w:w="0" w:type="auto"/>
          </w:tcPr>
          <w:p w:rsidR="00250C8E" w:rsidRPr="00CE194F" w:rsidRDefault="00250C8E" w:rsidP="00E13849">
            <w:pPr>
              <w:pStyle w:val="ConsPlusNormal"/>
              <w:jc w:val="center"/>
              <w:rPr>
                <w:color w:val="000000"/>
              </w:rPr>
            </w:pPr>
            <w:r w:rsidRPr="00CE194F">
              <w:rPr>
                <w:color w:val="000000"/>
              </w:rPr>
              <w:t>4,48</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27. Деятельность иных детских и подростковых организаций</w:t>
            </w:r>
          </w:p>
        </w:tc>
        <w:tc>
          <w:tcPr>
            <w:tcW w:w="0" w:type="auto"/>
          </w:tcPr>
          <w:p w:rsidR="00250C8E" w:rsidRPr="00CE194F" w:rsidRDefault="00250C8E" w:rsidP="00E13849">
            <w:pPr>
              <w:pStyle w:val="ConsPlusNormal"/>
              <w:jc w:val="center"/>
              <w:rPr>
                <w:color w:val="000000"/>
              </w:rPr>
            </w:pPr>
            <w:r w:rsidRPr="00CE194F">
              <w:rPr>
                <w:color w:val="000000"/>
              </w:rPr>
              <w:t>0,0038</w:t>
            </w:r>
          </w:p>
        </w:tc>
        <w:tc>
          <w:tcPr>
            <w:tcW w:w="0" w:type="auto"/>
          </w:tcPr>
          <w:p w:rsidR="00250C8E" w:rsidRPr="00CE194F" w:rsidRDefault="00250C8E" w:rsidP="00E13849">
            <w:pPr>
              <w:pStyle w:val="ConsPlusNormal"/>
              <w:jc w:val="center"/>
              <w:rPr>
                <w:color w:val="000000"/>
              </w:rPr>
            </w:pPr>
            <w:r w:rsidRPr="00CE194F">
              <w:rPr>
                <w:color w:val="000000"/>
              </w:rPr>
              <w:t>6,17</w:t>
            </w:r>
          </w:p>
        </w:tc>
      </w:tr>
      <w:tr w:rsidR="00250C8E" w:rsidRPr="00CE194F" w:rsidTr="00CE194F">
        <w:tc>
          <w:tcPr>
            <w:tcW w:w="0" w:type="auto"/>
            <w:gridSpan w:val="3"/>
          </w:tcPr>
          <w:p w:rsidR="00250C8E" w:rsidRPr="00CE194F" w:rsidRDefault="00250C8E" w:rsidP="00E13849">
            <w:pPr>
              <w:pStyle w:val="ConsPlusNormal"/>
              <w:jc w:val="center"/>
              <w:rPr>
                <w:color w:val="000000"/>
              </w:rPr>
            </w:pPr>
            <w:r w:rsidRPr="00CE194F">
              <w:rPr>
                <w:color w:val="000000"/>
              </w:rPr>
              <w:t>IV. Деятельность по производству пищевых продуктов, предоставлению услуг общественного питания и торговле пищевыми продуктами</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28. Деятельность по производству пищевых продуктов, включая напитки, по производству табачных изделий</w:t>
            </w:r>
          </w:p>
        </w:tc>
        <w:tc>
          <w:tcPr>
            <w:tcW w:w="0" w:type="auto"/>
          </w:tcPr>
          <w:p w:rsidR="00250C8E" w:rsidRPr="00CE194F" w:rsidRDefault="00250C8E" w:rsidP="00E13849">
            <w:pPr>
              <w:pStyle w:val="ConsPlusNormal"/>
              <w:jc w:val="center"/>
              <w:rPr>
                <w:color w:val="000000"/>
              </w:rPr>
            </w:pPr>
            <w:r w:rsidRPr="00CE194F">
              <w:rPr>
                <w:color w:val="000000"/>
              </w:rPr>
              <w:t>0,0099</w:t>
            </w:r>
          </w:p>
        </w:tc>
        <w:tc>
          <w:tcPr>
            <w:tcW w:w="0" w:type="auto"/>
          </w:tcPr>
          <w:p w:rsidR="00250C8E" w:rsidRPr="00CE194F" w:rsidRDefault="00250C8E" w:rsidP="00E13849">
            <w:pPr>
              <w:pStyle w:val="ConsPlusNormal"/>
              <w:jc w:val="center"/>
              <w:rPr>
                <w:color w:val="000000"/>
              </w:rPr>
            </w:pPr>
            <w:r w:rsidRPr="00CE194F">
              <w:rPr>
                <w:color w:val="000000"/>
              </w:rPr>
              <w:t>6,16</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29. Деятельность ресторанов, кафе, баров, закусочных, столовых, в том числе столовых при предприятиях и учреждениях, поставка продукции общественного питания</w:t>
            </w:r>
          </w:p>
        </w:tc>
        <w:tc>
          <w:tcPr>
            <w:tcW w:w="0" w:type="auto"/>
          </w:tcPr>
          <w:p w:rsidR="00250C8E" w:rsidRPr="00CE194F" w:rsidRDefault="00250C8E" w:rsidP="00E13849">
            <w:pPr>
              <w:pStyle w:val="ConsPlusNormal"/>
              <w:jc w:val="center"/>
              <w:rPr>
                <w:color w:val="000000"/>
              </w:rPr>
            </w:pPr>
            <w:r w:rsidRPr="00CE194F">
              <w:rPr>
                <w:color w:val="000000"/>
              </w:rPr>
              <w:t>0,0059</w:t>
            </w:r>
          </w:p>
        </w:tc>
        <w:tc>
          <w:tcPr>
            <w:tcW w:w="0" w:type="auto"/>
          </w:tcPr>
          <w:p w:rsidR="00250C8E" w:rsidRPr="00CE194F" w:rsidRDefault="00250C8E" w:rsidP="00E13849">
            <w:pPr>
              <w:pStyle w:val="ConsPlusNormal"/>
              <w:jc w:val="center"/>
              <w:rPr>
                <w:color w:val="000000"/>
              </w:rPr>
            </w:pPr>
            <w:r w:rsidRPr="00CE194F">
              <w:rPr>
                <w:color w:val="000000"/>
              </w:rPr>
              <w:t>6,88</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30. Деятельность по торговле пищевыми продуктами, включая напитки, и табачными изделиями, за исключением</w:t>
            </w:r>
          </w:p>
        </w:tc>
        <w:tc>
          <w:tcPr>
            <w:tcW w:w="0" w:type="auto"/>
          </w:tcPr>
          <w:p w:rsidR="00250C8E" w:rsidRPr="00CE194F" w:rsidRDefault="00250C8E" w:rsidP="00E13849">
            <w:pPr>
              <w:pStyle w:val="ConsPlusNormal"/>
              <w:jc w:val="center"/>
              <w:rPr>
                <w:color w:val="000000"/>
              </w:rPr>
            </w:pPr>
            <w:r w:rsidRPr="00CE194F">
              <w:rPr>
                <w:color w:val="000000"/>
              </w:rPr>
              <w:t>0,0067</w:t>
            </w:r>
          </w:p>
        </w:tc>
        <w:tc>
          <w:tcPr>
            <w:tcW w:w="0" w:type="auto"/>
          </w:tcPr>
          <w:p w:rsidR="00250C8E" w:rsidRPr="00CE194F" w:rsidRDefault="00250C8E" w:rsidP="00E13849">
            <w:pPr>
              <w:pStyle w:val="ConsPlusNormal"/>
              <w:jc w:val="center"/>
              <w:rPr>
                <w:color w:val="000000"/>
              </w:rPr>
            </w:pPr>
            <w:r w:rsidRPr="00CE194F">
              <w:rPr>
                <w:color w:val="000000"/>
              </w:rPr>
              <w:t>4,06</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предприятий мелкорозничной торговли</w:t>
            </w:r>
          </w:p>
        </w:tc>
        <w:tc>
          <w:tcPr>
            <w:tcW w:w="0" w:type="auto"/>
          </w:tcPr>
          <w:p w:rsidR="00250C8E" w:rsidRPr="00CE194F" w:rsidRDefault="00250C8E" w:rsidP="00E13849">
            <w:pPr>
              <w:pStyle w:val="ConsPlusNormal"/>
              <w:jc w:val="center"/>
              <w:rPr>
                <w:color w:val="000000"/>
              </w:rPr>
            </w:pPr>
            <w:r w:rsidRPr="00CE194F">
              <w:rPr>
                <w:color w:val="000000"/>
              </w:rPr>
              <w:t>0,0033</w:t>
            </w:r>
          </w:p>
        </w:tc>
        <w:tc>
          <w:tcPr>
            <w:tcW w:w="0" w:type="auto"/>
          </w:tcPr>
          <w:p w:rsidR="00250C8E" w:rsidRPr="00CE194F" w:rsidRDefault="00250C8E" w:rsidP="00E13849">
            <w:pPr>
              <w:pStyle w:val="ConsPlusNormal"/>
              <w:jc w:val="center"/>
              <w:rPr>
                <w:color w:val="000000"/>
              </w:rPr>
            </w:pPr>
            <w:r w:rsidRPr="00CE194F">
              <w:rPr>
                <w:color w:val="000000"/>
              </w:rPr>
              <w:t>3,05</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31. Иная деятельность по производству пищевых продуктов, предоставлению услуг общественного питания и торговле пищевыми продуктами</w:t>
            </w:r>
          </w:p>
        </w:tc>
        <w:tc>
          <w:tcPr>
            <w:tcW w:w="0" w:type="auto"/>
          </w:tcPr>
          <w:p w:rsidR="00250C8E" w:rsidRPr="00CE194F" w:rsidRDefault="00250C8E" w:rsidP="00E13849">
            <w:pPr>
              <w:pStyle w:val="ConsPlusNormal"/>
              <w:jc w:val="center"/>
              <w:rPr>
                <w:color w:val="000000"/>
              </w:rPr>
            </w:pPr>
            <w:r w:rsidRPr="00CE194F">
              <w:rPr>
                <w:color w:val="000000"/>
              </w:rPr>
              <w:t>0,0067</w:t>
            </w:r>
          </w:p>
        </w:tc>
        <w:tc>
          <w:tcPr>
            <w:tcW w:w="0" w:type="auto"/>
          </w:tcPr>
          <w:p w:rsidR="00250C8E" w:rsidRPr="00CE194F" w:rsidRDefault="00250C8E" w:rsidP="00E13849">
            <w:pPr>
              <w:pStyle w:val="ConsPlusNormal"/>
              <w:jc w:val="center"/>
              <w:rPr>
                <w:color w:val="000000"/>
              </w:rPr>
            </w:pPr>
            <w:r w:rsidRPr="00CE194F">
              <w:rPr>
                <w:color w:val="000000"/>
              </w:rPr>
              <w:t>4,49</w:t>
            </w:r>
          </w:p>
        </w:tc>
      </w:tr>
      <w:tr w:rsidR="00250C8E" w:rsidRPr="00CE194F" w:rsidTr="00CE194F">
        <w:tc>
          <w:tcPr>
            <w:tcW w:w="0" w:type="auto"/>
            <w:gridSpan w:val="3"/>
          </w:tcPr>
          <w:p w:rsidR="00250C8E" w:rsidRPr="00CE194F" w:rsidRDefault="00250C8E" w:rsidP="00E13849">
            <w:pPr>
              <w:pStyle w:val="ConsPlusNormal"/>
              <w:jc w:val="center"/>
              <w:rPr>
                <w:color w:val="000000"/>
              </w:rPr>
            </w:pPr>
            <w:r w:rsidRPr="00CE194F">
              <w:rPr>
                <w:color w:val="000000"/>
              </w:rPr>
              <w:t>V. Деятельность в сфере промышленности и сельского хозяйства</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32. Деятельность промышленных предприятий, использующих источники ионизирующего излучения</w:t>
            </w:r>
          </w:p>
        </w:tc>
        <w:tc>
          <w:tcPr>
            <w:tcW w:w="0" w:type="auto"/>
          </w:tcPr>
          <w:p w:rsidR="00250C8E" w:rsidRPr="00CE194F" w:rsidRDefault="00250C8E" w:rsidP="00E13849">
            <w:pPr>
              <w:pStyle w:val="ConsPlusNormal"/>
              <w:jc w:val="center"/>
              <w:rPr>
                <w:color w:val="000000"/>
              </w:rPr>
            </w:pPr>
            <w:r w:rsidRPr="00CE194F">
              <w:rPr>
                <w:color w:val="000000"/>
              </w:rPr>
              <w:t>0,0012</w:t>
            </w:r>
          </w:p>
        </w:tc>
        <w:tc>
          <w:tcPr>
            <w:tcW w:w="0" w:type="auto"/>
          </w:tcPr>
          <w:p w:rsidR="00250C8E" w:rsidRPr="00CE194F" w:rsidRDefault="00250C8E" w:rsidP="00E13849">
            <w:pPr>
              <w:pStyle w:val="ConsPlusNormal"/>
              <w:jc w:val="center"/>
              <w:rPr>
                <w:color w:val="000000"/>
              </w:rPr>
            </w:pPr>
            <w:r w:rsidRPr="00CE194F">
              <w:rPr>
                <w:color w:val="000000"/>
              </w:rPr>
              <w:t>5,28</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33. Деятельность в сфере сельского хозяйства, охота, лесное хозяйство</w:t>
            </w:r>
          </w:p>
        </w:tc>
        <w:tc>
          <w:tcPr>
            <w:tcW w:w="0" w:type="auto"/>
          </w:tcPr>
          <w:p w:rsidR="00250C8E" w:rsidRPr="00CE194F" w:rsidRDefault="00250C8E" w:rsidP="00E13849">
            <w:pPr>
              <w:pStyle w:val="ConsPlusNormal"/>
              <w:jc w:val="center"/>
              <w:rPr>
                <w:color w:val="000000"/>
              </w:rPr>
            </w:pPr>
            <w:r w:rsidRPr="00CE194F">
              <w:rPr>
                <w:color w:val="000000"/>
              </w:rPr>
              <w:t>0,0238</w:t>
            </w:r>
          </w:p>
        </w:tc>
        <w:tc>
          <w:tcPr>
            <w:tcW w:w="0" w:type="auto"/>
          </w:tcPr>
          <w:p w:rsidR="00250C8E" w:rsidRPr="00CE194F" w:rsidRDefault="00250C8E" w:rsidP="00E13849">
            <w:pPr>
              <w:pStyle w:val="ConsPlusNormal"/>
              <w:jc w:val="center"/>
              <w:rPr>
                <w:color w:val="000000"/>
              </w:rPr>
            </w:pPr>
            <w:r w:rsidRPr="00CE194F">
              <w:rPr>
                <w:color w:val="000000"/>
              </w:rPr>
              <w:t>4,76</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34. Рыболовство (кроме рыбопромысловых судов), рыбоводство</w:t>
            </w:r>
          </w:p>
        </w:tc>
        <w:tc>
          <w:tcPr>
            <w:tcW w:w="0" w:type="auto"/>
          </w:tcPr>
          <w:p w:rsidR="00250C8E" w:rsidRPr="00CE194F" w:rsidRDefault="00250C8E" w:rsidP="00E13849">
            <w:pPr>
              <w:pStyle w:val="ConsPlusNormal"/>
              <w:jc w:val="center"/>
              <w:rPr>
                <w:color w:val="000000"/>
              </w:rPr>
            </w:pPr>
            <w:r w:rsidRPr="00CE194F">
              <w:rPr>
                <w:color w:val="000000"/>
              </w:rPr>
              <w:t>0,0234</w:t>
            </w:r>
          </w:p>
        </w:tc>
        <w:tc>
          <w:tcPr>
            <w:tcW w:w="0" w:type="auto"/>
          </w:tcPr>
          <w:p w:rsidR="00250C8E" w:rsidRPr="00CE194F" w:rsidRDefault="00250C8E" w:rsidP="00E13849">
            <w:pPr>
              <w:pStyle w:val="ConsPlusNormal"/>
              <w:jc w:val="center"/>
              <w:rPr>
                <w:color w:val="000000"/>
              </w:rPr>
            </w:pPr>
            <w:r w:rsidRPr="00CE194F">
              <w:rPr>
                <w:color w:val="000000"/>
              </w:rPr>
              <w:t>4,8</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35. Добыча полезных ископаемых</w:t>
            </w:r>
          </w:p>
        </w:tc>
        <w:tc>
          <w:tcPr>
            <w:tcW w:w="0" w:type="auto"/>
          </w:tcPr>
          <w:p w:rsidR="00250C8E" w:rsidRPr="00CE194F" w:rsidRDefault="00250C8E" w:rsidP="00E13849">
            <w:pPr>
              <w:pStyle w:val="ConsPlusNormal"/>
              <w:jc w:val="center"/>
              <w:rPr>
                <w:color w:val="000000"/>
              </w:rPr>
            </w:pPr>
            <w:r w:rsidRPr="00CE194F">
              <w:rPr>
                <w:color w:val="000000"/>
              </w:rPr>
              <w:t>0,0134</w:t>
            </w:r>
          </w:p>
        </w:tc>
        <w:tc>
          <w:tcPr>
            <w:tcW w:w="0" w:type="auto"/>
          </w:tcPr>
          <w:p w:rsidR="00250C8E" w:rsidRPr="00CE194F" w:rsidRDefault="00250C8E" w:rsidP="00E13849">
            <w:pPr>
              <w:pStyle w:val="ConsPlusNormal"/>
              <w:jc w:val="center"/>
              <w:rPr>
                <w:color w:val="000000"/>
              </w:rPr>
            </w:pPr>
            <w:r w:rsidRPr="00CE194F">
              <w:rPr>
                <w:color w:val="000000"/>
              </w:rPr>
              <w:t>7,01</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36. Деятельность обрабатывающих производств, за исключением:</w:t>
            </w:r>
          </w:p>
        </w:tc>
        <w:tc>
          <w:tcPr>
            <w:tcW w:w="0" w:type="auto"/>
          </w:tcPr>
          <w:p w:rsidR="00250C8E" w:rsidRPr="00CE194F" w:rsidRDefault="00250C8E" w:rsidP="00E13849">
            <w:pPr>
              <w:pStyle w:val="ConsPlusNormal"/>
              <w:jc w:val="center"/>
              <w:rPr>
                <w:color w:val="000000"/>
              </w:rPr>
            </w:pPr>
            <w:r w:rsidRPr="00CE194F">
              <w:rPr>
                <w:color w:val="000000"/>
              </w:rPr>
              <w:t>0,0084</w:t>
            </w:r>
          </w:p>
        </w:tc>
        <w:tc>
          <w:tcPr>
            <w:tcW w:w="0" w:type="auto"/>
          </w:tcPr>
          <w:p w:rsidR="00250C8E" w:rsidRPr="00CE194F" w:rsidRDefault="00250C8E" w:rsidP="00E13849">
            <w:pPr>
              <w:pStyle w:val="ConsPlusNormal"/>
              <w:jc w:val="center"/>
              <w:rPr>
                <w:color w:val="000000"/>
              </w:rPr>
            </w:pPr>
            <w:r w:rsidRPr="00CE194F">
              <w:rPr>
                <w:color w:val="000000"/>
              </w:rPr>
              <w:t>4,74</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производства мебели</w:t>
            </w:r>
          </w:p>
        </w:tc>
        <w:tc>
          <w:tcPr>
            <w:tcW w:w="0" w:type="auto"/>
          </w:tcPr>
          <w:p w:rsidR="00250C8E" w:rsidRPr="00CE194F" w:rsidRDefault="00250C8E" w:rsidP="00E13849">
            <w:pPr>
              <w:pStyle w:val="ConsPlusNormal"/>
              <w:jc w:val="center"/>
              <w:rPr>
                <w:color w:val="000000"/>
              </w:rPr>
            </w:pPr>
            <w:r w:rsidRPr="00CE194F">
              <w:rPr>
                <w:color w:val="000000"/>
              </w:rPr>
              <w:t>0,0029</w:t>
            </w:r>
          </w:p>
        </w:tc>
        <w:tc>
          <w:tcPr>
            <w:tcW w:w="0" w:type="auto"/>
          </w:tcPr>
          <w:p w:rsidR="00250C8E" w:rsidRPr="00CE194F" w:rsidRDefault="00250C8E" w:rsidP="00E13849">
            <w:pPr>
              <w:pStyle w:val="ConsPlusNormal"/>
              <w:jc w:val="center"/>
              <w:rPr>
                <w:color w:val="000000"/>
              </w:rPr>
            </w:pPr>
            <w:r w:rsidRPr="00CE194F">
              <w:rPr>
                <w:color w:val="000000"/>
              </w:rPr>
              <w:t>4,84</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древесно-стружечного производства</w:t>
            </w:r>
          </w:p>
        </w:tc>
        <w:tc>
          <w:tcPr>
            <w:tcW w:w="0" w:type="auto"/>
          </w:tcPr>
          <w:p w:rsidR="00250C8E" w:rsidRPr="00CE194F" w:rsidRDefault="00250C8E" w:rsidP="00E13849">
            <w:pPr>
              <w:pStyle w:val="ConsPlusNormal"/>
              <w:jc w:val="center"/>
              <w:rPr>
                <w:color w:val="000000"/>
              </w:rPr>
            </w:pPr>
            <w:r w:rsidRPr="00CE194F">
              <w:rPr>
                <w:color w:val="000000"/>
              </w:rPr>
              <w:t>0,0027</w:t>
            </w:r>
          </w:p>
        </w:tc>
        <w:tc>
          <w:tcPr>
            <w:tcW w:w="0" w:type="auto"/>
          </w:tcPr>
          <w:p w:rsidR="00250C8E" w:rsidRPr="00CE194F" w:rsidRDefault="00250C8E" w:rsidP="00E13849">
            <w:pPr>
              <w:pStyle w:val="ConsPlusNormal"/>
              <w:jc w:val="center"/>
              <w:rPr>
                <w:color w:val="000000"/>
              </w:rPr>
            </w:pPr>
            <w:r w:rsidRPr="00CE194F">
              <w:rPr>
                <w:color w:val="000000"/>
              </w:rPr>
              <w:t>10,13</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производства строительных и отделочных материалов и изделий</w:t>
            </w:r>
          </w:p>
        </w:tc>
        <w:tc>
          <w:tcPr>
            <w:tcW w:w="0" w:type="auto"/>
          </w:tcPr>
          <w:p w:rsidR="00250C8E" w:rsidRPr="00CE194F" w:rsidRDefault="00250C8E" w:rsidP="00E13849">
            <w:pPr>
              <w:pStyle w:val="ConsPlusNormal"/>
              <w:jc w:val="center"/>
              <w:rPr>
                <w:color w:val="000000"/>
              </w:rPr>
            </w:pPr>
            <w:r w:rsidRPr="00CE194F">
              <w:rPr>
                <w:color w:val="000000"/>
              </w:rPr>
              <w:t>0,0037</w:t>
            </w:r>
          </w:p>
        </w:tc>
        <w:tc>
          <w:tcPr>
            <w:tcW w:w="0" w:type="auto"/>
          </w:tcPr>
          <w:p w:rsidR="00250C8E" w:rsidRPr="00CE194F" w:rsidRDefault="00250C8E" w:rsidP="00E13849">
            <w:pPr>
              <w:pStyle w:val="ConsPlusNormal"/>
              <w:jc w:val="center"/>
              <w:rPr>
                <w:color w:val="000000"/>
              </w:rPr>
            </w:pPr>
            <w:r w:rsidRPr="00CE194F">
              <w:rPr>
                <w:color w:val="000000"/>
              </w:rPr>
              <w:t>7,43</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37. Производство, передача и распределение электроэнергии, газа, пара и горячей воды, за исключением</w:t>
            </w:r>
          </w:p>
        </w:tc>
        <w:tc>
          <w:tcPr>
            <w:tcW w:w="0" w:type="auto"/>
          </w:tcPr>
          <w:p w:rsidR="00250C8E" w:rsidRPr="00CE194F" w:rsidRDefault="00250C8E" w:rsidP="00E13849">
            <w:pPr>
              <w:pStyle w:val="ConsPlusNormal"/>
              <w:jc w:val="center"/>
              <w:rPr>
                <w:color w:val="000000"/>
              </w:rPr>
            </w:pPr>
            <w:r w:rsidRPr="00CE194F">
              <w:rPr>
                <w:color w:val="000000"/>
              </w:rPr>
              <w:t>0,0194</w:t>
            </w:r>
          </w:p>
        </w:tc>
        <w:tc>
          <w:tcPr>
            <w:tcW w:w="0" w:type="auto"/>
          </w:tcPr>
          <w:p w:rsidR="00250C8E" w:rsidRPr="00CE194F" w:rsidRDefault="00250C8E" w:rsidP="00E13849">
            <w:pPr>
              <w:pStyle w:val="ConsPlusNormal"/>
              <w:jc w:val="center"/>
              <w:rPr>
                <w:color w:val="000000"/>
              </w:rPr>
            </w:pPr>
            <w:r w:rsidRPr="00CE194F">
              <w:rPr>
                <w:color w:val="000000"/>
              </w:rPr>
              <w:t>5,59</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производства, распределения и передачи горячей воды</w:t>
            </w:r>
          </w:p>
        </w:tc>
        <w:tc>
          <w:tcPr>
            <w:tcW w:w="0" w:type="auto"/>
          </w:tcPr>
          <w:p w:rsidR="00250C8E" w:rsidRPr="00CE194F" w:rsidRDefault="00250C8E" w:rsidP="00E13849">
            <w:pPr>
              <w:pStyle w:val="ConsPlusNormal"/>
              <w:jc w:val="center"/>
              <w:rPr>
                <w:color w:val="000000"/>
              </w:rPr>
            </w:pPr>
            <w:r w:rsidRPr="00CE194F">
              <w:rPr>
                <w:color w:val="000000"/>
              </w:rPr>
              <w:t>0,0216</w:t>
            </w:r>
          </w:p>
        </w:tc>
        <w:tc>
          <w:tcPr>
            <w:tcW w:w="0" w:type="auto"/>
          </w:tcPr>
          <w:p w:rsidR="00250C8E" w:rsidRPr="00CE194F" w:rsidRDefault="00250C8E" w:rsidP="00E13849">
            <w:pPr>
              <w:pStyle w:val="ConsPlusNormal"/>
              <w:jc w:val="center"/>
              <w:rPr>
                <w:color w:val="000000"/>
              </w:rPr>
            </w:pPr>
            <w:r w:rsidRPr="00CE194F">
              <w:rPr>
                <w:color w:val="000000"/>
              </w:rPr>
              <w:t>6,78</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38. Строительство</w:t>
            </w:r>
          </w:p>
        </w:tc>
        <w:tc>
          <w:tcPr>
            <w:tcW w:w="0" w:type="auto"/>
          </w:tcPr>
          <w:p w:rsidR="00250C8E" w:rsidRPr="00CE194F" w:rsidRDefault="00250C8E" w:rsidP="00E13849">
            <w:pPr>
              <w:pStyle w:val="ConsPlusNormal"/>
              <w:jc w:val="center"/>
              <w:rPr>
                <w:color w:val="000000"/>
              </w:rPr>
            </w:pPr>
            <w:r w:rsidRPr="00CE194F">
              <w:rPr>
                <w:color w:val="000000"/>
              </w:rPr>
              <w:t>0,0082</w:t>
            </w:r>
          </w:p>
        </w:tc>
        <w:tc>
          <w:tcPr>
            <w:tcW w:w="0" w:type="auto"/>
          </w:tcPr>
          <w:p w:rsidR="00250C8E" w:rsidRPr="00CE194F" w:rsidRDefault="00250C8E" w:rsidP="00E13849">
            <w:pPr>
              <w:pStyle w:val="ConsPlusNormal"/>
              <w:jc w:val="center"/>
              <w:rPr>
                <w:color w:val="000000"/>
              </w:rPr>
            </w:pPr>
            <w:r w:rsidRPr="00CE194F">
              <w:rPr>
                <w:color w:val="000000"/>
              </w:rPr>
              <w:t>5,23</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39. Деятельность предприятий транспортной инфраструктуры</w:t>
            </w:r>
          </w:p>
        </w:tc>
        <w:tc>
          <w:tcPr>
            <w:tcW w:w="0" w:type="auto"/>
          </w:tcPr>
          <w:p w:rsidR="00250C8E" w:rsidRPr="00CE194F" w:rsidRDefault="00250C8E" w:rsidP="00E13849">
            <w:pPr>
              <w:pStyle w:val="ConsPlusNormal"/>
              <w:jc w:val="center"/>
              <w:rPr>
                <w:color w:val="000000"/>
              </w:rPr>
            </w:pPr>
            <w:r w:rsidRPr="00CE194F">
              <w:rPr>
                <w:color w:val="000000"/>
              </w:rPr>
              <w:t>0,0097</w:t>
            </w:r>
          </w:p>
        </w:tc>
        <w:tc>
          <w:tcPr>
            <w:tcW w:w="0" w:type="auto"/>
          </w:tcPr>
          <w:p w:rsidR="00250C8E" w:rsidRPr="00CE194F" w:rsidRDefault="00250C8E" w:rsidP="00E13849">
            <w:pPr>
              <w:pStyle w:val="ConsPlusNormal"/>
              <w:jc w:val="center"/>
              <w:rPr>
                <w:color w:val="000000"/>
              </w:rPr>
            </w:pPr>
            <w:r w:rsidRPr="00CE194F">
              <w:rPr>
                <w:color w:val="000000"/>
              </w:rPr>
              <w:t>4,24</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40. Вспомогательная и дополнительная транспортная деятельность</w:t>
            </w:r>
          </w:p>
        </w:tc>
        <w:tc>
          <w:tcPr>
            <w:tcW w:w="0" w:type="auto"/>
          </w:tcPr>
          <w:p w:rsidR="00250C8E" w:rsidRPr="00CE194F" w:rsidRDefault="00250C8E" w:rsidP="00E13849">
            <w:pPr>
              <w:pStyle w:val="ConsPlusNormal"/>
              <w:jc w:val="center"/>
              <w:rPr>
                <w:color w:val="000000"/>
              </w:rPr>
            </w:pPr>
            <w:r w:rsidRPr="00CE194F">
              <w:rPr>
                <w:color w:val="000000"/>
              </w:rPr>
              <w:t>0,0082</w:t>
            </w:r>
          </w:p>
        </w:tc>
        <w:tc>
          <w:tcPr>
            <w:tcW w:w="0" w:type="auto"/>
          </w:tcPr>
          <w:p w:rsidR="00250C8E" w:rsidRPr="00CE194F" w:rsidRDefault="00250C8E" w:rsidP="00E13849">
            <w:pPr>
              <w:pStyle w:val="ConsPlusNormal"/>
              <w:jc w:val="center"/>
              <w:rPr>
                <w:color w:val="000000"/>
              </w:rPr>
            </w:pPr>
            <w:r w:rsidRPr="00CE194F">
              <w:rPr>
                <w:color w:val="000000"/>
              </w:rPr>
              <w:t>3,68</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41. Деятельность иных промышленных предприятий</w:t>
            </w:r>
          </w:p>
        </w:tc>
        <w:tc>
          <w:tcPr>
            <w:tcW w:w="0" w:type="auto"/>
          </w:tcPr>
          <w:p w:rsidR="00250C8E" w:rsidRPr="00CE194F" w:rsidRDefault="00250C8E" w:rsidP="00E13849">
            <w:pPr>
              <w:pStyle w:val="ConsPlusNormal"/>
              <w:jc w:val="center"/>
              <w:rPr>
                <w:color w:val="000000"/>
              </w:rPr>
            </w:pPr>
            <w:r w:rsidRPr="00CE194F">
              <w:rPr>
                <w:color w:val="000000"/>
              </w:rPr>
              <w:t>0,0088</w:t>
            </w:r>
          </w:p>
        </w:tc>
        <w:tc>
          <w:tcPr>
            <w:tcW w:w="0" w:type="auto"/>
          </w:tcPr>
          <w:p w:rsidR="00250C8E" w:rsidRPr="00CE194F" w:rsidRDefault="00250C8E" w:rsidP="00E13849">
            <w:pPr>
              <w:pStyle w:val="ConsPlusNormal"/>
              <w:jc w:val="center"/>
              <w:rPr>
                <w:color w:val="000000"/>
              </w:rPr>
            </w:pPr>
            <w:r w:rsidRPr="00CE194F">
              <w:rPr>
                <w:color w:val="000000"/>
              </w:rPr>
              <w:t>4,33</w:t>
            </w:r>
          </w:p>
        </w:tc>
      </w:tr>
      <w:tr w:rsidR="00250C8E" w:rsidRPr="00CE194F" w:rsidTr="00CE194F">
        <w:tc>
          <w:tcPr>
            <w:tcW w:w="0" w:type="auto"/>
            <w:gridSpan w:val="3"/>
          </w:tcPr>
          <w:p w:rsidR="00250C8E" w:rsidRPr="00CE194F" w:rsidRDefault="00250C8E" w:rsidP="00E13849">
            <w:pPr>
              <w:pStyle w:val="ConsPlusNormal"/>
              <w:jc w:val="center"/>
              <w:rPr>
                <w:color w:val="000000"/>
              </w:rPr>
            </w:pPr>
            <w:r w:rsidRPr="00CE194F">
              <w:rPr>
                <w:color w:val="000000"/>
              </w:rPr>
              <w:t>VI. Деятельность в области связи</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42. Деятельность в области связи, за исключением:</w:t>
            </w:r>
          </w:p>
        </w:tc>
        <w:tc>
          <w:tcPr>
            <w:tcW w:w="0" w:type="auto"/>
          </w:tcPr>
          <w:p w:rsidR="00250C8E" w:rsidRPr="00CE194F" w:rsidRDefault="00250C8E" w:rsidP="00E13849">
            <w:pPr>
              <w:pStyle w:val="ConsPlusNormal"/>
              <w:jc w:val="center"/>
              <w:rPr>
                <w:color w:val="000000"/>
              </w:rPr>
            </w:pPr>
            <w:r w:rsidRPr="00CE194F">
              <w:rPr>
                <w:color w:val="000000"/>
              </w:rPr>
              <w:t>0,007</w:t>
            </w:r>
          </w:p>
        </w:tc>
        <w:tc>
          <w:tcPr>
            <w:tcW w:w="0" w:type="auto"/>
          </w:tcPr>
          <w:p w:rsidR="00250C8E" w:rsidRPr="00CE194F" w:rsidRDefault="00250C8E" w:rsidP="00E13849">
            <w:pPr>
              <w:pStyle w:val="ConsPlusNormal"/>
              <w:jc w:val="center"/>
              <w:rPr>
                <w:color w:val="000000"/>
              </w:rPr>
            </w:pPr>
            <w:r w:rsidRPr="00CE194F">
              <w:rPr>
                <w:color w:val="000000"/>
              </w:rPr>
              <w:t>3,33</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передающих радиотехнических объектов, за исключением деятельности радиолокационных станций</w:t>
            </w:r>
          </w:p>
        </w:tc>
        <w:tc>
          <w:tcPr>
            <w:tcW w:w="0" w:type="auto"/>
          </w:tcPr>
          <w:p w:rsidR="00250C8E" w:rsidRPr="00CE194F" w:rsidRDefault="00250C8E" w:rsidP="00E13849">
            <w:pPr>
              <w:pStyle w:val="ConsPlusNormal"/>
              <w:jc w:val="center"/>
              <w:rPr>
                <w:color w:val="000000"/>
              </w:rPr>
            </w:pPr>
            <w:r w:rsidRPr="00CE194F">
              <w:rPr>
                <w:color w:val="000000"/>
              </w:rPr>
              <w:t>0,0042</w:t>
            </w:r>
          </w:p>
        </w:tc>
        <w:tc>
          <w:tcPr>
            <w:tcW w:w="0" w:type="auto"/>
          </w:tcPr>
          <w:p w:rsidR="00250C8E" w:rsidRPr="00CE194F" w:rsidRDefault="00250C8E" w:rsidP="00E13849">
            <w:pPr>
              <w:pStyle w:val="ConsPlusNormal"/>
              <w:jc w:val="center"/>
              <w:rPr>
                <w:color w:val="000000"/>
              </w:rPr>
            </w:pPr>
            <w:r w:rsidRPr="00CE194F">
              <w:rPr>
                <w:color w:val="000000"/>
              </w:rPr>
              <w:t>3,52</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радиолокационных станций</w:t>
            </w:r>
          </w:p>
        </w:tc>
        <w:tc>
          <w:tcPr>
            <w:tcW w:w="0" w:type="auto"/>
          </w:tcPr>
          <w:p w:rsidR="00250C8E" w:rsidRPr="00CE194F" w:rsidRDefault="00250C8E" w:rsidP="00E13849">
            <w:pPr>
              <w:pStyle w:val="ConsPlusNormal"/>
              <w:jc w:val="center"/>
              <w:rPr>
                <w:color w:val="000000"/>
              </w:rPr>
            </w:pPr>
            <w:r w:rsidRPr="00CE194F">
              <w:rPr>
                <w:color w:val="000000"/>
              </w:rPr>
              <w:t>0,0007</w:t>
            </w:r>
          </w:p>
        </w:tc>
        <w:tc>
          <w:tcPr>
            <w:tcW w:w="0" w:type="auto"/>
          </w:tcPr>
          <w:p w:rsidR="00250C8E" w:rsidRPr="00CE194F" w:rsidRDefault="00250C8E" w:rsidP="00E13849">
            <w:pPr>
              <w:pStyle w:val="ConsPlusNormal"/>
              <w:jc w:val="center"/>
              <w:rPr>
                <w:color w:val="000000"/>
              </w:rPr>
            </w:pPr>
            <w:r w:rsidRPr="00CE194F">
              <w:rPr>
                <w:color w:val="000000"/>
              </w:rPr>
              <w:t>1,67</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телевизионных станций</w:t>
            </w:r>
          </w:p>
        </w:tc>
        <w:tc>
          <w:tcPr>
            <w:tcW w:w="0" w:type="auto"/>
          </w:tcPr>
          <w:p w:rsidR="00250C8E" w:rsidRPr="00CE194F" w:rsidRDefault="00250C8E" w:rsidP="00E13849">
            <w:pPr>
              <w:pStyle w:val="ConsPlusNormal"/>
              <w:jc w:val="center"/>
              <w:rPr>
                <w:color w:val="000000"/>
              </w:rPr>
            </w:pPr>
            <w:r w:rsidRPr="00CE194F">
              <w:rPr>
                <w:color w:val="000000"/>
              </w:rPr>
              <w:t>0,0032</w:t>
            </w:r>
          </w:p>
        </w:tc>
        <w:tc>
          <w:tcPr>
            <w:tcW w:w="0" w:type="auto"/>
          </w:tcPr>
          <w:p w:rsidR="00250C8E" w:rsidRPr="00CE194F" w:rsidRDefault="00250C8E" w:rsidP="00E13849">
            <w:pPr>
              <w:pStyle w:val="ConsPlusNormal"/>
              <w:jc w:val="center"/>
              <w:rPr>
                <w:color w:val="000000"/>
              </w:rPr>
            </w:pPr>
            <w:r w:rsidRPr="00CE194F">
              <w:rPr>
                <w:color w:val="000000"/>
              </w:rPr>
              <w:t>4,94</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радиовещательных станций</w:t>
            </w:r>
          </w:p>
        </w:tc>
        <w:tc>
          <w:tcPr>
            <w:tcW w:w="0" w:type="auto"/>
          </w:tcPr>
          <w:p w:rsidR="00250C8E" w:rsidRPr="00CE194F" w:rsidRDefault="00250C8E" w:rsidP="00E13849">
            <w:pPr>
              <w:pStyle w:val="ConsPlusNormal"/>
              <w:jc w:val="center"/>
              <w:rPr>
                <w:color w:val="000000"/>
              </w:rPr>
            </w:pPr>
            <w:r w:rsidRPr="00CE194F">
              <w:rPr>
                <w:color w:val="000000"/>
              </w:rPr>
              <w:t>0,0078</w:t>
            </w:r>
          </w:p>
        </w:tc>
        <w:tc>
          <w:tcPr>
            <w:tcW w:w="0" w:type="auto"/>
          </w:tcPr>
          <w:p w:rsidR="00250C8E" w:rsidRPr="00CE194F" w:rsidRDefault="00250C8E" w:rsidP="00E13849">
            <w:pPr>
              <w:pStyle w:val="ConsPlusNormal"/>
              <w:jc w:val="center"/>
              <w:rPr>
                <w:color w:val="000000"/>
              </w:rPr>
            </w:pPr>
            <w:r w:rsidRPr="00CE194F">
              <w:rPr>
                <w:color w:val="000000"/>
              </w:rPr>
              <w:t>3,8</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базовых станций сотовой и транкинговой связи</w:t>
            </w:r>
          </w:p>
        </w:tc>
        <w:tc>
          <w:tcPr>
            <w:tcW w:w="0" w:type="auto"/>
          </w:tcPr>
          <w:p w:rsidR="00250C8E" w:rsidRPr="00CE194F" w:rsidRDefault="00250C8E" w:rsidP="00E13849">
            <w:pPr>
              <w:pStyle w:val="ConsPlusNormal"/>
              <w:jc w:val="center"/>
              <w:rPr>
                <w:color w:val="000000"/>
              </w:rPr>
            </w:pPr>
            <w:r w:rsidRPr="00CE194F">
              <w:rPr>
                <w:color w:val="000000"/>
              </w:rPr>
              <w:t>0,0039</w:t>
            </w:r>
          </w:p>
        </w:tc>
        <w:tc>
          <w:tcPr>
            <w:tcW w:w="0" w:type="auto"/>
          </w:tcPr>
          <w:p w:rsidR="00250C8E" w:rsidRPr="00CE194F" w:rsidRDefault="00250C8E" w:rsidP="00E13849">
            <w:pPr>
              <w:pStyle w:val="ConsPlusNormal"/>
              <w:jc w:val="center"/>
              <w:rPr>
                <w:color w:val="000000"/>
              </w:rPr>
            </w:pPr>
            <w:r w:rsidRPr="00CE194F">
              <w:rPr>
                <w:color w:val="000000"/>
              </w:rPr>
              <w:t>3,03</w:t>
            </w:r>
          </w:p>
        </w:tc>
      </w:tr>
      <w:tr w:rsidR="00250C8E" w:rsidRPr="00CE194F" w:rsidTr="00CE194F">
        <w:tc>
          <w:tcPr>
            <w:tcW w:w="0" w:type="auto"/>
            <w:gridSpan w:val="3"/>
          </w:tcPr>
          <w:p w:rsidR="00250C8E" w:rsidRPr="00CE194F" w:rsidRDefault="00250C8E" w:rsidP="00E13849">
            <w:pPr>
              <w:pStyle w:val="ConsPlusNormal"/>
              <w:jc w:val="center"/>
              <w:rPr>
                <w:color w:val="000000"/>
              </w:rPr>
            </w:pPr>
            <w:r w:rsidRPr="00CE194F">
              <w:rPr>
                <w:color w:val="000000"/>
              </w:rPr>
              <w:t>VII. Деятельность, связанная с эксплуатацией транспортных средств</w:t>
            </w:r>
          </w:p>
        </w:tc>
      </w:tr>
      <w:tr w:rsidR="00250C8E" w:rsidRPr="00CE194F" w:rsidTr="00CE194F">
        <w:tc>
          <w:tcPr>
            <w:tcW w:w="0" w:type="auto"/>
          </w:tcPr>
          <w:p w:rsidR="00250C8E" w:rsidRPr="00CE194F" w:rsidRDefault="00250C8E" w:rsidP="00E13849">
            <w:pPr>
              <w:pStyle w:val="ConsPlusNormal"/>
              <w:rPr>
                <w:color w:val="000000"/>
              </w:rPr>
            </w:pPr>
            <w:r w:rsidRPr="00CE194F">
              <w:rPr>
                <w:color w:val="000000"/>
              </w:rPr>
              <w:t>43. Деятельность иных транспортных средств, за исключением:</w:t>
            </w:r>
          </w:p>
        </w:tc>
        <w:tc>
          <w:tcPr>
            <w:tcW w:w="0" w:type="auto"/>
          </w:tcPr>
          <w:p w:rsidR="00250C8E" w:rsidRPr="00CE194F" w:rsidRDefault="00250C8E" w:rsidP="00E13849">
            <w:pPr>
              <w:pStyle w:val="ConsPlusNormal"/>
              <w:jc w:val="center"/>
              <w:rPr>
                <w:color w:val="000000"/>
              </w:rPr>
            </w:pPr>
            <w:r w:rsidRPr="00CE194F">
              <w:rPr>
                <w:color w:val="000000"/>
              </w:rPr>
              <w:t>0,0111</w:t>
            </w:r>
          </w:p>
        </w:tc>
        <w:tc>
          <w:tcPr>
            <w:tcW w:w="0" w:type="auto"/>
          </w:tcPr>
          <w:p w:rsidR="00250C8E" w:rsidRPr="00CE194F" w:rsidRDefault="00250C8E" w:rsidP="00E13849">
            <w:pPr>
              <w:pStyle w:val="ConsPlusNormal"/>
              <w:jc w:val="center"/>
              <w:rPr>
                <w:color w:val="000000"/>
              </w:rPr>
            </w:pPr>
            <w:r w:rsidRPr="00CE194F">
              <w:rPr>
                <w:color w:val="000000"/>
              </w:rPr>
              <w:t>1,26</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водного транспорта</w:t>
            </w:r>
          </w:p>
        </w:tc>
        <w:tc>
          <w:tcPr>
            <w:tcW w:w="0" w:type="auto"/>
          </w:tcPr>
          <w:p w:rsidR="00250C8E" w:rsidRPr="00CE194F" w:rsidRDefault="00250C8E" w:rsidP="00E13849">
            <w:pPr>
              <w:pStyle w:val="ConsPlusNormal"/>
              <w:jc w:val="center"/>
              <w:rPr>
                <w:color w:val="000000"/>
              </w:rPr>
            </w:pPr>
            <w:r w:rsidRPr="00CE194F">
              <w:rPr>
                <w:color w:val="000000"/>
              </w:rPr>
              <w:t>0,0156</w:t>
            </w:r>
          </w:p>
        </w:tc>
        <w:tc>
          <w:tcPr>
            <w:tcW w:w="0" w:type="auto"/>
          </w:tcPr>
          <w:p w:rsidR="00250C8E" w:rsidRPr="00CE194F" w:rsidRDefault="00250C8E" w:rsidP="00E13849">
            <w:pPr>
              <w:pStyle w:val="ConsPlusNormal"/>
              <w:jc w:val="center"/>
              <w:rPr>
                <w:color w:val="000000"/>
              </w:rPr>
            </w:pPr>
            <w:r w:rsidRPr="00CE194F">
              <w:rPr>
                <w:color w:val="000000"/>
              </w:rPr>
              <w:t>3,17</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рыбопромысловых судов</w:t>
            </w:r>
          </w:p>
        </w:tc>
        <w:tc>
          <w:tcPr>
            <w:tcW w:w="0" w:type="auto"/>
          </w:tcPr>
          <w:p w:rsidR="00250C8E" w:rsidRPr="00CE194F" w:rsidRDefault="00250C8E" w:rsidP="00E13849">
            <w:pPr>
              <w:pStyle w:val="ConsPlusNormal"/>
              <w:jc w:val="center"/>
              <w:rPr>
                <w:color w:val="000000"/>
              </w:rPr>
            </w:pPr>
            <w:r w:rsidRPr="00CE194F">
              <w:rPr>
                <w:color w:val="000000"/>
              </w:rPr>
              <w:t>0,008</w:t>
            </w:r>
          </w:p>
        </w:tc>
        <w:tc>
          <w:tcPr>
            <w:tcW w:w="0" w:type="auto"/>
          </w:tcPr>
          <w:p w:rsidR="00250C8E" w:rsidRPr="00CE194F" w:rsidRDefault="00250C8E" w:rsidP="00E13849">
            <w:pPr>
              <w:pStyle w:val="ConsPlusNormal"/>
              <w:jc w:val="center"/>
              <w:rPr>
                <w:color w:val="000000"/>
              </w:rPr>
            </w:pPr>
            <w:r w:rsidRPr="00CE194F">
              <w:rPr>
                <w:color w:val="000000"/>
              </w:rPr>
              <w:t>4,81</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воздушного транспорта</w:t>
            </w:r>
          </w:p>
        </w:tc>
        <w:tc>
          <w:tcPr>
            <w:tcW w:w="0" w:type="auto"/>
          </w:tcPr>
          <w:p w:rsidR="00250C8E" w:rsidRPr="00CE194F" w:rsidRDefault="00250C8E" w:rsidP="00E13849">
            <w:pPr>
              <w:pStyle w:val="ConsPlusNormal"/>
              <w:jc w:val="center"/>
              <w:rPr>
                <w:color w:val="000000"/>
              </w:rPr>
            </w:pPr>
            <w:r w:rsidRPr="00CE194F">
              <w:rPr>
                <w:color w:val="000000"/>
              </w:rPr>
              <w:t>0,0107</w:t>
            </w:r>
          </w:p>
        </w:tc>
        <w:tc>
          <w:tcPr>
            <w:tcW w:w="0" w:type="auto"/>
          </w:tcPr>
          <w:p w:rsidR="00250C8E" w:rsidRPr="00CE194F" w:rsidRDefault="00250C8E" w:rsidP="00E13849">
            <w:pPr>
              <w:pStyle w:val="ConsPlusNormal"/>
              <w:jc w:val="center"/>
              <w:rPr>
                <w:color w:val="000000"/>
              </w:rPr>
            </w:pPr>
            <w:r w:rsidRPr="00CE194F">
              <w:rPr>
                <w:color w:val="000000"/>
              </w:rPr>
              <w:t>3,21</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железнодорожного транспорта</w:t>
            </w:r>
          </w:p>
        </w:tc>
        <w:tc>
          <w:tcPr>
            <w:tcW w:w="0" w:type="auto"/>
          </w:tcPr>
          <w:p w:rsidR="00250C8E" w:rsidRPr="00CE194F" w:rsidRDefault="00250C8E" w:rsidP="00E13849">
            <w:pPr>
              <w:pStyle w:val="ConsPlusNormal"/>
              <w:jc w:val="center"/>
              <w:rPr>
                <w:color w:val="000000"/>
              </w:rPr>
            </w:pPr>
            <w:r w:rsidRPr="00CE194F">
              <w:rPr>
                <w:color w:val="000000"/>
              </w:rPr>
              <w:t>0,008</w:t>
            </w:r>
          </w:p>
        </w:tc>
        <w:tc>
          <w:tcPr>
            <w:tcW w:w="0" w:type="auto"/>
          </w:tcPr>
          <w:p w:rsidR="00250C8E" w:rsidRPr="00CE194F" w:rsidRDefault="00250C8E" w:rsidP="00E13849">
            <w:pPr>
              <w:pStyle w:val="ConsPlusNormal"/>
              <w:jc w:val="center"/>
              <w:rPr>
                <w:color w:val="000000"/>
              </w:rPr>
            </w:pPr>
            <w:r w:rsidRPr="00CE194F">
              <w:rPr>
                <w:color w:val="000000"/>
              </w:rPr>
              <w:t>3,86</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метрополитена</w:t>
            </w:r>
          </w:p>
        </w:tc>
        <w:tc>
          <w:tcPr>
            <w:tcW w:w="0" w:type="auto"/>
          </w:tcPr>
          <w:p w:rsidR="00250C8E" w:rsidRPr="00CE194F" w:rsidRDefault="00250C8E" w:rsidP="00E13849">
            <w:pPr>
              <w:pStyle w:val="ConsPlusNormal"/>
              <w:jc w:val="center"/>
              <w:rPr>
                <w:color w:val="000000"/>
              </w:rPr>
            </w:pPr>
            <w:r w:rsidRPr="00CE194F">
              <w:rPr>
                <w:color w:val="000000"/>
              </w:rPr>
              <w:t>0,008</w:t>
            </w:r>
          </w:p>
        </w:tc>
        <w:tc>
          <w:tcPr>
            <w:tcW w:w="0" w:type="auto"/>
          </w:tcPr>
          <w:p w:rsidR="00250C8E" w:rsidRPr="00CE194F" w:rsidRDefault="00250C8E" w:rsidP="00E13849">
            <w:pPr>
              <w:pStyle w:val="ConsPlusNormal"/>
              <w:jc w:val="center"/>
              <w:rPr>
                <w:color w:val="000000"/>
              </w:rPr>
            </w:pPr>
            <w:r w:rsidRPr="00CE194F">
              <w:rPr>
                <w:color w:val="000000"/>
              </w:rPr>
              <w:t>1,25</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автомобильного транспорта</w:t>
            </w:r>
          </w:p>
        </w:tc>
        <w:tc>
          <w:tcPr>
            <w:tcW w:w="0" w:type="auto"/>
          </w:tcPr>
          <w:p w:rsidR="00250C8E" w:rsidRPr="00CE194F" w:rsidRDefault="00250C8E" w:rsidP="00E13849">
            <w:pPr>
              <w:pStyle w:val="ConsPlusNormal"/>
              <w:jc w:val="center"/>
              <w:rPr>
                <w:color w:val="000000"/>
              </w:rPr>
            </w:pPr>
            <w:r w:rsidRPr="00CE194F">
              <w:rPr>
                <w:color w:val="000000"/>
              </w:rPr>
              <w:t>0,011</w:t>
            </w:r>
          </w:p>
        </w:tc>
        <w:tc>
          <w:tcPr>
            <w:tcW w:w="0" w:type="auto"/>
          </w:tcPr>
          <w:p w:rsidR="00250C8E" w:rsidRPr="00CE194F" w:rsidRDefault="00250C8E" w:rsidP="00E13849">
            <w:pPr>
              <w:pStyle w:val="ConsPlusNormal"/>
              <w:jc w:val="center"/>
              <w:rPr>
                <w:color w:val="000000"/>
              </w:rPr>
            </w:pPr>
            <w:r w:rsidRPr="00CE194F">
              <w:rPr>
                <w:color w:val="000000"/>
              </w:rPr>
              <w:t>0,96</w:t>
            </w:r>
          </w:p>
        </w:tc>
      </w:tr>
      <w:tr w:rsidR="00250C8E" w:rsidRPr="00CE194F" w:rsidTr="00CE194F">
        <w:tc>
          <w:tcPr>
            <w:tcW w:w="0" w:type="auto"/>
          </w:tcPr>
          <w:p w:rsidR="00250C8E" w:rsidRPr="00CE194F" w:rsidRDefault="00250C8E" w:rsidP="00E13849">
            <w:pPr>
              <w:pStyle w:val="ConsPlusNormal"/>
              <w:ind w:left="284"/>
              <w:rPr>
                <w:color w:val="000000"/>
              </w:rPr>
            </w:pPr>
            <w:r w:rsidRPr="00CE194F">
              <w:rPr>
                <w:color w:val="000000"/>
              </w:rPr>
              <w:t>деятельности электрического транспорта</w:t>
            </w:r>
          </w:p>
        </w:tc>
        <w:tc>
          <w:tcPr>
            <w:tcW w:w="0" w:type="auto"/>
          </w:tcPr>
          <w:p w:rsidR="00250C8E" w:rsidRPr="00CE194F" w:rsidRDefault="00250C8E" w:rsidP="00E13849">
            <w:pPr>
              <w:pStyle w:val="ConsPlusNormal"/>
              <w:jc w:val="center"/>
              <w:rPr>
                <w:color w:val="000000"/>
              </w:rPr>
            </w:pPr>
            <w:r w:rsidRPr="00CE194F">
              <w:rPr>
                <w:color w:val="000000"/>
              </w:rPr>
              <w:t>0,008</w:t>
            </w:r>
          </w:p>
        </w:tc>
        <w:tc>
          <w:tcPr>
            <w:tcW w:w="0" w:type="auto"/>
          </w:tcPr>
          <w:p w:rsidR="00250C8E" w:rsidRPr="00CE194F" w:rsidRDefault="00250C8E" w:rsidP="00E13849">
            <w:pPr>
              <w:pStyle w:val="ConsPlusNormal"/>
              <w:jc w:val="center"/>
              <w:rPr>
                <w:color w:val="000000"/>
              </w:rPr>
            </w:pPr>
            <w:r w:rsidRPr="00CE194F">
              <w:rPr>
                <w:color w:val="000000"/>
              </w:rPr>
              <w:t>3,41</w:t>
            </w:r>
          </w:p>
        </w:tc>
      </w:tr>
      <w:tr w:rsidR="00250C8E" w:rsidRPr="00CE194F" w:rsidTr="00CE194F">
        <w:tc>
          <w:tcPr>
            <w:tcW w:w="0" w:type="auto"/>
            <w:gridSpan w:val="3"/>
          </w:tcPr>
          <w:p w:rsidR="00250C8E" w:rsidRPr="00CE194F" w:rsidRDefault="00250C8E" w:rsidP="00E13849">
            <w:pPr>
              <w:pStyle w:val="ConsPlusNormal"/>
              <w:jc w:val="center"/>
              <w:rPr>
                <w:color w:val="000000"/>
              </w:rPr>
            </w:pPr>
            <w:r w:rsidRPr="00CE194F">
              <w:rPr>
                <w:color w:val="000000"/>
              </w:rPr>
              <w:t>VIII. Прочие виды деятельности</w:t>
            </w:r>
          </w:p>
        </w:tc>
      </w:tr>
      <w:tr w:rsidR="00250C8E" w:rsidRPr="00CE194F" w:rsidTr="00CE194F">
        <w:tc>
          <w:tcPr>
            <w:tcW w:w="0" w:type="auto"/>
            <w:tcBorders>
              <w:bottom w:val="single" w:sz="4" w:space="0" w:color="auto"/>
            </w:tcBorders>
          </w:tcPr>
          <w:p w:rsidR="00250C8E" w:rsidRPr="00CE194F" w:rsidRDefault="00250C8E" w:rsidP="00E13849">
            <w:pPr>
              <w:pStyle w:val="ConsPlusNormal"/>
              <w:rPr>
                <w:color w:val="000000"/>
              </w:rPr>
            </w:pPr>
            <w:r w:rsidRPr="00CE194F">
              <w:rPr>
                <w:color w:val="000000"/>
              </w:rPr>
              <w:t>44. Прочие виды деятельности</w:t>
            </w:r>
          </w:p>
        </w:tc>
        <w:tc>
          <w:tcPr>
            <w:tcW w:w="0" w:type="auto"/>
            <w:tcBorders>
              <w:bottom w:val="single" w:sz="4" w:space="0" w:color="auto"/>
            </w:tcBorders>
          </w:tcPr>
          <w:p w:rsidR="00250C8E" w:rsidRPr="00CE194F" w:rsidRDefault="00250C8E" w:rsidP="00E13849">
            <w:pPr>
              <w:pStyle w:val="ConsPlusNormal"/>
              <w:jc w:val="center"/>
              <w:rPr>
                <w:color w:val="000000"/>
              </w:rPr>
            </w:pPr>
            <w:r w:rsidRPr="00CE194F">
              <w:rPr>
                <w:color w:val="000000"/>
              </w:rPr>
              <w:t>0,012</w:t>
            </w:r>
          </w:p>
        </w:tc>
        <w:tc>
          <w:tcPr>
            <w:tcW w:w="0" w:type="auto"/>
            <w:tcBorders>
              <w:bottom w:val="single" w:sz="4" w:space="0" w:color="auto"/>
            </w:tcBorders>
          </w:tcPr>
          <w:p w:rsidR="00250C8E" w:rsidRPr="00CE194F" w:rsidRDefault="00250C8E" w:rsidP="00E13849">
            <w:pPr>
              <w:pStyle w:val="ConsPlusNormal"/>
              <w:jc w:val="center"/>
              <w:rPr>
                <w:color w:val="000000"/>
              </w:rPr>
            </w:pPr>
            <w:r w:rsidRPr="00CE194F">
              <w:rPr>
                <w:color w:val="000000"/>
              </w:rPr>
              <w:t>3,2".</w:t>
            </w:r>
          </w:p>
        </w:tc>
      </w:tr>
    </w:tbl>
    <w:p w:rsidR="00250C8E" w:rsidRPr="00CE194F" w:rsidRDefault="00250C8E" w:rsidP="00CE194F"/>
    <w:sectPr w:rsidR="00250C8E" w:rsidRPr="00CE194F" w:rsidSect="00DF5729">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C8E" w:rsidRDefault="00250C8E">
      <w:r>
        <w:separator/>
      </w:r>
    </w:p>
  </w:endnote>
  <w:endnote w:type="continuationSeparator" w:id="0">
    <w:p w:rsidR="00250C8E" w:rsidRDefault="00250C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C8E" w:rsidRDefault="00250C8E" w:rsidP="00DF5729">
    <w:pPr>
      <w:jc w:val="center"/>
      <w:rPr>
        <w:sz w:val="2"/>
        <w:szCs w:val="2"/>
      </w:rPr>
    </w:pPr>
  </w:p>
  <w:p w:rsidR="00250C8E" w:rsidRDefault="00250C8E">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C8E" w:rsidRDefault="00250C8E">
      <w:r>
        <w:separator/>
      </w:r>
    </w:p>
  </w:footnote>
  <w:footnote w:type="continuationSeparator" w:id="0">
    <w:p w:rsidR="00250C8E" w:rsidRDefault="00250C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C8E" w:rsidRDefault="00250C8E" w:rsidP="00DF5729">
    <w:pPr>
      <w:jc w:val="center"/>
      <w:rPr>
        <w:sz w:val="2"/>
        <w:szCs w:val="2"/>
      </w:rPr>
    </w:pPr>
  </w:p>
  <w:p w:rsidR="00250C8E" w:rsidRDefault="00250C8E">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250C8E" w:rsidRPr="002A36C4" w:rsidRDefault="00250C8E"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250C8E" w:rsidRPr="002A36C4" w:rsidRDefault="00250C8E"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250C8E" w:rsidRDefault="00250C8E">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50C8E"/>
    <w:rsid w:val="002A36C4"/>
    <w:rsid w:val="002A3FB4"/>
    <w:rsid w:val="002F6C78"/>
    <w:rsid w:val="00352E3D"/>
    <w:rsid w:val="00415D80"/>
    <w:rsid w:val="00470855"/>
    <w:rsid w:val="00616E37"/>
    <w:rsid w:val="006C2CAC"/>
    <w:rsid w:val="006D6D97"/>
    <w:rsid w:val="00706E08"/>
    <w:rsid w:val="008A40F2"/>
    <w:rsid w:val="00CA5FB3"/>
    <w:rsid w:val="00CE194F"/>
    <w:rsid w:val="00DF5729"/>
    <w:rsid w:val="00E1384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9C49EF"/>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9C49EF"/>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9C49EF"/>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619261473">
      <w:marLeft w:val="0"/>
      <w:marRight w:val="0"/>
      <w:marTop w:val="0"/>
      <w:marBottom w:val="0"/>
      <w:divBdr>
        <w:top w:val="none" w:sz="0" w:space="0" w:color="auto"/>
        <w:left w:val="none" w:sz="0" w:space="0" w:color="auto"/>
        <w:bottom w:val="none" w:sz="0" w:space="0" w:color="auto"/>
        <w:right w:val="none" w:sz="0" w:space="0" w:color="auto"/>
      </w:divBdr>
    </w:div>
    <w:div w:id="619261474">
      <w:marLeft w:val="0"/>
      <w:marRight w:val="0"/>
      <w:marTop w:val="0"/>
      <w:marBottom w:val="0"/>
      <w:divBdr>
        <w:top w:val="none" w:sz="0" w:space="0" w:color="auto"/>
        <w:left w:val="none" w:sz="0" w:space="0" w:color="auto"/>
        <w:bottom w:val="none" w:sz="0" w:space="0" w:color="auto"/>
        <w:right w:val="none" w:sz="0" w:space="0" w:color="auto"/>
      </w:divBdr>
    </w:div>
    <w:div w:id="619261475">
      <w:marLeft w:val="0"/>
      <w:marRight w:val="0"/>
      <w:marTop w:val="0"/>
      <w:marBottom w:val="0"/>
      <w:divBdr>
        <w:top w:val="none" w:sz="0" w:space="0" w:color="auto"/>
        <w:left w:val="none" w:sz="0" w:space="0" w:color="auto"/>
        <w:bottom w:val="none" w:sz="0" w:space="0" w:color="auto"/>
        <w:right w:val="none" w:sz="0" w:space="0" w:color="auto"/>
      </w:divBdr>
    </w:div>
    <w:div w:id="619261476">
      <w:marLeft w:val="0"/>
      <w:marRight w:val="0"/>
      <w:marTop w:val="0"/>
      <w:marBottom w:val="0"/>
      <w:divBdr>
        <w:top w:val="none" w:sz="0" w:space="0" w:color="auto"/>
        <w:left w:val="none" w:sz="0" w:space="0" w:color="auto"/>
        <w:bottom w:val="none" w:sz="0" w:space="0" w:color="auto"/>
        <w:right w:val="none" w:sz="0" w:space="0" w:color="auto"/>
      </w:divBdr>
    </w:div>
    <w:div w:id="619261477">
      <w:marLeft w:val="0"/>
      <w:marRight w:val="0"/>
      <w:marTop w:val="0"/>
      <w:marBottom w:val="0"/>
      <w:divBdr>
        <w:top w:val="none" w:sz="0" w:space="0" w:color="auto"/>
        <w:left w:val="none" w:sz="0" w:space="0" w:color="auto"/>
        <w:bottom w:val="none" w:sz="0" w:space="0" w:color="auto"/>
        <w:right w:val="none" w:sz="0" w:space="0" w:color="auto"/>
      </w:divBdr>
    </w:div>
    <w:div w:id="6192614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27</Pages>
  <Words>11965</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subject/>
  <dc:creator>Информ-аналит отдел</dc:creator>
  <cp:keywords/>
  <dc:description/>
  <cp:lastModifiedBy>Информ-аналит отдел</cp:lastModifiedBy>
  <cp:revision>2</cp:revision>
  <dcterms:created xsi:type="dcterms:W3CDTF">2017-03-17T21:30:00Z</dcterms:created>
  <dcterms:modified xsi:type="dcterms:W3CDTF">2017-03-17T21:30:00Z</dcterms:modified>
</cp:coreProperties>
</file>