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06D" w:rsidRPr="002F582D" w:rsidRDefault="0036706D" w:rsidP="00D637D7">
      <w:pPr>
        <w:pStyle w:val="ConsPlusTitle"/>
        <w:jc w:val="center"/>
        <w:outlineLvl w:val="0"/>
        <w:rPr>
          <w:sz w:val="22"/>
          <w:szCs w:val="22"/>
        </w:rPr>
      </w:pPr>
      <w:r w:rsidRPr="002F582D">
        <w:rPr>
          <w:sz w:val="22"/>
          <w:szCs w:val="22"/>
        </w:rPr>
        <w:t>ФОНД СОЦИАЛЬНОГО СТРАХОВАНИЯ РОССИЙСКОЙ ФЕДЕРАЦИИ</w:t>
      </w:r>
    </w:p>
    <w:p w:rsidR="0036706D" w:rsidRPr="002F582D" w:rsidRDefault="0036706D" w:rsidP="00D637D7">
      <w:pPr>
        <w:pStyle w:val="ConsPlusTitle"/>
        <w:jc w:val="center"/>
        <w:rPr>
          <w:sz w:val="22"/>
          <w:szCs w:val="22"/>
        </w:rPr>
      </w:pPr>
    </w:p>
    <w:p w:rsidR="0036706D" w:rsidRPr="002F582D" w:rsidRDefault="0036706D" w:rsidP="00D637D7">
      <w:pPr>
        <w:pStyle w:val="ConsPlusTitle"/>
        <w:jc w:val="center"/>
        <w:rPr>
          <w:sz w:val="22"/>
          <w:szCs w:val="22"/>
        </w:rPr>
      </w:pPr>
      <w:r w:rsidRPr="002F582D">
        <w:rPr>
          <w:sz w:val="22"/>
          <w:szCs w:val="22"/>
        </w:rPr>
        <w:t>ПРИКАЗ</w:t>
      </w:r>
    </w:p>
    <w:p w:rsidR="0036706D" w:rsidRPr="002F582D" w:rsidRDefault="0036706D" w:rsidP="00D637D7">
      <w:pPr>
        <w:pStyle w:val="ConsPlusTitle"/>
        <w:jc w:val="center"/>
        <w:rPr>
          <w:sz w:val="22"/>
          <w:szCs w:val="22"/>
        </w:rPr>
      </w:pPr>
      <w:r w:rsidRPr="002F582D">
        <w:rPr>
          <w:sz w:val="22"/>
          <w:szCs w:val="22"/>
        </w:rPr>
        <w:t xml:space="preserve">от 9 марта </w:t>
      </w:r>
      <w:smartTag w:uri="urn:schemas-microsoft-com:office:smarttags" w:element="metricconverter">
        <w:smartTagPr>
          <w:attr w:name="ProductID" w:val="2017 г"/>
        </w:smartTagPr>
        <w:r w:rsidRPr="002F582D">
          <w:rPr>
            <w:sz w:val="22"/>
            <w:szCs w:val="22"/>
          </w:rPr>
          <w:t>2017 г</w:t>
        </w:r>
      </w:smartTag>
      <w:r w:rsidRPr="002F582D">
        <w:rPr>
          <w:sz w:val="22"/>
          <w:szCs w:val="22"/>
        </w:rPr>
        <w:t>. N 83</w:t>
      </w:r>
    </w:p>
    <w:p w:rsidR="0036706D" w:rsidRPr="002F582D" w:rsidRDefault="0036706D" w:rsidP="00D637D7">
      <w:pPr>
        <w:pStyle w:val="ConsPlusTitle"/>
        <w:jc w:val="center"/>
        <w:rPr>
          <w:sz w:val="22"/>
          <w:szCs w:val="22"/>
        </w:rPr>
      </w:pPr>
    </w:p>
    <w:p w:rsidR="0036706D" w:rsidRPr="002F582D" w:rsidRDefault="0036706D" w:rsidP="00D637D7">
      <w:pPr>
        <w:pStyle w:val="ConsPlusTitle"/>
        <w:jc w:val="center"/>
        <w:rPr>
          <w:sz w:val="22"/>
          <w:szCs w:val="22"/>
        </w:rPr>
      </w:pPr>
      <w:r w:rsidRPr="002F582D">
        <w:rPr>
          <w:sz w:val="22"/>
          <w:szCs w:val="22"/>
        </w:rPr>
        <w:t>О ВНЕСЕНИИ ИЗМЕНЕНИЙ</w:t>
      </w:r>
    </w:p>
    <w:p w:rsidR="0036706D" w:rsidRPr="002F582D" w:rsidRDefault="0036706D" w:rsidP="00D637D7">
      <w:pPr>
        <w:pStyle w:val="ConsPlusTitle"/>
        <w:jc w:val="center"/>
        <w:rPr>
          <w:sz w:val="22"/>
          <w:szCs w:val="22"/>
        </w:rPr>
      </w:pPr>
      <w:r w:rsidRPr="002F582D">
        <w:rPr>
          <w:sz w:val="22"/>
          <w:szCs w:val="22"/>
        </w:rPr>
        <w:t>В ПРИКАЗ ФОНДА СОЦИАЛЬНОГО СТРАХОВАНИЯ РОССИЙСКОЙ ФЕДЕРАЦИИ</w:t>
      </w:r>
    </w:p>
    <w:p w:rsidR="0036706D" w:rsidRPr="002F582D" w:rsidRDefault="0036706D" w:rsidP="00D637D7">
      <w:pPr>
        <w:pStyle w:val="ConsPlusTitle"/>
        <w:jc w:val="center"/>
        <w:rPr>
          <w:sz w:val="22"/>
          <w:szCs w:val="22"/>
        </w:rPr>
      </w:pPr>
      <w:r w:rsidRPr="002F582D">
        <w:rPr>
          <w:sz w:val="22"/>
          <w:szCs w:val="22"/>
        </w:rPr>
        <w:t xml:space="preserve">ОТ 12 ФЕВРАЛЯ </w:t>
      </w:r>
      <w:smartTag w:uri="urn:schemas-microsoft-com:office:smarttags" w:element="metricconverter">
        <w:smartTagPr>
          <w:attr w:name="ProductID" w:val="2010 Г"/>
        </w:smartTagPr>
        <w:r w:rsidRPr="002F582D">
          <w:rPr>
            <w:sz w:val="22"/>
            <w:szCs w:val="22"/>
          </w:rPr>
          <w:t>2010 Г</w:t>
        </w:r>
      </w:smartTag>
      <w:r w:rsidRPr="002F582D">
        <w:rPr>
          <w:sz w:val="22"/>
          <w:szCs w:val="22"/>
        </w:rPr>
        <w:t>. N 19 "О ВНЕДРЕНИИ ЗАЩИЩЕННОГО ОБМЕНА</w:t>
      </w:r>
    </w:p>
    <w:p w:rsidR="0036706D" w:rsidRPr="002F582D" w:rsidRDefault="0036706D" w:rsidP="00D637D7">
      <w:pPr>
        <w:pStyle w:val="ConsPlusTitle"/>
        <w:jc w:val="center"/>
        <w:rPr>
          <w:sz w:val="22"/>
          <w:szCs w:val="22"/>
        </w:rPr>
      </w:pPr>
      <w:r w:rsidRPr="002F582D">
        <w:rPr>
          <w:sz w:val="22"/>
          <w:szCs w:val="22"/>
        </w:rPr>
        <w:t>ДОКУМЕНТАМИ В ЭЛЕКТРОННОМ ВИДЕ С ПРИМЕНЕНИЕМ ЭЛЕКТРОННОЙ</w:t>
      </w:r>
    </w:p>
    <w:p w:rsidR="0036706D" w:rsidRPr="002F582D" w:rsidRDefault="0036706D" w:rsidP="00D637D7">
      <w:pPr>
        <w:pStyle w:val="ConsPlusTitle"/>
        <w:jc w:val="center"/>
        <w:rPr>
          <w:sz w:val="22"/>
          <w:szCs w:val="22"/>
        </w:rPr>
      </w:pPr>
      <w:r w:rsidRPr="002F582D">
        <w:rPr>
          <w:sz w:val="22"/>
          <w:szCs w:val="22"/>
        </w:rPr>
        <w:t>ЦИФРОВОЙ ПОДПИСИ ДЛЯ ЦЕЛЕЙ ОБЯЗАТЕЛЬНОГО</w:t>
      </w:r>
    </w:p>
    <w:p w:rsidR="0036706D" w:rsidRPr="002F582D" w:rsidRDefault="0036706D" w:rsidP="00D637D7">
      <w:pPr>
        <w:pStyle w:val="ConsPlusTitle"/>
        <w:jc w:val="center"/>
        <w:rPr>
          <w:sz w:val="22"/>
          <w:szCs w:val="22"/>
        </w:rPr>
      </w:pPr>
      <w:r w:rsidRPr="002F582D">
        <w:rPr>
          <w:sz w:val="22"/>
          <w:szCs w:val="22"/>
        </w:rPr>
        <w:t>СОЦИАЛЬНОГО СТРАХОВАНИЯ"</w:t>
      </w:r>
    </w:p>
    <w:p w:rsidR="0036706D" w:rsidRPr="002F582D" w:rsidRDefault="0036706D" w:rsidP="00D637D7">
      <w:pPr>
        <w:pStyle w:val="ConsPlusNormal"/>
        <w:jc w:val="center"/>
        <w:rPr>
          <w:sz w:val="22"/>
          <w:szCs w:val="22"/>
        </w:rPr>
      </w:pPr>
    </w:p>
    <w:p w:rsidR="0036706D" w:rsidRPr="002F582D" w:rsidRDefault="0036706D" w:rsidP="00D637D7">
      <w:pPr>
        <w:pStyle w:val="ConsPlusNormal"/>
        <w:ind w:firstLine="540"/>
        <w:jc w:val="both"/>
        <w:rPr>
          <w:sz w:val="22"/>
          <w:szCs w:val="22"/>
        </w:rPr>
      </w:pPr>
      <w:r w:rsidRPr="002F582D">
        <w:rPr>
          <w:sz w:val="22"/>
          <w:szCs w:val="22"/>
        </w:rPr>
        <w:t>В целях обеспечения приема расчетов страхователей по начисленным и уплаченным страховым взносам в системе Фонда социального страхования Российской Федерации в электронном виде с применением электронной подписи приказываю:</w:t>
      </w:r>
    </w:p>
    <w:p w:rsidR="0036706D" w:rsidRPr="002F582D" w:rsidRDefault="0036706D" w:rsidP="00D637D7">
      <w:pPr>
        <w:pStyle w:val="ConsPlusNormal"/>
        <w:ind w:firstLine="540"/>
        <w:jc w:val="both"/>
        <w:rPr>
          <w:sz w:val="22"/>
          <w:szCs w:val="22"/>
        </w:rPr>
      </w:pPr>
      <w:r w:rsidRPr="002F582D">
        <w:rPr>
          <w:sz w:val="22"/>
          <w:szCs w:val="22"/>
        </w:rPr>
        <w:t xml:space="preserve">1. Технологию приема расчетов страхователей по начисленным и уплаченным страховым взносам в системе Фонда социального страхования Российской Федерации в электронном виде с применением электронной подписи (далее - Технология), утвержденную приказом Фонда социального страхования Российской Федерации от 12 февраля </w:t>
      </w:r>
      <w:smartTag w:uri="urn:schemas-microsoft-com:office:smarttags" w:element="metricconverter">
        <w:smartTagPr>
          <w:attr w:name="ProductID" w:val="2010 Г"/>
        </w:smartTagPr>
        <w:r w:rsidRPr="002F582D">
          <w:rPr>
            <w:sz w:val="22"/>
            <w:szCs w:val="22"/>
          </w:rPr>
          <w:t>2010 г</w:t>
        </w:r>
      </w:smartTag>
      <w:r w:rsidRPr="002F582D">
        <w:rPr>
          <w:sz w:val="22"/>
          <w:szCs w:val="22"/>
        </w:rPr>
        <w:t xml:space="preserve">. N 19, изложить в новой редакции согласно </w:t>
      </w:r>
      <w:hyperlink w:anchor="Par33" w:tooltip="ТЕХНОЛОГИЯ" w:history="1">
        <w:r w:rsidRPr="002F582D">
          <w:rPr>
            <w:sz w:val="22"/>
            <w:szCs w:val="22"/>
          </w:rPr>
          <w:t>приложению</w:t>
        </w:r>
      </w:hyperlink>
      <w:r w:rsidRPr="002F582D">
        <w:rPr>
          <w:sz w:val="22"/>
          <w:szCs w:val="22"/>
        </w:rPr>
        <w:t xml:space="preserve"> к настоящему приказу.</w:t>
      </w:r>
    </w:p>
    <w:p w:rsidR="0036706D" w:rsidRPr="002F582D" w:rsidRDefault="0036706D" w:rsidP="00D637D7">
      <w:pPr>
        <w:pStyle w:val="ConsPlusNormal"/>
        <w:ind w:firstLine="540"/>
        <w:jc w:val="both"/>
        <w:rPr>
          <w:sz w:val="22"/>
          <w:szCs w:val="22"/>
        </w:rPr>
      </w:pPr>
      <w:r w:rsidRPr="002F582D">
        <w:rPr>
          <w:sz w:val="22"/>
          <w:szCs w:val="22"/>
        </w:rPr>
        <w:t>2. Установить, что настоящий приказ применяется при предоставлении расчетов страхователей по начисленным и уплаченным страховым взносам начиная с I квартала 2017 года.</w:t>
      </w:r>
    </w:p>
    <w:p w:rsidR="0036706D" w:rsidRPr="002F582D" w:rsidRDefault="0036706D" w:rsidP="00D637D7">
      <w:pPr>
        <w:pStyle w:val="ConsPlusNormal"/>
        <w:ind w:firstLine="540"/>
        <w:jc w:val="both"/>
        <w:rPr>
          <w:sz w:val="22"/>
          <w:szCs w:val="22"/>
        </w:rPr>
      </w:pPr>
      <w:r w:rsidRPr="002F582D">
        <w:rPr>
          <w:sz w:val="22"/>
          <w:szCs w:val="22"/>
        </w:rPr>
        <w:t>3. Департаменту стратегического развития (П.А. Бурову) разместить настоящий приказ на официальном сайте Фонда социального страхования Российской Федерации в информационно-телекоммуникационной сети "Интернет" в течение 2-х дней с даты его утверждения.</w:t>
      </w:r>
    </w:p>
    <w:p w:rsidR="0036706D" w:rsidRPr="002F582D" w:rsidRDefault="0036706D" w:rsidP="00D637D7">
      <w:pPr>
        <w:pStyle w:val="ConsPlusNormal"/>
        <w:ind w:firstLine="540"/>
        <w:jc w:val="both"/>
        <w:rPr>
          <w:sz w:val="22"/>
          <w:szCs w:val="22"/>
        </w:rPr>
      </w:pPr>
      <w:r w:rsidRPr="002F582D">
        <w:rPr>
          <w:sz w:val="22"/>
          <w:szCs w:val="22"/>
        </w:rPr>
        <w:t>4. Установить, что прием и обработка расчетов страхователей по начисленным и уплаченным страховым взносам за периоды, истекшие до 01.01.2017, осуществляется в порядке, установленном до вступления в силу настоящего приказа.</w:t>
      </w:r>
    </w:p>
    <w:p w:rsidR="0036706D" w:rsidRPr="002F582D" w:rsidRDefault="0036706D" w:rsidP="00D637D7">
      <w:pPr>
        <w:pStyle w:val="ConsPlusNormal"/>
        <w:ind w:firstLine="540"/>
        <w:jc w:val="both"/>
        <w:rPr>
          <w:sz w:val="22"/>
          <w:szCs w:val="22"/>
        </w:rPr>
      </w:pPr>
      <w:r w:rsidRPr="002F582D">
        <w:rPr>
          <w:sz w:val="22"/>
          <w:szCs w:val="22"/>
        </w:rPr>
        <w:t>5. Контроль за исполнением настоящего приказа оставляю за собой.</w:t>
      </w:r>
    </w:p>
    <w:p w:rsidR="0036706D" w:rsidRPr="002F582D" w:rsidRDefault="0036706D" w:rsidP="00D637D7">
      <w:pPr>
        <w:pStyle w:val="ConsPlusNormal"/>
        <w:jc w:val="center"/>
        <w:rPr>
          <w:sz w:val="22"/>
          <w:szCs w:val="22"/>
        </w:rPr>
      </w:pPr>
    </w:p>
    <w:p w:rsidR="0036706D" w:rsidRPr="002F582D" w:rsidRDefault="0036706D" w:rsidP="00D637D7">
      <w:pPr>
        <w:pStyle w:val="ConsPlusNormal"/>
        <w:jc w:val="right"/>
        <w:rPr>
          <w:sz w:val="22"/>
          <w:szCs w:val="22"/>
        </w:rPr>
      </w:pPr>
      <w:r w:rsidRPr="002F582D">
        <w:rPr>
          <w:sz w:val="22"/>
          <w:szCs w:val="22"/>
        </w:rPr>
        <w:t>Заместитель председателя Фонда</w:t>
      </w:r>
    </w:p>
    <w:p w:rsidR="0036706D" w:rsidRPr="002F582D" w:rsidRDefault="0036706D" w:rsidP="00D637D7">
      <w:pPr>
        <w:pStyle w:val="ConsPlusNormal"/>
        <w:jc w:val="right"/>
        <w:rPr>
          <w:sz w:val="22"/>
          <w:szCs w:val="22"/>
        </w:rPr>
      </w:pPr>
      <w:r w:rsidRPr="002F582D">
        <w:rPr>
          <w:sz w:val="22"/>
          <w:szCs w:val="22"/>
        </w:rPr>
        <w:t>А.В.РУДЕНКО</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jc w:val="right"/>
        <w:outlineLvl w:val="0"/>
        <w:rPr>
          <w:sz w:val="22"/>
          <w:szCs w:val="22"/>
        </w:rPr>
      </w:pPr>
      <w:r w:rsidRPr="002F582D">
        <w:rPr>
          <w:sz w:val="22"/>
          <w:szCs w:val="22"/>
        </w:rPr>
        <w:t>Приложение</w:t>
      </w:r>
    </w:p>
    <w:p w:rsidR="0036706D" w:rsidRPr="002F582D" w:rsidRDefault="0036706D" w:rsidP="00D637D7">
      <w:pPr>
        <w:pStyle w:val="ConsPlusNormal"/>
        <w:jc w:val="right"/>
        <w:rPr>
          <w:sz w:val="22"/>
          <w:szCs w:val="22"/>
        </w:rPr>
      </w:pPr>
      <w:r w:rsidRPr="002F582D">
        <w:rPr>
          <w:sz w:val="22"/>
          <w:szCs w:val="22"/>
        </w:rPr>
        <w:t>к приказу</w:t>
      </w:r>
    </w:p>
    <w:p w:rsidR="0036706D" w:rsidRPr="002F582D" w:rsidRDefault="0036706D" w:rsidP="00D637D7">
      <w:pPr>
        <w:pStyle w:val="ConsPlusNormal"/>
        <w:jc w:val="right"/>
        <w:rPr>
          <w:sz w:val="22"/>
          <w:szCs w:val="22"/>
        </w:rPr>
      </w:pPr>
      <w:r w:rsidRPr="002F582D">
        <w:rPr>
          <w:sz w:val="22"/>
          <w:szCs w:val="22"/>
        </w:rPr>
        <w:t>Фонда социального страхования</w:t>
      </w:r>
    </w:p>
    <w:p w:rsidR="0036706D" w:rsidRPr="002F582D" w:rsidRDefault="0036706D" w:rsidP="00D637D7">
      <w:pPr>
        <w:pStyle w:val="ConsPlusNormal"/>
        <w:jc w:val="right"/>
        <w:rPr>
          <w:sz w:val="22"/>
          <w:szCs w:val="22"/>
        </w:rPr>
      </w:pPr>
      <w:r w:rsidRPr="002F582D">
        <w:rPr>
          <w:sz w:val="22"/>
          <w:szCs w:val="22"/>
        </w:rPr>
        <w:t>Российской Федерации</w:t>
      </w:r>
    </w:p>
    <w:p w:rsidR="0036706D" w:rsidRPr="002F582D" w:rsidRDefault="0036706D" w:rsidP="00D637D7">
      <w:pPr>
        <w:pStyle w:val="ConsPlusNormal"/>
        <w:jc w:val="right"/>
        <w:rPr>
          <w:sz w:val="22"/>
          <w:szCs w:val="22"/>
        </w:rPr>
      </w:pPr>
      <w:r w:rsidRPr="002F582D">
        <w:rPr>
          <w:sz w:val="22"/>
          <w:szCs w:val="22"/>
        </w:rPr>
        <w:t xml:space="preserve">от 9 марта </w:t>
      </w:r>
      <w:smartTag w:uri="urn:schemas-microsoft-com:office:smarttags" w:element="metricconverter">
        <w:smartTagPr>
          <w:attr w:name="ProductID" w:val="2017 г"/>
        </w:smartTagPr>
        <w:r w:rsidRPr="002F582D">
          <w:rPr>
            <w:sz w:val="22"/>
            <w:szCs w:val="22"/>
          </w:rPr>
          <w:t>2017 г</w:t>
        </w:r>
      </w:smartTag>
      <w:r w:rsidRPr="002F582D">
        <w:rPr>
          <w:sz w:val="22"/>
          <w:szCs w:val="22"/>
        </w:rPr>
        <w:t>. N 83</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Title"/>
        <w:jc w:val="center"/>
        <w:rPr>
          <w:sz w:val="22"/>
          <w:szCs w:val="22"/>
        </w:rPr>
      </w:pPr>
      <w:bookmarkStart w:id="0" w:name="Par33"/>
      <w:bookmarkEnd w:id="0"/>
      <w:r w:rsidRPr="002F582D">
        <w:rPr>
          <w:sz w:val="22"/>
          <w:szCs w:val="22"/>
        </w:rPr>
        <w:t>ТЕХНОЛОГИЯ</w:t>
      </w:r>
    </w:p>
    <w:p w:rsidR="0036706D" w:rsidRPr="002F582D" w:rsidRDefault="0036706D" w:rsidP="00D637D7">
      <w:pPr>
        <w:pStyle w:val="ConsPlusTitle"/>
        <w:jc w:val="center"/>
        <w:rPr>
          <w:sz w:val="22"/>
          <w:szCs w:val="22"/>
        </w:rPr>
      </w:pPr>
      <w:r w:rsidRPr="002F582D">
        <w:rPr>
          <w:sz w:val="22"/>
          <w:szCs w:val="22"/>
        </w:rPr>
        <w:t>ПРИЕМА РАСЧЕТОВ СТРАХОВАТЕЛЕЙ ПО НАЧИСЛЕННЫМ И УПЛАЧЕННЫМ</w:t>
      </w:r>
    </w:p>
    <w:p w:rsidR="0036706D" w:rsidRPr="002F582D" w:rsidRDefault="0036706D" w:rsidP="00D637D7">
      <w:pPr>
        <w:pStyle w:val="ConsPlusTitle"/>
        <w:jc w:val="center"/>
        <w:rPr>
          <w:sz w:val="22"/>
          <w:szCs w:val="22"/>
        </w:rPr>
      </w:pPr>
      <w:r w:rsidRPr="002F582D">
        <w:rPr>
          <w:sz w:val="22"/>
          <w:szCs w:val="22"/>
        </w:rPr>
        <w:t>СТРАХОВЫМ ВЗНОСАМ В СИСТЕМЕ ФОНДА СОЦИАЛЬНОГО СТРАХОВАНИЯ</w:t>
      </w:r>
    </w:p>
    <w:p w:rsidR="0036706D" w:rsidRPr="002F582D" w:rsidRDefault="0036706D" w:rsidP="00D637D7">
      <w:pPr>
        <w:pStyle w:val="ConsPlusTitle"/>
        <w:jc w:val="center"/>
        <w:rPr>
          <w:sz w:val="22"/>
          <w:szCs w:val="22"/>
        </w:rPr>
      </w:pPr>
      <w:r w:rsidRPr="002F582D">
        <w:rPr>
          <w:sz w:val="22"/>
          <w:szCs w:val="22"/>
        </w:rPr>
        <w:t>РОССИЙСКОЙ ФЕДЕРАЦИИ В ЭЛЕКТРОННОМ ВИДЕ С ПРИМЕНЕНИЕМ</w:t>
      </w:r>
    </w:p>
    <w:p w:rsidR="0036706D" w:rsidRPr="002F582D" w:rsidRDefault="0036706D" w:rsidP="00D637D7">
      <w:pPr>
        <w:pStyle w:val="ConsPlusTitle"/>
        <w:jc w:val="center"/>
        <w:rPr>
          <w:sz w:val="22"/>
          <w:szCs w:val="22"/>
        </w:rPr>
      </w:pPr>
      <w:r w:rsidRPr="002F582D">
        <w:rPr>
          <w:sz w:val="22"/>
          <w:szCs w:val="22"/>
        </w:rPr>
        <w:t>ЭЛЕКТРОННОЙ ПОДПИСИ</w:t>
      </w:r>
    </w:p>
    <w:p w:rsidR="0036706D" w:rsidRPr="002F582D" w:rsidRDefault="0036706D" w:rsidP="00D637D7">
      <w:pPr>
        <w:pStyle w:val="ConsPlusNormal"/>
        <w:jc w:val="center"/>
        <w:rPr>
          <w:sz w:val="22"/>
          <w:szCs w:val="22"/>
        </w:rPr>
      </w:pPr>
    </w:p>
    <w:p w:rsidR="0036706D" w:rsidRPr="002F582D" w:rsidRDefault="0036706D" w:rsidP="00D637D7">
      <w:pPr>
        <w:pStyle w:val="ConsPlusNormal"/>
        <w:ind w:firstLine="540"/>
        <w:jc w:val="both"/>
        <w:outlineLvl w:val="1"/>
        <w:rPr>
          <w:sz w:val="22"/>
          <w:szCs w:val="22"/>
        </w:rPr>
      </w:pPr>
      <w:r w:rsidRPr="002F582D">
        <w:rPr>
          <w:sz w:val="22"/>
          <w:szCs w:val="22"/>
        </w:rPr>
        <w:t>1. Термины и сокращения</w:t>
      </w:r>
    </w:p>
    <w:p w:rsidR="0036706D" w:rsidRPr="002F582D" w:rsidRDefault="0036706D" w:rsidP="00D637D7">
      <w:pPr>
        <w:pStyle w:val="ConsPlusNormal"/>
        <w:jc w:val="center"/>
        <w:rPr>
          <w:sz w:val="22"/>
          <w:szCs w:val="22"/>
        </w:rPr>
      </w:pPr>
    </w:p>
    <w:p w:rsidR="0036706D" w:rsidRPr="002F582D" w:rsidRDefault="0036706D" w:rsidP="00D637D7">
      <w:pPr>
        <w:pStyle w:val="ConsPlusNormal"/>
        <w:ind w:firstLine="540"/>
        <w:jc w:val="both"/>
        <w:rPr>
          <w:sz w:val="22"/>
          <w:szCs w:val="22"/>
        </w:rPr>
      </w:pPr>
      <w:r w:rsidRPr="002F582D">
        <w:rPr>
          <w:sz w:val="22"/>
          <w:szCs w:val="22"/>
        </w:rPr>
        <w:t>Фонд - Фонд социального страхования Российской Федерации.</w:t>
      </w:r>
    </w:p>
    <w:p w:rsidR="0036706D" w:rsidRPr="002F582D" w:rsidRDefault="0036706D" w:rsidP="00D637D7">
      <w:pPr>
        <w:pStyle w:val="ConsPlusNormal"/>
        <w:ind w:firstLine="540"/>
        <w:jc w:val="both"/>
        <w:rPr>
          <w:sz w:val="22"/>
          <w:szCs w:val="22"/>
        </w:rPr>
      </w:pPr>
      <w:r w:rsidRPr="002F582D">
        <w:rPr>
          <w:sz w:val="22"/>
          <w:szCs w:val="22"/>
        </w:rPr>
        <w:t>Страхователь - юридическое или физическое лицо, зарегистрированное в территориальном органе Фонда, которое представляет в территориальные органы Фонда Расчет в соответствии с Федеральным законом от 24.07.1998 N 125-ФЗ "Об обязательном социальном страховании от несчастных случаев на производстве и профессиональных заболеваний".</w:t>
      </w:r>
    </w:p>
    <w:p w:rsidR="0036706D" w:rsidRPr="002F582D" w:rsidRDefault="0036706D" w:rsidP="00D637D7">
      <w:pPr>
        <w:pStyle w:val="ConsPlusNormal"/>
        <w:ind w:firstLine="540"/>
        <w:jc w:val="both"/>
        <w:rPr>
          <w:sz w:val="22"/>
          <w:szCs w:val="22"/>
        </w:rPr>
      </w:pPr>
      <w:r w:rsidRPr="002F582D">
        <w:rPr>
          <w:sz w:val="22"/>
          <w:szCs w:val="22"/>
        </w:rPr>
        <w:t>Уполномоченный представитель - юридическое или физическое лицо, участвующее в отношениях, по представлению отчетности Страхователя в Фонд, в соответствии с Федеральным законом от 24.07.1998 N 125-ФЗ "Об обязательном социальном страховании от несчастных случаев на производстве и профессиональных заболеваний".</w:t>
      </w:r>
    </w:p>
    <w:p w:rsidR="0036706D" w:rsidRPr="002F582D" w:rsidRDefault="0036706D" w:rsidP="00D637D7">
      <w:pPr>
        <w:pStyle w:val="ConsPlusNormal"/>
        <w:ind w:firstLine="540"/>
        <w:jc w:val="both"/>
        <w:rPr>
          <w:sz w:val="22"/>
          <w:szCs w:val="22"/>
        </w:rPr>
      </w:pPr>
      <w:r w:rsidRPr="002F582D">
        <w:rPr>
          <w:sz w:val="22"/>
          <w:szCs w:val="22"/>
        </w:rPr>
        <w:t>Участники ЭДО - Страхователь, его Уполномоченный представитель, Фонд.</w:t>
      </w:r>
    </w:p>
    <w:p w:rsidR="0036706D" w:rsidRPr="002F582D" w:rsidRDefault="0036706D" w:rsidP="00D637D7">
      <w:pPr>
        <w:pStyle w:val="ConsPlusNormal"/>
        <w:ind w:firstLine="540"/>
        <w:jc w:val="both"/>
        <w:rPr>
          <w:sz w:val="22"/>
          <w:szCs w:val="22"/>
        </w:rPr>
      </w:pPr>
      <w:r w:rsidRPr="002F582D">
        <w:rPr>
          <w:sz w:val="22"/>
          <w:szCs w:val="22"/>
        </w:rPr>
        <w:t>Удостоверяющий центр (далее - УЦ) - юридическое лицо или индивидуальный предприниматель,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N 63-ФЗ "Об электронной подписи".</w:t>
      </w:r>
    </w:p>
    <w:p w:rsidR="0036706D" w:rsidRPr="002F582D" w:rsidRDefault="0036706D" w:rsidP="00D637D7">
      <w:pPr>
        <w:pStyle w:val="ConsPlusNormal"/>
        <w:ind w:firstLine="540"/>
        <w:jc w:val="both"/>
        <w:rPr>
          <w:sz w:val="22"/>
          <w:szCs w:val="22"/>
        </w:rPr>
      </w:pPr>
      <w:r w:rsidRPr="002F582D">
        <w:rPr>
          <w:sz w:val="22"/>
          <w:szCs w:val="22"/>
        </w:rPr>
        <w:t>Аккредитация удостоверяющего центра - признание уполномоченным федеральным органом соответствия удостоверяющего центра требованиям Федерального закона от 06.04.2011 N 63-ФЗ "Об электронной подписи".</w:t>
      </w:r>
    </w:p>
    <w:p w:rsidR="0036706D" w:rsidRPr="002F582D" w:rsidRDefault="0036706D" w:rsidP="00D637D7">
      <w:pPr>
        <w:pStyle w:val="ConsPlusNormal"/>
        <w:ind w:firstLine="540"/>
        <w:jc w:val="both"/>
        <w:rPr>
          <w:sz w:val="22"/>
          <w:szCs w:val="22"/>
        </w:rPr>
      </w:pPr>
      <w:r w:rsidRPr="002F582D">
        <w:rPr>
          <w:sz w:val="22"/>
          <w:szCs w:val="22"/>
        </w:rPr>
        <w:t>Удостоверяющий центр Фонда - аккредитованный удостоверяющий центр Фонда.</w:t>
      </w:r>
    </w:p>
    <w:p w:rsidR="0036706D" w:rsidRPr="002F582D" w:rsidRDefault="0036706D" w:rsidP="00D637D7">
      <w:pPr>
        <w:pStyle w:val="ConsPlusNormal"/>
        <w:ind w:firstLine="540"/>
        <w:jc w:val="both"/>
        <w:rPr>
          <w:sz w:val="22"/>
          <w:szCs w:val="22"/>
        </w:rPr>
      </w:pPr>
      <w:r w:rsidRPr="002F582D">
        <w:rPr>
          <w:sz w:val="22"/>
          <w:szCs w:val="22"/>
        </w:rPr>
        <w:t>Электронная подпись (далее -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36706D" w:rsidRPr="002F582D" w:rsidRDefault="0036706D" w:rsidP="00D637D7">
      <w:pPr>
        <w:pStyle w:val="ConsPlusNormal"/>
        <w:ind w:firstLine="540"/>
        <w:jc w:val="both"/>
        <w:rPr>
          <w:sz w:val="22"/>
          <w:szCs w:val="22"/>
        </w:rPr>
      </w:pPr>
      <w:r w:rsidRPr="002F582D">
        <w:rPr>
          <w:sz w:val="22"/>
          <w:szCs w:val="22"/>
        </w:rPr>
        <w:t>Электронный документ - документ, представленный в электронном виде, в соответствии с требованиями формата для данного вида документа, заверенный ЭП Страхователя (Уполномоченного представителя).</w:t>
      </w:r>
    </w:p>
    <w:p w:rsidR="0036706D" w:rsidRPr="002F582D" w:rsidRDefault="0036706D" w:rsidP="00D637D7">
      <w:pPr>
        <w:pStyle w:val="ConsPlusNormal"/>
        <w:ind w:firstLine="540"/>
        <w:jc w:val="both"/>
        <w:rPr>
          <w:sz w:val="22"/>
          <w:szCs w:val="22"/>
        </w:rPr>
      </w:pPr>
      <w:r w:rsidRPr="002F582D">
        <w:rPr>
          <w:sz w:val="22"/>
          <w:szCs w:val="22"/>
        </w:rPr>
        <w:t>Электронный документооборот (далее - ЭДО) - обмен электронными документами в соответствии с настоящей Технологией.</w:t>
      </w:r>
    </w:p>
    <w:p w:rsidR="0036706D" w:rsidRPr="002F582D" w:rsidRDefault="0036706D" w:rsidP="00D637D7">
      <w:pPr>
        <w:pStyle w:val="ConsPlusNormal"/>
        <w:ind w:firstLine="540"/>
        <w:jc w:val="both"/>
        <w:rPr>
          <w:sz w:val="22"/>
          <w:szCs w:val="22"/>
        </w:rPr>
      </w:pPr>
      <w:r w:rsidRPr="002F582D">
        <w:rPr>
          <w:sz w:val="22"/>
          <w:szCs w:val="22"/>
        </w:rPr>
        <w:t>Ключ электронной подписи (далее - ключ ЭП) - уникальная последовательность символов, предназначенная для создания электронной подписи;</w:t>
      </w:r>
    </w:p>
    <w:p w:rsidR="0036706D" w:rsidRPr="002F582D" w:rsidRDefault="0036706D" w:rsidP="00D637D7">
      <w:pPr>
        <w:pStyle w:val="ConsPlusNormal"/>
        <w:ind w:firstLine="540"/>
        <w:jc w:val="both"/>
        <w:rPr>
          <w:sz w:val="22"/>
          <w:szCs w:val="22"/>
        </w:rPr>
      </w:pPr>
      <w:r w:rsidRPr="002F582D">
        <w:rPr>
          <w:sz w:val="22"/>
          <w:szCs w:val="22"/>
        </w:rPr>
        <w:t>Ключ проверки электронной подписи - уникальная последовательность символов, однозначно связанная с ключом ЭП и предназначенная для проверки подлинности ЭП (далее - проверка электронной подписи);</w:t>
      </w:r>
    </w:p>
    <w:p w:rsidR="0036706D" w:rsidRPr="002F582D" w:rsidRDefault="0036706D" w:rsidP="00D637D7">
      <w:pPr>
        <w:pStyle w:val="ConsPlusNormal"/>
        <w:ind w:firstLine="540"/>
        <w:jc w:val="both"/>
        <w:rPr>
          <w:sz w:val="22"/>
          <w:szCs w:val="22"/>
        </w:rPr>
      </w:pPr>
      <w:r w:rsidRPr="002F582D">
        <w:rPr>
          <w:sz w:val="22"/>
          <w:szCs w:val="22"/>
        </w:rPr>
        <w:t>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подтверждающий принадлежность ключа проверки ЭП владельцу сертификата ключа проверки ЭП.</w:t>
      </w:r>
    </w:p>
    <w:p w:rsidR="0036706D" w:rsidRPr="002F582D" w:rsidRDefault="0036706D" w:rsidP="00D637D7">
      <w:pPr>
        <w:pStyle w:val="ConsPlusNormal"/>
        <w:ind w:firstLine="540"/>
        <w:jc w:val="both"/>
        <w:rPr>
          <w:sz w:val="22"/>
          <w:szCs w:val="22"/>
        </w:rPr>
      </w:pPr>
      <w:r w:rsidRPr="002F582D">
        <w:rPr>
          <w:sz w:val="22"/>
          <w:szCs w:val="22"/>
        </w:rPr>
        <w:t>Квалифицированный сертификат ключа проверки электронной подписи (далее - квалифицированный сертификат) - сертификат ключа проверки ЭП,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w:t>
      </w:r>
    </w:p>
    <w:p w:rsidR="0036706D" w:rsidRPr="002F582D" w:rsidRDefault="0036706D" w:rsidP="00D637D7">
      <w:pPr>
        <w:pStyle w:val="ConsPlusNormal"/>
        <w:ind w:firstLine="540"/>
        <w:jc w:val="both"/>
        <w:rPr>
          <w:sz w:val="22"/>
          <w:szCs w:val="22"/>
        </w:rPr>
      </w:pPr>
      <w:r w:rsidRPr="002F582D">
        <w:rPr>
          <w:sz w:val="22"/>
          <w:szCs w:val="22"/>
        </w:rPr>
        <w:t>Средства электронной подписи (далее - средства ЭП)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36706D" w:rsidRPr="002F582D" w:rsidRDefault="0036706D" w:rsidP="00D637D7">
      <w:pPr>
        <w:pStyle w:val="ConsPlusNormal"/>
        <w:ind w:firstLine="540"/>
        <w:jc w:val="both"/>
        <w:rPr>
          <w:sz w:val="22"/>
          <w:szCs w:val="22"/>
        </w:rPr>
      </w:pPr>
      <w:r w:rsidRPr="002F582D">
        <w:rPr>
          <w:sz w:val="22"/>
          <w:szCs w:val="22"/>
        </w:rPr>
        <w:t>Расчет -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утвержденный соответствующим нормативным правовым актом Фонда по согласованию с Министерством труда и социальной защиты Российской Федерации (Форма 4-ФСС).</w:t>
      </w:r>
    </w:p>
    <w:p w:rsidR="0036706D" w:rsidRPr="002F582D" w:rsidRDefault="0036706D" w:rsidP="00D637D7">
      <w:pPr>
        <w:pStyle w:val="ConsPlusNormal"/>
        <w:ind w:firstLine="540"/>
        <w:jc w:val="both"/>
        <w:rPr>
          <w:sz w:val="22"/>
          <w:szCs w:val="22"/>
        </w:rPr>
      </w:pPr>
      <w:r w:rsidRPr="002F582D">
        <w:rPr>
          <w:sz w:val="22"/>
          <w:szCs w:val="22"/>
        </w:rPr>
        <w:t>Шлюз приема Расчетов - ресурс Фонда http://f4.fss.ru в сети "Интернет", позволяющий загрузить представляемый в Фонд Расчет в электронном виде, просмотреть и проверить корректность его заполнения и получить результаты обработки Файла Расчета в Фонде.</w:t>
      </w:r>
    </w:p>
    <w:p w:rsidR="0036706D" w:rsidRPr="002F582D" w:rsidRDefault="0036706D" w:rsidP="00D637D7">
      <w:pPr>
        <w:pStyle w:val="ConsPlusNormal"/>
        <w:ind w:firstLine="540"/>
        <w:jc w:val="both"/>
        <w:rPr>
          <w:sz w:val="22"/>
          <w:szCs w:val="22"/>
        </w:rPr>
      </w:pPr>
      <w:r w:rsidRPr="002F582D">
        <w:rPr>
          <w:sz w:val="22"/>
          <w:szCs w:val="22"/>
        </w:rPr>
        <w:t>Файл Расчета - файл в утвержденном Фондом xml-формате, содержащий все необходимые показатели Расчета, подписанный ЭП Страхователя (ЭП должностного лица, имеющего право подписи Расчета на бумажном носителе) или Уполномоченного представителя и зашифрованный с помощью средств ЭП.</w:t>
      </w:r>
    </w:p>
    <w:p w:rsidR="0036706D" w:rsidRPr="002F582D" w:rsidRDefault="0036706D" w:rsidP="00D637D7">
      <w:pPr>
        <w:pStyle w:val="ConsPlusNormal"/>
        <w:ind w:firstLine="540"/>
        <w:jc w:val="both"/>
        <w:rPr>
          <w:sz w:val="22"/>
          <w:szCs w:val="22"/>
        </w:rPr>
      </w:pPr>
      <w:r w:rsidRPr="002F582D">
        <w:rPr>
          <w:sz w:val="22"/>
          <w:szCs w:val="22"/>
        </w:rPr>
        <w:t>Идентификатор файла Расчета - уникальный номер, присваиваемый Файлу Расчета при получении его Шлюзом приема Расчетов.</w:t>
      </w:r>
    </w:p>
    <w:p w:rsidR="0036706D" w:rsidRPr="002F582D" w:rsidRDefault="0036706D" w:rsidP="00D637D7">
      <w:pPr>
        <w:pStyle w:val="ConsPlusNormal"/>
        <w:ind w:firstLine="540"/>
        <w:jc w:val="both"/>
        <w:rPr>
          <w:sz w:val="22"/>
          <w:szCs w:val="22"/>
        </w:rPr>
      </w:pPr>
      <w:r w:rsidRPr="002F582D">
        <w:rPr>
          <w:sz w:val="22"/>
          <w:szCs w:val="22"/>
        </w:rPr>
        <w:t>Квитанция о получении Расчета - электронный документ, формируемый Фондом в зашифрованном виде, заверенный ЭП уполномоченного должностного лица Фонда, содержащий Расчет в электронном виде, сведения о дате и времени получения Расчета Фондом, историю отправок предыдущих квитанций за текущий отчетный период. Квитанция о получении Расчета свидетельствует о том, что Файл Расчета получен Фондом и действительно является Файлом Расчета.</w:t>
      </w:r>
    </w:p>
    <w:p w:rsidR="0036706D" w:rsidRPr="002F582D" w:rsidRDefault="0036706D" w:rsidP="00D637D7">
      <w:pPr>
        <w:pStyle w:val="ConsPlusNormal"/>
        <w:ind w:firstLine="540"/>
        <w:jc w:val="both"/>
        <w:rPr>
          <w:sz w:val="22"/>
          <w:szCs w:val="22"/>
        </w:rPr>
      </w:pPr>
      <w:r w:rsidRPr="002F582D">
        <w:rPr>
          <w:sz w:val="22"/>
          <w:szCs w:val="22"/>
        </w:rPr>
        <w:t>Квитанция о получении Расчета с ошибками - электронный документ, формируемый Фондом в зашифрованном виде, заверенный ЭП уполномоченного должностного лица Фонда, содержащий Расчет с ошибками в контрольных соотношениях показателей логического контроля в электронном виде, сведения о дате и времени получения Расчета Фондом, а также историю отправок предыдущих квитанций за текущий отчетный период. Квитанция свидетельствует о том, что Файл Расчета получен Фондом, действительно является Файлом Расчета, но в Расчете имеются ошибки в контрольных соотношениях показателей логического контроля с их описанием.</w:t>
      </w:r>
    </w:p>
    <w:p w:rsidR="0036706D" w:rsidRPr="002F582D" w:rsidRDefault="0036706D" w:rsidP="00D637D7">
      <w:pPr>
        <w:pStyle w:val="ConsPlusNormal"/>
        <w:ind w:firstLine="540"/>
        <w:jc w:val="both"/>
        <w:rPr>
          <w:sz w:val="22"/>
          <w:szCs w:val="22"/>
        </w:rPr>
      </w:pPr>
      <w:r w:rsidRPr="002F582D">
        <w:rPr>
          <w:sz w:val="22"/>
          <w:szCs w:val="22"/>
        </w:rPr>
        <w:t>ПО - программное обеспечение.</w:t>
      </w:r>
    </w:p>
    <w:p w:rsidR="0036706D" w:rsidRPr="002F582D" w:rsidRDefault="0036706D" w:rsidP="00D637D7">
      <w:pPr>
        <w:pStyle w:val="ConsPlusNormal"/>
        <w:ind w:firstLine="540"/>
        <w:jc w:val="both"/>
        <w:rPr>
          <w:sz w:val="22"/>
          <w:szCs w:val="22"/>
        </w:rPr>
      </w:pPr>
      <w:r w:rsidRPr="002F582D">
        <w:rPr>
          <w:sz w:val="22"/>
          <w:szCs w:val="22"/>
        </w:rPr>
        <w:t>Протокол проверки - информация, размещаемая на Шлюзе приема Расчетов, содержащая этапы обработки Расчета.</w:t>
      </w:r>
    </w:p>
    <w:p w:rsidR="0036706D" w:rsidRPr="002F582D" w:rsidRDefault="0036706D" w:rsidP="00D637D7">
      <w:pPr>
        <w:pStyle w:val="ConsPlusNormal"/>
        <w:ind w:firstLine="540"/>
        <w:jc w:val="both"/>
        <w:rPr>
          <w:sz w:val="22"/>
          <w:szCs w:val="22"/>
        </w:rPr>
      </w:pPr>
      <w:r w:rsidRPr="002F582D">
        <w:rPr>
          <w:sz w:val="22"/>
          <w:szCs w:val="22"/>
        </w:rPr>
        <w:t>Хранилище электронных документов - часть программно-аппаратного комплекса Шлюза приема Расчетов.</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1"/>
        <w:rPr>
          <w:sz w:val="22"/>
          <w:szCs w:val="22"/>
        </w:rPr>
      </w:pPr>
      <w:r w:rsidRPr="002F582D">
        <w:rPr>
          <w:sz w:val="22"/>
          <w:szCs w:val="22"/>
        </w:rPr>
        <w:t>2. Общие положения</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2.1. Настоящая Технология разработана в соответствии с Федеральным законом от 06.04.2011 N 63-ФЗ "Об электронной подписи" (далее - Федеральный закон N 63-ФЗ), Федеральным законом от 27.07.2006 N 149-ФЗ "Об информации, информационных технологиях и защите информации", Федеральным законом от 24.07.1998 N 125-ФЗ "Об обязательном социальном страховании от несчастных случаев на производстве и профессиональных заболеваний" (далее - Федеральный закон N 125-ФЗ), а также приказом Федеральной службы безопасности Российской Федерации (далее - ФСБ России) от 27.12.2011 N 795 "Об утверждении Требований к форме квалифицированного сертификата ключа проверки электронной подписи" (далее - приказ ФСБ России N 795).</w:t>
      </w:r>
    </w:p>
    <w:p w:rsidR="0036706D" w:rsidRPr="002F582D" w:rsidRDefault="0036706D" w:rsidP="00D637D7">
      <w:pPr>
        <w:pStyle w:val="ConsPlusNormal"/>
        <w:ind w:firstLine="540"/>
        <w:jc w:val="both"/>
        <w:rPr>
          <w:sz w:val="22"/>
          <w:szCs w:val="22"/>
        </w:rPr>
      </w:pPr>
      <w:r w:rsidRPr="002F582D">
        <w:rPr>
          <w:sz w:val="22"/>
          <w:szCs w:val="22"/>
        </w:rPr>
        <w:t>2.2. Технология предназначена для организации защищенного юридически значимого ЭДО между участниками и определяет:</w:t>
      </w:r>
    </w:p>
    <w:p w:rsidR="0036706D" w:rsidRPr="002F582D" w:rsidRDefault="0036706D" w:rsidP="00D637D7">
      <w:pPr>
        <w:pStyle w:val="ConsPlusNormal"/>
        <w:ind w:firstLine="540"/>
        <w:jc w:val="both"/>
        <w:rPr>
          <w:sz w:val="22"/>
          <w:szCs w:val="22"/>
        </w:rPr>
      </w:pPr>
      <w:r w:rsidRPr="002F582D">
        <w:rPr>
          <w:sz w:val="22"/>
          <w:szCs w:val="22"/>
        </w:rPr>
        <w:t>- процедуру взаимодействия и последовательность действий участников ЭДО в целях обмена юридически значимыми электронными документами с применением ЭП;</w:t>
      </w:r>
    </w:p>
    <w:p w:rsidR="0036706D" w:rsidRPr="002F582D" w:rsidRDefault="0036706D" w:rsidP="00D637D7">
      <w:pPr>
        <w:pStyle w:val="ConsPlusNormal"/>
        <w:ind w:firstLine="540"/>
        <w:jc w:val="both"/>
        <w:rPr>
          <w:sz w:val="22"/>
          <w:szCs w:val="22"/>
        </w:rPr>
      </w:pPr>
      <w:r w:rsidRPr="002F582D">
        <w:rPr>
          <w:sz w:val="22"/>
          <w:szCs w:val="22"/>
        </w:rPr>
        <w:t>- набор требований к формату, логическому контролю и шифрованию Расчета в системе ЭДО Фонда;</w:t>
      </w:r>
    </w:p>
    <w:p w:rsidR="0036706D" w:rsidRPr="002F582D" w:rsidRDefault="0036706D" w:rsidP="00D637D7">
      <w:pPr>
        <w:pStyle w:val="ConsPlusNormal"/>
        <w:ind w:firstLine="540"/>
        <w:jc w:val="both"/>
        <w:rPr>
          <w:sz w:val="22"/>
          <w:szCs w:val="22"/>
        </w:rPr>
      </w:pPr>
      <w:r w:rsidRPr="002F582D">
        <w:rPr>
          <w:sz w:val="22"/>
          <w:szCs w:val="22"/>
        </w:rPr>
        <w:t>- порядок действий в случае возникновения проблем, возникающих при осуществлении ЭДО.</w:t>
      </w:r>
    </w:p>
    <w:p w:rsidR="0036706D" w:rsidRPr="002F582D" w:rsidRDefault="0036706D" w:rsidP="00D637D7">
      <w:pPr>
        <w:pStyle w:val="ConsPlusNormal"/>
        <w:ind w:firstLine="540"/>
        <w:jc w:val="both"/>
        <w:rPr>
          <w:sz w:val="22"/>
          <w:szCs w:val="22"/>
        </w:rPr>
      </w:pPr>
      <w:r w:rsidRPr="002F582D">
        <w:rPr>
          <w:sz w:val="22"/>
          <w:szCs w:val="22"/>
        </w:rPr>
        <w:t>2.3. Обмен документами в электронном виде с применением ЭП между участниками ЭДО осуществляется в зашифрованном виде. Документы шифруются отправителем для получателя.</w:t>
      </w:r>
    </w:p>
    <w:p w:rsidR="0036706D" w:rsidRPr="002F582D" w:rsidRDefault="0036706D" w:rsidP="00D637D7">
      <w:pPr>
        <w:pStyle w:val="ConsPlusNormal"/>
        <w:ind w:firstLine="540"/>
        <w:jc w:val="both"/>
        <w:rPr>
          <w:sz w:val="22"/>
          <w:szCs w:val="22"/>
        </w:rPr>
      </w:pPr>
      <w:r w:rsidRPr="002F582D">
        <w:rPr>
          <w:sz w:val="22"/>
          <w:szCs w:val="22"/>
        </w:rPr>
        <w:t>2.4. Обеспечение безопасности ЭДО регулируется Регламентом обеспечения безопасности информации при представлении Файла Расчета страхователями либо их уполномоченными представителями в Фонд в электронном виде с применением ЭП по телекоммуникационным каналам связи (приложение N 5).</w:t>
      </w:r>
    </w:p>
    <w:p w:rsidR="0036706D" w:rsidRPr="002F582D" w:rsidRDefault="0036706D" w:rsidP="00D637D7">
      <w:pPr>
        <w:pStyle w:val="ConsPlusNormal"/>
        <w:ind w:firstLine="540"/>
        <w:jc w:val="both"/>
        <w:rPr>
          <w:sz w:val="22"/>
          <w:szCs w:val="22"/>
        </w:rPr>
      </w:pPr>
      <w:r w:rsidRPr="002F582D">
        <w:rPr>
          <w:sz w:val="22"/>
          <w:szCs w:val="22"/>
        </w:rPr>
        <w:t>2.5. Средства ЭП, используемые при взаимодействии в процессе ЭДО, должны иметь подтверждение соответствия требованиям, установленным в соответствии с законодательством Российской Федерации.</w:t>
      </w:r>
    </w:p>
    <w:p w:rsidR="0036706D" w:rsidRPr="002F582D" w:rsidRDefault="0036706D" w:rsidP="00D637D7">
      <w:pPr>
        <w:pStyle w:val="ConsPlusNormal"/>
        <w:ind w:firstLine="540"/>
        <w:jc w:val="both"/>
        <w:rPr>
          <w:sz w:val="22"/>
          <w:szCs w:val="22"/>
        </w:rPr>
      </w:pPr>
      <w:r w:rsidRPr="002F582D">
        <w:rPr>
          <w:sz w:val="22"/>
          <w:szCs w:val="22"/>
        </w:rPr>
        <w:t>2.6. В системе ЭДО используются, принимаются и признаются только квалифицированные сертификаты, изготовленные УЦ, прошедшими процедуры аккредитации в соответствии с требованиями Федерального закона N 63-ФЗ.</w:t>
      </w:r>
    </w:p>
    <w:p w:rsidR="0036706D" w:rsidRPr="002F582D" w:rsidRDefault="0036706D" w:rsidP="00D637D7">
      <w:pPr>
        <w:pStyle w:val="ConsPlusNormal"/>
        <w:ind w:firstLine="540"/>
        <w:jc w:val="both"/>
        <w:rPr>
          <w:sz w:val="22"/>
          <w:szCs w:val="22"/>
        </w:rPr>
      </w:pPr>
      <w:r w:rsidRPr="002F582D">
        <w:rPr>
          <w:sz w:val="22"/>
          <w:szCs w:val="22"/>
        </w:rPr>
        <w:t>2.7. В процессе ЭДО участники обмениваются следующими юридически значимыми электронными документами:</w:t>
      </w:r>
    </w:p>
    <w:p w:rsidR="0036706D" w:rsidRPr="002F582D" w:rsidRDefault="0036706D" w:rsidP="00D637D7">
      <w:pPr>
        <w:pStyle w:val="ConsPlusNormal"/>
        <w:ind w:firstLine="540"/>
        <w:jc w:val="both"/>
        <w:rPr>
          <w:sz w:val="22"/>
          <w:szCs w:val="22"/>
        </w:rPr>
      </w:pPr>
      <w:r w:rsidRPr="002F582D">
        <w:rPr>
          <w:sz w:val="22"/>
          <w:szCs w:val="22"/>
        </w:rPr>
        <w:t>- Расчет;</w:t>
      </w:r>
    </w:p>
    <w:p w:rsidR="0036706D" w:rsidRPr="002F582D" w:rsidRDefault="0036706D" w:rsidP="00D637D7">
      <w:pPr>
        <w:pStyle w:val="ConsPlusNormal"/>
        <w:ind w:firstLine="540"/>
        <w:jc w:val="both"/>
        <w:rPr>
          <w:sz w:val="22"/>
          <w:szCs w:val="22"/>
        </w:rPr>
      </w:pPr>
      <w:r w:rsidRPr="002F582D">
        <w:rPr>
          <w:sz w:val="22"/>
          <w:szCs w:val="22"/>
        </w:rPr>
        <w:t>- Квитанция о получении Расчета или Квитанция о получении Расчета с ошибками.</w:t>
      </w:r>
    </w:p>
    <w:p w:rsidR="0036706D" w:rsidRPr="002F582D" w:rsidRDefault="0036706D" w:rsidP="00D637D7">
      <w:pPr>
        <w:pStyle w:val="ConsPlusNormal"/>
        <w:ind w:firstLine="540"/>
        <w:jc w:val="both"/>
        <w:rPr>
          <w:sz w:val="22"/>
          <w:szCs w:val="22"/>
        </w:rPr>
      </w:pPr>
      <w:r w:rsidRPr="002F582D">
        <w:rPr>
          <w:sz w:val="22"/>
          <w:szCs w:val="22"/>
        </w:rPr>
        <w:t>2.8. Представление Страхователями Расчета в Фонд в электронном виде с ЭП осуществляется:</w:t>
      </w:r>
    </w:p>
    <w:p w:rsidR="0036706D" w:rsidRPr="002F582D" w:rsidRDefault="0036706D" w:rsidP="00D637D7">
      <w:pPr>
        <w:pStyle w:val="ConsPlusNormal"/>
        <w:ind w:firstLine="540"/>
        <w:jc w:val="both"/>
        <w:rPr>
          <w:sz w:val="22"/>
          <w:szCs w:val="22"/>
        </w:rPr>
      </w:pPr>
      <w:r w:rsidRPr="002F582D">
        <w:rPr>
          <w:sz w:val="22"/>
          <w:szCs w:val="22"/>
        </w:rPr>
        <w:t>- по телекоммуникационным каналам связи в сети "Интернет";</w:t>
      </w:r>
    </w:p>
    <w:p w:rsidR="0036706D" w:rsidRPr="002F582D" w:rsidRDefault="0036706D" w:rsidP="00D637D7">
      <w:pPr>
        <w:pStyle w:val="ConsPlusNormal"/>
        <w:ind w:firstLine="540"/>
        <w:jc w:val="both"/>
        <w:rPr>
          <w:sz w:val="22"/>
          <w:szCs w:val="22"/>
        </w:rPr>
      </w:pPr>
      <w:r w:rsidRPr="002F582D">
        <w:rPr>
          <w:sz w:val="22"/>
          <w:szCs w:val="22"/>
        </w:rPr>
        <w:t>- с использованием внешних носителей (дискета, компакт-диск (CD, DVD), флэш-накопитель USB и т.п.) в присутствии Страхователя или его Уполномоченного представителя.</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1"/>
        <w:rPr>
          <w:sz w:val="22"/>
          <w:szCs w:val="22"/>
        </w:rPr>
      </w:pPr>
      <w:r w:rsidRPr="002F582D">
        <w:rPr>
          <w:sz w:val="22"/>
          <w:szCs w:val="22"/>
        </w:rPr>
        <w:t>3. Подготовка Расчетов в электронном виде с ЭП</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3.1. Для представления Расчета в Фонд в электронном виде с применением ЭП по телекоммуникационным каналам связи или с использованием внешних носителей Страхователю необходимы следующие компоненты:</w:t>
      </w:r>
    </w:p>
    <w:p w:rsidR="0036706D" w:rsidRPr="002F582D" w:rsidRDefault="0036706D" w:rsidP="00D637D7">
      <w:pPr>
        <w:pStyle w:val="ConsPlusNormal"/>
        <w:ind w:firstLine="540"/>
        <w:jc w:val="both"/>
        <w:rPr>
          <w:sz w:val="22"/>
          <w:szCs w:val="22"/>
        </w:rPr>
      </w:pPr>
      <w:r w:rsidRPr="002F582D">
        <w:rPr>
          <w:sz w:val="22"/>
          <w:szCs w:val="22"/>
        </w:rPr>
        <w:t>- доступ в сеть "Интернет";</w:t>
      </w:r>
    </w:p>
    <w:p w:rsidR="0036706D" w:rsidRPr="002F582D" w:rsidRDefault="0036706D" w:rsidP="00D637D7">
      <w:pPr>
        <w:pStyle w:val="ConsPlusNormal"/>
        <w:ind w:firstLine="540"/>
        <w:jc w:val="both"/>
        <w:rPr>
          <w:sz w:val="22"/>
          <w:szCs w:val="22"/>
        </w:rPr>
      </w:pPr>
      <w:r w:rsidRPr="002F582D">
        <w:rPr>
          <w:sz w:val="22"/>
          <w:szCs w:val="22"/>
        </w:rPr>
        <w:t>- ключ ЭП и квалифицированный сертификат Страхователя или Уполномоченного представителя;</w:t>
      </w:r>
    </w:p>
    <w:p w:rsidR="0036706D" w:rsidRPr="002F582D" w:rsidRDefault="0036706D" w:rsidP="00D637D7">
      <w:pPr>
        <w:pStyle w:val="ConsPlusNormal"/>
        <w:ind w:firstLine="540"/>
        <w:jc w:val="both"/>
        <w:rPr>
          <w:sz w:val="22"/>
          <w:szCs w:val="22"/>
        </w:rPr>
      </w:pPr>
      <w:r w:rsidRPr="002F582D">
        <w:rPr>
          <w:sz w:val="22"/>
          <w:szCs w:val="22"/>
        </w:rPr>
        <w:t>- квалифицированный сертификат уполномоченного должностного лица Фонда;</w:t>
      </w:r>
    </w:p>
    <w:p w:rsidR="0036706D" w:rsidRPr="002F582D" w:rsidRDefault="0036706D" w:rsidP="00D637D7">
      <w:pPr>
        <w:pStyle w:val="ConsPlusNormal"/>
        <w:ind w:firstLine="540"/>
        <w:jc w:val="both"/>
        <w:rPr>
          <w:sz w:val="22"/>
          <w:szCs w:val="22"/>
        </w:rPr>
      </w:pPr>
      <w:r w:rsidRPr="002F582D">
        <w:rPr>
          <w:sz w:val="22"/>
          <w:szCs w:val="22"/>
        </w:rPr>
        <w:t>- средства ЭП.</w:t>
      </w:r>
    </w:p>
    <w:p w:rsidR="0036706D" w:rsidRPr="002F582D" w:rsidRDefault="0036706D" w:rsidP="00D637D7">
      <w:pPr>
        <w:pStyle w:val="ConsPlusNormal"/>
        <w:ind w:firstLine="540"/>
        <w:jc w:val="both"/>
        <w:rPr>
          <w:sz w:val="22"/>
          <w:szCs w:val="22"/>
        </w:rPr>
      </w:pPr>
      <w:r w:rsidRPr="002F582D">
        <w:rPr>
          <w:sz w:val="22"/>
          <w:szCs w:val="22"/>
        </w:rPr>
        <w:t>3.2. Для подготовки Расчета в электронном виде необходимо:</w:t>
      </w:r>
    </w:p>
    <w:p w:rsidR="0036706D" w:rsidRPr="002F582D" w:rsidRDefault="0036706D" w:rsidP="00D637D7">
      <w:pPr>
        <w:pStyle w:val="ConsPlusNormal"/>
        <w:ind w:firstLine="540"/>
        <w:jc w:val="both"/>
        <w:rPr>
          <w:sz w:val="22"/>
          <w:szCs w:val="22"/>
        </w:rPr>
      </w:pPr>
      <w:r w:rsidRPr="002F582D">
        <w:rPr>
          <w:sz w:val="22"/>
          <w:szCs w:val="22"/>
        </w:rPr>
        <w:t>- сформировать Файл Расчета в соответствии с приложениями N 1 и N 2;</w:t>
      </w:r>
    </w:p>
    <w:p w:rsidR="0036706D" w:rsidRPr="002F582D" w:rsidRDefault="0036706D" w:rsidP="00D637D7">
      <w:pPr>
        <w:pStyle w:val="ConsPlusNormal"/>
        <w:ind w:firstLine="540"/>
        <w:jc w:val="both"/>
        <w:rPr>
          <w:sz w:val="22"/>
          <w:szCs w:val="22"/>
        </w:rPr>
      </w:pPr>
      <w:r w:rsidRPr="002F582D">
        <w:rPr>
          <w:sz w:val="22"/>
          <w:szCs w:val="22"/>
        </w:rPr>
        <w:t>- проверить правильность подготовки Расчета, используя контрольные соотношения логического контроля между показателями Расчета (приложение N 3);</w:t>
      </w:r>
    </w:p>
    <w:p w:rsidR="0036706D" w:rsidRPr="002F582D" w:rsidRDefault="0036706D" w:rsidP="00D637D7">
      <w:pPr>
        <w:pStyle w:val="ConsPlusNormal"/>
        <w:ind w:firstLine="540"/>
        <w:jc w:val="both"/>
        <w:rPr>
          <w:sz w:val="22"/>
          <w:szCs w:val="22"/>
        </w:rPr>
      </w:pPr>
      <w:r w:rsidRPr="002F582D">
        <w:rPr>
          <w:sz w:val="22"/>
          <w:szCs w:val="22"/>
        </w:rPr>
        <w:t>- подписать Файл Расчета квалифицированным сертификатом Страхователя (Уполномоченного представителя), зашифровать сформированный файл в соответствии с требованиями, изложенными в приложении N 4.</w:t>
      </w:r>
    </w:p>
    <w:p w:rsidR="0036706D" w:rsidRPr="002F582D" w:rsidRDefault="0036706D" w:rsidP="00D637D7">
      <w:pPr>
        <w:pStyle w:val="ConsPlusNormal"/>
        <w:ind w:firstLine="540"/>
        <w:jc w:val="both"/>
        <w:rPr>
          <w:sz w:val="22"/>
          <w:szCs w:val="22"/>
        </w:rPr>
      </w:pPr>
      <w:r w:rsidRPr="002F582D">
        <w:rPr>
          <w:sz w:val="22"/>
          <w:szCs w:val="22"/>
        </w:rPr>
        <w:t>3.4. Формирование Расчета в электронном виде с применением ЭП осуществляется в соответствии с требованиями Федерального закона N 125-ФЗ, формой Расчета (утверждается соответствующим нормативным правовым актом Фонда по согласованию с Министерством труда и социальной защиты Российской Федерации) и настоящей Технологией.</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1"/>
        <w:rPr>
          <w:sz w:val="22"/>
          <w:szCs w:val="22"/>
        </w:rPr>
      </w:pPr>
      <w:r w:rsidRPr="002F582D">
        <w:rPr>
          <w:sz w:val="22"/>
          <w:szCs w:val="22"/>
        </w:rPr>
        <w:t>4. Представление Расчетов в электронном виде с ЭП:</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4.1. Страхователь или Уполномоченный представитель может представить подготовленный Расчет в Фонд в электронном виде по телекоммуникационным каналам связи на Шлюз приема расчетов или на внешнем носителе в территориальный орган Фонда.</w:t>
      </w:r>
    </w:p>
    <w:p w:rsidR="0036706D" w:rsidRPr="002F582D" w:rsidRDefault="0036706D" w:rsidP="00D637D7">
      <w:pPr>
        <w:pStyle w:val="ConsPlusNormal"/>
        <w:ind w:firstLine="540"/>
        <w:jc w:val="both"/>
        <w:rPr>
          <w:sz w:val="22"/>
          <w:szCs w:val="22"/>
        </w:rPr>
      </w:pPr>
      <w:r w:rsidRPr="002F582D">
        <w:rPr>
          <w:sz w:val="22"/>
          <w:szCs w:val="22"/>
        </w:rPr>
        <w:t>4.2. В случае, если Страхователь действует через Уполномоченного представителя, информация о полномочиях Уполномоченного представителя и сроке их действия должна содержаться в базе данных доверенностей Фонда и подтверждаться доверенностью Страхователя, оформленной в соответствии с требованиями законодательства Российской Федерации. Для включения информации о полномочиях и сроке их действия Уполномоченного представителя в базу данных доверенностей Фонда Уполномоченный представитель должен зарегистрировать действующий квалифицированный сертификат в профиле пользователя на портале Фонда (http://portal.fss.ru). После этого Уполномоченный представитель представляет в территориальный орган Фонда по месту регистрации Страхователя документы, подтверждающие его право действовать от имени Страхователя.</w:t>
      </w:r>
    </w:p>
    <w:p w:rsidR="0036706D" w:rsidRPr="002F582D" w:rsidRDefault="0036706D" w:rsidP="00D637D7">
      <w:pPr>
        <w:pStyle w:val="ConsPlusNormal"/>
        <w:ind w:firstLine="540"/>
        <w:jc w:val="both"/>
        <w:rPr>
          <w:sz w:val="22"/>
          <w:szCs w:val="22"/>
        </w:rPr>
      </w:pPr>
      <w:r w:rsidRPr="002F582D">
        <w:rPr>
          <w:sz w:val="22"/>
          <w:szCs w:val="22"/>
        </w:rPr>
        <w:t>4.3. Возможность сдачи Расчета за следующий отчетный период, в случае ликвидации, реорганизации и подобных случаях, появляется только после завершения текущего отчетного периода в соответствии с законодательством Российской Федерации.</w:t>
      </w:r>
    </w:p>
    <w:p w:rsidR="0036706D" w:rsidRPr="002F582D" w:rsidRDefault="0036706D" w:rsidP="00D637D7">
      <w:pPr>
        <w:pStyle w:val="ConsPlusNormal"/>
        <w:ind w:firstLine="540"/>
        <w:jc w:val="both"/>
        <w:rPr>
          <w:sz w:val="22"/>
          <w:szCs w:val="22"/>
        </w:rPr>
      </w:pPr>
      <w:r w:rsidRPr="002F582D">
        <w:rPr>
          <w:sz w:val="22"/>
          <w:szCs w:val="22"/>
        </w:rPr>
        <w:t>4.4. При получении Шлюзом приема Расчетов Файла Расчета каждому Файлу Расчета присваивается уникальный Идентификатор файла Расчета.</w:t>
      </w:r>
    </w:p>
    <w:p w:rsidR="0036706D" w:rsidRPr="002F582D" w:rsidRDefault="0036706D" w:rsidP="00D637D7">
      <w:pPr>
        <w:pStyle w:val="ConsPlusNormal"/>
        <w:ind w:firstLine="540"/>
        <w:jc w:val="both"/>
        <w:rPr>
          <w:sz w:val="22"/>
          <w:szCs w:val="22"/>
        </w:rPr>
      </w:pPr>
      <w:r w:rsidRPr="002F582D">
        <w:rPr>
          <w:sz w:val="22"/>
          <w:szCs w:val="22"/>
        </w:rPr>
        <w:t>4.5. После поступления Файла Расчета на Шлюз приема Расчетов проводятся следующие этапы контроля:</w:t>
      </w:r>
    </w:p>
    <w:p w:rsidR="0036706D" w:rsidRPr="002F582D" w:rsidRDefault="0036706D" w:rsidP="00D637D7">
      <w:pPr>
        <w:pStyle w:val="ConsPlusNormal"/>
        <w:ind w:firstLine="540"/>
        <w:jc w:val="both"/>
        <w:rPr>
          <w:sz w:val="22"/>
          <w:szCs w:val="22"/>
        </w:rPr>
      </w:pPr>
      <w:r w:rsidRPr="002F582D">
        <w:rPr>
          <w:sz w:val="22"/>
          <w:szCs w:val="22"/>
        </w:rPr>
        <w:t>- проверка формата наименования и размера Файла Расчета в электронном виде (приложение N 1);</w:t>
      </w:r>
    </w:p>
    <w:p w:rsidR="0036706D" w:rsidRPr="002F582D" w:rsidRDefault="0036706D" w:rsidP="00D637D7">
      <w:pPr>
        <w:pStyle w:val="ConsPlusNormal"/>
        <w:ind w:firstLine="540"/>
        <w:jc w:val="both"/>
        <w:rPr>
          <w:sz w:val="22"/>
          <w:szCs w:val="22"/>
        </w:rPr>
      </w:pPr>
      <w:r w:rsidRPr="002F582D">
        <w:rPr>
          <w:sz w:val="22"/>
          <w:szCs w:val="22"/>
        </w:rPr>
        <w:t>- расшифровка Файла Расчета и проверка ЭП Страхователя (приложение N 4);</w:t>
      </w:r>
    </w:p>
    <w:p w:rsidR="0036706D" w:rsidRPr="002F582D" w:rsidRDefault="0036706D" w:rsidP="00D637D7">
      <w:pPr>
        <w:pStyle w:val="ConsPlusNormal"/>
        <w:ind w:firstLine="540"/>
        <w:jc w:val="both"/>
        <w:rPr>
          <w:sz w:val="22"/>
          <w:szCs w:val="22"/>
        </w:rPr>
      </w:pPr>
      <w:r w:rsidRPr="002F582D">
        <w:rPr>
          <w:sz w:val="22"/>
          <w:szCs w:val="22"/>
        </w:rPr>
        <w:t>- проверка соответствия структуры Файла Расчета утвержденному формату (приложение N 2);</w:t>
      </w:r>
    </w:p>
    <w:p w:rsidR="0036706D" w:rsidRPr="002F582D" w:rsidRDefault="0036706D" w:rsidP="00D637D7">
      <w:pPr>
        <w:pStyle w:val="ConsPlusNormal"/>
        <w:ind w:firstLine="540"/>
        <w:jc w:val="both"/>
        <w:rPr>
          <w:sz w:val="22"/>
          <w:szCs w:val="22"/>
        </w:rPr>
      </w:pPr>
      <w:r w:rsidRPr="002F582D">
        <w:rPr>
          <w:sz w:val="22"/>
          <w:szCs w:val="22"/>
        </w:rPr>
        <w:t>- проверка соответствия контрольных соотношений показателей логического контроля (приложение N 3).</w:t>
      </w:r>
    </w:p>
    <w:p w:rsidR="0036706D" w:rsidRPr="002F582D" w:rsidRDefault="0036706D" w:rsidP="00D637D7">
      <w:pPr>
        <w:pStyle w:val="ConsPlusNormal"/>
        <w:ind w:firstLine="540"/>
        <w:jc w:val="both"/>
        <w:rPr>
          <w:sz w:val="22"/>
          <w:szCs w:val="22"/>
        </w:rPr>
      </w:pPr>
      <w:r w:rsidRPr="002F582D">
        <w:rPr>
          <w:sz w:val="22"/>
          <w:szCs w:val="22"/>
        </w:rPr>
        <w:t>В результате обработки Файла Расчета формируется соответствующий Протокол проверки, Квитанция о получении Расчета или Квитанция о получении Расчета с ошибками. Протокол проверки доступен на странице "Проверка и контроль" Шлюза приема Расчетов.</w:t>
      </w:r>
    </w:p>
    <w:p w:rsidR="0036706D" w:rsidRPr="002F582D" w:rsidRDefault="0036706D" w:rsidP="00D637D7">
      <w:pPr>
        <w:pStyle w:val="ConsPlusNormal"/>
        <w:ind w:firstLine="540"/>
        <w:jc w:val="both"/>
        <w:rPr>
          <w:sz w:val="22"/>
          <w:szCs w:val="22"/>
        </w:rPr>
      </w:pPr>
      <w:r w:rsidRPr="002F582D">
        <w:rPr>
          <w:sz w:val="22"/>
          <w:szCs w:val="22"/>
        </w:rPr>
        <w:t>Обработка Файла Расчета Шлюзом приема Расчетов осуществляется в срок не более 24 часов с момента получения Файла Расчета.</w:t>
      </w:r>
    </w:p>
    <w:p w:rsidR="0036706D" w:rsidRPr="002F582D" w:rsidRDefault="0036706D" w:rsidP="00D637D7">
      <w:pPr>
        <w:pStyle w:val="ConsPlusNormal"/>
        <w:ind w:firstLine="540"/>
        <w:jc w:val="both"/>
        <w:rPr>
          <w:sz w:val="22"/>
          <w:szCs w:val="22"/>
        </w:rPr>
      </w:pPr>
      <w:r w:rsidRPr="002F582D">
        <w:rPr>
          <w:sz w:val="22"/>
          <w:szCs w:val="22"/>
        </w:rPr>
        <w:t>4.6. Датой и временем получения Расчета Фондом считаются соответственно дата и время, зафиксированное Шлюзом приема Расчетов после прохождения стадии получения Файла Расчета, и указанное в Квитанции о приеме Расчета или Квитанции о приеме Расчета с ошибками.</w:t>
      </w:r>
    </w:p>
    <w:p w:rsidR="0036706D" w:rsidRPr="002F582D" w:rsidRDefault="0036706D" w:rsidP="00D637D7">
      <w:pPr>
        <w:pStyle w:val="ConsPlusNormal"/>
        <w:ind w:firstLine="540"/>
        <w:jc w:val="both"/>
        <w:rPr>
          <w:sz w:val="22"/>
          <w:szCs w:val="22"/>
        </w:rPr>
      </w:pPr>
      <w:r w:rsidRPr="002F582D">
        <w:rPr>
          <w:sz w:val="22"/>
          <w:szCs w:val="22"/>
        </w:rPr>
        <w:t>4.7. Расчет считается представленным своевременно, если отправленный Файл Расчета не получил отрицательных результатов при проверке на соответствие требованиям, предъявляемым к Расчету в электронном виде, и срок его получения Фондом будет не позднее срока, установленного законодательством Российской Федерации.</w:t>
      </w:r>
    </w:p>
    <w:p w:rsidR="0036706D" w:rsidRPr="002F582D" w:rsidRDefault="0036706D" w:rsidP="00D637D7">
      <w:pPr>
        <w:pStyle w:val="ConsPlusNormal"/>
        <w:ind w:firstLine="540"/>
        <w:jc w:val="both"/>
        <w:rPr>
          <w:sz w:val="22"/>
          <w:szCs w:val="22"/>
        </w:rPr>
      </w:pPr>
      <w:r w:rsidRPr="002F582D">
        <w:rPr>
          <w:sz w:val="22"/>
          <w:szCs w:val="22"/>
        </w:rPr>
        <w:t>4.8. При повторной отправке Файла Расчета одного и того же Страхователя за один и тот же отчетный период последующие Расчеты Страхователя будут считаться корректирующим. Датой и временем получения Расчета Фондом в данном случае будет считаться дата и время, указанное в первой Квитанции о приеме Расчета или Квитанции о приеме Расчета с ошибками, в рамках сроков предоставления Расчетов в соответствии с Федеральным законом N 125-ФЗ.</w:t>
      </w:r>
    </w:p>
    <w:p w:rsidR="0036706D" w:rsidRPr="002F582D" w:rsidRDefault="0036706D" w:rsidP="00D637D7">
      <w:pPr>
        <w:pStyle w:val="ConsPlusNormal"/>
        <w:ind w:firstLine="540"/>
        <w:jc w:val="both"/>
        <w:rPr>
          <w:sz w:val="22"/>
          <w:szCs w:val="22"/>
        </w:rPr>
      </w:pPr>
      <w:r w:rsidRPr="002F582D">
        <w:rPr>
          <w:sz w:val="22"/>
          <w:szCs w:val="22"/>
        </w:rPr>
        <w:t>4.9. Должностное лицо территориального органа Фонда (далее - Должностное лицо), уполномоченное на прием Расчета, представленного Страхователем с использованием внешних носителей данных, при получении от Страхователя либо Уполномоченного представителя такого Расчета осуществляет передачу последнего на Шлюз приема Расчетов, и при положительном прохождении этапов контроля, указанных в пункте 4.5 настоящей Технологии, передает Страхователю (Уполномоченному представителю) на внешнем носителе файл Квитанции о получении Расчета, либо файл Квитанции о получении Расчета с ошибками, а также формируемый Шлюзом приема Расчетов текстовый файл с отчетом об ошибках логического контроля. В случае возникновения ошибок, указанных в пункте 4.10 настоящей Технологии, сообщает Страхователю о возникших ошибках и возможных способах их устранения.</w:t>
      </w:r>
    </w:p>
    <w:p w:rsidR="0036706D" w:rsidRPr="002F582D" w:rsidRDefault="0036706D" w:rsidP="00D637D7">
      <w:pPr>
        <w:pStyle w:val="ConsPlusNormal"/>
        <w:ind w:firstLine="540"/>
        <w:jc w:val="both"/>
        <w:rPr>
          <w:sz w:val="22"/>
          <w:szCs w:val="22"/>
        </w:rPr>
      </w:pPr>
      <w:r w:rsidRPr="002F582D">
        <w:rPr>
          <w:sz w:val="22"/>
          <w:szCs w:val="22"/>
        </w:rPr>
        <w:t>4.10. Файл Расчета, переданный Страхователем или Уполномоченным представителем по телекоммуникационным каналам связи или через Должностное лицо, не проходит этапы контроля на Шлюзе приема Расчетов и не принимается Фондом в следующих случаях:</w:t>
      </w:r>
    </w:p>
    <w:p w:rsidR="0036706D" w:rsidRPr="002F582D" w:rsidRDefault="0036706D" w:rsidP="00D637D7">
      <w:pPr>
        <w:pStyle w:val="ConsPlusNormal"/>
        <w:ind w:firstLine="540"/>
        <w:jc w:val="both"/>
        <w:rPr>
          <w:sz w:val="22"/>
          <w:szCs w:val="22"/>
        </w:rPr>
      </w:pPr>
      <w:r w:rsidRPr="002F582D">
        <w:rPr>
          <w:sz w:val="22"/>
          <w:szCs w:val="22"/>
        </w:rPr>
        <w:t>- Файл Расчета не соответствует формату наименования и размеру в электронном виде;</w:t>
      </w:r>
    </w:p>
    <w:p w:rsidR="0036706D" w:rsidRPr="002F582D" w:rsidRDefault="0036706D" w:rsidP="00D637D7">
      <w:pPr>
        <w:pStyle w:val="ConsPlusNormal"/>
        <w:ind w:firstLine="540"/>
        <w:jc w:val="both"/>
        <w:rPr>
          <w:sz w:val="22"/>
          <w:szCs w:val="22"/>
        </w:rPr>
      </w:pPr>
      <w:r w:rsidRPr="002F582D">
        <w:rPr>
          <w:sz w:val="22"/>
          <w:szCs w:val="22"/>
        </w:rPr>
        <w:t>- отсутствует или не соответствует Требованиям по совместимости к процедурам формирования ЭП, встраивания ЭП в документ и шифрования;</w:t>
      </w:r>
    </w:p>
    <w:p w:rsidR="0036706D" w:rsidRPr="002F582D" w:rsidRDefault="0036706D" w:rsidP="00D637D7">
      <w:pPr>
        <w:pStyle w:val="ConsPlusNormal"/>
        <w:ind w:firstLine="540"/>
        <w:jc w:val="both"/>
        <w:rPr>
          <w:sz w:val="22"/>
          <w:szCs w:val="22"/>
        </w:rPr>
      </w:pPr>
      <w:r w:rsidRPr="002F582D">
        <w:rPr>
          <w:sz w:val="22"/>
          <w:szCs w:val="22"/>
        </w:rPr>
        <w:t>- на момент проверки ЭП Сертификат ключа проверки электронной подписи Страхователя (Уполномоченного представителя) утратил силу (не действует, находится в списке аннулированных сертификатов, выдан УЦ, не прошедшим аккредитацию);</w:t>
      </w:r>
    </w:p>
    <w:p w:rsidR="0036706D" w:rsidRPr="002F582D" w:rsidRDefault="0036706D" w:rsidP="00D637D7">
      <w:pPr>
        <w:pStyle w:val="ConsPlusNormal"/>
        <w:ind w:firstLine="540"/>
        <w:jc w:val="both"/>
        <w:rPr>
          <w:sz w:val="22"/>
          <w:szCs w:val="22"/>
        </w:rPr>
      </w:pPr>
      <w:r w:rsidRPr="002F582D">
        <w:rPr>
          <w:sz w:val="22"/>
          <w:szCs w:val="22"/>
        </w:rPr>
        <w:t>- Файл Расчета подписан ЭП лица, не имеющего право на подписание данного Расчета;</w:t>
      </w:r>
    </w:p>
    <w:p w:rsidR="0036706D" w:rsidRPr="002F582D" w:rsidRDefault="0036706D" w:rsidP="00D637D7">
      <w:pPr>
        <w:pStyle w:val="ConsPlusNormal"/>
        <w:ind w:firstLine="540"/>
        <w:jc w:val="both"/>
        <w:rPr>
          <w:sz w:val="22"/>
          <w:szCs w:val="22"/>
        </w:rPr>
      </w:pPr>
      <w:r w:rsidRPr="002F582D">
        <w:rPr>
          <w:sz w:val="22"/>
          <w:szCs w:val="22"/>
        </w:rPr>
        <w:t>- Файл Расчета не соответствует структуре утвержденного формата.</w:t>
      </w:r>
    </w:p>
    <w:p w:rsidR="0036706D" w:rsidRPr="002F582D" w:rsidRDefault="0036706D" w:rsidP="00D637D7">
      <w:pPr>
        <w:pStyle w:val="ConsPlusNormal"/>
        <w:ind w:firstLine="540"/>
        <w:jc w:val="both"/>
        <w:rPr>
          <w:sz w:val="22"/>
          <w:szCs w:val="22"/>
        </w:rPr>
      </w:pPr>
      <w:r w:rsidRPr="002F582D">
        <w:rPr>
          <w:sz w:val="22"/>
          <w:szCs w:val="22"/>
        </w:rPr>
        <w:t>Перечень случаев, в которых Файл Расчета не проходит этапы контроля на Шлюзе приема Расчетов, является исчерпывающим.</w:t>
      </w:r>
    </w:p>
    <w:p w:rsidR="0036706D" w:rsidRPr="002F582D" w:rsidRDefault="0036706D" w:rsidP="00D637D7">
      <w:pPr>
        <w:pStyle w:val="ConsPlusNormal"/>
        <w:ind w:firstLine="540"/>
        <w:jc w:val="both"/>
        <w:rPr>
          <w:sz w:val="22"/>
          <w:szCs w:val="22"/>
        </w:rPr>
      </w:pPr>
      <w:r w:rsidRPr="002F582D">
        <w:rPr>
          <w:sz w:val="22"/>
          <w:szCs w:val="22"/>
        </w:rPr>
        <w:t>4.11. После устранения случая(ев), предусмотренных пунктом 4.10 настоящей Технологии, Страхователь направляет Файл Расчета повторно. При этом датой и временем получения Расчета Фондом будет считаться дата и время в соответствии с п. 4.6 настоящей Технологии.</w:t>
      </w:r>
    </w:p>
    <w:p w:rsidR="0036706D" w:rsidRPr="002F582D" w:rsidRDefault="0036706D" w:rsidP="00D637D7">
      <w:pPr>
        <w:pStyle w:val="ConsPlusNormal"/>
        <w:ind w:firstLine="540"/>
        <w:jc w:val="both"/>
        <w:rPr>
          <w:sz w:val="22"/>
          <w:szCs w:val="22"/>
        </w:rPr>
      </w:pPr>
      <w:r w:rsidRPr="002F582D">
        <w:rPr>
          <w:sz w:val="22"/>
          <w:szCs w:val="22"/>
        </w:rPr>
        <w:t>4.12. В случае получения Квитанции о Расчете с ошибками рекомендуется исправить указанный Расчет и повторно направить его на Шлюз приема Расчетов. При этом датой представления Файла Расчета в Фонд будет считаться дата и время, указанное в первой Квитанции о приеме Расчета или Квитанции о приеме Расчета с ошибками.</w:t>
      </w:r>
    </w:p>
    <w:p w:rsidR="0036706D" w:rsidRPr="002F582D" w:rsidRDefault="0036706D" w:rsidP="00D637D7">
      <w:pPr>
        <w:pStyle w:val="ConsPlusNormal"/>
        <w:ind w:firstLine="540"/>
        <w:jc w:val="both"/>
        <w:rPr>
          <w:sz w:val="22"/>
          <w:szCs w:val="22"/>
        </w:rPr>
      </w:pPr>
      <w:r w:rsidRPr="002F582D">
        <w:rPr>
          <w:sz w:val="22"/>
          <w:szCs w:val="22"/>
        </w:rPr>
        <w:t>4.13. Ознакомиться с Протоколом проверки, скачать Квитанцию о получении Расчета Фондом, Квитанцию о получении Расчета с ошибками и отчет об ошибках логического контроля можно на Шлюзе приема Расчетов в разделе "Проверка и контроль", используя Идентификатор файла Расчета.</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1"/>
        <w:rPr>
          <w:sz w:val="22"/>
          <w:szCs w:val="22"/>
        </w:rPr>
      </w:pPr>
      <w:r w:rsidRPr="002F582D">
        <w:rPr>
          <w:sz w:val="22"/>
          <w:szCs w:val="22"/>
        </w:rPr>
        <w:t>5. Порядок получения и использования ЭП</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5.1. Юридически значимые электронные документы (Файлы Расчета, Квитанции о получении Расчета или Квитанции о получении Расчета с ошибками), исходящие от участников ЭДО, должны быть подписаны ЭП Участников ЭДО.</w:t>
      </w:r>
    </w:p>
    <w:p w:rsidR="0036706D" w:rsidRPr="002F582D" w:rsidRDefault="0036706D" w:rsidP="00D637D7">
      <w:pPr>
        <w:pStyle w:val="ConsPlusNormal"/>
        <w:ind w:firstLine="540"/>
        <w:jc w:val="both"/>
        <w:rPr>
          <w:sz w:val="22"/>
          <w:szCs w:val="22"/>
        </w:rPr>
      </w:pPr>
      <w:r w:rsidRPr="002F582D">
        <w:rPr>
          <w:sz w:val="22"/>
          <w:szCs w:val="22"/>
        </w:rPr>
        <w:t>5.2. Участники ЭДО должны обеспечить сохранность ключей ЭП в течение всего периода хранения электронных документов в архивном хранилище, но не менее чем за пять лет, предшествующих текущему году.</w:t>
      </w:r>
    </w:p>
    <w:p w:rsidR="0036706D" w:rsidRPr="002F582D" w:rsidRDefault="0036706D" w:rsidP="00D637D7">
      <w:pPr>
        <w:pStyle w:val="ConsPlusNormal"/>
        <w:ind w:firstLine="540"/>
        <w:jc w:val="both"/>
        <w:rPr>
          <w:sz w:val="22"/>
          <w:szCs w:val="22"/>
        </w:rPr>
      </w:pPr>
      <w:r w:rsidRPr="002F582D">
        <w:rPr>
          <w:sz w:val="22"/>
          <w:szCs w:val="22"/>
        </w:rPr>
        <w:t>5.3. В случае компрометации ключа ЭП участник ЭДО должен в кратчайший срок известить об этом УЦ, выдавший этот ключ ЭП.</w:t>
      </w:r>
    </w:p>
    <w:p w:rsidR="0036706D" w:rsidRPr="002F582D" w:rsidRDefault="0036706D" w:rsidP="00D637D7">
      <w:pPr>
        <w:pStyle w:val="ConsPlusNormal"/>
        <w:ind w:firstLine="540"/>
        <w:jc w:val="both"/>
        <w:rPr>
          <w:sz w:val="22"/>
          <w:szCs w:val="22"/>
        </w:rPr>
      </w:pPr>
      <w:r w:rsidRPr="002F582D">
        <w:rPr>
          <w:sz w:val="22"/>
          <w:szCs w:val="22"/>
        </w:rPr>
        <w:t>5.4. Квалифицированный сертификат ключа проверки электронной подписи уполномоченного должностного лица Фонда публикуются на официальном сайте Фонда в сети "Интернет" по электронному адресу http://fss.ru.</w:t>
      </w:r>
    </w:p>
    <w:p w:rsidR="0036706D" w:rsidRPr="002F582D" w:rsidRDefault="0036706D" w:rsidP="00D637D7">
      <w:pPr>
        <w:pStyle w:val="ConsPlusNormal"/>
        <w:ind w:firstLine="540"/>
        <w:jc w:val="both"/>
        <w:rPr>
          <w:sz w:val="22"/>
          <w:szCs w:val="22"/>
        </w:rPr>
      </w:pPr>
      <w:r w:rsidRPr="002F582D">
        <w:rPr>
          <w:sz w:val="22"/>
          <w:szCs w:val="22"/>
        </w:rPr>
        <w:t>5.5. В случае выявления несовпадения сведений, указанных в сертификате ключа проверки электронной подписи, с учетными данными Страхователя, в соответствии с документами о регистрации в Фонде, участник ЭДО должен в кратчайший срок либо в срок, установленный УЦ, известить об этом УЦ, выдавший этот сертификат ключа проверки электронной подписи.</w:t>
      </w:r>
    </w:p>
    <w:p w:rsidR="0036706D" w:rsidRPr="002F582D" w:rsidRDefault="0036706D" w:rsidP="00D637D7">
      <w:pPr>
        <w:pStyle w:val="ConsPlusNormal"/>
        <w:ind w:firstLine="540"/>
        <w:jc w:val="both"/>
        <w:rPr>
          <w:sz w:val="22"/>
          <w:szCs w:val="22"/>
        </w:rPr>
      </w:pPr>
      <w:r w:rsidRPr="002F582D">
        <w:rPr>
          <w:sz w:val="22"/>
          <w:szCs w:val="22"/>
        </w:rPr>
        <w:t>5.6. За неправомерное подписание электронного документа ЭП ответственность несет участник ЭДО, допустивший это нарушение.</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1"/>
        <w:rPr>
          <w:sz w:val="22"/>
          <w:szCs w:val="22"/>
        </w:rPr>
      </w:pPr>
      <w:r w:rsidRPr="002F582D">
        <w:rPr>
          <w:sz w:val="22"/>
          <w:szCs w:val="22"/>
        </w:rPr>
        <w:t>6. Требования к хранению принятых электронных документов (Файлов Расчетов в электронном виде)</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6.1. Отправленные и принятые электронные документы подлежат хранению в Хранилище электронных документов совместно с соответствующими сертификатами ключей подписи.</w:t>
      </w:r>
    </w:p>
    <w:p w:rsidR="0036706D" w:rsidRPr="002F582D" w:rsidRDefault="0036706D" w:rsidP="00D637D7">
      <w:pPr>
        <w:pStyle w:val="ConsPlusNormal"/>
        <w:ind w:firstLine="540"/>
        <w:jc w:val="both"/>
        <w:rPr>
          <w:sz w:val="22"/>
          <w:szCs w:val="22"/>
        </w:rPr>
      </w:pPr>
      <w:r w:rsidRPr="002F582D">
        <w:rPr>
          <w:sz w:val="22"/>
          <w:szCs w:val="22"/>
        </w:rPr>
        <w:t>6.2. Срок хранения принятого Расчета - не менее пяти лет с момента получения Фондом.</w:t>
      </w:r>
    </w:p>
    <w:p w:rsidR="0036706D" w:rsidRPr="002F582D" w:rsidRDefault="0036706D" w:rsidP="00D637D7">
      <w:pPr>
        <w:pStyle w:val="ConsPlusNormal"/>
        <w:ind w:firstLine="540"/>
        <w:jc w:val="both"/>
        <w:rPr>
          <w:sz w:val="22"/>
          <w:szCs w:val="22"/>
        </w:rPr>
      </w:pPr>
      <w:r w:rsidRPr="002F582D">
        <w:rPr>
          <w:sz w:val="22"/>
          <w:szCs w:val="22"/>
        </w:rPr>
        <w:t>6.3. Срок хранения Страхователем Квитанции о получении Расчета либо Квитанции о получении Расчета с ошибками не менее пяти лет по завершении процедуры ЭДО в соответствии с частью 4 настоящей Технологии.</w:t>
      </w:r>
    </w:p>
    <w:p w:rsidR="0036706D" w:rsidRPr="002F582D" w:rsidRDefault="0036706D" w:rsidP="00D637D7">
      <w:pPr>
        <w:pStyle w:val="ConsPlusNormal"/>
        <w:ind w:firstLine="540"/>
        <w:jc w:val="both"/>
        <w:rPr>
          <w:sz w:val="22"/>
          <w:szCs w:val="22"/>
        </w:rPr>
      </w:pPr>
      <w:r w:rsidRPr="002F582D">
        <w:rPr>
          <w:sz w:val="22"/>
          <w:szCs w:val="22"/>
        </w:rPr>
        <w:t>6.4. Обеспечение безопасности информации, содержащейся в хранилище Фонда, регулируется Регламентом обеспечения безопасности информации при представлении Файла Расчета Страхователями либо их Уполномоченными представителями в Фонд в электронном виде с применением ЭП по телекоммуникационным каналам связи (приложение N 5).</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1"/>
        <w:rPr>
          <w:sz w:val="22"/>
          <w:szCs w:val="22"/>
        </w:rPr>
      </w:pPr>
      <w:r w:rsidRPr="002F582D">
        <w:rPr>
          <w:sz w:val="22"/>
          <w:szCs w:val="22"/>
        </w:rPr>
        <w:t>7. Действия Страхователей в случае возникновения проблем при сдаче расчета в электронном виде</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В соответствии с настоящей Технологией различают следующие ситуации, приводящие к возникновению проблем при сдаче расчета в электронном виде, и действия Страхователей при их возникновении:</w:t>
      </w:r>
    </w:p>
    <w:p w:rsidR="0036706D" w:rsidRPr="002F582D" w:rsidRDefault="0036706D" w:rsidP="00D637D7">
      <w:pPr>
        <w:pStyle w:val="ConsPlusNormal"/>
        <w:ind w:firstLine="540"/>
        <w:jc w:val="both"/>
        <w:rPr>
          <w:sz w:val="22"/>
          <w:szCs w:val="22"/>
        </w:rPr>
      </w:pPr>
      <w:r w:rsidRPr="002F582D">
        <w:rPr>
          <w:sz w:val="22"/>
          <w:szCs w:val="22"/>
        </w:rPr>
        <w:t>7.1. Файл расчета не соответствует Требованиям по совместимости к процедурам формирования ЭП и шифрования.</w:t>
      </w:r>
    </w:p>
    <w:p w:rsidR="0036706D" w:rsidRPr="002F582D" w:rsidRDefault="0036706D" w:rsidP="00D637D7">
      <w:pPr>
        <w:pStyle w:val="ConsPlusNormal"/>
        <w:ind w:firstLine="540"/>
        <w:jc w:val="both"/>
        <w:rPr>
          <w:sz w:val="22"/>
          <w:szCs w:val="22"/>
        </w:rPr>
      </w:pPr>
      <w:r w:rsidRPr="002F582D">
        <w:rPr>
          <w:sz w:val="22"/>
          <w:szCs w:val="22"/>
        </w:rPr>
        <w:t>При возникновении данной ситуации Страхователь или его Уполномоченный представитель вправе обратиться за помощью в организацию, предоставившую ПО для подготовки Расчета либо ПО для подписания и шифрования Расчета.</w:t>
      </w:r>
    </w:p>
    <w:p w:rsidR="0036706D" w:rsidRPr="002F582D" w:rsidRDefault="0036706D" w:rsidP="00D637D7">
      <w:pPr>
        <w:pStyle w:val="ConsPlusNormal"/>
        <w:ind w:firstLine="540"/>
        <w:jc w:val="both"/>
        <w:rPr>
          <w:sz w:val="22"/>
          <w:szCs w:val="22"/>
        </w:rPr>
      </w:pPr>
      <w:r w:rsidRPr="002F582D">
        <w:rPr>
          <w:sz w:val="22"/>
          <w:szCs w:val="22"/>
        </w:rPr>
        <w:t>7.2. На момент проверки ЭП, Сертификат ключа проверки электронной подписи Страхователя или его Уполномоченного представителя утратил силу (срок действия Сертификата ключа проверки электронной подписи, относящегося к этой ЭП, не наступил или окончен на момент представления Расчета, находится в списке аннулированных сертификатов, выдан УЦ, не прошедшим аккредитацию).</w:t>
      </w:r>
    </w:p>
    <w:p w:rsidR="0036706D" w:rsidRPr="002F582D" w:rsidRDefault="0036706D" w:rsidP="00D637D7">
      <w:pPr>
        <w:pStyle w:val="ConsPlusNormal"/>
        <w:ind w:firstLine="540"/>
        <w:jc w:val="both"/>
        <w:rPr>
          <w:sz w:val="22"/>
          <w:szCs w:val="22"/>
        </w:rPr>
      </w:pPr>
      <w:r w:rsidRPr="002F582D">
        <w:rPr>
          <w:sz w:val="22"/>
          <w:szCs w:val="22"/>
        </w:rPr>
        <w:t>При возникновении данной ситуации Страхователь или его Уполномоченный представитель вправе обратиться в УЦ, который выдал Сертификат ключа проверки электронной подписи Страхователя за разъяснениями.</w:t>
      </w:r>
    </w:p>
    <w:p w:rsidR="0036706D" w:rsidRPr="002F582D" w:rsidRDefault="0036706D" w:rsidP="00D637D7">
      <w:pPr>
        <w:pStyle w:val="ConsPlusNormal"/>
        <w:ind w:firstLine="540"/>
        <w:jc w:val="both"/>
        <w:rPr>
          <w:sz w:val="22"/>
          <w:szCs w:val="22"/>
        </w:rPr>
      </w:pPr>
      <w:r w:rsidRPr="002F582D">
        <w:rPr>
          <w:sz w:val="22"/>
          <w:szCs w:val="22"/>
        </w:rPr>
        <w:t>7.3. Файл Расчета не соответствует структуре утвержденного формата.</w:t>
      </w:r>
    </w:p>
    <w:p w:rsidR="0036706D" w:rsidRPr="002F582D" w:rsidRDefault="0036706D" w:rsidP="00D637D7">
      <w:pPr>
        <w:pStyle w:val="ConsPlusNormal"/>
        <w:ind w:firstLine="540"/>
        <w:jc w:val="both"/>
        <w:rPr>
          <w:sz w:val="22"/>
          <w:szCs w:val="22"/>
        </w:rPr>
      </w:pPr>
      <w:r w:rsidRPr="002F582D">
        <w:rPr>
          <w:sz w:val="22"/>
          <w:szCs w:val="22"/>
        </w:rPr>
        <w:t>При возникновении данной ситуации Страхователь или его Уполномоченный представитель вправе обратиться за помощью в организацию, предоставившую ПО для подготовки Расчета.</w:t>
      </w:r>
    </w:p>
    <w:p w:rsidR="0036706D" w:rsidRPr="002F582D" w:rsidRDefault="0036706D" w:rsidP="00D637D7">
      <w:pPr>
        <w:pStyle w:val="ConsPlusNormal"/>
        <w:ind w:firstLine="540"/>
        <w:jc w:val="both"/>
        <w:rPr>
          <w:sz w:val="22"/>
          <w:szCs w:val="22"/>
        </w:rPr>
      </w:pPr>
      <w:r w:rsidRPr="002F582D">
        <w:rPr>
          <w:sz w:val="22"/>
          <w:szCs w:val="22"/>
        </w:rPr>
        <w:t>7.4. Несвоевременное представление Расчета при отсутствии вины Страхователя.</w:t>
      </w:r>
    </w:p>
    <w:p w:rsidR="0036706D" w:rsidRPr="002F582D" w:rsidRDefault="0036706D" w:rsidP="00D637D7">
      <w:pPr>
        <w:pStyle w:val="ConsPlusNormal"/>
        <w:ind w:firstLine="540"/>
        <w:jc w:val="both"/>
        <w:rPr>
          <w:sz w:val="22"/>
          <w:szCs w:val="22"/>
        </w:rPr>
      </w:pPr>
      <w:r w:rsidRPr="002F582D">
        <w:rPr>
          <w:sz w:val="22"/>
          <w:szCs w:val="22"/>
        </w:rPr>
        <w:t>При возникновении данной ситуации Страхователь или его Уполномоченный представитель вправе обратиться за разъяснениями в территориальный орган Фонда по месту регистрации Страхователя. В случае невозможности разрешения проблемы на уровне территориального органа Фонда, Страхователь или его Уполномоченный представитель могут обратиться по данному вопросу в центральный аппарат Фонда.</w:t>
      </w:r>
    </w:p>
    <w:p w:rsidR="0036706D" w:rsidRPr="002F582D" w:rsidRDefault="0036706D" w:rsidP="00D637D7">
      <w:pPr>
        <w:pStyle w:val="ConsPlusNormal"/>
        <w:ind w:firstLine="540"/>
        <w:jc w:val="both"/>
        <w:rPr>
          <w:sz w:val="22"/>
          <w:szCs w:val="22"/>
        </w:rPr>
      </w:pPr>
      <w:r w:rsidRPr="002F582D">
        <w:rPr>
          <w:sz w:val="22"/>
          <w:szCs w:val="22"/>
        </w:rPr>
        <w:t>При обращении в территориальный орган Фонда или центральный аппарат Фонда Страхователю или его Уполномоченному представителю необходимо предоставить Идентификатор файла Расчета.</w:t>
      </w:r>
    </w:p>
    <w:p w:rsidR="0036706D" w:rsidRPr="002F582D" w:rsidRDefault="0036706D" w:rsidP="00D637D7">
      <w:pPr>
        <w:pStyle w:val="ConsPlusNormal"/>
        <w:jc w:val="center"/>
        <w:rPr>
          <w:sz w:val="22"/>
          <w:szCs w:val="22"/>
        </w:rPr>
      </w:pPr>
    </w:p>
    <w:p w:rsidR="0036706D" w:rsidRPr="002F582D" w:rsidRDefault="0036706D" w:rsidP="00D637D7">
      <w:pPr>
        <w:pStyle w:val="ConsPlusNormal"/>
        <w:jc w:val="right"/>
        <w:outlineLvl w:val="1"/>
        <w:rPr>
          <w:sz w:val="22"/>
          <w:szCs w:val="22"/>
        </w:rPr>
      </w:pPr>
      <w:r w:rsidRPr="002F582D">
        <w:rPr>
          <w:sz w:val="22"/>
          <w:szCs w:val="22"/>
        </w:rPr>
        <w:t>Приложение N 1</w:t>
      </w:r>
    </w:p>
    <w:p w:rsidR="0036706D" w:rsidRPr="002F582D" w:rsidRDefault="0036706D" w:rsidP="00D637D7">
      <w:pPr>
        <w:pStyle w:val="ConsPlusNormal"/>
        <w:jc w:val="right"/>
        <w:rPr>
          <w:sz w:val="22"/>
          <w:szCs w:val="22"/>
        </w:rPr>
      </w:pPr>
      <w:r w:rsidRPr="002F582D">
        <w:rPr>
          <w:sz w:val="22"/>
          <w:szCs w:val="22"/>
        </w:rPr>
        <w:t>к Технологии приема расчетов</w:t>
      </w:r>
    </w:p>
    <w:p w:rsidR="0036706D" w:rsidRPr="002F582D" w:rsidRDefault="0036706D" w:rsidP="00D637D7">
      <w:pPr>
        <w:pStyle w:val="ConsPlusNormal"/>
        <w:jc w:val="right"/>
        <w:rPr>
          <w:sz w:val="22"/>
          <w:szCs w:val="22"/>
        </w:rPr>
      </w:pPr>
      <w:r w:rsidRPr="002F582D">
        <w:rPr>
          <w:sz w:val="22"/>
          <w:szCs w:val="22"/>
        </w:rPr>
        <w:t>страхователей по начисленным</w:t>
      </w:r>
    </w:p>
    <w:p w:rsidR="0036706D" w:rsidRPr="002F582D" w:rsidRDefault="0036706D" w:rsidP="00D637D7">
      <w:pPr>
        <w:pStyle w:val="ConsPlusNormal"/>
        <w:jc w:val="right"/>
        <w:rPr>
          <w:sz w:val="22"/>
          <w:szCs w:val="22"/>
        </w:rPr>
      </w:pPr>
      <w:r w:rsidRPr="002F582D">
        <w:rPr>
          <w:sz w:val="22"/>
          <w:szCs w:val="22"/>
        </w:rPr>
        <w:t>и уплаченным страховым взносам</w:t>
      </w:r>
    </w:p>
    <w:p w:rsidR="0036706D" w:rsidRPr="002F582D" w:rsidRDefault="0036706D" w:rsidP="00D637D7">
      <w:pPr>
        <w:pStyle w:val="ConsPlusNormal"/>
        <w:jc w:val="right"/>
        <w:rPr>
          <w:sz w:val="22"/>
          <w:szCs w:val="22"/>
        </w:rPr>
      </w:pPr>
      <w:r w:rsidRPr="002F582D">
        <w:rPr>
          <w:sz w:val="22"/>
          <w:szCs w:val="22"/>
        </w:rPr>
        <w:t>в системе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в электронном виде с применением</w:t>
      </w:r>
    </w:p>
    <w:p w:rsidR="0036706D" w:rsidRPr="002F582D" w:rsidRDefault="0036706D" w:rsidP="00D637D7">
      <w:pPr>
        <w:pStyle w:val="ConsPlusNormal"/>
        <w:jc w:val="right"/>
        <w:rPr>
          <w:sz w:val="22"/>
          <w:szCs w:val="22"/>
        </w:rPr>
      </w:pPr>
      <w:r w:rsidRPr="002F582D">
        <w:rPr>
          <w:sz w:val="22"/>
          <w:szCs w:val="22"/>
        </w:rPr>
        <w:t>электронной подписи, утвержденной</w:t>
      </w:r>
    </w:p>
    <w:p w:rsidR="0036706D" w:rsidRPr="002F582D" w:rsidRDefault="0036706D" w:rsidP="00D637D7">
      <w:pPr>
        <w:pStyle w:val="ConsPlusNormal"/>
        <w:jc w:val="right"/>
        <w:rPr>
          <w:sz w:val="22"/>
          <w:szCs w:val="22"/>
        </w:rPr>
      </w:pPr>
      <w:r w:rsidRPr="002F582D">
        <w:rPr>
          <w:sz w:val="22"/>
          <w:szCs w:val="22"/>
        </w:rPr>
        <w:t>приказом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от 9 марта 2017 г. N 83</w:t>
      </w:r>
    </w:p>
    <w:p w:rsidR="0036706D" w:rsidRPr="002F582D" w:rsidRDefault="0036706D" w:rsidP="00D637D7">
      <w:pPr>
        <w:pStyle w:val="ConsPlusNormal"/>
        <w:jc w:val="right"/>
        <w:rPr>
          <w:sz w:val="22"/>
          <w:szCs w:val="22"/>
        </w:rPr>
      </w:pPr>
    </w:p>
    <w:p w:rsidR="0036706D" w:rsidRPr="002F582D" w:rsidRDefault="0036706D" w:rsidP="00D637D7">
      <w:pPr>
        <w:pStyle w:val="ConsPlusNormal"/>
        <w:jc w:val="center"/>
        <w:rPr>
          <w:sz w:val="22"/>
          <w:szCs w:val="22"/>
        </w:rPr>
      </w:pPr>
      <w:r w:rsidRPr="002F582D">
        <w:rPr>
          <w:sz w:val="22"/>
          <w:szCs w:val="22"/>
        </w:rPr>
        <w:t>ОПИСАНИЕ</w:t>
      </w:r>
    </w:p>
    <w:p w:rsidR="0036706D" w:rsidRPr="002F582D" w:rsidRDefault="0036706D" w:rsidP="00D637D7">
      <w:pPr>
        <w:pStyle w:val="ConsPlusNormal"/>
        <w:jc w:val="center"/>
        <w:rPr>
          <w:sz w:val="22"/>
          <w:szCs w:val="22"/>
        </w:rPr>
      </w:pPr>
      <w:r w:rsidRPr="002F582D">
        <w:rPr>
          <w:sz w:val="22"/>
          <w:szCs w:val="22"/>
        </w:rPr>
        <w:t>ФОРМАТА НАИМЕНОВАНИЯ И РАЗМЕРА ФАЙЛА РАСЧЕТА</w:t>
      </w:r>
    </w:p>
    <w:p w:rsidR="0036706D" w:rsidRPr="002F582D" w:rsidRDefault="0036706D" w:rsidP="00D637D7">
      <w:pPr>
        <w:pStyle w:val="ConsPlusNormal"/>
        <w:jc w:val="center"/>
        <w:rPr>
          <w:sz w:val="22"/>
          <w:szCs w:val="22"/>
        </w:rPr>
      </w:pPr>
      <w:r w:rsidRPr="002F582D">
        <w:rPr>
          <w:sz w:val="22"/>
          <w:szCs w:val="22"/>
        </w:rPr>
        <w:t>В ЭЛЕКТРОННОМ ВИДЕ</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Каждый передаваемый XML-файл может содержать сведения только об одном Расчете. Заполненный Файл Расчета должен иметь размер не более 512 кбайт (524288 байт). Подписанный и зашифрованный Файл Расчета должен иметь размер не более 640 кбайт (655360 байт).</w:t>
      </w:r>
    </w:p>
    <w:p w:rsidR="0036706D" w:rsidRPr="002F582D" w:rsidRDefault="0036706D" w:rsidP="00D637D7">
      <w:pPr>
        <w:pStyle w:val="ConsPlusNormal"/>
        <w:ind w:firstLine="540"/>
        <w:jc w:val="both"/>
        <w:rPr>
          <w:sz w:val="22"/>
          <w:szCs w:val="22"/>
        </w:rPr>
      </w:pPr>
      <w:r w:rsidRPr="002F582D">
        <w:rPr>
          <w:sz w:val="22"/>
          <w:szCs w:val="22"/>
        </w:rPr>
        <w:t>Зашифрованный Файл Расчета в формате PKCS#7, сформированный в соответствии с требованиями Приложения N 4, предназначенный для передачи в Фонд, должен иметь название</w:t>
      </w:r>
    </w:p>
    <w:p w:rsidR="0036706D" w:rsidRPr="002F582D" w:rsidRDefault="0036706D" w:rsidP="00D637D7">
      <w:pPr>
        <w:pStyle w:val="ConsPlusNormal"/>
        <w:jc w:val="both"/>
        <w:rPr>
          <w:sz w:val="22"/>
          <w:szCs w:val="22"/>
        </w:rPr>
      </w:pPr>
      <w:r w:rsidRPr="002F582D">
        <w:rPr>
          <w:sz w:val="22"/>
          <w:szCs w:val="22"/>
        </w:rPr>
        <w:t>&lt;регистрационный номер страхователя&gt;_&lt;расчетный год&gt;_&lt;отчетный квартал&gt;.ef4,</w:t>
      </w:r>
    </w:p>
    <w:p w:rsidR="0036706D" w:rsidRPr="002F582D" w:rsidRDefault="0036706D" w:rsidP="00D637D7">
      <w:pPr>
        <w:pStyle w:val="ConsPlusNormal"/>
        <w:ind w:firstLine="540"/>
        <w:jc w:val="both"/>
        <w:rPr>
          <w:sz w:val="22"/>
          <w:szCs w:val="22"/>
        </w:rPr>
      </w:pPr>
      <w:r w:rsidRPr="002F582D">
        <w:rPr>
          <w:sz w:val="22"/>
          <w:szCs w:val="22"/>
        </w:rPr>
        <w:t>Регистрационный номер страхователя - уникальный реестровый номер Страхователя, в системе Фонда:</w:t>
      </w:r>
    </w:p>
    <w:p w:rsidR="0036706D" w:rsidRPr="002F582D" w:rsidRDefault="0036706D" w:rsidP="00D637D7">
      <w:pPr>
        <w:pStyle w:val="ConsPlusNormal"/>
        <w:ind w:firstLine="540"/>
        <w:jc w:val="both"/>
        <w:rPr>
          <w:sz w:val="22"/>
          <w:szCs w:val="22"/>
        </w:rPr>
      </w:pPr>
      <w:r w:rsidRPr="002F582D">
        <w:rPr>
          <w:sz w:val="22"/>
          <w:szCs w:val="22"/>
        </w:rPr>
        <w:t>- для юридических лиц и индивидуальных предпринимателей: 10-значный регистрационный номер Страхователя, присвоенный территориальным органом Фонда Страхователю при его регистрации; должен совпадать с реквизитом "REG_NUM" элемента "Титул" (Приложение N 2);</w:t>
      </w:r>
    </w:p>
    <w:p w:rsidR="0036706D" w:rsidRPr="002F582D" w:rsidRDefault="0036706D" w:rsidP="00D637D7">
      <w:pPr>
        <w:pStyle w:val="ConsPlusNormal"/>
        <w:ind w:firstLine="540"/>
        <w:jc w:val="both"/>
        <w:rPr>
          <w:sz w:val="22"/>
          <w:szCs w:val="22"/>
        </w:rPr>
      </w:pPr>
      <w:r w:rsidRPr="002F582D">
        <w:rPr>
          <w:sz w:val="22"/>
          <w:szCs w:val="22"/>
        </w:rPr>
        <w:t>- для Страхователей - обособленных подразделений юридических лиц: 10-значный дополнительный код обособленного подразделения, присвоенный территориальным органом Фонда Страхователю при его регистрации по месту нахождения обособленного подразделения; должен совпадать с реквизитом "REG_NUM" элемента "Титул" (Приложение N 2).</w:t>
      </w:r>
    </w:p>
    <w:p w:rsidR="0036706D" w:rsidRPr="002F582D" w:rsidRDefault="0036706D" w:rsidP="00D637D7">
      <w:pPr>
        <w:pStyle w:val="ConsPlusNormal"/>
        <w:ind w:firstLine="540"/>
        <w:jc w:val="both"/>
        <w:rPr>
          <w:sz w:val="22"/>
          <w:szCs w:val="22"/>
        </w:rPr>
      </w:pPr>
      <w:r w:rsidRPr="002F582D">
        <w:rPr>
          <w:sz w:val="22"/>
          <w:szCs w:val="22"/>
        </w:rPr>
        <w:t>Расчетный год записывается в формате "ГГГГ".</w:t>
      </w:r>
    </w:p>
    <w:p w:rsidR="0036706D" w:rsidRPr="002F582D" w:rsidRDefault="0036706D" w:rsidP="00D637D7">
      <w:pPr>
        <w:pStyle w:val="ConsPlusNormal"/>
        <w:ind w:firstLine="540"/>
        <w:jc w:val="both"/>
        <w:rPr>
          <w:sz w:val="22"/>
          <w:szCs w:val="22"/>
        </w:rPr>
      </w:pPr>
      <w:r w:rsidRPr="002F582D">
        <w:rPr>
          <w:sz w:val="22"/>
          <w:szCs w:val="22"/>
        </w:rPr>
        <w:t>Отчетный квартал записывается следующим образом: "03" - для расчета за 1 квартал, "06" - за полугодие, "09" - за 9 месяцев, "12" - за год.</w:t>
      </w:r>
    </w:p>
    <w:p w:rsidR="0036706D" w:rsidRPr="002F582D" w:rsidRDefault="0036706D" w:rsidP="00D637D7">
      <w:pPr>
        <w:pStyle w:val="ConsPlusNormal"/>
        <w:ind w:firstLine="540"/>
        <w:jc w:val="both"/>
        <w:rPr>
          <w:sz w:val="22"/>
          <w:szCs w:val="22"/>
        </w:rPr>
      </w:pPr>
      <w:r w:rsidRPr="002F582D">
        <w:rPr>
          <w:sz w:val="22"/>
          <w:szCs w:val="22"/>
        </w:rPr>
        <w:t>Например, зашифрованный Файл Расчета Страхователя с реестровым номером 0112345678 за 1-й квартал 2017 года должен называться 0112345678_2017_03.ef4, а корректировочный расчет за 2016 год - 0112345678_2016_12.ef4.</w:t>
      </w:r>
    </w:p>
    <w:p w:rsidR="0036706D" w:rsidRPr="002F582D" w:rsidRDefault="0036706D" w:rsidP="00D637D7">
      <w:pPr>
        <w:pStyle w:val="ConsPlusNormal"/>
        <w:ind w:firstLine="540"/>
        <w:jc w:val="both"/>
        <w:rPr>
          <w:sz w:val="22"/>
          <w:szCs w:val="22"/>
        </w:rPr>
      </w:pPr>
      <w:r w:rsidRPr="002F582D">
        <w:rPr>
          <w:sz w:val="22"/>
          <w:szCs w:val="22"/>
        </w:rPr>
        <w:t>Для формирования Файла Расчета Страхователь либо Уполномоченный представитель могут использовать бесплатное ПО, размещенное на сайте Фонда по адресу: http://fss.ru/ru/fund/download/index.shtml</w:t>
      </w:r>
    </w:p>
    <w:p w:rsidR="0036706D" w:rsidRPr="002F582D" w:rsidRDefault="0036706D" w:rsidP="00D637D7">
      <w:pPr>
        <w:pStyle w:val="ConsPlusNormal"/>
        <w:jc w:val="center"/>
        <w:rPr>
          <w:sz w:val="22"/>
          <w:szCs w:val="22"/>
        </w:rPr>
      </w:pPr>
    </w:p>
    <w:p w:rsidR="0036706D" w:rsidRPr="002F582D" w:rsidRDefault="0036706D" w:rsidP="00D637D7">
      <w:pPr>
        <w:pStyle w:val="ConsPlusNormal"/>
        <w:jc w:val="center"/>
        <w:rPr>
          <w:sz w:val="22"/>
          <w:szCs w:val="22"/>
        </w:rPr>
      </w:pPr>
    </w:p>
    <w:p w:rsidR="0036706D" w:rsidRPr="002F582D" w:rsidRDefault="0036706D" w:rsidP="00D637D7">
      <w:pPr>
        <w:pStyle w:val="ConsPlusNormal"/>
        <w:jc w:val="right"/>
        <w:outlineLvl w:val="1"/>
        <w:rPr>
          <w:sz w:val="22"/>
          <w:szCs w:val="22"/>
        </w:rPr>
      </w:pPr>
      <w:r w:rsidRPr="002F582D">
        <w:rPr>
          <w:sz w:val="22"/>
          <w:szCs w:val="22"/>
        </w:rPr>
        <w:t>Приложение N 2</w:t>
      </w:r>
    </w:p>
    <w:p w:rsidR="0036706D" w:rsidRPr="002F582D" w:rsidRDefault="0036706D" w:rsidP="00D637D7">
      <w:pPr>
        <w:pStyle w:val="ConsPlusNormal"/>
        <w:jc w:val="right"/>
        <w:rPr>
          <w:sz w:val="22"/>
          <w:szCs w:val="22"/>
        </w:rPr>
      </w:pPr>
      <w:r w:rsidRPr="002F582D">
        <w:rPr>
          <w:sz w:val="22"/>
          <w:szCs w:val="22"/>
        </w:rPr>
        <w:t>к Технологии приема расчетов</w:t>
      </w:r>
    </w:p>
    <w:p w:rsidR="0036706D" w:rsidRPr="002F582D" w:rsidRDefault="0036706D" w:rsidP="00D637D7">
      <w:pPr>
        <w:pStyle w:val="ConsPlusNormal"/>
        <w:jc w:val="right"/>
        <w:rPr>
          <w:sz w:val="22"/>
          <w:szCs w:val="22"/>
        </w:rPr>
      </w:pPr>
      <w:r w:rsidRPr="002F582D">
        <w:rPr>
          <w:sz w:val="22"/>
          <w:szCs w:val="22"/>
        </w:rPr>
        <w:t>страхователей по начисленным</w:t>
      </w:r>
    </w:p>
    <w:p w:rsidR="0036706D" w:rsidRPr="002F582D" w:rsidRDefault="0036706D" w:rsidP="00D637D7">
      <w:pPr>
        <w:pStyle w:val="ConsPlusNormal"/>
        <w:jc w:val="right"/>
        <w:rPr>
          <w:sz w:val="22"/>
          <w:szCs w:val="22"/>
        </w:rPr>
      </w:pPr>
      <w:r w:rsidRPr="002F582D">
        <w:rPr>
          <w:sz w:val="22"/>
          <w:szCs w:val="22"/>
        </w:rPr>
        <w:t>и уплаченным страховым взносам</w:t>
      </w:r>
    </w:p>
    <w:p w:rsidR="0036706D" w:rsidRPr="002F582D" w:rsidRDefault="0036706D" w:rsidP="00D637D7">
      <w:pPr>
        <w:pStyle w:val="ConsPlusNormal"/>
        <w:jc w:val="right"/>
        <w:rPr>
          <w:sz w:val="22"/>
          <w:szCs w:val="22"/>
        </w:rPr>
      </w:pPr>
      <w:r w:rsidRPr="002F582D">
        <w:rPr>
          <w:sz w:val="22"/>
          <w:szCs w:val="22"/>
        </w:rPr>
        <w:t>в системе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в электронном виде с применением</w:t>
      </w:r>
    </w:p>
    <w:p w:rsidR="0036706D" w:rsidRPr="002F582D" w:rsidRDefault="0036706D" w:rsidP="00D637D7">
      <w:pPr>
        <w:pStyle w:val="ConsPlusNormal"/>
        <w:jc w:val="right"/>
        <w:rPr>
          <w:sz w:val="22"/>
          <w:szCs w:val="22"/>
        </w:rPr>
      </w:pPr>
      <w:r w:rsidRPr="002F582D">
        <w:rPr>
          <w:sz w:val="22"/>
          <w:szCs w:val="22"/>
        </w:rPr>
        <w:t>электронной подписи, утвержденной</w:t>
      </w:r>
    </w:p>
    <w:p w:rsidR="0036706D" w:rsidRPr="002F582D" w:rsidRDefault="0036706D" w:rsidP="00D637D7">
      <w:pPr>
        <w:pStyle w:val="ConsPlusNormal"/>
        <w:jc w:val="right"/>
        <w:rPr>
          <w:sz w:val="22"/>
          <w:szCs w:val="22"/>
        </w:rPr>
      </w:pPr>
      <w:r w:rsidRPr="002F582D">
        <w:rPr>
          <w:sz w:val="22"/>
          <w:szCs w:val="22"/>
        </w:rPr>
        <w:t>приказом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от 9 марта 2017 г. N 83</w:t>
      </w:r>
    </w:p>
    <w:p w:rsidR="0036706D" w:rsidRPr="002F582D" w:rsidRDefault="0036706D" w:rsidP="00D637D7">
      <w:pPr>
        <w:pStyle w:val="ConsPlusNormal"/>
        <w:jc w:val="right"/>
        <w:rPr>
          <w:sz w:val="22"/>
          <w:szCs w:val="22"/>
        </w:rPr>
      </w:pPr>
    </w:p>
    <w:p w:rsidR="0036706D" w:rsidRPr="002F582D" w:rsidRDefault="0036706D" w:rsidP="00D637D7">
      <w:pPr>
        <w:pStyle w:val="ConsPlusNormal"/>
        <w:jc w:val="center"/>
        <w:rPr>
          <w:sz w:val="22"/>
          <w:szCs w:val="22"/>
        </w:rPr>
      </w:pPr>
      <w:r w:rsidRPr="002F582D">
        <w:rPr>
          <w:sz w:val="22"/>
          <w:szCs w:val="22"/>
        </w:rPr>
        <w:t>ОПИСАНИЕ</w:t>
      </w:r>
    </w:p>
    <w:p w:rsidR="0036706D" w:rsidRPr="002F582D" w:rsidRDefault="0036706D" w:rsidP="00D637D7">
      <w:pPr>
        <w:pStyle w:val="ConsPlusNormal"/>
        <w:jc w:val="center"/>
        <w:rPr>
          <w:sz w:val="22"/>
          <w:szCs w:val="22"/>
        </w:rPr>
      </w:pPr>
      <w:r w:rsidRPr="002F582D">
        <w:rPr>
          <w:sz w:val="22"/>
          <w:szCs w:val="22"/>
        </w:rPr>
        <w:t>ФОРМАТА ФАЙЛА РАСЧЕТА В ЭЛЕКТРОННОМ ВИДЕ, СООТВЕТСТВУЮЩЕГО</w:t>
      </w:r>
    </w:p>
    <w:p w:rsidR="0036706D" w:rsidRPr="002F582D" w:rsidRDefault="0036706D" w:rsidP="00D637D7">
      <w:pPr>
        <w:pStyle w:val="ConsPlusNormal"/>
        <w:jc w:val="center"/>
        <w:rPr>
          <w:sz w:val="22"/>
          <w:szCs w:val="22"/>
        </w:rPr>
      </w:pPr>
      <w:r w:rsidRPr="002F582D">
        <w:rPr>
          <w:sz w:val="22"/>
          <w:szCs w:val="22"/>
        </w:rPr>
        <w:t>ФОРМЕ РАСЧЕТА ПО НАЧИСЛЕННЫМ И УПЛАЧЕННЫМ СТРАХОВЫМ ВЗНОСАМ</w:t>
      </w:r>
    </w:p>
    <w:p w:rsidR="0036706D" w:rsidRPr="002F582D" w:rsidRDefault="0036706D" w:rsidP="00D637D7">
      <w:pPr>
        <w:pStyle w:val="ConsPlusNormal"/>
        <w:jc w:val="center"/>
        <w:rPr>
          <w:sz w:val="22"/>
          <w:szCs w:val="22"/>
        </w:rPr>
      </w:pPr>
      <w:r w:rsidRPr="002F582D">
        <w:rPr>
          <w:sz w:val="22"/>
          <w:szCs w:val="22"/>
        </w:rPr>
        <w:t>НА ОБЯЗАТЕЛЬНОЕ СОЦИАЛЬНОЕ СТРАХОВАНИЕ ОТ НЕСЧАСТНЫХ</w:t>
      </w:r>
    </w:p>
    <w:p w:rsidR="0036706D" w:rsidRPr="002F582D" w:rsidRDefault="0036706D" w:rsidP="00D637D7">
      <w:pPr>
        <w:pStyle w:val="ConsPlusNormal"/>
        <w:jc w:val="center"/>
        <w:rPr>
          <w:sz w:val="22"/>
          <w:szCs w:val="22"/>
        </w:rPr>
      </w:pPr>
      <w:r w:rsidRPr="002F582D">
        <w:rPr>
          <w:sz w:val="22"/>
          <w:szCs w:val="22"/>
        </w:rPr>
        <w:t>СЛУЧАЕВ НА ПРОИЗВОДСТВЕ И ПРОФЕССИОНАЛЬНЫХ ЗАБОЛЕВАНИЙ,</w:t>
      </w:r>
    </w:p>
    <w:p w:rsidR="0036706D" w:rsidRPr="002F582D" w:rsidRDefault="0036706D" w:rsidP="00D637D7">
      <w:pPr>
        <w:pStyle w:val="ConsPlusNormal"/>
        <w:jc w:val="center"/>
        <w:rPr>
          <w:sz w:val="22"/>
          <w:szCs w:val="22"/>
        </w:rPr>
      </w:pPr>
      <w:r w:rsidRPr="002F582D">
        <w:rPr>
          <w:sz w:val="22"/>
          <w:szCs w:val="22"/>
        </w:rPr>
        <w:t>А ТАКЖЕ ПО РАСХОДАМ НА ВЫПЛАТУ СТРАХОВОГО ОБЕСПЕЧЕНИЯ</w:t>
      </w:r>
    </w:p>
    <w:p w:rsidR="0036706D" w:rsidRPr="002F582D" w:rsidRDefault="0036706D" w:rsidP="00D637D7">
      <w:pPr>
        <w:pStyle w:val="ConsPlusNormal"/>
        <w:jc w:val="center"/>
        <w:rPr>
          <w:sz w:val="22"/>
          <w:szCs w:val="22"/>
        </w:rPr>
      </w:pPr>
      <w:r w:rsidRPr="002F582D">
        <w:rPr>
          <w:sz w:val="22"/>
          <w:szCs w:val="22"/>
        </w:rPr>
        <w:t>(ФОРМА 4 - ФСС), УТВЕРЖДЕННОГО ПРИКАЗОМ ФОНДА</w:t>
      </w:r>
    </w:p>
    <w:p w:rsidR="0036706D" w:rsidRPr="002F582D" w:rsidRDefault="0036706D" w:rsidP="00D637D7">
      <w:pPr>
        <w:pStyle w:val="ConsPlusNormal"/>
        <w:jc w:val="center"/>
        <w:rPr>
          <w:sz w:val="22"/>
          <w:szCs w:val="22"/>
        </w:rPr>
      </w:pPr>
      <w:r w:rsidRPr="002F582D">
        <w:rPr>
          <w:sz w:val="22"/>
          <w:szCs w:val="22"/>
        </w:rPr>
        <w:t>СОЦИАЛЬНОГО СТРАХОВАНИЯ РОССИЙСКОЙ ФЕДЕРАЦИИ</w:t>
      </w:r>
    </w:p>
    <w:p w:rsidR="0036706D" w:rsidRPr="002F582D" w:rsidRDefault="0036706D" w:rsidP="00D637D7">
      <w:pPr>
        <w:pStyle w:val="ConsPlusNormal"/>
        <w:jc w:val="center"/>
        <w:rPr>
          <w:sz w:val="22"/>
          <w:szCs w:val="22"/>
        </w:rPr>
      </w:pPr>
      <w:r w:rsidRPr="002F582D">
        <w:rPr>
          <w:sz w:val="22"/>
          <w:szCs w:val="22"/>
        </w:rPr>
        <w:t>ОТ 26 СЕНТЯБРЯ 2016 Г. N 381</w:t>
      </w:r>
    </w:p>
    <w:p w:rsidR="0036706D" w:rsidRPr="002F582D" w:rsidRDefault="0036706D" w:rsidP="00D637D7">
      <w:pPr>
        <w:pStyle w:val="ConsPlusNormal"/>
        <w:jc w:val="center"/>
        <w:rPr>
          <w:sz w:val="22"/>
          <w:szCs w:val="22"/>
        </w:rPr>
      </w:pPr>
      <w:r w:rsidRPr="002F582D">
        <w:rPr>
          <w:sz w:val="22"/>
          <w:szCs w:val="22"/>
        </w:rPr>
        <w:t>(НЕ ВСТУПИЛ В СИЛУ)</w:t>
      </w:r>
    </w:p>
    <w:p w:rsidR="0036706D" w:rsidRPr="002F582D" w:rsidRDefault="0036706D" w:rsidP="00D637D7">
      <w:pPr>
        <w:pStyle w:val="ConsPlusNormal"/>
        <w:jc w:val="center"/>
        <w:rPr>
          <w:sz w:val="22"/>
          <w:szCs w:val="22"/>
        </w:rPr>
      </w:pPr>
    </w:p>
    <w:p w:rsidR="0036706D" w:rsidRPr="002F582D" w:rsidRDefault="0036706D" w:rsidP="00D637D7">
      <w:pPr>
        <w:pStyle w:val="ConsPlusNormal"/>
        <w:ind w:firstLine="540"/>
        <w:jc w:val="both"/>
        <w:rPr>
          <w:sz w:val="22"/>
          <w:szCs w:val="22"/>
        </w:rPr>
      </w:pPr>
      <w:r w:rsidRPr="002F582D">
        <w:rPr>
          <w:sz w:val="22"/>
          <w:szCs w:val="22"/>
        </w:rPr>
        <w:t>Расчет "Форма 4-ФСС" в электронном виде представляет собой xml-файл следующего формата:</w:t>
      </w:r>
    </w:p>
    <w:p w:rsidR="0036706D" w:rsidRPr="002F582D" w:rsidRDefault="0036706D" w:rsidP="00D637D7">
      <w:pPr>
        <w:pStyle w:val="ConsPlusNormal"/>
        <w:ind w:firstLine="540"/>
        <w:jc w:val="both"/>
        <w:rPr>
          <w:sz w:val="22"/>
          <w:szCs w:val="22"/>
        </w:rPr>
      </w:pPr>
      <w:r w:rsidRPr="002F582D">
        <w:rPr>
          <w:sz w:val="22"/>
          <w:szCs w:val="22"/>
        </w:rPr>
        <w:t>Передаваемые данные записываются как значения атрибутов элементов. Если какой-либо атрибут элемента отсутствует, то подразумевается, что связанный с ним показатель в Расчете не заполнен.</w:t>
      </w:r>
    </w:p>
    <w:p w:rsidR="0036706D" w:rsidRPr="002F582D" w:rsidRDefault="0036706D" w:rsidP="00D637D7">
      <w:pPr>
        <w:pStyle w:val="ConsPlusNormal"/>
        <w:rPr>
          <w:sz w:val="22"/>
          <w:szCs w:val="22"/>
        </w:rPr>
      </w:pPr>
      <w:r w:rsidRPr="002F582D">
        <w:rPr>
          <w:sz w:val="22"/>
          <w:szCs w:val="22"/>
        </w:rPr>
        <w:t>После обязательной (согласно формату XML) строки:</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lang w:val="en-US"/>
        </w:rPr>
      </w:pPr>
      <w:r w:rsidRPr="002F582D">
        <w:rPr>
          <w:sz w:val="22"/>
          <w:szCs w:val="22"/>
          <w:lang w:val="en-US"/>
        </w:rPr>
        <w:t>&lt;?xml version="1.0" encoding="windows-1251"?&gt;</w:t>
      </w:r>
    </w:p>
    <w:p w:rsidR="0036706D" w:rsidRPr="002F582D" w:rsidRDefault="0036706D" w:rsidP="00D637D7">
      <w:pPr>
        <w:pStyle w:val="ConsPlusNormal"/>
        <w:rPr>
          <w:sz w:val="22"/>
          <w:szCs w:val="22"/>
          <w:lang w:val="en-US"/>
        </w:rPr>
      </w:pPr>
    </w:p>
    <w:p w:rsidR="0036706D" w:rsidRPr="002F582D" w:rsidRDefault="0036706D" w:rsidP="00D637D7">
      <w:pPr>
        <w:pStyle w:val="ConsPlusNormal"/>
        <w:rPr>
          <w:sz w:val="22"/>
          <w:szCs w:val="22"/>
          <w:lang w:val="en-US"/>
        </w:rPr>
      </w:pPr>
      <w:r w:rsidRPr="002F582D">
        <w:rPr>
          <w:sz w:val="22"/>
          <w:szCs w:val="22"/>
        </w:rPr>
        <w:t>должна</w:t>
      </w:r>
      <w:r w:rsidRPr="002F582D">
        <w:rPr>
          <w:sz w:val="22"/>
          <w:szCs w:val="22"/>
          <w:lang w:val="en-US"/>
        </w:rPr>
        <w:t xml:space="preserve"> </w:t>
      </w:r>
      <w:r w:rsidRPr="002F582D">
        <w:rPr>
          <w:sz w:val="22"/>
          <w:szCs w:val="22"/>
        </w:rPr>
        <w:t>быть</w:t>
      </w:r>
      <w:r w:rsidRPr="002F582D">
        <w:rPr>
          <w:sz w:val="22"/>
          <w:szCs w:val="22"/>
          <w:lang w:val="en-US"/>
        </w:rPr>
        <w:t xml:space="preserve"> </w:t>
      </w:r>
      <w:r w:rsidRPr="002F582D">
        <w:rPr>
          <w:sz w:val="22"/>
          <w:szCs w:val="22"/>
        </w:rPr>
        <w:t>строка</w:t>
      </w:r>
      <w:r w:rsidRPr="002F582D">
        <w:rPr>
          <w:sz w:val="22"/>
          <w:szCs w:val="22"/>
          <w:lang w:val="en-US"/>
        </w:rPr>
        <w:t>:</w:t>
      </w:r>
    </w:p>
    <w:p w:rsidR="0036706D" w:rsidRPr="002F582D" w:rsidRDefault="0036706D" w:rsidP="00D637D7">
      <w:pPr>
        <w:pStyle w:val="ConsPlusNormal"/>
        <w:ind w:firstLine="540"/>
        <w:jc w:val="both"/>
        <w:rPr>
          <w:sz w:val="22"/>
          <w:szCs w:val="22"/>
          <w:lang w:val="en-US"/>
        </w:rPr>
      </w:pPr>
    </w:p>
    <w:p w:rsidR="0036706D" w:rsidRPr="002F582D" w:rsidRDefault="0036706D" w:rsidP="00D637D7">
      <w:pPr>
        <w:pStyle w:val="ConsPlusNormal"/>
        <w:ind w:firstLine="540"/>
        <w:jc w:val="both"/>
        <w:rPr>
          <w:sz w:val="22"/>
          <w:szCs w:val="22"/>
        </w:rPr>
      </w:pPr>
      <w:r w:rsidRPr="002F582D">
        <w:rPr>
          <w:sz w:val="22"/>
          <w:szCs w:val="22"/>
        </w:rPr>
        <w:t>&lt;?F4FORMversion="0.92"?&gt;</w:t>
      </w:r>
    </w:p>
    <w:p w:rsidR="0036706D" w:rsidRPr="002F582D" w:rsidRDefault="0036706D" w:rsidP="00D637D7">
      <w:pPr>
        <w:pStyle w:val="ConsPlusNormal"/>
        <w:rPr>
          <w:sz w:val="22"/>
          <w:szCs w:val="22"/>
        </w:rPr>
      </w:pPr>
    </w:p>
    <w:p w:rsidR="0036706D" w:rsidRPr="002F582D" w:rsidRDefault="0036706D" w:rsidP="00D637D7">
      <w:pPr>
        <w:pStyle w:val="ConsPlusNormal"/>
        <w:rPr>
          <w:sz w:val="22"/>
          <w:szCs w:val="22"/>
        </w:rPr>
      </w:pPr>
      <w:r w:rsidRPr="002F582D">
        <w:rPr>
          <w:sz w:val="22"/>
          <w:szCs w:val="22"/>
        </w:rPr>
        <w:t>для идентификации файла и его версии.</w:t>
      </w:r>
    </w:p>
    <w:p w:rsidR="0036706D" w:rsidRPr="002F582D" w:rsidRDefault="0036706D" w:rsidP="00D637D7">
      <w:pPr>
        <w:pStyle w:val="ConsPlusNormal"/>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Описание типов реквизитов.</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rPr>
          <w:sz w:val="22"/>
          <w:szCs w:val="22"/>
        </w:rPr>
      </w:pPr>
      <w:r w:rsidRPr="002F582D">
        <w:rPr>
          <w:sz w:val="22"/>
          <w:szCs w:val="22"/>
        </w:rPr>
        <w:t>При описании типов реквизитов применяются базовые типы, описанные в следующей таблице.</w:t>
      </w:r>
    </w:p>
    <w:p w:rsidR="0036706D" w:rsidRPr="002F582D" w:rsidRDefault="0036706D" w:rsidP="00D637D7">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961"/>
        <w:gridCol w:w="7738"/>
      </w:tblGrid>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Наименование базового типа</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Определение</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Дата</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both"/>
            </w:pPr>
            <w:r w:rsidRPr="00D637D7">
              <w:t>Дата в формате ГГГГ-ММ-ДД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Текст</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both"/>
            </w:pPr>
            <w:r w:rsidRPr="00D637D7">
              <w:t>Символьная строка. В круглых скобках может быть указана максимальная длина. Если строка длиннее максимальной, "лишние" символы игнорируются. Кодировка Windows-1251.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Целое</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Целое число, записанное без разделителей тысяч. В круглых скобках может быть указана достаточная разрядность числа, при этом если первый знак "0", то число должно записываться с лидирующими нулями.</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Флаг</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Может содержать символ "1" или "0" для обозначения состояния "Да" или "Нет" соответственно.</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Сумма,</w:t>
            </w:r>
          </w:p>
          <w:p w:rsidR="0036706D" w:rsidRPr="00D637D7" w:rsidRDefault="0036706D" w:rsidP="004939AB">
            <w:pPr>
              <w:pStyle w:val="ConsPlusNormal"/>
            </w:pPr>
            <w:r w:rsidRPr="00D637D7">
              <w:t>Число</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Вещественное число, записанное без разделителей тысяч. Разделитель дробной части - точка. В круглых скобках может быть указана достаточная разрядность числа и (через запятую) разрядность дробной части.</w:t>
            </w:r>
          </w:p>
        </w:tc>
      </w:tr>
    </w:tbl>
    <w:p w:rsidR="0036706D" w:rsidRPr="002F582D" w:rsidRDefault="0036706D" w:rsidP="00D637D7">
      <w:pPr>
        <w:pStyle w:val="ConsPlusNormal"/>
        <w:ind w:firstLine="540"/>
        <w:jc w:val="both"/>
        <w:rPr>
          <w:sz w:val="22"/>
          <w:szCs w:val="22"/>
        </w:rPr>
      </w:pPr>
    </w:p>
    <w:p w:rsidR="0036706D" w:rsidRPr="00D637D7" w:rsidRDefault="0036706D" w:rsidP="00D637D7">
      <w:pPr>
        <w:pStyle w:val="ConsPlusNormal"/>
        <w:ind w:firstLine="540"/>
        <w:jc w:val="both"/>
      </w:pPr>
      <w:r w:rsidRPr="00D637D7">
        <w:t>Примечание к описаниям реквизитов документа:</w:t>
      </w:r>
    </w:p>
    <w:p w:rsidR="0036706D" w:rsidRPr="00D637D7" w:rsidRDefault="0036706D" w:rsidP="00D637D7">
      <w:pPr>
        <w:pStyle w:val="ConsPlusNormal"/>
        <w:jc w:val="both"/>
      </w:pPr>
      <w:r w:rsidRPr="00D637D7">
        <w:t>В скобках после описания реквизита курсивом приведено наименование тега (элемента или атрибута в XML документе).</w:t>
      </w:r>
    </w:p>
    <w:p w:rsidR="0036706D" w:rsidRPr="00D637D7" w:rsidRDefault="0036706D" w:rsidP="00D637D7">
      <w:pPr>
        <w:pStyle w:val="ConsPlusNormal"/>
        <w:jc w:val="both"/>
      </w:pPr>
      <w:r w:rsidRPr="00D637D7">
        <w:t>Полужирным шрифтом выделены реквизиты, представленные в XML документе в виде элемента, содержащего атрибуты или другие элементы. Все прочие реквизиты являются атрибутами XML.</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Таблица кратности реквизитов.</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jc w:val="both"/>
        <w:rPr>
          <w:sz w:val="22"/>
          <w:szCs w:val="22"/>
        </w:rPr>
      </w:pPr>
      <w:r w:rsidRPr="002F582D">
        <w:rPr>
          <w:sz w:val="22"/>
          <w:szCs w:val="22"/>
        </w:rPr>
        <w:t>Кратность - спецификация диапазона возможных значений мощности множества.</w:t>
      </w:r>
    </w:p>
    <w:p w:rsidR="0036706D" w:rsidRPr="002F582D" w:rsidRDefault="0036706D" w:rsidP="00D637D7">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073"/>
        <w:gridCol w:w="7800"/>
      </w:tblGrid>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Кратность</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Значение</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Необязательный реквизит, максимальное количество экземпляров 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[0..n]</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Необязательный реквизит, максимальное количество экземпляров не ограничено</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Обязательный реквизит, только один экземпляр</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[1..n]</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Обязательный реквизит, максимальное количество экземпляров не ограничено</w:t>
            </w:r>
          </w:p>
        </w:tc>
      </w:tr>
    </w:tbl>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Реквизиты элемента "Титул".</w:t>
      </w:r>
    </w:p>
    <w:p w:rsidR="0036706D" w:rsidRPr="002F582D" w:rsidRDefault="0036706D" w:rsidP="00D637D7">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7374"/>
        <w:gridCol w:w="1252"/>
        <w:gridCol w:w="1073"/>
      </w:tblGrid>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Описание реквизита</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Тип реквизита</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Кратность</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Титул</w:t>
            </w:r>
          </w:p>
          <w:p w:rsidR="0036706D" w:rsidRPr="00D637D7" w:rsidRDefault="0036706D" w:rsidP="004939AB">
            <w:pPr>
              <w:pStyle w:val="ConsPlusNormal"/>
            </w:pPr>
            <w:r w:rsidRPr="00D637D7">
              <w:t>(TITLE)</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Регистрационный номер страхователя</w:t>
            </w:r>
          </w:p>
          <w:p w:rsidR="0036706D" w:rsidRPr="00D637D7" w:rsidRDefault="0036706D" w:rsidP="004939AB">
            <w:pPr>
              <w:pStyle w:val="ConsPlusNormal"/>
              <w:ind w:firstLine="283"/>
            </w:pPr>
            <w:r w:rsidRPr="00D637D7">
              <w:t>(REG_NUM)</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(10)</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Код подчиненности</w:t>
            </w:r>
          </w:p>
          <w:p w:rsidR="0036706D" w:rsidRPr="00D637D7" w:rsidRDefault="0036706D" w:rsidP="004939AB">
            <w:pPr>
              <w:pStyle w:val="ConsPlusNormal"/>
              <w:ind w:firstLine="283"/>
            </w:pPr>
            <w:r w:rsidRPr="00D637D7">
              <w:t>(KPS_NUM)</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Календарный год</w:t>
            </w:r>
          </w:p>
          <w:p w:rsidR="0036706D" w:rsidRPr="00D637D7" w:rsidRDefault="0036706D" w:rsidP="004939AB">
            <w:pPr>
              <w:pStyle w:val="ConsPlusNormal"/>
              <w:ind w:firstLine="283"/>
            </w:pPr>
            <w:r w:rsidRPr="00D637D7">
              <w:t>(YEAR_NUM)</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Отчетный период</w:t>
            </w:r>
          </w:p>
          <w:p w:rsidR="0036706D" w:rsidRPr="00D637D7" w:rsidRDefault="0036706D" w:rsidP="004939AB">
            <w:pPr>
              <w:pStyle w:val="ConsPlusNormal"/>
              <w:ind w:firstLine="283"/>
            </w:pPr>
            <w:r w:rsidRPr="00D637D7">
              <w:t>(QUART_NUM)</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(02)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Номер корректировки &lt;1&gt;</w:t>
            </w:r>
          </w:p>
          <w:p w:rsidR="0036706D" w:rsidRPr="00D637D7" w:rsidRDefault="0036706D" w:rsidP="004939AB">
            <w:pPr>
              <w:pStyle w:val="ConsPlusNormal"/>
              <w:ind w:firstLine="283"/>
            </w:pPr>
            <w:r w:rsidRPr="00D637D7">
              <w:t>(NumCorr)</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Номер обращения за дотацией &lt;1&gt;</w:t>
            </w:r>
          </w:p>
          <w:p w:rsidR="0036706D" w:rsidRPr="00D637D7" w:rsidRDefault="0036706D" w:rsidP="004939AB">
            <w:pPr>
              <w:pStyle w:val="ConsPlusNormal"/>
              <w:ind w:firstLine="283"/>
            </w:pPr>
            <w:r w:rsidRPr="00D637D7">
              <w:t>(NumDot)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Прекращение деятельности</w:t>
            </w:r>
          </w:p>
          <w:p w:rsidR="0036706D" w:rsidRPr="00D637D7" w:rsidRDefault="0036706D" w:rsidP="004939AB">
            <w:pPr>
              <w:pStyle w:val="ConsPlusNormal"/>
              <w:ind w:firstLine="283"/>
            </w:pPr>
            <w:r w:rsidRPr="00D637D7">
              <w:t>(LIKV)</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Флаг</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Полное наименование организации (обособленного подразделения)/Ф.И.О. индивидуального предпринимателя, физического лица</w:t>
            </w:r>
          </w:p>
          <w:p w:rsidR="0036706D" w:rsidRPr="00D637D7" w:rsidRDefault="0036706D" w:rsidP="004939AB">
            <w:pPr>
              <w:pStyle w:val="ConsPlusNormal"/>
              <w:ind w:firstLine="283"/>
            </w:pPr>
            <w:r w:rsidRPr="00D637D7">
              <w:t>(NAME)</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(255)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ИНН</w:t>
            </w:r>
          </w:p>
          <w:p w:rsidR="0036706D" w:rsidRPr="00D637D7" w:rsidRDefault="0036706D" w:rsidP="004939AB">
            <w:pPr>
              <w:pStyle w:val="ConsPlusNormal"/>
              <w:ind w:firstLine="283"/>
            </w:pPr>
            <w:r w:rsidRPr="00D637D7">
              <w:t>(INN)</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(12)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КПП</w:t>
            </w:r>
          </w:p>
          <w:p w:rsidR="0036706D" w:rsidRPr="00D637D7" w:rsidRDefault="0036706D" w:rsidP="004939AB">
            <w:pPr>
              <w:pStyle w:val="ConsPlusNormal"/>
              <w:ind w:firstLine="283"/>
            </w:pPr>
            <w:r w:rsidRPr="00D637D7">
              <w:t>(KPP)</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(09)</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ОГРН (ОГРНИП)</w:t>
            </w:r>
          </w:p>
          <w:p w:rsidR="0036706D" w:rsidRPr="00D637D7" w:rsidRDefault="0036706D" w:rsidP="004939AB">
            <w:pPr>
              <w:pStyle w:val="ConsPlusNormal"/>
              <w:ind w:firstLine="283"/>
            </w:pPr>
            <w:r w:rsidRPr="00D637D7">
              <w:t>(OGRN)</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(15)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Номер контактного телефона</w:t>
            </w:r>
          </w:p>
          <w:p w:rsidR="0036706D" w:rsidRPr="00D637D7" w:rsidRDefault="0036706D" w:rsidP="004939AB">
            <w:pPr>
              <w:pStyle w:val="ConsPlusNormal"/>
              <w:ind w:firstLine="283"/>
            </w:pPr>
            <w:r w:rsidRPr="00D637D7">
              <w:t>(PHONE)</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(15)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Адрес регистрации</w:t>
            </w:r>
          </w:p>
          <w:p w:rsidR="0036706D" w:rsidRPr="00D637D7" w:rsidRDefault="0036706D" w:rsidP="004939AB">
            <w:pPr>
              <w:pStyle w:val="ConsPlusNormal"/>
              <w:ind w:firstLine="283"/>
            </w:pPr>
            <w:r w:rsidRPr="00D637D7">
              <w:t>(CADDR)</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(128)</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Электронная почта</w:t>
            </w:r>
          </w:p>
          <w:p w:rsidR="0036706D" w:rsidRPr="00D637D7" w:rsidRDefault="0036706D" w:rsidP="004939AB">
            <w:pPr>
              <w:pStyle w:val="ConsPlusNormal"/>
              <w:ind w:firstLine="283"/>
            </w:pPr>
            <w:r w:rsidRPr="00D637D7">
              <w:t>(EMAIL)</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(50)</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Код по ОКВЭД</w:t>
            </w:r>
          </w:p>
          <w:p w:rsidR="0036706D" w:rsidRPr="00D637D7" w:rsidRDefault="0036706D" w:rsidP="004939AB">
            <w:pPr>
              <w:pStyle w:val="ConsPlusNormal"/>
              <w:ind w:firstLine="283"/>
            </w:pPr>
            <w:r w:rsidRPr="00D637D7">
              <w:t>(OKVED)</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(8)</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Среднесписочная численность работников</w:t>
            </w:r>
          </w:p>
          <w:p w:rsidR="0036706D" w:rsidRPr="00D637D7" w:rsidRDefault="0036706D" w:rsidP="004939AB">
            <w:pPr>
              <w:pStyle w:val="ConsPlusNormal"/>
              <w:ind w:firstLine="283"/>
            </w:pPr>
            <w:r w:rsidRPr="00D637D7">
              <w:t>(T1R1C2)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Численность работающих инвалидов</w:t>
            </w:r>
          </w:p>
          <w:p w:rsidR="0036706D" w:rsidRPr="00D637D7" w:rsidRDefault="0036706D" w:rsidP="004939AB">
            <w:pPr>
              <w:pStyle w:val="ConsPlusNormal"/>
              <w:ind w:firstLine="283"/>
            </w:pPr>
            <w:r w:rsidRPr="00D637D7">
              <w:t>(T1R4C2)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Численность работников, занятых на работах с вредными и (или) опасными производственными факторами</w:t>
            </w:r>
          </w:p>
          <w:p w:rsidR="0036706D" w:rsidRPr="00D637D7" w:rsidRDefault="0036706D" w:rsidP="004939AB">
            <w:pPr>
              <w:pStyle w:val="ConsPlusNormal"/>
              <w:ind w:firstLine="283"/>
            </w:pPr>
            <w:r w:rsidRPr="00D637D7">
              <w:t>(T1R6C2)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Признак лица, подписавшего документ &lt;2&gt;</w:t>
            </w:r>
          </w:p>
          <w:p w:rsidR="0036706D" w:rsidRPr="00D637D7" w:rsidRDefault="0036706D" w:rsidP="004939AB">
            <w:pPr>
              <w:pStyle w:val="ConsPlusNormal"/>
              <w:ind w:firstLine="283"/>
            </w:pPr>
            <w:r w:rsidRPr="00D637D7">
              <w:t>(Upoln)</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Ф.И.О. руководителя организации, индивидуального предпринимателя, физического лица, представителя страхователя</w:t>
            </w:r>
          </w:p>
          <w:p w:rsidR="0036706D" w:rsidRPr="00D637D7" w:rsidRDefault="0036706D" w:rsidP="004939AB">
            <w:pPr>
              <w:pStyle w:val="ConsPlusNormal"/>
              <w:ind w:firstLine="283"/>
            </w:pPr>
            <w:r w:rsidRPr="00D637D7">
              <w:t>(CEO)</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(64)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Дата</w:t>
            </w:r>
          </w:p>
          <w:p w:rsidR="0036706D" w:rsidRPr="00D637D7" w:rsidRDefault="0036706D" w:rsidP="004939AB">
            <w:pPr>
              <w:pStyle w:val="ConsPlusNormal"/>
              <w:ind w:firstLine="283"/>
            </w:pPr>
            <w:r w:rsidRPr="00D637D7">
              <w:t>(CRE_DATE)</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Дата</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Документ, подтверждающий полномочия представителя</w:t>
            </w:r>
          </w:p>
          <w:p w:rsidR="0036706D" w:rsidRPr="00D637D7" w:rsidRDefault="0036706D" w:rsidP="004939AB">
            <w:pPr>
              <w:pStyle w:val="ConsPlusNormal"/>
              <w:ind w:firstLine="283"/>
            </w:pPr>
            <w:r w:rsidRPr="00D637D7">
              <w:t>(UpolnDoc)</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(64)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bl>
    <w:p w:rsidR="0036706D" w:rsidRPr="002F582D" w:rsidRDefault="0036706D" w:rsidP="00D637D7">
      <w:pPr>
        <w:pStyle w:val="ConsPlusNormal"/>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Реквизиты элемента "Платежное поручение".</w:t>
      </w:r>
    </w:p>
    <w:p w:rsidR="0036706D" w:rsidRPr="002F582D" w:rsidRDefault="0036706D" w:rsidP="00D637D7">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6293"/>
        <w:gridCol w:w="1573"/>
        <w:gridCol w:w="1178"/>
      </w:tblGrid>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Описание реквизита</w:t>
            </w:r>
          </w:p>
        </w:tc>
        <w:tc>
          <w:tcPr>
            <w:tcW w:w="157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Тип реквизита</w:t>
            </w:r>
          </w:p>
        </w:tc>
        <w:tc>
          <w:tcPr>
            <w:tcW w:w="1178"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Кратность</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Платежное поручение</w:t>
            </w:r>
          </w:p>
          <w:p w:rsidR="0036706D" w:rsidRPr="00D637D7" w:rsidRDefault="0036706D" w:rsidP="004939AB">
            <w:pPr>
              <w:pStyle w:val="ConsPlusNormal"/>
            </w:pPr>
            <w:r w:rsidRPr="00D637D7">
              <w:t>(PAYM_ORDER)</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Номер платежного поручения</w:t>
            </w:r>
          </w:p>
          <w:p w:rsidR="0036706D" w:rsidRPr="00D637D7" w:rsidRDefault="0036706D" w:rsidP="004939AB">
            <w:pPr>
              <w:pStyle w:val="ConsPlusNormal"/>
              <w:ind w:firstLine="283"/>
            </w:pPr>
            <w:r w:rsidRPr="00D637D7">
              <w:t>(NUM)</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(10)</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Дата платежного поручения</w:t>
            </w:r>
          </w:p>
          <w:p w:rsidR="0036706D" w:rsidRPr="00D637D7" w:rsidRDefault="0036706D" w:rsidP="004939AB">
            <w:pPr>
              <w:pStyle w:val="ConsPlusNormal"/>
              <w:ind w:firstLine="283"/>
            </w:pPr>
            <w:r w:rsidRPr="00D637D7">
              <w:t>(DT)</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Дата</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Сумма платежа</w:t>
            </w:r>
          </w:p>
          <w:p w:rsidR="0036706D" w:rsidRPr="00D637D7" w:rsidRDefault="0036706D" w:rsidP="004939AB">
            <w:pPr>
              <w:pStyle w:val="ConsPlusNormal"/>
              <w:ind w:firstLine="283"/>
            </w:pPr>
            <w:r w:rsidRPr="00D637D7">
              <w:t>(SUM)</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bl>
    <w:p w:rsidR="0036706D" w:rsidRPr="002F582D" w:rsidRDefault="0036706D" w:rsidP="00D637D7">
      <w:pPr>
        <w:pStyle w:val="ConsPlusNormal"/>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Реквизиты элемента "Расчет".</w:t>
      </w:r>
    </w:p>
    <w:p w:rsidR="0036706D" w:rsidRPr="002F582D" w:rsidRDefault="0036706D" w:rsidP="00D637D7">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6293"/>
        <w:gridCol w:w="1573"/>
        <w:gridCol w:w="1178"/>
      </w:tblGrid>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Описание реквизита</w:t>
            </w:r>
          </w:p>
        </w:tc>
        <w:tc>
          <w:tcPr>
            <w:tcW w:w="157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Тип реквизита</w:t>
            </w:r>
          </w:p>
        </w:tc>
        <w:tc>
          <w:tcPr>
            <w:tcW w:w="1178"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Кратность</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Расчет</w:t>
            </w:r>
          </w:p>
          <w:p w:rsidR="0036706D" w:rsidRPr="00D637D7" w:rsidRDefault="0036706D" w:rsidP="004939AB">
            <w:pPr>
              <w:pStyle w:val="ConsPlusNormal"/>
            </w:pPr>
            <w:r w:rsidRPr="00D637D7">
              <w:t>(F4INFO)</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2 графа 3</w:t>
            </w:r>
          </w:p>
          <w:p w:rsidR="0036706D" w:rsidRPr="00D637D7" w:rsidRDefault="0036706D" w:rsidP="004939AB">
            <w:pPr>
              <w:pStyle w:val="ConsPlusNormal"/>
              <w:ind w:firstLine="283"/>
            </w:pPr>
            <w:r w:rsidRPr="00D637D7">
              <w:t>(NC)</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2 графа 4 "за 1 месяц"</w:t>
            </w:r>
          </w:p>
          <w:p w:rsidR="0036706D" w:rsidRPr="00D637D7" w:rsidRDefault="0036706D" w:rsidP="004939AB">
            <w:pPr>
              <w:pStyle w:val="ConsPlusNormal"/>
              <w:ind w:firstLine="283"/>
            </w:pPr>
            <w:r w:rsidRPr="00D637D7">
              <w:t>(NC1)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2 графа 5 "за 2 месяц"</w:t>
            </w:r>
          </w:p>
          <w:p w:rsidR="0036706D" w:rsidRPr="00D637D7" w:rsidRDefault="0036706D" w:rsidP="004939AB">
            <w:pPr>
              <w:pStyle w:val="ConsPlusNormal"/>
              <w:ind w:firstLine="283"/>
            </w:pPr>
            <w:r w:rsidRPr="00D637D7">
              <w:t>(NC2)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2 графа 6 "за 3 месяц"</w:t>
            </w:r>
          </w:p>
          <w:p w:rsidR="0036706D" w:rsidRPr="00D637D7" w:rsidRDefault="0036706D" w:rsidP="004939AB">
            <w:pPr>
              <w:pStyle w:val="ConsPlusNormal"/>
              <w:ind w:firstLine="283"/>
            </w:pPr>
            <w:r w:rsidRPr="00D637D7">
              <w:t>(NC3)</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3 графа 3</w:t>
            </w:r>
          </w:p>
          <w:p w:rsidR="0036706D" w:rsidRPr="00D637D7" w:rsidRDefault="0036706D" w:rsidP="004939AB">
            <w:pPr>
              <w:pStyle w:val="ConsPlusNormal"/>
              <w:ind w:firstLine="283"/>
            </w:pPr>
            <w:r w:rsidRPr="00D637D7">
              <w:t>(T1R3C2)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3 графа 4 "за 1 месяц"</w:t>
            </w:r>
          </w:p>
          <w:p w:rsidR="0036706D" w:rsidRPr="00D637D7" w:rsidRDefault="0036706D" w:rsidP="004939AB">
            <w:pPr>
              <w:pStyle w:val="ConsPlusNormal"/>
              <w:ind w:firstLine="283"/>
            </w:pPr>
            <w:r w:rsidRPr="00D637D7">
              <w:t>(C1)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3 графа 5 "за 2 месяц"</w:t>
            </w:r>
          </w:p>
          <w:p w:rsidR="0036706D" w:rsidRPr="00D637D7" w:rsidRDefault="0036706D" w:rsidP="004939AB">
            <w:pPr>
              <w:pStyle w:val="ConsPlusNormal"/>
              <w:ind w:firstLine="283"/>
            </w:pPr>
            <w:r w:rsidRPr="00D637D7">
              <w:t>(C2)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3 графа 6 "за 3 месяц"</w:t>
            </w:r>
          </w:p>
          <w:p w:rsidR="0036706D" w:rsidRPr="00D637D7" w:rsidRDefault="0036706D" w:rsidP="004939AB">
            <w:pPr>
              <w:pStyle w:val="ConsPlusNormal"/>
              <w:ind w:firstLine="283"/>
            </w:pPr>
            <w:r w:rsidRPr="00D637D7">
              <w:t>(C3)</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4 графа 3</w:t>
            </w:r>
          </w:p>
          <w:p w:rsidR="0036706D" w:rsidRPr="00D637D7" w:rsidRDefault="0036706D" w:rsidP="004939AB">
            <w:pPr>
              <w:pStyle w:val="ConsPlusNormal"/>
              <w:ind w:firstLine="283"/>
            </w:pPr>
            <w:r w:rsidRPr="00D637D7">
              <w:t>(T1R5C2)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4 графа 4 "за 1 месяц"</w:t>
            </w:r>
          </w:p>
          <w:p w:rsidR="0036706D" w:rsidRPr="00D637D7" w:rsidRDefault="0036706D" w:rsidP="004939AB">
            <w:pPr>
              <w:pStyle w:val="ConsPlusNormal"/>
              <w:ind w:firstLine="283"/>
            </w:pPr>
            <w:r w:rsidRPr="00D637D7">
              <w:t>(I1)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4 графа 5 "за 2 месяц"</w:t>
            </w:r>
          </w:p>
          <w:p w:rsidR="0036706D" w:rsidRPr="00D637D7" w:rsidRDefault="0036706D" w:rsidP="004939AB">
            <w:pPr>
              <w:pStyle w:val="ConsPlusNormal"/>
              <w:ind w:firstLine="283"/>
            </w:pPr>
            <w:r w:rsidRPr="00D637D7">
              <w:t>(I2)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4 графа 6 "за 3 месяц"</w:t>
            </w:r>
          </w:p>
          <w:p w:rsidR="0036706D" w:rsidRPr="00D637D7" w:rsidRDefault="0036706D" w:rsidP="004939AB">
            <w:pPr>
              <w:pStyle w:val="ConsPlusNormal"/>
              <w:ind w:firstLine="283"/>
            </w:pPr>
            <w:r w:rsidRPr="00D637D7">
              <w:t>(I3)</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5</w:t>
            </w:r>
          </w:p>
          <w:p w:rsidR="0036706D" w:rsidRPr="00D637D7" w:rsidRDefault="0036706D" w:rsidP="004939AB">
            <w:pPr>
              <w:pStyle w:val="ConsPlusNormal"/>
              <w:ind w:firstLine="283"/>
            </w:pPr>
            <w:r w:rsidRPr="00D637D7">
              <w:t>(RATE_MIS)</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Число (2,1)</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6</w:t>
            </w:r>
          </w:p>
          <w:p w:rsidR="0036706D" w:rsidRPr="00D637D7" w:rsidRDefault="0036706D" w:rsidP="004939AB">
            <w:pPr>
              <w:pStyle w:val="ConsPlusNormal"/>
              <w:ind w:firstLine="283"/>
            </w:pPr>
            <w:r w:rsidRPr="00D637D7">
              <w:t>(RATE_DEC)</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7</w:t>
            </w:r>
          </w:p>
          <w:p w:rsidR="0036706D" w:rsidRPr="00D637D7" w:rsidRDefault="0036706D" w:rsidP="004939AB">
            <w:pPr>
              <w:pStyle w:val="ConsPlusNormal"/>
              <w:ind w:firstLine="283"/>
            </w:pPr>
            <w:r w:rsidRPr="00D637D7">
              <w:t>(RATE_INC)</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1 строка 8</w:t>
            </w:r>
          </w:p>
          <w:p w:rsidR="0036706D" w:rsidRPr="00D637D7" w:rsidRDefault="0036706D" w:rsidP="004939AB">
            <w:pPr>
              <w:pStyle w:val="ConsPlusNormal"/>
              <w:ind w:firstLine="283"/>
            </w:pPr>
            <w:r w:rsidRPr="00D637D7">
              <w:t>(INC_DATE)</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Дата</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Признак "Льгота 60%" &lt;3&gt;</w:t>
            </w:r>
          </w:p>
          <w:p w:rsidR="0036706D" w:rsidRPr="00D637D7" w:rsidRDefault="0036706D" w:rsidP="004939AB">
            <w:pPr>
              <w:pStyle w:val="ConsPlusNormal"/>
              <w:ind w:firstLine="283"/>
            </w:pPr>
            <w:r w:rsidRPr="00D637D7">
              <w:t>(IS_INV)</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Флаг</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Признак "Частичное финансирование из бюджета" &lt;4&gt;</w:t>
            </w:r>
          </w:p>
          <w:p w:rsidR="0036706D" w:rsidRPr="00D637D7" w:rsidRDefault="0036706D" w:rsidP="004939AB">
            <w:pPr>
              <w:pStyle w:val="ConsPlusNormal"/>
              <w:ind w:firstLine="283"/>
            </w:pPr>
            <w:r w:rsidRPr="00D637D7">
              <w:t>(IS_BUDJET)</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Флаг</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 графа 3</w:t>
            </w:r>
          </w:p>
          <w:p w:rsidR="0036706D" w:rsidRPr="00D637D7" w:rsidRDefault="0036706D" w:rsidP="004939AB">
            <w:pPr>
              <w:pStyle w:val="ConsPlusNormal"/>
              <w:ind w:firstLine="283"/>
            </w:pPr>
            <w:r w:rsidRPr="00D637D7">
              <w:t>(T7R1C1)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2 графа 1 "на начало отчетного периода"</w:t>
            </w:r>
          </w:p>
          <w:p w:rsidR="0036706D" w:rsidRPr="00D637D7" w:rsidRDefault="0036706D" w:rsidP="004939AB">
            <w:pPr>
              <w:pStyle w:val="ConsPlusNormal"/>
              <w:ind w:firstLine="283"/>
            </w:pPr>
            <w:r w:rsidRPr="00D637D7">
              <w:t>(T7R3C1)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2 графа 1 "1 месяц"</w:t>
            </w:r>
          </w:p>
          <w:p w:rsidR="0036706D" w:rsidRPr="00D637D7" w:rsidRDefault="0036706D" w:rsidP="004939AB">
            <w:pPr>
              <w:pStyle w:val="ConsPlusNormal"/>
              <w:ind w:firstLine="283"/>
            </w:pPr>
            <w:r w:rsidRPr="00D637D7">
              <w:t>(T7R5C1)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2 графа 1 "2 месяц"</w:t>
            </w:r>
          </w:p>
          <w:p w:rsidR="0036706D" w:rsidRPr="00D637D7" w:rsidRDefault="0036706D" w:rsidP="004939AB">
            <w:pPr>
              <w:pStyle w:val="ConsPlusNormal"/>
              <w:ind w:firstLine="283"/>
            </w:pPr>
            <w:r w:rsidRPr="00D637D7">
              <w:t>(T7R6C1)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2 графа 1 "3 месяц"</w:t>
            </w:r>
          </w:p>
          <w:p w:rsidR="0036706D" w:rsidRPr="00D637D7" w:rsidRDefault="0036706D" w:rsidP="004939AB">
            <w:pPr>
              <w:pStyle w:val="ConsPlusNormal"/>
              <w:ind w:firstLine="283"/>
            </w:pPr>
            <w:r w:rsidRPr="00D637D7">
              <w:t>(T7R7C1)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3 графа 3</w:t>
            </w:r>
          </w:p>
          <w:p w:rsidR="0036706D" w:rsidRPr="00D637D7" w:rsidRDefault="0036706D" w:rsidP="004939AB">
            <w:pPr>
              <w:pStyle w:val="ConsPlusNormal"/>
              <w:ind w:firstLine="283"/>
            </w:pPr>
            <w:r w:rsidRPr="00D637D7">
              <w:t>(T7R9C1)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4 графа 3</w:t>
            </w:r>
          </w:p>
          <w:p w:rsidR="0036706D" w:rsidRPr="00D637D7" w:rsidRDefault="0036706D" w:rsidP="004939AB">
            <w:pPr>
              <w:pStyle w:val="ConsPlusNormal"/>
              <w:ind w:firstLine="283"/>
            </w:pPr>
            <w:r w:rsidRPr="00D637D7">
              <w:t>(T7R13C1)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5 графа 3</w:t>
            </w:r>
          </w:p>
          <w:p w:rsidR="0036706D" w:rsidRPr="00D637D7" w:rsidRDefault="0036706D" w:rsidP="004939AB">
            <w:pPr>
              <w:pStyle w:val="ConsPlusNormal"/>
              <w:ind w:firstLine="283"/>
            </w:pPr>
            <w:r w:rsidRPr="00D637D7">
              <w:t>(T7R11C1)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6 графа 3</w:t>
            </w:r>
          </w:p>
          <w:p w:rsidR="0036706D" w:rsidRPr="00D637D7" w:rsidRDefault="0036706D" w:rsidP="004939AB">
            <w:pPr>
              <w:pStyle w:val="ConsPlusNormal"/>
              <w:ind w:firstLine="283"/>
            </w:pPr>
            <w:r w:rsidRPr="00D637D7">
              <w:t>(T7R16C1)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7 графа 3</w:t>
            </w:r>
          </w:p>
          <w:p w:rsidR="0036706D" w:rsidRPr="00D637D7" w:rsidRDefault="0036706D" w:rsidP="004939AB">
            <w:pPr>
              <w:pStyle w:val="ConsPlusNormal"/>
              <w:ind w:firstLine="283"/>
            </w:pPr>
            <w:r w:rsidRPr="00D637D7">
              <w:t>(T7R17C61)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9 графа 3</w:t>
            </w:r>
          </w:p>
          <w:p w:rsidR="0036706D" w:rsidRPr="00D637D7" w:rsidRDefault="0036706D" w:rsidP="004939AB">
            <w:pPr>
              <w:pStyle w:val="ConsPlusNormal"/>
              <w:ind w:firstLine="283"/>
            </w:pPr>
            <w:r w:rsidRPr="00D637D7">
              <w:t>(T7R18C1)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11 графа 3</w:t>
            </w:r>
          </w:p>
          <w:p w:rsidR="0036706D" w:rsidRPr="00D637D7" w:rsidRDefault="0036706D" w:rsidP="004939AB">
            <w:pPr>
              <w:pStyle w:val="ConsPlusNormal"/>
              <w:ind w:firstLine="283"/>
            </w:pPr>
            <w:r w:rsidRPr="00D637D7">
              <w:t>(T7R39C1)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12 графа 3</w:t>
            </w:r>
          </w:p>
          <w:p w:rsidR="0036706D" w:rsidRPr="00D637D7" w:rsidRDefault="0036706D" w:rsidP="004939AB">
            <w:pPr>
              <w:pStyle w:val="ConsPlusNormal"/>
              <w:ind w:firstLine="283"/>
            </w:pPr>
            <w:r w:rsidRPr="00D637D7">
              <w:t>(T7R19C1)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14 графа 3</w:t>
            </w:r>
          </w:p>
          <w:p w:rsidR="0036706D" w:rsidRPr="00D637D7" w:rsidRDefault="0036706D" w:rsidP="004939AB">
            <w:pPr>
              <w:pStyle w:val="ConsPlusNormal"/>
              <w:ind w:firstLine="283"/>
            </w:pPr>
            <w:r w:rsidRPr="00D637D7">
              <w:t>(T7R40C1)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15 графа 1 "на начало отчетного периода"</w:t>
            </w:r>
          </w:p>
          <w:p w:rsidR="0036706D" w:rsidRPr="00D637D7" w:rsidRDefault="0036706D" w:rsidP="004939AB">
            <w:pPr>
              <w:pStyle w:val="ConsPlusNormal"/>
              <w:ind w:firstLine="283"/>
            </w:pPr>
            <w:r w:rsidRPr="00D637D7">
              <w:t>(T7R21C1)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15 графа 1 "1 месяц"</w:t>
            </w:r>
          </w:p>
          <w:p w:rsidR="0036706D" w:rsidRPr="00D637D7" w:rsidRDefault="0036706D" w:rsidP="004939AB">
            <w:pPr>
              <w:pStyle w:val="ConsPlusNormal"/>
              <w:ind w:firstLine="283"/>
            </w:pPr>
            <w:r w:rsidRPr="00D637D7">
              <w:t>(T7R23C1)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15 графа 1 "2 месяц"</w:t>
            </w:r>
          </w:p>
          <w:p w:rsidR="0036706D" w:rsidRPr="00D637D7" w:rsidRDefault="0036706D" w:rsidP="004939AB">
            <w:pPr>
              <w:pStyle w:val="ConsPlusNormal"/>
              <w:ind w:firstLine="283"/>
            </w:pPr>
            <w:r w:rsidRPr="00D637D7">
              <w:t>(T7R24C1)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15 графа 1 "3 месяц"</w:t>
            </w:r>
          </w:p>
          <w:p w:rsidR="0036706D" w:rsidRPr="00D637D7" w:rsidRDefault="0036706D" w:rsidP="004939AB">
            <w:pPr>
              <w:pStyle w:val="ConsPlusNormal"/>
              <w:ind w:firstLine="283"/>
            </w:pPr>
            <w:r w:rsidRPr="00D637D7">
              <w:t>(T7R25C1)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16 графа 1 "на начало отчетного периода"</w:t>
            </w:r>
          </w:p>
          <w:p w:rsidR="0036706D" w:rsidRPr="00D637D7" w:rsidRDefault="0036706D" w:rsidP="004939AB">
            <w:pPr>
              <w:pStyle w:val="ConsPlusNormal"/>
              <w:ind w:firstLine="283"/>
            </w:pPr>
            <w:r w:rsidRPr="00D637D7">
              <w:t>(T7R27C1)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16 графа 1 "1 месяц"</w:t>
            </w:r>
          </w:p>
          <w:p w:rsidR="0036706D" w:rsidRPr="00D637D7" w:rsidRDefault="0036706D" w:rsidP="004939AB">
            <w:pPr>
              <w:pStyle w:val="ConsPlusNormal"/>
              <w:ind w:firstLine="283"/>
            </w:pPr>
            <w:r w:rsidRPr="00D637D7">
              <w:t>(T7R29C1)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16 графа 1 "2 месяц"</w:t>
            </w:r>
          </w:p>
          <w:p w:rsidR="0036706D" w:rsidRPr="00D637D7" w:rsidRDefault="0036706D" w:rsidP="004939AB">
            <w:pPr>
              <w:pStyle w:val="ConsPlusNormal"/>
              <w:ind w:firstLine="283"/>
            </w:pPr>
            <w:r w:rsidRPr="00D637D7">
              <w:t>(T7R30C1)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16 графа 1 "3 месяц"</w:t>
            </w:r>
          </w:p>
          <w:p w:rsidR="0036706D" w:rsidRPr="00D637D7" w:rsidRDefault="0036706D" w:rsidP="004939AB">
            <w:pPr>
              <w:pStyle w:val="ConsPlusNormal"/>
              <w:ind w:firstLine="283"/>
            </w:pPr>
            <w:r w:rsidRPr="00D637D7">
              <w:t>(T7R31C1)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17 графа 3</w:t>
            </w:r>
          </w:p>
          <w:p w:rsidR="0036706D" w:rsidRPr="00D637D7" w:rsidRDefault="0036706D" w:rsidP="004939AB">
            <w:pPr>
              <w:pStyle w:val="ConsPlusNormal"/>
              <w:ind w:firstLine="283"/>
            </w:pPr>
            <w:r w:rsidRPr="00D637D7">
              <w:t>(T7R38C1)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19 графа 3</w:t>
            </w:r>
          </w:p>
          <w:p w:rsidR="0036706D" w:rsidRPr="00D637D7" w:rsidRDefault="0036706D" w:rsidP="004939AB">
            <w:pPr>
              <w:pStyle w:val="ConsPlusNormal"/>
              <w:ind w:firstLine="283"/>
            </w:pPr>
            <w:r w:rsidRPr="00D637D7">
              <w:t>(T7R34C1)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2 строка 20 графа 3</w:t>
            </w:r>
          </w:p>
          <w:p w:rsidR="0036706D" w:rsidRPr="00D637D7" w:rsidRDefault="0036706D" w:rsidP="004939AB">
            <w:pPr>
              <w:pStyle w:val="ConsPlusNormal"/>
              <w:ind w:firstLine="283"/>
            </w:pPr>
            <w:r w:rsidRPr="00D637D7">
              <w:t>(T7R35C1)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1 графа 3</w:t>
            </w:r>
          </w:p>
          <w:p w:rsidR="0036706D" w:rsidRPr="00D637D7" w:rsidRDefault="0036706D" w:rsidP="004939AB">
            <w:pPr>
              <w:pStyle w:val="ConsPlusNormal"/>
              <w:ind w:firstLine="283"/>
            </w:pPr>
            <w:r w:rsidRPr="00D637D7">
              <w:t>(T6R3C1)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1 графа 4</w:t>
            </w:r>
          </w:p>
          <w:p w:rsidR="0036706D" w:rsidRPr="00D637D7" w:rsidRDefault="0036706D" w:rsidP="004939AB">
            <w:pPr>
              <w:pStyle w:val="ConsPlusNormal"/>
              <w:ind w:firstLine="283"/>
            </w:pPr>
            <w:r w:rsidRPr="00D637D7">
              <w:t>(T6R3C2)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2 графа 3</w:t>
            </w:r>
          </w:p>
          <w:p w:rsidR="0036706D" w:rsidRPr="00D637D7" w:rsidRDefault="0036706D" w:rsidP="004939AB">
            <w:pPr>
              <w:pStyle w:val="ConsPlusNormal"/>
              <w:ind w:firstLine="283"/>
            </w:pPr>
            <w:r w:rsidRPr="00D637D7">
              <w:t>(T6R13C1)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2 графа 4</w:t>
            </w:r>
          </w:p>
          <w:p w:rsidR="0036706D" w:rsidRPr="00D637D7" w:rsidRDefault="0036706D" w:rsidP="004939AB">
            <w:pPr>
              <w:pStyle w:val="ConsPlusNormal"/>
              <w:ind w:firstLine="283"/>
            </w:pPr>
            <w:r w:rsidRPr="00D637D7">
              <w:t>(T6R13C2)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3 графа 3</w:t>
            </w:r>
          </w:p>
          <w:p w:rsidR="0036706D" w:rsidRPr="00D637D7" w:rsidRDefault="0036706D" w:rsidP="004939AB">
            <w:pPr>
              <w:pStyle w:val="ConsPlusNormal"/>
              <w:ind w:firstLine="283"/>
            </w:pPr>
            <w:r w:rsidRPr="00D637D7">
              <w:t>(T6R4C1)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3 графа 4</w:t>
            </w:r>
          </w:p>
          <w:p w:rsidR="0036706D" w:rsidRPr="00D637D7" w:rsidRDefault="0036706D" w:rsidP="004939AB">
            <w:pPr>
              <w:pStyle w:val="ConsPlusNormal"/>
              <w:ind w:firstLine="283"/>
            </w:pPr>
            <w:r w:rsidRPr="00D637D7">
              <w:t>(T6R4C2)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4 графа 3</w:t>
            </w:r>
          </w:p>
          <w:p w:rsidR="0036706D" w:rsidRPr="00D637D7" w:rsidRDefault="0036706D" w:rsidP="004939AB">
            <w:pPr>
              <w:pStyle w:val="ConsPlusNormal"/>
              <w:ind w:firstLine="283"/>
            </w:pPr>
            <w:r w:rsidRPr="00D637D7">
              <w:t>(T6R8C1)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4 графа 4</w:t>
            </w:r>
          </w:p>
          <w:p w:rsidR="0036706D" w:rsidRPr="00D637D7" w:rsidRDefault="0036706D" w:rsidP="004939AB">
            <w:pPr>
              <w:pStyle w:val="ConsPlusNormal"/>
              <w:ind w:firstLine="283"/>
            </w:pPr>
            <w:r w:rsidRPr="00D637D7">
              <w:t>(T6R8C2)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5 графа 3</w:t>
            </w:r>
          </w:p>
          <w:p w:rsidR="0036706D" w:rsidRPr="00D637D7" w:rsidRDefault="0036706D" w:rsidP="004939AB">
            <w:pPr>
              <w:pStyle w:val="ConsPlusNormal"/>
              <w:ind w:firstLine="283"/>
            </w:pPr>
            <w:r w:rsidRPr="00D637D7">
              <w:t>(T6R14C1)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5 графа 4</w:t>
            </w:r>
          </w:p>
          <w:p w:rsidR="0036706D" w:rsidRPr="00D637D7" w:rsidRDefault="0036706D" w:rsidP="004939AB">
            <w:pPr>
              <w:pStyle w:val="ConsPlusNormal"/>
              <w:ind w:firstLine="283"/>
            </w:pPr>
            <w:r w:rsidRPr="00D637D7">
              <w:t>(T6R14C2)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6 графа 3</w:t>
            </w:r>
          </w:p>
          <w:p w:rsidR="0036706D" w:rsidRPr="00D637D7" w:rsidRDefault="0036706D" w:rsidP="004939AB">
            <w:pPr>
              <w:pStyle w:val="ConsPlusNormal"/>
              <w:ind w:firstLine="283"/>
            </w:pPr>
            <w:r w:rsidRPr="00D637D7">
              <w:t>(T6R9C1)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6 графа 4</w:t>
            </w:r>
          </w:p>
          <w:p w:rsidR="0036706D" w:rsidRPr="00D637D7" w:rsidRDefault="0036706D" w:rsidP="004939AB">
            <w:pPr>
              <w:pStyle w:val="ConsPlusNormal"/>
              <w:ind w:firstLine="283"/>
            </w:pPr>
            <w:r w:rsidRPr="00D637D7">
              <w:t>(T6R9C2)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7 графа 3</w:t>
            </w:r>
          </w:p>
          <w:p w:rsidR="0036706D" w:rsidRPr="00D637D7" w:rsidRDefault="0036706D" w:rsidP="004939AB">
            <w:pPr>
              <w:pStyle w:val="ConsPlusNormal"/>
              <w:ind w:firstLine="283"/>
            </w:pPr>
            <w:r w:rsidRPr="00D637D7">
              <w:t>(T6R5C1)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7 графа 4</w:t>
            </w:r>
          </w:p>
          <w:p w:rsidR="0036706D" w:rsidRPr="00D637D7" w:rsidRDefault="0036706D" w:rsidP="004939AB">
            <w:pPr>
              <w:pStyle w:val="ConsPlusNormal"/>
              <w:ind w:firstLine="283"/>
            </w:pPr>
            <w:r w:rsidRPr="00D637D7">
              <w:t>(T6R5C2)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8 графа 3</w:t>
            </w:r>
          </w:p>
          <w:p w:rsidR="0036706D" w:rsidRPr="00D637D7" w:rsidRDefault="0036706D" w:rsidP="004939AB">
            <w:pPr>
              <w:pStyle w:val="ConsPlusNormal"/>
              <w:ind w:firstLine="283"/>
            </w:pPr>
            <w:r w:rsidRPr="00D637D7">
              <w:t>(T6R6C1)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8 графа 4</w:t>
            </w:r>
          </w:p>
          <w:p w:rsidR="0036706D" w:rsidRPr="00D637D7" w:rsidRDefault="0036706D" w:rsidP="004939AB">
            <w:pPr>
              <w:pStyle w:val="ConsPlusNormal"/>
              <w:ind w:firstLine="283"/>
            </w:pPr>
            <w:r w:rsidRPr="00D637D7">
              <w:t>(T6R6C2)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9 графа 4</w:t>
            </w:r>
          </w:p>
          <w:p w:rsidR="0036706D" w:rsidRPr="00D637D7" w:rsidRDefault="0036706D" w:rsidP="004939AB">
            <w:pPr>
              <w:pStyle w:val="ConsPlusNormal"/>
              <w:ind w:firstLine="283"/>
            </w:pPr>
            <w:r w:rsidRPr="00D637D7">
              <w:t>(T6R10C2)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3 строка 11 графа 4</w:t>
            </w:r>
          </w:p>
          <w:p w:rsidR="0036706D" w:rsidRPr="00D637D7" w:rsidRDefault="0036706D" w:rsidP="004939AB">
            <w:pPr>
              <w:pStyle w:val="ConsPlusNormal"/>
              <w:ind w:firstLine="283"/>
            </w:pPr>
            <w:r w:rsidRPr="00D637D7">
              <w:t>(T6R11C2)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4 строка 1 графа 3</w:t>
            </w:r>
          </w:p>
          <w:p w:rsidR="0036706D" w:rsidRPr="00D637D7" w:rsidRDefault="0036706D" w:rsidP="004939AB">
            <w:pPr>
              <w:pStyle w:val="ConsPlusNormal"/>
              <w:ind w:firstLine="283"/>
            </w:pPr>
            <w:r w:rsidRPr="00D637D7">
              <w:t>(M1)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4 строка 2 графа 3</w:t>
            </w:r>
          </w:p>
          <w:p w:rsidR="0036706D" w:rsidRPr="00D637D7" w:rsidRDefault="0036706D" w:rsidP="004939AB">
            <w:pPr>
              <w:pStyle w:val="ConsPlusNormal"/>
              <w:ind w:firstLine="283"/>
            </w:pPr>
            <w:r w:rsidRPr="00D637D7">
              <w:t>(M2)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4 строка 3 графа 3</w:t>
            </w:r>
          </w:p>
          <w:p w:rsidR="0036706D" w:rsidRPr="00D637D7" w:rsidRDefault="0036706D" w:rsidP="004939AB">
            <w:pPr>
              <w:pStyle w:val="ConsPlusNormal"/>
              <w:ind w:firstLine="283"/>
            </w:pPr>
            <w:r w:rsidRPr="00D637D7">
              <w:t>(M3)</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4 строка 5 графа 3</w:t>
            </w:r>
          </w:p>
          <w:p w:rsidR="0036706D" w:rsidRPr="00D637D7" w:rsidRDefault="0036706D" w:rsidP="004939AB">
            <w:pPr>
              <w:pStyle w:val="ConsPlusNormal"/>
              <w:ind w:firstLine="283"/>
            </w:pPr>
            <w:r w:rsidRPr="00D637D7">
              <w:t>(M5)</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5 строка 1 графа 3</w:t>
            </w:r>
          </w:p>
          <w:p w:rsidR="0036706D" w:rsidRPr="00D637D7" w:rsidRDefault="0036706D" w:rsidP="004939AB">
            <w:pPr>
              <w:pStyle w:val="ConsPlusNormal"/>
              <w:ind w:firstLine="283"/>
            </w:pPr>
            <w:r w:rsidRPr="00D637D7">
              <w:t>(ATT_C1)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5 строка 1 графа 4</w:t>
            </w:r>
          </w:p>
          <w:p w:rsidR="0036706D" w:rsidRPr="00D637D7" w:rsidRDefault="0036706D" w:rsidP="004939AB">
            <w:pPr>
              <w:pStyle w:val="ConsPlusNormal"/>
              <w:ind w:firstLine="283"/>
            </w:pPr>
            <w:r w:rsidRPr="00D637D7">
              <w:t>(ATT_C2)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5 строка 1 графа 5</w:t>
            </w:r>
          </w:p>
          <w:p w:rsidR="0036706D" w:rsidRPr="00D637D7" w:rsidRDefault="0036706D" w:rsidP="004939AB">
            <w:pPr>
              <w:pStyle w:val="ConsPlusNormal"/>
              <w:ind w:firstLine="283"/>
            </w:pPr>
            <w:r w:rsidRPr="00D637D7">
              <w:t>(ATT_CL3)</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5 строка 1 графа 6</w:t>
            </w:r>
          </w:p>
          <w:p w:rsidR="0036706D" w:rsidRPr="00D637D7" w:rsidRDefault="0036706D" w:rsidP="004939AB">
            <w:pPr>
              <w:pStyle w:val="ConsPlusNormal"/>
              <w:ind w:firstLine="283"/>
            </w:pPr>
            <w:r w:rsidRPr="00D637D7">
              <w:t>(ATT_CL4)</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5 строка 2 графа 7</w:t>
            </w:r>
          </w:p>
          <w:p w:rsidR="0036706D" w:rsidRPr="00D637D7" w:rsidRDefault="0036706D" w:rsidP="004939AB">
            <w:pPr>
              <w:pStyle w:val="ConsPlusNormal"/>
              <w:ind w:firstLine="283"/>
            </w:pPr>
            <w:r w:rsidRPr="00D637D7">
              <w:t>(MED_C1)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Таблица 5 строка 2 графа 8</w:t>
            </w:r>
          </w:p>
          <w:p w:rsidR="0036706D" w:rsidRPr="00D637D7" w:rsidRDefault="0036706D" w:rsidP="004939AB">
            <w:pPr>
              <w:pStyle w:val="ConsPlusNormal"/>
              <w:ind w:firstLine="283"/>
            </w:pPr>
            <w:r w:rsidRPr="00D637D7">
              <w:t>(MED_C2)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bl>
    <w:p w:rsidR="0036706D" w:rsidRPr="002F582D" w:rsidRDefault="0036706D" w:rsidP="00D637D7">
      <w:pPr>
        <w:pStyle w:val="ConsPlusNormal"/>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Реквизиты элемента "Самостоятельные классификационные единицы/источники финансирования".</w:t>
      </w:r>
    </w:p>
    <w:p w:rsidR="0036706D" w:rsidRPr="002F582D" w:rsidRDefault="0036706D" w:rsidP="00D637D7">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6293"/>
        <w:gridCol w:w="1573"/>
        <w:gridCol w:w="1178"/>
      </w:tblGrid>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Описание реквизита</w:t>
            </w:r>
          </w:p>
        </w:tc>
        <w:tc>
          <w:tcPr>
            <w:tcW w:w="157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Тип реквизита</w:t>
            </w:r>
          </w:p>
        </w:tc>
        <w:tc>
          <w:tcPr>
            <w:tcW w:w="1178"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Кратность</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Самостоятельные классификационные единицы/источники финансирования</w:t>
            </w:r>
          </w:p>
          <w:p w:rsidR="0036706D" w:rsidRPr="00D637D7" w:rsidRDefault="0036706D" w:rsidP="004939AB">
            <w:pPr>
              <w:pStyle w:val="ConsPlusNormal"/>
            </w:pPr>
            <w:r w:rsidRPr="00D637D7">
              <w:t>(F4DECODE)</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ОКВЭД</w:t>
            </w:r>
          </w:p>
          <w:p w:rsidR="0036706D" w:rsidRPr="00D637D7" w:rsidRDefault="0036706D" w:rsidP="004939AB">
            <w:pPr>
              <w:pStyle w:val="ConsPlusNormal"/>
              <w:ind w:firstLine="283"/>
            </w:pPr>
            <w:r w:rsidRPr="00D637D7">
              <w:t>(OKVED)</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(8)</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Класс профессионального риска</w:t>
            </w:r>
          </w:p>
          <w:p w:rsidR="0036706D" w:rsidRPr="00D637D7" w:rsidRDefault="0036706D" w:rsidP="004939AB">
            <w:pPr>
              <w:pStyle w:val="ConsPlusNormal"/>
              <w:ind w:firstLine="283"/>
            </w:pPr>
            <w:r w:rsidRPr="00D637D7">
              <w:t>(ID_RISC)</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Страховой тариф (в %)</w:t>
            </w:r>
          </w:p>
          <w:p w:rsidR="0036706D" w:rsidRPr="00D637D7" w:rsidRDefault="0036706D" w:rsidP="004939AB">
            <w:pPr>
              <w:pStyle w:val="ConsPlusNormal"/>
              <w:ind w:firstLine="283"/>
            </w:pPr>
            <w:r w:rsidRPr="00D637D7">
              <w:t>(RATE_MIS)</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Число (2,1)</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Скидка к страховому тарифу (в %)</w:t>
            </w:r>
          </w:p>
          <w:p w:rsidR="0036706D" w:rsidRPr="00D637D7" w:rsidRDefault="0036706D" w:rsidP="004939AB">
            <w:pPr>
              <w:pStyle w:val="ConsPlusNormal"/>
              <w:ind w:firstLine="283"/>
            </w:pPr>
            <w:r w:rsidRPr="00D637D7">
              <w:t>(RATE_DEC)</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Надбавка к страховому тарифу (в %)</w:t>
            </w:r>
          </w:p>
          <w:p w:rsidR="0036706D" w:rsidRPr="00D637D7" w:rsidRDefault="0036706D" w:rsidP="004939AB">
            <w:pPr>
              <w:pStyle w:val="ConsPlusNormal"/>
              <w:ind w:firstLine="283"/>
            </w:pPr>
            <w:r w:rsidRPr="00D637D7">
              <w:t>(RATE_INC)</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Выплаты в пользу работников, на которые начисляются страховые взносы, всего</w:t>
            </w:r>
          </w:p>
          <w:p w:rsidR="0036706D" w:rsidRPr="00D637D7" w:rsidRDefault="0036706D" w:rsidP="004939AB">
            <w:pPr>
              <w:pStyle w:val="ConsPlusNormal"/>
              <w:ind w:firstLine="283"/>
            </w:pPr>
            <w:r w:rsidRPr="00D637D7">
              <w:t>(FOT)</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Выплаты в пользу работников, на которые начисляются страховые взносы, "1-й месяц"</w:t>
            </w:r>
          </w:p>
          <w:p w:rsidR="0036706D" w:rsidRPr="00D637D7" w:rsidRDefault="0036706D" w:rsidP="004939AB">
            <w:pPr>
              <w:pStyle w:val="ConsPlusNormal"/>
              <w:ind w:firstLine="283"/>
            </w:pPr>
            <w:r w:rsidRPr="00D637D7">
              <w:t>(C1)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Выплаты в пользу работников, на которые начисляются страховые взносы, "2-й месяц"</w:t>
            </w:r>
          </w:p>
          <w:p w:rsidR="0036706D" w:rsidRPr="00D637D7" w:rsidRDefault="0036706D" w:rsidP="004939AB">
            <w:pPr>
              <w:pStyle w:val="ConsPlusNormal"/>
              <w:ind w:firstLine="283"/>
            </w:pPr>
            <w:r w:rsidRPr="00D637D7">
              <w:t>(C2)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Выплаты в пользу работников, на которые начисляются страховые взносы, "3-й месяц"</w:t>
            </w:r>
          </w:p>
          <w:p w:rsidR="0036706D" w:rsidRPr="00D637D7" w:rsidRDefault="0036706D" w:rsidP="004939AB">
            <w:pPr>
              <w:pStyle w:val="ConsPlusNormal"/>
              <w:ind w:firstLine="283"/>
            </w:pPr>
            <w:r w:rsidRPr="00D637D7">
              <w:t>(C3)</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Выплаты в пользу работников, на которые начисляются страховые взносы, в т.ч. выплаты в пользу работающих инвалидов, всего</w:t>
            </w:r>
          </w:p>
          <w:p w:rsidR="0036706D" w:rsidRPr="00D637D7" w:rsidRDefault="0036706D" w:rsidP="004939AB">
            <w:pPr>
              <w:pStyle w:val="ConsPlusNormal"/>
              <w:ind w:firstLine="283"/>
            </w:pPr>
            <w:r w:rsidRPr="00D637D7">
              <w:t>(FOTINV)</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Выплаты в пользу работников, на которые начисляются страховые взносы, в т.ч. выплаты в пользу работающих инвалидов, "1-й месяц"</w:t>
            </w:r>
          </w:p>
          <w:p w:rsidR="0036706D" w:rsidRPr="00D637D7" w:rsidRDefault="0036706D" w:rsidP="004939AB">
            <w:pPr>
              <w:pStyle w:val="ConsPlusNormal"/>
              <w:ind w:firstLine="283"/>
            </w:pPr>
            <w:r w:rsidRPr="00D637D7">
              <w:t>(I1)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Выплаты в пользу работников, на которые начисляются страховые взносы, в т.ч. выплаты в пользу работающих инвалидов, "2-й месяц"</w:t>
            </w:r>
          </w:p>
          <w:p w:rsidR="0036706D" w:rsidRPr="00D637D7" w:rsidRDefault="0036706D" w:rsidP="004939AB">
            <w:pPr>
              <w:pStyle w:val="ConsPlusNormal"/>
              <w:ind w:firstLine="283"/>
            </w:pPr>
            <w:r w:rsidRPr="00D637D7">
              <w:t>(I2)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Выплаты в пользу работников, на которые начисляются страховые взносы, в т.ч. выплаты в пользу работающих инвалидов, "3-й месяц"</w:t>
            </w:r>
          </w:p>
          <w:p w:rsidR="0036706D" w:rsidRPr="00D637D7" w:rsidRDefault="0036706D" w:rsidP="004939AB">
            <w:pPr>
              <w:pStyle w:val="ConsPlusNormal"/>
              <w:ind w:firstLine="283"/>
            </w:pPr>
            <w:r w:rsidRPr="00D637D7">
              <w:t>(I3)</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Выплаты в пользу работников, на которые не начисляются страховые взносы</w:t>
            </w:r>
          </w:p>
          <w:p w:rsidR="0036706D" w:rsidRPr="00D637D7" w:rsidRDefault="0036706D" w:rsidP="004939AB">
            <w:pPr>
              <w:pStyle w:val="ConsPlusNormal"/>
              <w:ind w:firstLine="283"/>
            </w:pPr>
            <w:r w:rsidRPr="00D637D7">
              <w:t>(NC)</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Зачтено расходов</w:t>
            </w:r>
          </w:p>
          <w:p w:rsidR="0036706D" w:rsidRPr="00D637D7" w:rsidRDefault="0036706D" w:rsidP="004939AB">
            <w:pPr>
              <w:pStyle w:val="ConsPlusNormal"/>
              <w:ind w:firstLine="283"/>
            </w:pPr>
            <w:r w:rsidRPr="00D637D7">
              <w:t>(RECKON)</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bl>
    <w:p w:rsidR="0036706D" w:rsidRPr="002F582D" w:rsidRDefault="0036706D" w:rsidP="00D637D7">
      <w:pPr>
        <w:pStyle w:val="ConsPlusNormal"/>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Реквизиты элемента "Сведения, необходимые для исчисления страховых взносов страхователями, указанными в пункте 2.1 статьи 22 Федерального закона от 24 июля 1998 г. N 125-ФЗ".</w:t>
      </w:r>
    </w:p>
    <w:p w:rsidR="0036706D" w:rsidRPr="002F582D" w:rsidRDefault="0036706D" w:rsidP="00D637D7">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6293"/>
        <w:gridCol w:w="1573"/>
        <w:gridCol w:w="1178"/>
      </w:tblGrid>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Описание реквизита</w:t>
            </w:r>
          </w:p>
        </w:tc>
        <w:tc>
          <w:tcPr>
            <w:tcW w:w="157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Тип реквизита</w:t>
            </w:r>
          </w:p>
        </w:tc>
        <w:tc>
          <w:tcPr>
            <w:tcW w:w="1178"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Кратность</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Сведения, необходимые для исчисления страховых взносов страхователями, указанными в пункте 2.1 статьи 22 Федерального закона от 24 июля 1998 г. N 125-ФЗ</w:t>
            </w:r>
          </w:p>
          <w:p w:rsidR="0036706D" w:rsidRPr="00D637D7" w:rsidRDefault="0036706D" w:rsidP="004939AB">
            <w:pPr>
              <w:pStyle w:val="ConsPlusNormal"/>
            </w:pPr>
            <w:r w:rsidRPr="00D637D7">
              <w:t>(F4DOGOV)</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2</w:t>
            </w:r>
          </w:p>
          <w:p w:rsidR="0036706D" w:rsidRPr="00D637D7" w:rsidRDefault="0036706D" w:rsidP="004939AB">
            <w:pPr>
              <w:pStyle w:val="ConsPlusNormal"/>
              <w:ind w:left="283"/>
            </w:pPr>
            <w:r w:rsidRPr="00D637D7">
              <w:t>(REG_NUM_P)</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(10)</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3</w:t>
            </w:r>
          </w:p>
          <w:p w:rsidR="0036706D" w:rsidRPr="00D637D7" w:rsidRDefault="0036706D" w:rsidP="004939AB">
            <w:pPr>
              <w:pStyle w:val="ConsPlusNormal"/>
              <w:ind w:left="283"/>
            </w:pPr>
            <w:r w:rsidRPr="00D637D7">
              <w:t>(INN_P)</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(12)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4</w:t>
            </w:r>
          </w:p>
          <w:p w:rsidR="0036706D" w:rsidRPr="00D637D7" w:rsidRDefault="0036706D" w:rsidP="004939AB">
            <w:pPr>
              <w:pStyle w:val="ConsPlusNormal"/>
              <w:ind w:left="283"/>
            </w:pPr>
            <w:r w:rsidRPr="00D637D7">
              <w:t>(OKVED_P)</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Текст (8)</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5</w:t>
            </w:r>
          </w:p>
          <w:p w:rsidR="0036706D" w:rsidRPr="00D637D7" w:rsidRDefault="0036706D" w:rsidP="004939AB">
            <w:pPr>
              <w:pStyle w:val="ConsPlusNormal"/>
              <w:ind w:left="283"/>
            </w:pPr>
            <w:r w:rsidRPr="00D637D7">
              <w:t>(WRK_P)</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Целое (6)</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6</w:t>
            </w:r>
          </w:p>
          <w:p w:rsidR="0036706D" w:rsidRPr="00D637D7" w:rsidRDefault="0036706D" w:rsidP="004939AB">
            <w:pPr>
              <w:pStyle w:val="ConsPlusNormal"/>
              <w:ind w:left="283"/>
            </w:pPr>
            <w:r w:rsidRPr="00D637D7">
              <w:t>(FOT_P)</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7</w:t>
            </w:r>
          </w:p>
          <w:p w:rsidR="0036706D" w:rsidRPr="00D637D7" w:rsidRDefault="0036706D" w:rsidP="004939AB">
            <w:pPr>
              <w:pStyle w:val="ConsPlusNormal"/>
              <w:ind w:left="283"/>
            </w:pPr>
            <w:r w:rsidRPr="00D637D7">
              <w:t>(FOTINV_P)</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8</w:t>
            </w:r>
          </w:p>
          <w:p w:rsidR="0036706D" w:rsidRPr="00D637D7" w:rsidRDefault="0036706D" w:rsidP="004939AB">
            <w:pPr>
              <w:pStyle w:val="ConsPlusNormal"/>
              <w:ind w:left="283"/>
            </w:pPr>
            <w:r w:rsidRPr="00D637D7">
              <w:t>(C1)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9</w:t>
            </w:r>
          </w:p>
          <w:p w:rsidR="0036706D" w:rsidRPr="00D637D7" w:rsidRDefault="0036706D" w:rsidP="004939AB">
            <w:pPr>
              <w:pStyle w:val="ConsPlusNormal"/>
              <w:ind w:left="283"/>
            </w:pPr>
            <w:r w:rsidRPr="00D637D7">
              <w:t>(I1)</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10</w:t>
            </w:r>
          </w:p>
          <w:p w:rsidR="0036706D" w:rsidRPr="00D637D7" w:rsidRDefault="0036706D" w:rsidP="004939AB">
            <w:pPr>
              <w:pStyle w:val="ConsPlusNormal"/>
              <w:ind w:left="283"/>
            </w:pPr>
            <w:r w:rsidRPr="00D637D7">
              <w:t>(C2)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11</w:t>
            </w:r>
          </w:p>
          <w:p w:rsidR="0036706D" w:rsidRPr="00D637D7" w:rsidRDefault="0036706D" w:rsidP="004939AB">
            <w:pPr>
              <w:pStyle w:val="ConsPlusNormal"/>
              <w:ind w:left="283"/>
            </w:pPr>
            <w:r w:rsidRPr="00D637D7">
              <w:t>(I2)</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12</w:t>
            </w:r>
          </w:p>
          <w:p w:rsidR="0036706D" w:rsidRPr="00D637D7" w:rsidRDefault="0036706D" w:rsidP="004939AB">
            <w:pPr>
              <w:pStyle w:val="ConsPlusNormal"/>
              <w:ind w:left="283"/>
            </w:pPr>
            <w:r w:rsidRPr="00D637D7">
              <w:t>(C3)</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13</w:t>
            </w:r>
          </w:p>
          <w:p w:rsidR="0036706D" w:rsidRPr="00D637D7" w:rsidRDefault="0036706D" w:rsidP="004939AB">
            <w:pPr>
              <w:pStyle w:val="ConsPlusNormal"/>
              <w:ind w:left="283"/>
            </w:pPr>
            <w:r w:rsidRPr="00D637D7">
              <w:t>(I3)</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Сумма (14,2)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14</w:t>
            </w:r>
          </w:p>
          <w:p w:rsidR="0036706D" w:rsidRPr="00D637D7" w:rsidRDefault="0036706D" w:rsidP="004939AB">
            <w:pPr>
              <w:pStyle w:val="ConsPlusNormal"/>
              <w:ind w:left="283"/>
            </w:pPr>
            <w:r w:rsidRPr="00D637D7">
              <w:t>(RATE_MIS_P)</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Число (2,1)</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283"/>
            </w:pPr>
            <w:r w:rsidRPr="00D637D7">
              <w:t>Таблица 1.1 графа 15</w:t>
            </w:r>
          </w:p>
          <w:p w:rsidR="0036706D" w:rsidRPr="00D637D7" w:rsidRDefault="0036706D" w:rsidP="004939AB">
            <w:pPr>
              <w:pStyle w:val="ConsPlusNormal"/>
              <w:ind w:left="283"/>
            </w:pPr>
            <w:r w:rsidRPr="00D637D7">
              <w:t>(MIS_ALL_P)</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Число (2,2)</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bl>
    <w:p w:rsidR="0036706D" w:rsidRPr="002F582D" w:rsidRDefault="0036706D" w:rsidP="00D637D7">
      <w:pPr>
        <w:pStyle w:val="ConsPlusNormal"/>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Реквизиты файла XML.</w:t>
      </w:r>
    </w:p>
    <w:p w:rsidR="0036706D" w:rsidRPr="002F582D" w:rsidRDefault="0036706D" w:rsidP="00D637D7">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6293"/>
        <w:gridCol w:w="1573"/>
        <w:gridCol w:w="1178"/>
      </w:tblGrid>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Описание реквизита</w:t>
            </w:r>
          </w:p>
        </w:tc>
        <w:tc>
          <w:tcPr>
            <w:tcW w:w="157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Тип реквизита</w:t>
            </w:r>
          </w:p>
        </w:tc>
        <w:tc>
          <w:tcPr>
            <w:tcW w:w="1178"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Кратность</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Корневой элемент</w:t>
            </w:r>
          </w:p>
          <w:p w:rsidR="0036706D" w:rsidRPr="00D637D7" w:rsidRDefault="0036706D" w:rsidP="004939AB">
            <w:pPr>
              <w:pStyle w:val="ConsPlusNormal"/>
            </w:pPr>
            <w:r w:rsidRPr="00D637D7">
              <w:t>(F4REPORT)</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Титул</w:t>
            </w:r>
          </w:p>
          <w:p w:rsidR="0036706D" w:rsidRPr="00D637D7" w:rsidRDefault="0036706D" w:rsidP="004939AB">
            <w:pPr>
              <w:pStyle w:val="ConsPlusNormal"/>
              <w:ind w:firstLine="283"/>
            </w:pPr>
            <w:r w:rsidRPr="00D637D7">
              <w:t>(TITLE)</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Расчет</w:t>
            </w:r>
          </w:p>
          <w:p w:rsidR="0036706D" w:rsidRPr="00D637D7" w:rsidRDefault="0036706D" w:rsidP="004939AB">
            <w:pPr>
              <w:pStyle w:val="ConsPlusNormal"/>
              <w:ind w:firstLine="283"/>
            </w:pPr>
            <w:r w:rsidRPr="00D637D7">
              <w:t>(F4INFO)</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left="567"/>
            </w:pPr>
            <w:r w:rsidRPr="00D637D7">
              <w:t>Платежное поручение</w:t>
            </w:r>
          </w:p>
          <w:p w:rsidR="0036706D" w:rsidRPr="00D637D7" w:rsidRDefault="0036706D" w:rsidP="004939AB">
            <w:pPr>
              <w:pStyle w:val="ConsPlusNormal"/>
              <w:ind w:left="567"/>
            </w:pPr>
            <w:r w:rsidRPr="00D637D7">
              <w:t>(PAYM_ORDER)</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[0..n]</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Самостоятельные классификационные единицы/источники финансирования</w:t>
            </w:r>
          </w:p>
          <w:p w:rsidR="0036706D" w:rsidRPr="00D637D7" w:rsidRDefault="0036706D" w:rsidP="004939AB">
            <w:pPr>
              <w:pStyle w:val="ConsPlusNormal"/>
              <w:ind w:firstLine="283"/>
            </w:pPr>
            <w:r w:rsidRPr="00D637D7">
              <w:t>(F4DECODE)</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[0..n]</w:t>
            </w:r>
          </w:p>
        </w:tc>
      </w:tr>
      <w:tr w:rsidR="0036706D" w:rsidRPr="002F582D" w:rsidTr="004939AB">
        <w:tc>
          <w:tcPr>
            <w:tcW w:w="6293"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ind w:firstLine="283"/>
            </w:pPr>
            <w:r w:rsidRPr="00D637D7">
              <w:t>Сведения, необходимые для исчисления страховых взносов страхователями, указанными в пункте 2.1 статьи 22 Федерального закона от 24 июля 1998 г. N 125-ФЗ</w:t>
            </w:r>
          </w:p>
          <w:p w:rsidR="0036706D" w:rsidRPr="00D637D7" w:rsidRDefault="0036706D" w:rsidP="004939AB">
            <w:pPr>
              <w:pStyle w:val="ConsPlusNormal"/>
              <w:ind w:firstLine="283"/>
            </w:pPr>
            <w:r w:rsidRPr="00D637D7">
              <w:t>(F4DOGOV)</w:t>
            </w:r>
          </w:p>
        </w:tc>
        <w:tc>
          <w:tcPr>
            <w:tcW w:w="1573"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w:t>
            </w:r>
          </w:p>
        </w:tc>
        <w:tc>
          <w:tcPr>
            <w:tcW w:w="1178" w:type="dxa"/>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[0..n]</w:t>
            </w:r>
          </w:p>
        </w:tc>
      </w:tr>
    </w:tbl>
    <w:p w:rsidR="0036706D" w:rsidRPr="002F582D" w:rsidRDefault="0036706D" w:rsidP="00D637D7">
      <w:pPr>
        <w:pStyle w:val="ConsPlusNormal"/>
        <w:ind w:firstLine="540"/>
        <w:jc w:val="both"/>
        <w:rPr>
          <w:sz w:val="22"/>
          <w:szCs w:val="22"/>
        </w:rPr>
      </w:pPr>
      <w:r w:rsidRPr="002F582D">
        <w:rPr>
          <w:sz w:val="22"/>
          <w:szCs w:val="22"/>
        </w:rPr>
        <w:t>--------------------------------</w:t>
      </w:r>
    </w:p>
    <w:p w:rsidR="0036706D" w:rsidRPr="00D637D7" w:rsidRDefault="0036706D" w:rsidP="00D637D7">
      <w:pPr>
        <w:pStyle w:val="ConsPlusNormal"/>
        <w:ind w:firstLine="540"/>
        <w:jc w:val="both"/>
      </w:pPr>
      <w:r w:rsidRPr="00D637D7">
        <w:t>Примечания.</w:t>
      </w:r>
    </w:p>
    <w:p w:rsidR="0036706D" w:rsidRPr="00D637D7" w:rsidRDefault="0036706D" w:rsidP="00D637D7">
      <w:pPr>
        <w:pStyle w:val="ConsPlusNormal"/>
        <w:ind w:firstLine="540"/>
        <w:jc w:val="both"/>
      </w:pPr>
      <w:r w:rsidRPr="00D637D7">
        <w:t>&lt;1&gt; В случае отсутствия данных "Номер корректировки" или "Номер обращения за дотацией" или в случае равенства этих данных нулю реквизиты TITLE.NumCorr и (или) TITLE.NumDot соответственно должны отсутствовать в файле XML.</w:t>
      </w:r>
    </w:p>
    <w:p w:rsidR="0036706D" w:rsidRPr="00D637D7" w:rsidRDefault="0036706D" w:rsidP="00D637D7">
      <w:pPr>
        <w:pStyle w:val="ConsPlusNormal"/>
        <w:ind w:firstLine="540"/>
        <w:jc w:val="both"/>
      </w:pPr>
      <w:r w:rsidRPr="00D637D7">
        <w:t>&lt;2&gt; Если Расчет подписан Страхователем, указывается "1". Если Расчет подписан Уполномоченным представителем Страхователя, указывается "2". Если Расчет подписан правопреемником, указывается "3".</w:t>
      </w:r>
    </w:p>
    <w:p w:rsidR="0036706D" w:rsidRPr="00D637D7" w:rsidRDefault="0036706D" w:rsidP="00D637D7">
      <w:pPr>
        <w:pStyle w:val="ConsPlusNormal"/>
        <w:ind w:firstLine="540"/>
        <w:jc w:val="both"/>
      </w:pPr>
      <w:r w:rsidRPr="00D637D7">
        <w:t>&lt;3&gt; Признак устанавливается, если Страхователь относится к категории работодателей, указанных в пункте 2 статьи 2 Федерального закона от 22.12.2005 N 179-ФЗ "О страховых тарифах на обязательное социальное страхование от несчастных случаев на производстве и профессиональных заболеваний на 2006 год" и имеет право на начисление страховых взносов в размере 60% от установленного страхового тарифа на все выплаты.</w:t>
      </w:r>
    </w:p>
    <w:p w:rsidR="0036706D" w:rsidRPr="00D637D7" w:rsidRDefault="0036706D" w:rsidP="00D637D7">
      <w:pPr>
        <w:pStyle w:val="ConsPlusNormal"/>
        <w:ind w:firstLine="540"/>
        <w:jc w:val="both"/>
      </w:pPr>
      <w:r w:rsidRPr="00D637D7">
        <w:t>&lt;4&gt; Признак устанавливается, если часть деятельности Страхователя финансируется из бюджетов всех уровней и приравненных к ним источников. В этом случае заполняется раздел "Самостоятельные классификационные единицы/источники финансирования", в котором раздельно указываются выплаты по бюджетной и коммерческой частям деятельности. При этом устанавливается одинаковый код общероссийского классификатора вида экономической деятельности (далее - ОКВЭД) для обеих частей. Для бюджетной части выплат страховой тариф устанавливается в соответствии с пунктом 15 Правил отнесения видов экономической деятельности к классу профессионального риска, утвержденных постановлением Правительства Российской Федерации от 01.12.2005 N 713, в настоящее время равен 0,2%."</w:t>
      </w:r>
    </w:p>
    <w:p w:rsidR="0036706D" w:rsidRPr="002F582D" w:rsidRDefault="0036706D" w:rsidP="00D637D7">
      <w:pPr>
        <w:pStyle w:val="ConsPlusNormal"/>
        <w:jc w:val="center"/>
        <w:rPr>
          <w:sz w:val="22"/>
          <w:szCs w:val="22"/>
        </w:rPr>
      </w:pPr>
    </w:p>
    <w:p w:rsidR="0036706D" w:rsidRPr="002F582D" w:rsidRDefault="0036706D" w:rsidP="00D637D7">
      <w:pPr>
        <w:pStyle w:val="ConsPlusNormal"/>
        <w:jc w:val="right"/>
        <w:outlineLvl w:val="1"/>
        <w:rPr>
          <w:sz w:val="22"/>
          <w:szCs w:val="22"/>
        </w:rPr>
      </w:pPr>
      <w:r w:rsidRPr="002F582D">
        <w:rPr>
          <w:sz w:val="22"/>
          <w:szCs w:val="22"/>
        </w:rPr>
        <w:t>Приложение N 3</w:t>
      </w:r>
    </w:p>
    <w:p w:rsidR="0036706D" w:rsidRPr="002F582D" w:rsidRDefault="0036706D" w:rsidP="00D637D7">
      <w:pPr>
        <w:pStyle w:val="ConsPlusNormal"/>
        <w:jc w:val="right"/>
        <w:rPr>
          <w:sz w:val="22"/>
          <w:szCs w:val="22"/>
        </w:rPr>
      </w:pPr>
      <w:r w:rsidRPr="002F582D">
        <w:rPr>
          <w:sz w:val="22"/>
          <w:szCs w:val="22"/>
        </w:rPr>
        <w:t>к Технологии приема расчетов</w:t>
      </w:r>
    </w:p>
    <w:p w:rsidR="0036706D" w:rsidRPr="002F582D" w:rsidRDefault="0036706D" w:rsidP="00D637D7">
      <w:pPr>
        <w:pStyle w:val="ConsPlusNormal"/>
        <w:jc w:val="right"/>
        <w:rPr>
          <w:sz w:val="22"/>
          <w:szCs w:val="22"/>
        </w:rPr>
      </w:pPr>
      <w:r w:rsidRPr="002F582D">
        <w:rPr>
          <w:sz w:val="22"/>
          <w:szCs w:val="22"/>
        </w:rPr>
        <w:t>страхователей по начисленным</w:t>
      </w:r>
    </w:p>
    <w:p w:rsidR="0036706D" w:rsidRPr="002F582D" w:rsidRDefault="0036706D" w:rsidP="00D637D7">
      <w:pPr>
        <w:pStyle w:val="ConsPlusNormal"/>
        <w:jc w:val="right"/>
        <w:rPr>
          <w:sz w:val="22"/>
          <w:szCs w:val="22"/>
        </w:rPr>
      </w:pPr>
      <w:r w:rsidRPr="002F582D">
        <w:rPr>
          <w:sz w:val="22"/>
          <w:szCs w:val="22"/>
        </w:rPr>
        <w:t>и уплаченным страховым взносам</w:t>
      </w:r>
    </w:p>
    <w:p w:rsidR="0036706D" w:rsidRPr="002F582D" w:rsidRDefault="0036706D" w:rsidP="00D637D7">
      <w:pPr>
        <w:pStyle w:val="ConsPlusNormal"/>
        <w:jc w:val="right"/>
        <w:rPr>
          <w:sz w:val="22"/>
          <w:szCs w:val="22"/>
        </w:rPr>
      </w:pPr>
      <w:r w:rsidRPr="002F582D">
        <w:rPr>
          <w:sz w:val="22"/>
          <w:szCs w:val="22"/>
        </w:rPr>
        <w:t>в системе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в электронном виде с применением</w:t>
      </w:r>
    </w:p>
    <w:p w:rsidR="0036706D" w:rsidRPr="002F582D" w:rsidRDefault="0036706D" w:rsidP="00D637D7">
      <w:pPr>
        <w:pStyle w:val="ConsPlusNormal"/>
        <w:jc w:val="right"/>
        <w:rPr>
          <w:sz w:val="22"/>
          <w:szCs w:val="22"/>
        </w:rPr>
      </w:pPr>
      <w:r w:rsidRPr="002F582D">
        <w:rPr>
          <w:sz w:val="22"/>
          <w:szCs w:val="22"/>
        </w:rPr>
        <w:t>электронной подписи, утвержденной</w:t>
      </w:r>
    </w:p>
    <w:p w:rsidR="0036706D" w:rsidRPr="002F582D" w:rsidRDefault="0036706D" w:rsidP="00D637D7">
      <w:pPr>
        <w:pStyle w:val="ConsPlusNormal"/>
        <w:jc w:val="right"/>
        <w:rPr>
          <w:sz w:val="22"/>
          <w:szCs w:val="22"/>
        </w:rPr>
      </w:pPr>
      <w:r w:rsidRPr="002F582D">
        <w:rPr>
          <w:sz w:val="22"/>
          <w:szCs w:val="22"/>
        </w:rPr>
        <w:t>приказом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от 9 марта 2017 г. N 83</w:t>
      </w:r>
    </w:p>
    <w:p w:rsidR="0036706D" w:rsidRPr="002F582D" w:rsidRDefault="0036706D" w:rsidP="00D637D7">
      <w:pPr>
        <w:pStyle w:val="ConsPlusNormal"/>
        <w:jc w:val="center"/>
        <w:rPr>
          <w:sz w:val="22"/>
          <w:szCs w:val="22"/>
        </w:rPr>
      </w:pPr>
    </w:p>
    <w:p w:rsidR="0036706D" w:rsidRPr="002F582D" w:rsidRDefault="0036706D" w:rsidP="00D637D7">
      <w:pPr>
        <w:pStyle w:val="ConsPlusNormal"/>
        <w:jc w:val="center"/>
        <w:rPr>
          <w:sz w:val="22"/>
          <w:szCs w:val="22"/>
        </w:rPr>
      </w:pPr>
      <w:r w:rsidRPr="002F582D">
        <w:rPr>
          <w:sz w:val="22"/>
          <w:szCs w:val="22"/>
        </w:rPr>
        <w:t>ОПИСАНИЕ</w:t>
      </w:r>
    </w:p>
    <w:p w:rsidR="0036706D" w:rsidRPr="002F582D" w:rsidRDefault="0036706D" w:rsidP="00D637D7">
      <w:pPr>
        <w:pStyle w:val="ConsPlusNormal"/>
        <w:jc w:val="center"/>
        <w:rPr>
          <w:sz w:val="22"/>
          <w:szCs w:val="22"/>
        </w:rPr>
      </w:pPr>
      <w:r w:rsidRPr="002F582D">
        <w:rPr>
          <w:sz w:val="22"/>
          <w:szCs w:val="22"/>
        </w:rPr>
        <w:t>КОНТРОЛЬНЫХ СООТНОШЕНИЙ ПОКАЗАТЕЛЕЙ ЛОГИЧЕСКОГО КОНТРОЛЯ</w:t>
      </w:r>
    </w:p>
    <w:p w:rsidR="0036706D" w:rsidRPr="002F582D" w:rsidRDefault="0036706D" w:rsidP="00D637D7">
      <w:pPr>
        <w:pStyle w:val="ConsPlusNormal"/>
        <w:jc w:val="center"/>
        <w:rPr>
          <w:sz w:val="22"/>
          <w:szCs w:val="22"/>
        </w:rPr>
      </w:pPr>
      <w:r w:rsidRPr="002F582D">
        <w:rPr>
          <w:sz w:val="22"/>
          <w:szCs w:val="22"/>
        </w:rPr>
        <w:t>К РАСЧЕТУ ПО НАЧИСЛЕННЫМ И УПЛАЧЕННЫМ СТРАХОВЫМ ВЗНОСАМ</w:t>
      </w:r>
    </w:p>
    <w:p w:rsidR="0036706D" w:rsidRPr="002F582D" w:rsidRDefault="0036706D" w:rsidP="00D637D7">
      <w:pPr>
        <w:pStyle w:val="ConsPlusNormal"/>
        <w:jc w:val="center"/>
        <w:rPr>
          <w:sz w:val="22"/>
          <w:szCs w:val="22"/>
        </w:rPr>
      </w:pPr>
      <w:r w:rsidRPr="002F582D">
        <w:rPr>
          <w:sz w:val="22"/>
          <w:szCs w:val="22"/>
        </w:rPr>
        <w:t>НА ОБЯЗАТЕЛЬНОЕ СОЦИАЛЬНОЕ СТРАХОВАНИЕ ОТ НЕСЧАСТНЫХ</w:t>
      </w:r>
    </w:p>
    <w:p w:rsidR="0036706D" w:rsidRPr="002F582D" w:rsidRDefault="0036706D" w:rsidP="00D637D7">
      <w:pPr>
        <w:pStyle w:val="ConsPlusNormal"/>
        <w:jc w:val="center"/>
        <w:rPr>
          <w:sz w:val="22"/>
          <w:szCs w:val="22"/>
        </w:rPr>
      </w:pPr>
      <w:r w:rsidRPr="002F582D">
        <w:rPr>
          <w:sz w:val="22"/>
          <w:szCs w:val="22"/>
        </w:rPr>
        <w:t>СЛУЧАЕВ НА ПРОИЗВОДСТВЕ И ПРОФЕССИОНАЛЬНЫХ ЗАБОЛЕВАНИЙ,</w:t>
      </w:r>
    </w:p>
    <w:p w:rsidR="0036706D" w:rsidRPr="002F582D" w:rsidRDefault="0036706D" w:rsidP="00D637D7">
      <w:pPr>
        <w:pStyle w:val="ConsPlusNormal"/>
        <w:jc w:val="center"/>
        <w:rPr>
          <w:sz w:val="22"/>
          <w:szCs w:val="22"/>
        </w:rPr>
      </w:pPr>
      <w:r w:rsidRPr="002F582D">
        <w:rPr>
          <w:sz w:val="22"/>
          <w:szCs w:val="22"/>
        </w:rPr>
        <w:t>А ТАКЖЕ ПО РАСХОДАМ НА ВЫПЛАТУ СТРАХОВОГО ОБЕСПЕЧЕНИЯ</w:t>
      </w:r>
    </w:p>
    <w:p w:rsidR="0036706D" w:rsidRPr="002F582D" w:rsidRDefault="0036706D" w:rsidP="00D637D7">
      <w:pPr>
        <w:pStyle w:val="ConsPlusNormal"/>
        <w:jc w:val="center"/>
        <w:rPr>
          <w:sz w:val="22"/>
          <w:szCs w:val="22"/>
        </w:rPr>
      </w:pPr>
      <w:r w:rsidRPr="002F582D">
        <w:rPr>
          <w:sz w:val="22"/>
          <w:szCs w:val="22"/>
        </w:rPr>
        <w:t>(ФОРМА - 4 ФСС), УТВЕРЖДЕННОГО ПРИКАЗОМ ФОНДА</w:t>
      </w:r>
    </w:p>
    <w:p w:rsidR="0036706D" w:rsidRPr="002F582D" w:rsidRDefault="0036706D" w:rsidP="00D637D7">
      <w:pPr>
        <w:pStyle w:val="ConsPlusNormal"/>
        <w:jc w:val="center"/>
        <w:rPr>
          <w:sz w:val="22"/>
          <w:szCs w:val="22"/>
        </w:rPr>
      </w:pPr>
      <w:r w:rsidRPr="002F582D">
        <w:rPr>
          <w:sz w:val="22"/>
          <w:szCs w:val="22"/>
        </w:rPr>
        <w:t>СОЦИАЛЬНОГО СТРАХОВАНИЯ РОССИЙСКОЙ ФЕДЕРАЦИИ</w:t>
      </w:r>
    </w:p>
    <w:p w:rsidR="0036706D" w:rsidRPr="002F582D" w:rsidRDefault="0036706D" w:rsidP="00D637D7">
      <w:pPr>
        <w:pStyle w:val="ConsPlusNormal"/>
        <w:jc w:val="center"/>
        <w:rPr>
          <w:sz w:val="22"/>
          <w:szCs w:val="22"/>
        </w:rPr>
      </w:pPr>
      <w:r w:rsidRPr="002F582D">
        <w:rPr>
          <w:sz w:val="22"/>
          <w:szCs w:val="22"/>
        </w:rPr>
        <w:t>ОТ 26.09.2016 N 381</w:t>
      </w:r>
    </w:p>
    <w:p w:rsidR="0036706D" w:rsidRPr="002F582D" w:rsidRDefault="0036706D" w:rsidP="00D637D7">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347"/>
        <w:gridCol w:w="3243"/>
        <w:gridCol w:w="324"/>
        <w:gridCol w:w="5785"/>
      </w:tblGrid>
      <w:tr w:rsidR="0036706D" w:rsidRPr="002F582D" w:rsidTr="00D637D7">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N</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Показатели сопоставляемые</w:t>
            </w: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Показатели, с которыми производится сопоставление</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Титульный лист</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Показатель "Код по ОКВЭД"</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Поле обязательно к заполнению</w:t>
            </w:r>
          </w:p>
          <w:p w:rsidR="0036706D" w:rsidRPr="00D637D7" w:rsidRDefault="0036706D" w:rsidP="004939AB">
            <w:pPr>
              <w:pStyle w:val="ConsPlusNormal"/>
              <w:ind w:left="284"/>
            </w:pPr>
            <w:r w:rsidRPr="00D637D7">
              <w:t>б). Если раздел "Самостоятельные классификационные единицы/источники финансирования" отсутствует:</w:t>
            </w:r>
          </w:p>
          <w:p w:rsidR="0036706D" w:rsidRPr="00D637D7" w:rsidRDefault="0036706D" w:rsidP="004939AB">
            <w:pPr>
              <w:pStyle w:val="ConsPlusNormal"/>
            </w:pPr>
            <w:r w:rsidRPr="00D637D7">
              <w:t>Поле не обязательно к заполнению</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Показатель "Код по ОКВЭД"</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Показатель "ОКВЭД" одного из элементов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Показатель "Численность: работающих инвалидов"</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&gt;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Таблица 1 строка 4 графа 3 &gt; 0:</w:t>
            </w:r>
          </w:p>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Показатель "Численность работников, занятых на работах с вредными и (или) опасными производственными факторами"</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&gt;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Таблица 5 строка 2 графа 7 &gt; 0:</w:t>
            </w:r>
          </w:p>
          <w:p w:rsidR="0036706D" w:rsidRPr="00D637D7" w:rsidRDefault="0036706D" w:rsidP="004939AB">
            <w:pPr>
              <w:pStyle w:val="ConsPlusNormal"/>
              <w:ind w:left="283"/>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Расчет</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Расчет по начисленным, уплаченным страховым взносам на обязательное социальное страхование от несчастных случаев на производстве и профессиональных заболеваний и расходов на выплату страхового обеспечения</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База для начисления страховых взносов</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9</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5 x (1 - Таблица 1 строка 6 / 100 + Таблица 1 строка 7 / 100); полученное значение округляется до двух десятичных знаков после запятой</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&gt;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1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2pt">
                  <v:imagedata r:id="rId6"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1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Таблица 1 сумма по строке 1 граф 4, 5, 6</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1 сумма по строке 1 граф 4, 5, 6</w:t>
            </w:r>
          </w:p>
          <w:p w:rsidR="0036706D" w:rsidRPr="00D637D7" w:rsidRDefault="0036706D" w:rsidP="004939AB">
            <w:pPr>
              <w:pStyle w:val="ConsPlusNormal"/>
            </w:pPr>
            <w:r w:rsidRPr="00D637D7">
              <w:t>+ Таблица 1 строка 1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1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сумма строк 2, 3 по графе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1 графа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сумма строк 2, 3 по графе 4</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7</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1 графа 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сумма строк 2, 3 по графе 5</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8</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1 графа 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сумма строк 2, 3 по графе 6</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9</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2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26" type="#_x0000_t75" style="width:9.75pt;height:12pt">
                  <v:imagedata r:id="rId6"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10</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2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Таблица 1 сумма по строке 2 граф 4, 5, 6</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1 сумма по строке 2 граф 4, 5, 6</w:t>
            </w:r>
          </w:p>
          <w:p w:rsidR="0036706D" w:rsidRPr="00D637D7" w:rsidRDefault="0036706D" w:rsidP="004939AB">
            <w:pPr>
              <w:pStyle w:val="ConsPlusNormal"/>
            </w:pPr>
            <w:r w:rsidRPr="00D637D7">
              <w:t>+ Таблица 1 строка 2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2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Сумма показателей "Выплаты в пользу работников, на которые не начисляются страховые взносы" по всем элементам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3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27" type="#_x0000_t75" style="width:9.75pt;height:12pt">
                  <v:imagedata r:id="rId6"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3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Таблица 1 сумма по строке 3 граф 4, 5, 6</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1 сумма по строке 3 граф 4, 5, 6</w:t>
            </w:r>
          </w:p>
          <w:p w:rsidR="0036706D" w:rsidRPr="00D637D7" w:rsidRDefault="0036706D" w:rsidP="004939AB">
            <w:pPr>
              <w:pStyle w:val="ConsPlusNormal"/>
            </w:pPr>
            <w:r w:rsidRPr="00D637D7">
              <w:t>+ Таблица 1 строка 3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3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Сумма показателей "Выплаты в пользу работников, на которые начисляются страховые взносы, всего" по всем элементам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3 графа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Сумма показателей "Выплаты в пользу работников, на которые начисляются страховые взносы, "1-й месяц" по всем элементам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3 графа 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Сумма показателей "Выплаты в пользу работников, на которые начисляются страховые взносы, "2-й месяц" по всем элементам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17</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3 графа 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Сумма показателей "Выплаты в пользу работников, на которые начисляются страховые взносы, "3-й месяц" по всем элементам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18</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4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28" type="#_x0000_t75" style="width:9.75pt;height:12pt">
                  <v:imagedata r:id="rId6"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19</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4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Таблица 1 сумма по строке 4 граф 4, 5, 6</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1 сумма по строке 4 граф 4, 5, 6</w:t>
            </w:r>
          </w:p>
          <w:p w:rsidR="0036706D" w:rsidRPr="00D637D7" w:rsidRDefault="0036706D" w:rsidP="004939AB">
            <w:pPr>
              <w:pStyle w:val="ConsPlusNormal"/>
            </w:pPr>
            <w:r w:rsidRPr="00D637D7">
              <w:t>+ Таблица 1 строка 4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20</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4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29" type="#_x0000_t75" style="width:9.75pt;height:12pt">
                  <v:imagedata r:id="rId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3 графа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4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Показатель "Численность: работающих инвалидов" = 0:</w:t>
            </w:r>
          </w:p>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4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Сумма показателей "Выплаты в пользу работников, на которые начисляются страховые взносы, в т.ч. выплаты в пользу работающих инвалидов, всего" по всем элементам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4 графа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Сумма показателей "Выплаты в пользу работников, на которые начисляются страховые взносы, в т.ч. выплаты в пользу работающих инвалидов, "1-й месяц" по всем элементам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4 графа 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Сумма показателей "Выплаты в пользу работников, на которые начисляются страховые взносы, в т.ч. выплаты в пользу работающих инвалидов, "2-й месяц" по всем элементам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 строка 4 графа 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раздел "Самостоятельные классификационные единицы/источники финансирования" присутствует:</w:t>
            </w:r>
          </w:p>
          <w:p w:rsidR="0036706D" w:rsidRPr="00D637D7" w:rsidRDefault="0036706D" w:rsidP="004939AB">
            <w:pPr>
              <w:pStyle w:val="ConsPlusNormal"/>
            </w:pPr>
            <w:r w:rsidRPr="00D637D7">
              <w:t>Сумма показателей "Выплаты в пользу работников, на которые начисляются страховые взносы, в т.ч. выплаты в пользу работающих инвалидов, "3-й месяц" по всем элементам "СКЕ/ИФ"</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Элемент раздела "Самостоятельные классификационные единицы/источники финансирования"</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Показатель "Страховой тариф"</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показатель "ОКВЭД" элемента "СКЕ/ИФ" = показателю "Код по ОКВЭД" титульного листа и признак "Частичное финансирование из бюджета" не установлен:</w:t>
            </w:r>
          </w:p>
          <w:p w:rsidR="0036706D" w:rsidRPr="00D637D7" w:rsidRDefault="0036706D" w:rsidP="004939AB">
            <w:pPr>
              <w:pStyle w:val="ConsPlusNormal"/>
            </w:pPr>
            <w:r w:rsidRPr="00D637D7">
              <w:t>Таблица 1 строка 5</w:t>
            </w:r>
          </w:p>
          <w:p w:rsidR="0036706D" w:rsidRPr="00D637D7" w:rsidRDefault="0036706D" w:rsidP="004939AB">
            <w:pPr>
              <w:pStyle w:val="ConsPlusNormal"/>
              <w:ind w:left="284"/>
            </w:pPr>
            <w:r w:rsidRPr="00D637D7">
              <w:t>б). Если показатель "ОКВЭД" элемента "СКЕ/ИФ" = показателю "Код по ОКВЭД" титульного листа и признак "Частичное финансирование из бюджета" установлен:</w:t>
            </w:r>
          </w:p>
          <w:p w:rsidR="0036706D" w:rsidRPr="00D637D7" w:rsidRDefault="0036706D" w:rsidP="004939AB">
            <w:pPr>
              <w:pStyle w:val="ConsPlusNormal"/>
            </w:pPr>
            <w:r w:rsidRPr="00D637D7">
              <w:t>Таблица 1 строка 5 или "0,2"</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Показатель "Скидка к страховому тарифу"</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показатель "ОКВЭД" элемента "СКЕ/ИФ" = показателю "Код по ОКВЭД" титульного листа:</w:t>
            </w:r>
          </w:p>
          <w:p w:rsidR="0036706D" w:rsidRPr="00D637D7" w:rsidRDefault="0036706D" w:rsidP="004939AB">
            <w:pPr>
              <w:pStyle w:val="ConsPlusNormal"/>
            </w:pPr>
            <w:r w:rsidRPr="00D637D7">
              <w:t>Таблица 1 строка 6</w:t>
            </w:r>
          </w:p>
          <w:p w:rsidR="0036706D" w:rsidRPr="00D637D7" w:rsidRDefault="0036706D" w:rsidP="004939AB">
            <w:pPr>
              <w:pStyle w:val="ConsPlusNormal"/>
              <w:ind w:left="284"/>
            </w:pPr>
            <w:r w:rsidRPr="00D637D7">
              <w:t xml:space="preserve">б). Если показатель "ОКВЭД" элемента "СКЕ/ИФ" </w:t>
            </w:r>
            <w:r w:rsidRPr="00D637D7">
              <w:rPr>
                <w:position w:val="-4"/>
              </w:rPr>
              <w:pict>
                <v:shape id="_x0000_i1030" type="#_x0000_t75" style="width:11.25pt;height:11.25pt">
                  <v:imagedata r:id="rId8" o:title=""/>
                </v:shape>
              </w:pict>
            </w:r>
            <w:r w:rsidRPr="00D637D7">
              <w:t xml:space="preserve"> показателю "Код по ОКВЭД" титульного листа:</w:t>
            </w:r>
          </w:p>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Показатель "Надбавка к страховому тарифу"</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показатель "ОКВЭД" элемента "СКЕ/ИФ" = показателю "Код по ОКВЭД" титульного листа:</w:t>
            </w:r>
          </w:p>
          <w:p w:rsidR="0036706D" w:rsidRPr="00D637D7" w:rsidRDefault="0036706D" w:rsidP="004939AB">
            <w:pPr>
              <w:pStyle w:val="ConsPlusNormal"/>
            </w:pPr>
            <w:r w:rsidRPr="00D637D7">
              <w:t>Таблица 1 строка 7</w:t>
            </w:r>
          </w:p>
          <w:p w:rsidR="0036706D" w:rsidRPr="00D637D7" w:rsidRDefault="0036706D" w:rsidP="004939AB">
            <w:pPr>
              <w:pStyle w:val="ConsPlusNormal"/>
              <w:ind w:left="284"/>
            </w:pPr>
            <w:r w:rsidRPr="00D637D7">
              <w:t xml:space="preserve">б). Если показатель "ОКВЭД" элемента "СКЕ/ИФ" </w:t>
            </w:r>
            <w:r w:rsidRPr="00D637D7">
              <w:rPr>
                <w:position w:val="-4"/>
              </w:rPr>
              <w:pict>
                <v:shape id="_x0000_i1031" type="#_x0000_t75" style="width:11.25pt;height:11.25pt">
                  <v:imagedata r:id="rId8" o:title=""/>
                </v:shape>
              </w:pict>
            </w:r>
            <w:r w:rsidRPr="00D637D7">
              <w:t xml:space="preserve"> показателю "Код по ОКВЭД" титульного листа:</w:t>
            </w:r>
          </w:p>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Сведения, необходимые для исчисления страховых взносов страхователями, указанными в пункте 2.1 статьи 22 Федерального закона от 24 июля 1998 г. N 125-ФЗ</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1.1 сумма всех строк по графе 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32" type="#_x0000_t75" style="width:9.75pt;height:12pt">
                  <v:imagedata r:id="rId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Таблица 1 строка 3 графа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1.1 графа 6 по каждой строке</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33" type="#_x0000_t75" style="width:9.75pt;height:12pt">
                  <v:imagedata r:id="rId9"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Таблица 1.1 графа 7</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1.1 графа 8 по каждой строке</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34" type="#_x0000_t75" style="width:9.75pt;height:12pt">
                  <v:imagedata r:id="rId9"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Таблица 1.1 графа 9</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1.1 графа 10 по каждой строке</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35" type="#_x0000_t75" style="width:9.75pt;height:12pt">
                  <v:imagedata r:id="rId9"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Таблица 1.1 графа 11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1.1 графа 12 по каждой строке</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36" type="#_x0000_t75" style="width:9.75pt;height:12pt">
                  <v:imagedata r:id="rId9"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Таблица 1.1 графа 13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1.1 сумма всех строк по графе 7</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37" type="#_x0000_t75" style="width:9.75pt;height:12pt">
                  <v:imagedata r:id="rId7"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Таблица 1 строка 4 графа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Расчеты по обязательному социальному страхованию от несчастных случаев на производстве и профессиональных заболеваний</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Таблица 2 строка 19 "Задолженность за страхователем" (Таблица 7 строка 19 - 2016 г.) графа 3 за предыдущий расчетный период</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2 строка 1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both"/>
            </w:pPr>
            <w:r w:rsidRPr="00D637D7">
              <w:t>Таблица 2 строка 2 графа 1, показатель "на начало отчетного периода"</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0</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2 строка 2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both"/>
            </w:pPr>
            <w:r w:rsidRPr="00D637D7">
              <w:t>Таблица 2 строка 2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2 графа 1, показатель "на начало отчетного периода" + сумма показателей "за последние три месяца отчетного периода"</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2 графа 1, показатели "2 месяц", "3 месяц"</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раздел "Самостоятельные классификационные единицы/источники финансирования" и Таблица 1.1 отсутствуют и признак "Льгота 60%" не установлен:</w:t>
            </w:r>
          </w:p>
          <w:p w:rsidR="0036706D" w:rsidRPr="00D637D7" w:rsidRDefault="0036706D" w:rsidP="004939AB">
            <w:pPr>
              <w:pStyle w:val="ConsPlusNormal"/>
            </w:pPr>
            <w:r w:rsidRPr="00D637D7">
              <w:t xml:space="preserve">(Таблица 1 стр. 3 гр. X - Таблица 1 стр. 4 гр. X + 0,6 x Таблица 1 стр. 4 гр. X) x Таблица 1 строка 9 / 100 </w:t>
            </w:r>
            <w:r w:rsidRPr="00D637D7">
              <w:rPr>
                <w:position w:val="-4"/>
              </w:rPr>
              <w:pict>
                <v:shape id="_x0000_i1038" type="#_x0000_t75" style="width:11.25pt;height:12pt">
                  <v:imagedata r:id="rId10" o:title=""/>
                </v:shape>
              </w:pict>
            </w:r>
            <w:r w:rsidRPr="00D637D7">
              <w:t xml:space="preserve"> 1 рубль</w:t>
            </w:r>
          </w:p>
          <w:p w:rsidR="0036706D" w:rsidRPr="00D637D7" w:rsidRDefault="0036706D" w:rsidP="004939AB">
            <w:pPr>
              <w:pStyle w:val="ConsPlusNormal"/>
              <w:ind w:left="284"/>
            </w:pPr>
            <w:r w:rsidRPr="00D637D7">
              <w:t>б). Если раздел "СКЕ/ИФ" и Таблица 1.1 отсутствуют и признак "Льгота 60%" установлен:</w:t>
            </w:r>
          </w:p>
          <w:p w:rsidR="0036706D" w:rsidRPr="00D637D7" w:rsidRDefault="0036706D" w:rsidP="004939AB">
            <w:pPr>
              <w:pStyle w:val="ConsPlusNormal"/>
            </w:pPr>
            <w:r w:rsidRPr="00D637D7">
              <w:t xml:space="preserve">(0,6 x Таблица 1 стр. 3 гр. X) x Таблица 1 строка 9 / 100 </w:t>
            </w:r>
            <w:r w:rsidRPr="00D637D7">
              <w:rPr>
                <w:position w:val="-4"/>
              </w:rPr>
              <w:pict>
                <v:shape id="_x0000_i1039" type="#_x0000_t75" style="width:11.25pt;height:12pt">
                  <v:imagedata r:id="rId10" o:title=""/>
                </v:shape>
              </w:pict>
            </w:r>
            <w:r w:rsidRPr="00D637D7">
              <w:t xml:space="preserve"> 1 рубль</w:t>
            </w:r>
          </w:p>
          <w:p w:rsidR="0036706D" w:rsidRPr="00D637D7" w:rsidRDefault="0036706D" w:rsidP="004939AB">
            <w:pPr>
              <w:pStyle w:val="ConsPlusNormal"/>
              <w:ind w:left="284"/>
            </w:pPr>
            <w:r w:rsidRPr="00D637D7">
              <w:t>в). Если раздел "СКЕ/ИФ" присутствует:</w:t>
            </w:r>
          </w:p>
          <w:p w:rsidR="0036706D" w:rsidRPr="00D637D7" w:rsidRDefault="0036706D" w:rsidP="004939AB">
            <w:pPr>
              <w:pStyle w:val="ConsPlusNormal"/>
            </w:pPr>
            <w:r w:rsidRPr="00D637D7">
              <w:t xml:space="preserve">Сумма начислений по всем СКЕ или ИФ за соответствующий месяц </w:t>
            </w:r>
            <w:r w:rsidRPr="00D637D7">
              <w:rPr>
                <w:position w:val="-4"/>
              </w:rPr>
              <w:pict>
                <v:shape id="_x0000_i1040" type="#_x0000_t75" style="width:11.25pt;height:12pt">
                  <v:imagedata r:id="rId10" o:title=""/>
                </v:shape>
              </w:pict>
            </w:r>
            <w:r w:rsidRPr="00D637D7">
              <w:t xml:space="preserve"> 1 рубль. Расчет начислений по каждой СКЕ или ИФ проводится аналогично пунктам "а" и "б". Для каждой СКЕ или ИФ учитывается свой страховой тариф. Скидка или надбавка учитываются только для той СКЕ или тех ИФ, чей вид деятельности является основным, то есть показатель "ОКВЭД" совпадает с кодом по ОКВЭД титульного листа &lt;1&gt;.</w:t>
            </w:r>
          </w:p>
          <w:p w:rsidR="0036706D" w:rsidRPr="00D637D7" w:rsidRDefault="0036706D" w:rsidP="004939AB">
            <w:pPr>
              <w:pStyle w:val="ConsPlusNormal"/>
            </w:pPr>
            <w:r w:rsidRPr="00D637D7">
              <w:t>г). Если раздел "Самостоятельные классификационные единицы / источники финансирования" отсутствует, Таблица 1.1 заполнена и признак "Льгота 60%" не установлен:</w:t>
            </w:r>
          </w:p>
          <w:p w:rsidR="0036706D" w:rsidRPr="00D637D7" w:rsidRDefault="0036706D" w:rsidP="004939AB">
            <w:pPr>
              <w:pStyle w:val="ConsPlusNormal"/>
            </w:pPr>
            <w:r w:rsidRPr="00D637D7">
              <w:t xml:space="preserve">((Таблица 1 стр. 3 гр. X - Таблица 1 стр. 4 гр. X - Таблица 1.1 сумма строк по графе Y + Таблица 1.1 сумма строк по графе Z + 0,6 x (Таблица 1 стр. 4 гр. X - Таблица 1.1 сумма строк по графе Z)) x Таблица 1 строка 9 / 100) + сумма начислений Таблица 1.1 по всем строкам за соответствующий месяц &lt;2&gt; </w:t>
            </w:r>
            <w:r w:rsidRPr="00D637D7">
              <w:rPr>
                <w:position w:val="-4"/>
              </w:rPr>
              <w:pict>
                <v:shape id="_x0000_i1041" type="#_x0000_t75" style="width:11.25pt;height:12pt">
                  <v:imagedata r:id="rId10" o:title=""/>
                </v:shape>
              </w:pict>
            </w:r>
            <w:r w:rsidRPr="00D637D7">
              <w:t xml:space="preserve"> 1 рубль</w:t>
            </w:r>
          </w:p>
          <w:p w:rsidR="0036706D" w:rsidRPr="00D637D7" w:rsidRDefault="0036706D" w:rsidP="004939AB">
            <w:pPr>
              <w:pStyle w:val="ConsPlusNormal"/>
              <w:ind w:left="284"/>
            </w:pPr>
            <w:r w:rsidRPr="00D637D7">
              <w:t>д). Если раздел "СКЕ/ИФ" отсутствует, Таблица 1.1 заполнена и признак "Льгота 60%" установлен:</w:t>
            </w:r>
          </w:p>
          <w:p w:rsidR="0036706D" w:rsidRPr="00D637D7" w:rsidRDefault="0036706D" w:rsidP="004939AB">
            <w:pPr>
              <w:pStyle w:val="ConsPlusNormal"/>
            </w:pPr>
            <w:r w:rsidRPr="00D637D7">
              <w:t xml:space="preserve">(0,6 x (Таблица 1 стр. 3 гр. X - Таблица 1.1 сумма строк по графе Y)) x Таблица 1 строка 9 / 100 + сумма начислений Таблица 1.1 по всем строкам за соответствующий месяц &lt;2&gt; </w:t>
            </w:r>
            <w:r w:rsidRPr="00D637D7">
              <w:rPr>
                <w:position w:val="-4"/>
              </w:rPr>
              <w:pict>
                <v:shape id="_x0000_i1042" type="#_x0000_t75" style="width:11.25pt;height:12pt">
                  <v:imagedata r:id="rId10" o:title=""/>
                </v:shape>
              </w:pict>
            </w:r>
            <w:r w:rsidRPr="00D637D7">
              <w:t xml:space="preserve"> 1 рубль</w:t>
            </w:r>
          </w:p>
          <w:p w:rsidR="0036706D" w:rsidRPr="00D637D7" w:rsidRDefault="0036706D" w:rsidP="004939AB">
            <w:pPr>
              <w:pStyle w:val="ConsPlusNormal"/>
            </w:pPr>
            <w:r w:rsidRPr="00D637D7">
              <w:t>X = 5, 6 для 2-го и 3-го месяца соответственно Таблица 1</w:t>
            </w:r>
          </w:p>
          <w:p w:rsidR="0036706D" w:rsidRPr="00D637D7" w:rsidRDefault="0036706D" w:rsidP="004939AB">
            <w:pPr>
              <w:pStyle w:val="ConsPlusNormal"/>
            </w:pPr>
            <w:r w:rsidRPr="00D637D7">
              <w:t>Y = 10, 12 для 2-го и 3-го месяца соответственно Таблица 1.1</w:t>
            </w:r>
          </w:p>
          <w:p w:rsidR="0036706D" w:rsidRPr="00D637D7" w:rsidRDefault="0036706D" w:rsidP="004939AB">
            <w:pPr>
              <w:pStyle w:val="ConsPlusNormal"/>
            </w:pPr>
            <w:r w:rsidRPr="00D637D7">
              <w:t>Z = 11, 13 для 2-го и 3-го месяца соответственно Таблица 1.1</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2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раздел "Самостоятельные классификационные единицы/источники финансирования" и Таблица 1.1 отсутствуют и признак "Льгота 60%" не установлен:</w:t>
            </w:r>
          </w:p>
          <w:p w:rsidR="0036706D" w:rsidRPr="00D637D7" w:rsidRDefault="0036706D" w:rsidP="004939AB">
            <w:pPr>
              <w:pStyle w:val="ConsPlusNormal"/>
            </w:pPr>
            <w:r w:rsidRPr="00D637D7">
              <w:t xml:space="preserve">(Таблица 1 стр. 3 гр. 3 - Таблица 1 стр. 4 гр. 3 + 0,6 x Таблица 1 стр. 4 гр. 3) x Таблица 1 строка 9 / 100 </w:t>
            </w:r>
            <w:r w:rsidRPr="00D637D7">
              <w:rPr>
                <w:position w:val="-4"/>
              </w:rPr>
              <w:pict>
                <v:shape id="_x0000_i1043" type="#_x0000_t75" style="width:11.25pt;height:12pt">
                  <v:imagedata r:id="rId10" o:title=""/>
                </v:shape>
              </w:pict>
            </w:r>
            <w:r w:rsidRPr="00D637D7">
              <w:t xml:space="preserve"> рубль</w:t>
            </w:r>
          </w:p>
          <w:p w:rsidR="0036706D" w:rsidRPr="00D637D7" w:rsidRDefault="0036706D" w:rsidP="004939AB">
            <w:pPr>
              <w:pStyle w:val="ConsPlusNormal"/>
              <w:ind w:left="284"/>
            </w:pPr>
            <w:r w:rsidRPr="00D637D7">
              <w:t>б). Если раздел "СКЕ/ИФ" и Таблица 1.1 отсутствуют и признак "Льгота 60%" установлен:</w:t>
            </w:r>
          </w:p>
          <w:p w:rsidR="0036706D" w:rsidRPr="00D637D7" w:rsidRDefault="0036706D" w:rsidP="004939AB">
            <w:pPr>
              <w:pStyle w:val="ConsPlusNormal"/>
            </w:pPr>
            <w:r w:rsidRPr="00D637D7">
              <w:t xml:space="preserve">(0,6 x Таблица 1 стр. 3 гр. 3) x Таблица 1 строка 9 / 100 </w:t>
            </w:r>
            <w:r w:rsidRPr="00D637D7">
              <w:rPr>
                <w:position w:val="-4"/>
              </w:rPr>
              <w:pict>
                <v:shape id="_x0000_i1044" type="#_x0000_t75" style="width:11.25pt;height:12pt">
                  <v:imagedata r:id="rId10" o:title=""/>
                </v:shape>
              </w:pict>
            </w:r>
            <w:r w:rsidRPr="00D637D7">
              <w:t xml:space="preserve"> рубль</w:t>
            </w:r>
          </w:p>
          <w:p w:rsidR="0036706D" w:rsidRPr="00D637D7" w:rsidRDefault="0036706D" w:rsidP="004939AB">
            <w:pPr>
              <w:pStyle w:val="ConsPlusNormal"/>
              <w:ind w:left="284"/>
            </w:pPr>
            <w:r w:rsidRPr="00D637D7">
              <w:t>в). Если раздел "СКЕ/ИФ" присутствует:</w:t>
            </w:r>
          </w:p>
          <w:p w:rsidR="0036706D" w:rsidRPr="00D637D7" w:rsidRDefault="0036706D" w:rsidP="004939AB">
            <w:pPr>
              <w:pStyle w:val="ConsPlusNormal"/>
            </w:pPr>
            <w:r w:rsidRPr="00D637D7">
              <w:t>Сумма начислений по всем СКЕ или ИФ с начала года 1 рубль. Расчет начислений по каждой СКЕ или ИФ проводится аналогично пунктам "а" и "б". Для каждой СКЕ или ИФ учитывается свой страховой тариф. Скидка или надбавка учитываются только для той СКЕ или тех ИФ, чей вид деятельности является основным, то есть показатель "ОКВЭД" совпадает с кодом по ОКВЭД титульного листа &lt;1&gt;.</w:t>
            </w:r>
          </w:p>
          <w:p w:rsidR="0036706D" w:rsidRPr="00D637D7" w:rsidRDefault="0036706D" w:rsidP="004939AB">
            <w:pPr>
              <w:pStyle w:val="ConsPlusNormal"/>
              <w:ind w:left="284"/>
            </w:pPr>
            <w:r w:rsidRPr="00D637D7">
              <w:t>г). Если раздел "Самостоятельные классификационные единицы/источники финансирования" отсутствует, Таблица 1.1 заполнена и признак "Льгота 60%" не установлен:</w:t>
            </w:r>
          </w:p>
          <w:p w:rsidR="0036706D" w:rsidRPr="00D637D7" w:rsidRDefault="0036706D" w:rsidP="004939AB">
            <w:pPr>
              <w:pStyle w:val="ConsPlusNormal"/>
            </w:pPr>
            <w:r w:rsidRPr="00D637D7">
              <w:t xml:space="preserve">((Таблица 1 стр. 3 гр. 3 - Таблица 1 стр. 4 гр. 3 - Таблица 1.1 сумма строк по графе 6 + Таблица 1.1 сумма строк по графе 7 + 0,6 x (Таблица 1 стр. 4 гр. 3 - Таблица 1.1 сумма строк по графе 7)) x Таблица 1 строка 9 / 100) + сумма начислений Таблица 1.1 по всем строкам &lt;2&gt; </w:t>
            </w:r>
            <w:r w:rsidRPr="00D637D7">
              <w:rPr>
                <w:position w:val="-4"/>
              </w:rPr>
              <w:pict>
                <v:shape id="_x0000_i1045" type="#_x0000_t75" style="width:11.25pt;height:12pt">
                  <v:imagedata r:id="rId10" o:title=""/>
                </v:shape>
              </w:pict>
            </w:r>
            <w:r w:rsidRPr="00D637D7">
              <w:t xml:space="preserve"> 1 рубль</w:t>
            </w:r>
          </w:p>
          <w:p w:rsidR="0036706D" w:rsidRPr="00D637D7" w:rsidRDefault="0036706D" w:rsidP="004939AB">
            <w:pPr>
              <w:pStyle w:val="ConsPlusNormal"/>
              <w:ind w:left="284"/>
            </w:pPr>
            <w:r w:rsidRPr="00D637D7">
              <w:t>д). Если раздел "СКЕ/ИФ" отсутствует, Таблица 1.1 заполнена и признак "Льгота 60%" установлен:</w:t>
            </w:r>
          </w:p>
          <w:p w:rsidR="0036706D" w:rsidRPr="00D637D7" w:rsidRDefault="0036706D" w:rsidP="004939AB">
            <w:pPr>
              <w:pStyle w:val="ConsPlusNormal"/>
            </w:pPr>
            <w:r w:rsidRPr="00D637D7">
              <w:t xml:space="preserve">(0,6 x (Таблица 1 стр. 3 гр. 3 - Таблица 1.1 сумма строк по графе 6)) x Таблица 1 строка 9 / 100 + сумма начислений Таблица 1.1 по всем строкам &lt;2&gt; </w:t>
            </w:r>
            <w:r w:rsidRPr="00D637D7">
              <w:rPr>
                <w:position w:val="-4"/>
              </w:rPr>
              <w:pict>
                <v:shape id="_x0000_i1046" type="#_x0000_t75" style="width:11.25pt;height:12pt">
                  <v:imagedata r:id="rId10" o:title=""/>
                </v:shape>
              </w:pict>
            </w:r>
            <w:r w:rsidRPr="00D637D7">
              <w:t xml:space="preserve"> 1 рубль</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8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both"/>
            </w:pPr>
            <w:r w:rsidRPr="00D637D7">
              <w:t>Таблица 2 сумма строк 1...7 по графе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7</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9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Таблица 2 строка 18 графа 3 &gt; Таблица 2 строка 8 графа 3:</w:t>
            </w:r>
          </w:p>
          <w:p w:rsidR="0036706D" w:rsidRPr="00D637D7" w:rsidRDefault="0036706D" w:rsidP="004939AB">
            <w:pPr>
              <w:pStyle w:val="ConsPlusNormal"/>
            </w:pPr>
            <w:r w:rsidRPr="00D637D7">
              <w:t>Таблица 2 строка 18 графа 3 - Таблица 2 строка 8 графа 3</w:t>
            </w:r>
          </w:p>
          <w:p w:rsidR="0036706D" w:rsidRPr="00D637D7" w:rsidRDefault="0036706D" w:rsidP="004939AB">
            <w:pPr>
              <w:pStyle w:val="ConsPlusNormal"/>
              <w:ind w:left="284"/>
            </w:pPr>
            <w:r w:rsidRPr="00D637D7">
              <w:t xml:space="preserve">б). Если Таблица 2 строка 18 графа 3 </w:t>
            </w:r>
            <w:r w:rsidRPr="00D637D7">
              <w:rPr>
                <w:position w:val="-4"/>
              </w:rPr>
              <w:pict>
                <v:shape id="_x0000_i1047" type="#_x0000_t75" style="width:9.75pt;height:12pt">
                  <v:imagedata r:id="rId11" o:title=""/>
                </v:shape>
              </w:pict>
            </w:r>
            <w:r w:rsidRPr="00D637D7">
              <w:t xml:space="preserve"> Таблица 2 строка 8 графа 3:</w:t>
            </w:r>
          </w:p>
          <w:p w:rsidR="0036706D" w:rsidRPr="00D637D7" w:rsidRDefault="0036706D" w:rsidP="004939AB">
            <w:pPr>
              <w:pStyle w:val="ConsPlusNormal"/>
              <w:jc w:val="both"/>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8</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9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сумма строк 10 и 11 по графе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9</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10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Таблица 2 строка 13 графа 3 = 0 и Таблица 2 строка 15 графа 3 = 0:</w:t>
            </w:r>
          </w:p>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10</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11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Таблица 2 строка 14 графа 3 = 0 и Таблица 2 строка 16 графа 3 = 0:</w:t>
            </w:r>
          </w:p>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12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Таблица 2 строка 9 графа 3 за предыдущий расчетный период (Таблица 7 строка 9 графа 3 - 2016 год)</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jc w:val="both"/>
            </w:pPr>
            <w:r w:rsidRPr="00D637D7">
              <w:t>Таблица 2 строка 12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12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both"/>
            </w:pPr>
            <w:r w:rsidRPr="00D637D7">
              <w:t>Таблица 2 сумма строк 13 и 14 по графе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13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Таблица 2 строка 10 "за счет превышения расходов" графа 3 за предыдущий расчетный период (Таблица 7 строка 10 "за счет превышения расходов" графа 3 - 2016 г.)</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2 строка 13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14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Таблица 2 строка 11 "за счет переплаты взносов" графа 3 за предыдущий расчетный период (Таблица 7 строка 11 "за счет переплаты взносов" графа 3 - 2016 г.)</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2 строка 14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15 графа 1, показатель "на начало отчетного периода"</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0</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2 строка 15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15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15 графа 1, показатель "на начало отчетного периода" + сумма показателей "за последние три месяца отчетного периода"</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17</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15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10 графа 4</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18</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16 графа 1, показатель "на начало отчетного периода"</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расчет за 1-й квартал:</w:t>
            </w:r>
          </w:p>
          <w:p w:rsidR="0036706D" w:rsidRPr="00D637D7" w:rsidRDefault="0036706D" w:rsidP="004939AB">
            <w:pPr>
              <w:pStyle w:val="ConsPlusNormal"/>
            </w:pPr>
            <w:r w:rsidRPr="00D637D7">
              <w:t>0</w:t>
            </w:r>
          </w:p>
          <w:p w:rsidR="0036706D" w:rsidRPr="00D637D7" w:rsidRDefault="0036706D" w:rsidP="004939AB">
            <w:pPr>
              <w:pStyle w:val="ConsPlusNormal"/>
              <w:ind w:left="284"/>
            </w:pPr>
            <w:r w:rsidRPr="00D637D7">
              <w:t>б). Если расчет за другой период:</w:t>
            </w:r>
          </w:p>
          <w:p w:rsidR="0036706D" w:rsidRPr="00D637D7" w:rsidRDefault="0036706D" w:rsidP="004939AB">
            <w:pPr>
              <w:pStyle w:val="ConsPlusNormal"/>
            </w:pPr>
            <w:r w:rsidRPr="00D637D7">
              <w:t>Таблица 2 строка 16 графа 3 за предыдущий отчетный период</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19</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16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16 графа 1, показатель "на начало отчетного периода" + сумма показателей "за последние три месяца отчетного периода"</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20</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18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сумма строк 12, 15, 16, 17 по графе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19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а). Если Таблица 2 строка 8 графа 3 &gt; Таблица 2 строка 18 графа 3:</w:t>
            </w:r>
          </w:p>
          <w:p w:rsidR="0036706D" w:rsidRPr="00D637D7" w:rsidRDefault="0036706D" w:rsidP="004939AB">
            <w:pPr>
              <w:pStyle w:val="ConsPlusNormal"/>
            </w:pPr>
            <w:r w:rsidRPr="00D637D7">
              <w:t>Таблица 2 строка 8 графа 3 - Таблица 2 строка 18 графа 3</w:t>
            </w:r>
          </w:p>
          <w:p w:rsidR="0036706D" w:rsidRPr="00D637D7" w:rsidRDefault="0036706D" w:rsidP="004939AB">
            <w:pPr>
              <w:pStyle w:val="ConsPlusNormal"/>
              <w:ind w:left="284"/>
            </w:pPr>
            <w:r w:rsidRPr="00D637D7">
              <w:t xml:space="preserve">б). Если Таблица 2 строка 8 графа 3 </w:t>
            </w:r>
            <w:r w:rsidRPr="00D637D7">
              <w:rPr>
                <w:position w:val="-4"/>
              </w:rPr>
              <w:pict>
                <v:shape id="_x0000_i1048" type="#_x0000_t75" style="width:9.75pt;height:12pt">
                  <v:imagedata r:id="rId12" o:title=""/>
                </v:shape>
              </w:pict>
            </w:r>
            <w:r w:rsidRPr="00D637D7">
              <w:t xml:space="preserve"> Таблица 2 строка 18 графа 3:</w:t>
            </w:r>
          </w:p>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20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49" type="#_x0000_t75" style="width:9.75pt;height:12pt">
                  <v:imagedata r:id="rId12"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строка 19 графа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сумма строк 8 и 9 по графе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2 сумма строк 18 и 19 по графе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Расходы по обязательному социальному страхованию от несчастных случаев на производстве и профессиональных заболеваний</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1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0" type="#_x0000_t75" style="width:9.75pt;height:12pt">
                  <v:imagedata r:id="rId1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сумма строк 2 и 3 по графе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1 графа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1" type="#_x0000_t75" style="width:9.75pt;height:12pt">
                  <v:imagedata r:id="rId1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сумма строк 2 и 3 по графе 4</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4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2" type="#_x0000_t75" style="width:9.75pt;height:12pt">
                  <v:imagedata r:id="rId1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сумма строк 5 и 6 по графе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4 графа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3" type="#_x0000_t75" style="width:9.75pt;height:12pt">
                  <v:imagedata r:id="rId1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сумма строк 5 и 6 по графе 4</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7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4" type="#_x0000_t75" style="width:9.75pt;height:12pt">
                  <v:imagedata r:id="rId1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8 графа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6</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7 графа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5" type="#_x0000_t75" style="width:9.75pt;height:12pt">
                  <v:imagedata r:id="rId1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8 графа 4</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7</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10 графа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сумма строк 1, 4, 7, 9 по графе 4</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8</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11 графа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6" type="#_x0000_t75" style="width:9.75pt;height:12pt">
                  <v:imagedata r:id="rId12"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3 строка 10 графа 4</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Численность пострадавших (застрахованных) в связи со страховыми случаями в отчетном периоде</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4 строка 2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7" type="#_x0000_t75" style="width:9.75pt;height:12pt">
                  <v:imagedata r:id="rId12"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4 строка 1 графа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4 строка 4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4 сумма строк 1 и 3 по графе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4 строка 5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8" type="#_x0000_t75" style="width:9.75pt;height:12pt">
                  <v:imagedata r:id="rId12"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4 строка 4 графа 3</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Сведения о результатах проведенной специальной оценки условий труда и проведенных обязательных предварительных и периодических медицинских осмотров работников на начало года</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1</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5 строка 1 графа 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59" type="#_x0000_t75" style="width:9.75pt;height:12pt">
                  <v:imagedata r:id="rId1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5 строка 1 графа 4</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2</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5 строка 1 графа 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60" type="#_x0000_t75" style="width:9.75pt;height:12pt">
                  <v:imagedata r:id="rId1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5 строка 1 сумма граф 5 и 6</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3</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5 строка 2 графа 7</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rPr>
                <w:position w:val="-4"/>
              </w:rPr>
              <w:pict>
                <v:shape id="_x0000_i1061" type="#_x0000_t75" style="width:9.75pt;height:12pt">
                  <v:imagedata r:id="rId13" o:title=""/>
                </v:shape>
              </w:pic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5 строка 2 графа 8</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4</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5 строка 2 графа 7</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показатель "Численность работников, занятых на работах с вредными и (или) опасными производственными факторами" = 0:</w:t>
            </w:r>
          </w:p>
          <w:p w:rsidR="0036706D" w:rsidRPr="00D637D7" w:rsidRDefault="0036706D" w:rsidP="004939AB">
            <w:pPr>
              <w:pStyle w:val="ConsPlusNormal"/>
            </w:pPr>
            <w:r w:rsidRPr="00D637D7">
              <w:t>0</w:t>
            </w:r>
          </w:p>
        </w:tc>
      </w:tr>
      <w:tr w:rsidR="0036706D" w:rsidRPr="002F582D" w:rsidTr="00D637D7">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5</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pPr>
            <w:r w:rsidRPr="00D637D7">
              <w:t>Таблица 5 строка 2 графа 7</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jc w:val="center"/>
            </w:pPr>
            <w:r w:rsidRPr="00D637D7">
              <w:t>&gt;</w:t>
            </w:r>
          </w:p>
        </w:tc>
        <w:tc>
          <w:tcPr>
            <w:tcW w:w="0" w:type="auto"/>
            <w:tcBorders>
              <w:top w:val="single" w:sz="4" w:space="0" w:color="auto"/>
              <w:left w:val="single" w:sz="4" w:space="0" w:color="auto"/>
              <w:bottom w:val="single" w:sz="4" w:space="0" w:color="auto"/>
              <w:right w:val="single" w:sz="4" w:space="0" w:color="auto"/>
            </w:tcBorders>
            <w:vAlign w:val="center"/>
          </w:tcPr>
          <w:p w:rsidR="0036706D" w:rsidRPr="00D637D7" w:rsidRDefault="0036706D" w:rsidP="004939AB">
            <w:pPr>
              <w:pStyle w:val="ConsPlusNormal"/>
              <w:ind w:left="284"/>
            </w:pPr>
            <w:r w:rsidRPr="00D637D7">
              <w:t>Если показатель "Численность работников, занятых на работах с вредными и (или) опасными производственными факторами" &gt; 0:</w:t>
            </w:r>
          </w:p>
          <w:p w:rsidR="0036706D" w:rsidRPr="00D637D7" w:rsidRDefault="0036706D" w:rsidP="004939AB">
            <w:pPr>
              <w:pStyle w:val="ConsPlusNormal"/>
            </w:pPr>
            <w:r w:rsidRPr="00D637D7">
              <w:t>0</w:t>
            </w:r>
          </w:p>
        </w:tc>
      </w:tr>
    </w:tbl>
    <w:p w:rsidR="0036706D" w:rsidRPr="002F582D" w:rsidRDefault="0036706D" w:rsidP="00D637D7">
      <w:pPr>
        <w:pStyle w:val="ConsPlusNormal"/>
        <w:ind w:firstLine="540"/>
        <w:jc w:val="both"/>
        <w:rPr>
          <w:sz w:val="22"/>
          <w:szCs w:val="22"/>
        </w:rPr>
      </w:pPr>
      <w:r w:rsidRPr="002F582D">
        <w:rPr>
          <w:sz w:val="22"/>
          <w:szCs w:val="22"/>
        </w:rPr>
        <w:t>--------------------------------</w:t>
      </w:r>
    </w:p>
    <w:p w:rsidR="0036706D" w:rsidRPr="00D637D7" w:rsidRDefault="0036706D" w:rsidP="00D637D7">
      <w:pPr>
        <w:pStyle w:val="ConsPlusNormal"/>
        <w:ind w:firstLine="540"/>
        <w:jc w:val="both"/>
      </w:pPr>
      <w:r w:rsidRPr="00D637D7">
        <w:t>Примечание.</w:t>
      </w:r>
    </w:p>
    <w:p w:rsidR="0036706D" w:rsidRPr="00D637D7" w:rsidRDefault="0036706D" w:rsidP="00D637D7">
      <w:pPr>
        <w:pStyle w:val="ConsPlusNormal"/>
        <w:ind w:firstLine="540"/>
        <w:jc w:val="both"/>
      </w:pPr>
      <w:r w:rsidRPr="00D637D7">
        <w:t>&lt;1&gt; Начисления страховых взносов для самостоятельной классификационной единицы или источника финансирования (контрольные соотношения "4-в" и "5-в" для Таблицы 2) рассчитываются согласно следующим формулам в зависимости от вида деятельности СКЕ или ИФ и установленных скидок или надбавок. В формулах указаны реквизиты элементов Файла Расчета в формате XML согласно вышеприведенному описанию формата Файла Расчета в электронном виде.</w:t>
      </w:r>
    </w:p>
    <w:p w:rsidR="0036706D" w:rsidRPr="00D637D7" w:rsidRDefault="0036706D" w:rsidP="00D637D7">
      <w:pPr>
        <w:pStyle w:val="ConsPlusNormal"/>
        <w:ind w:firstLine="540"/>
        <w:jc w:val="both"/>
      </w:pPr>
      <w:r w:rsidRPr="00D637D7">
        <w:t>Расчет начислений за 2-й месяц отчетного периода:</w:t>
      </w:r>
    </w:p>
    <w:p w:rsidR="0036706D" w:rsidRPr="00D637D7" w:rsidRDefault="0036706D" w:rsidP="00D637D7">
      <w:pPr>
        <w:pStyle w:val="ConsPlusNormal"/>
        <w:ind w:firstLine="540"/>
        <w:jc w:val="both"/>
      </w:pPr>
      <w:r w:rsidRPr="00D637D7">
        <w:t>- если признак "Льгота 60%" не установлен (F4INFO.IS_INV = 0):</w:t>
      </w:r>
    </w:p>
    <w:p w:rsidR="0036706D" w:rsidRPr="00D637D7" w:rsidRDefault="0036706D" w:rsidP="00D637D7">
      <w:pPr>
        <w:pStyle w:val="ConsPlusNormal"/>
        <w:jc w:val="both"/>
        <w:rPr>
          <w:lang w:val="en-US"/>
        </w:rPr>
      </w:pPr>
      <w:r w:rsidRPr="00D637D7">
        <w:rPr>
          <w:lang w:val="en-US"/>
        </w:rPr>
        <w:t>(F4DECODE.C2 - F4DECODE.I2 + 0,6 x F4DECODE.I2) x T</w:t>
      </w:r>
      <w:r w:rsidRPr="00D637D7">
        <w:rPr>
          <w:vertAlign w:val="subscript"/>
        </w:rPr>
        <w:t>СКЕ</w:t>
      </w:r>
      <w:r w:rsidRPr="00D637D7">
        <w:rPr>
          <w:lang w:val="en-US"/>
        </w:rPr>
        <w:t xml:space="preserve"> / 100</w:t>
      </w:r>
    </w:p>
    <w:p w:rsidR="0036706D" w:rsidRPr="00D637D7" w:rsidRDefault="0036706D" w:rsidP="00D637D7">
      <w:pPr>
        <w:pStyle w:val="ConsPlusNormal"/>
        <w:ind w:firstLine="540"/>
        <w:jc w:val="both"/>
      </w:pPr>
      <w:r w:rsidRPr="00D637D7">
        <w:t>- если признак "Льгота 60%" установлен (F4INFO.IS_INV = 1):</w:t>
      </w:r>
    </w:p>
    <w:p w:rsidR="0036706D" w:rsidRPr="00D637D7" w:rsidRDefault="0036706D" w:rsidP="00D637D7">
      <w:pPr>
        <w:pStyle w:val="ConsPlusNormal"/>
        <w:jc w:val="both"/>
        <w:rPr>
          <w:lang w:val="en-US"/>
        </w:rPr>
      </w:pPr>
      <w:r w:rsidRPr="00D637D7">
        <w:rPr>
          <w:lang w:val="en-US"/>
        </w:rPr>
        <w:t>0,6 x F4DECODE.C2 x T</w:t>
      </w:r>
      <w:r w:rsidRPr="00D637D7">
        <w:rPr>
          <w:vertAlign w:val="subscript"/>
        </w:rPr>
        <w:t>СКЕ</w:t>
      </w:r>
      <w:r w:rsidRPr="00D637D7">
        <w:rPr>
          <w:lang w:val="en-US"/>
        </w:rPr>
        <w:t xml:space="preserve"> / 100</w:t>
      </w:r>
    </w:p>
    <w:p w:rsidR="0036706D" w:rsidRPr="00D637D7" w:rsidRDefault="0036706D" w:rsidP="00D637D7">
      <w:pPr>
        <w:pStyle w:val="ConsPlusNormal"/>
        <w:ind w:firstLine="540"/>
        <w:jc w:val="both"/>
      </w:pPr>
      <w:r w:rsidRPr="00D637D7">
        <w:t>Расчет начислений за 3-й месяц отчетного периода:</w:t>
      </w:r>
    </w:p>
    <w:p w:rsidR="0036706D" w:rsidRPr="00D637D7" w:rsidRDefault="0036706D" w:rsidP="00D637D7">
      <w:pPr>
        <w:pStyle w:val="ConsPlusNormal"/>
        <w:ind w:firstLine="540"/>
        <w:jc w:val="both"/>
      </w:pPr>
      <w:r w:rsidRPr="00D637D7">
        <w:t>- если признак "Льгота 60%" не установлен (F4INFO.IS_INV = 0):</w:t>
      </w:r>
    </w:p>
    <w:p w:rsidR="0036706D" w:rsidRPr="00D637D7" w:rsidRDefault="0036706D" w:rsidP="00D637D7">
      <w:pPr>
        <w:pStyle w:val="ConsPlusNormal"/>
        <w:jc w:val="both"/>
        <w:rPr>
          <w:lang w:val="en-US"/>
        </w:rPr>
      </w:pPr>
      <w:r w:rsidRPr="00D637D7">
        <w:rPr>
          <w:lang w:val="en-US"/>
        </w:rPr>
        <w:t>(F4DECODE.C3 - F4DECODE.I3 + 0,6 x F4DECODE.I3) x T</w:t>
      </w:r>
      <w:r w:rsidRPr="00D637D7">
        <w:rPr>
          <w:vertAlign w:val="subscript"/>
        </w:rPr>
        <w:t>СКЕ</w:t>
      </w:r>
      <w:r w:rsidRPr="00D637D7">
        <w:rPr>
          <w:lang w:val="en-US"/>
        </w:rPr>
        <w:t xml:space="preserve"> / 100</w:t>
      </w:r>
    </w:p>
    <w:p w:rsidR="0036706D" w:rsidRPr="00D637D7" w:rsidRDefault="0036706D" w:rsidP="00D637D7">
      <w:pPr>
        <w:pStyle w:val="ConsPlusNormal"/>
        <w:ind w:firstLine="540"/>
        <w:jc w:val="both"/>
      </w:pPr>
      <w:r w:rsidRPr="00D637D7">
        <w:t>- если признак "Льгота 60%" установлен (F4INFO.IS_INV = 1):</w:t>
      </w:r>
    </w:p>
    <w:p w:rsidR="0036706D" w:rsidRPr="00D637D7" w:rsidRDefault="0036706D" w:rsidP="00D637D7">
      <w:pPr>
        <w:pStyle w:val="ConsPlusNormal"/>
        <w:jc w:val="both"/>
        <w:rPr>
          <w:lang w:val="en-US"/>
        </w:rPr>
      </w:pPr>
      <w:r w:rsidRPr="00D637D7">
        <w:rPr>
          <w:lang w:val="en-US"/>
        </w:rPr>
        <w:t>0,6 x F4DECODE.C3 x T</w:t>
      </w:r>
      <w:r w:rsidRPr="00D637D7">
        <w:rPr>
          <w:vertAlign w:val="subscript"/>
        </w:rPr>
        <w:t>СКЕ</w:t>
      </w:r>
      <w:r w:rsidRPr="00D637D7">
        <w:rPr>
          <w:lang w:val="en-US"/>
        </w:rPr>
        <w:t xml:space="preserve"> / 100</w:t>
      </w:r>
    </w:p>
    <w:p w:rsidR="0036706D" w:rsidRPr="00D637D7" w:rsidRDefault="0036706D" w:rsidP="00D637D7">
      <w:pPr>
        <w:pStyle w:val="ConsPlusNormal"/>
        <w:ind w:firstLine="540"/>
        <w:jc w:val="both"/>
      </w:pPr>
      <w:r w:rsidRPr="00D637D7">
        <w:t>Расчет начислений с начала года:</w:t>
      </w:r>
    </w:p>
    <w:p w:rsidR="0036706D" w:rsidRPr="00D637D7" w:rsidRDefault="0036706D" w:rsidP="00D637D7">
      <w:pPr>
        <w:pStyle w:val="ConsPlusNormal"/>
        <w:ind w:firstLine="540"/>
        <w:jc w:val="both"/>
      </w:pPr>
      <w:r w:rsidRPr="00D637D7">
        <w:t>- если признак "Льгота 60%" не установлен (F4INFO.IS_INV = 0):</w:t>
      </w:r>
    </w:p>
    <w:p w:rsidR="0036706D" w:rsidRPr="00D637D7" w:rsidRDefault="0036706D" w:rsidP="00D637D7">
      <w:pPr>
        <w:pStyle w:val="ConsPlusNormal"/>
        <w:jc w:val="both"/>
        <w:rPr>
          <w:lang w:val="en-US"/>
        </w:rPr>
      </w:pPr>
      <w:r w:rsidRPr="00D637D7">
        <w:rPr>
          <w:lang w:val="en-US"/>
        </w:rPr>
        <w:t>(F4DECODE.FOT - F4DECODE.FOTINV + 0,6 x F4DECODE.FOTINV) x T</w:t>
      </w:r>
      <w:r w:rsidRPr="00D637D7">
        <w:rPr>
          <w:vertAlign w:val="subscript"/>
        </w:rPr>
        <w:t>СКЕ</w:t>
      </w:r>
      <w:r w:rsidRPr="00D637D7">
        <w:rPr>
          <w:lang w:val="en-US"/>
        </w:rPr>
        <w:t xml:space="preserve"> / 100</w:t>
      </w:r>
    </w:p>
    <w:p w:rsidR="0036706D" w:rsidRPr="00D637D7" w:rsidRDefault="0036706D" w:rsidP="00D637D7">
      <w:pPr>
        <w:pStyle w:val="ConsPlusNormal"/>
        <w:ind w:firstLine="540"/>
        <w:jc w:val="both"/>
      </w:pPr>
      <w:r w:rsidRPr="00D637D7">
        <w:t>- если признак "Льгота 60%" установлен (F4INFO.IS_INV = 1):</w:t>
      </w:r>
    </w:p>
    <w:p w:rsidR="0036706D" w:rsidRPr="00D637D7" w:rsidRDefault="0036706D" w:rsidP="00D637D7">
      <w:pPr>
        <w:pStyle w:val="ConsPlusNormal"/>
        <w:jc w:val="both"/>
        <w:rPr>
          <w:lang w:val="en-US"/>
        </w:rPr>
      </w:pPr>
      <w:r w:rsidRPr="00D637D7">
        <w:rPr>
          <w:lang w:val="en-US"/>
        </w:rPr>
        <w:t>0,6 x F4DECODE.FOT x T</w:t>
      </w:r>
      <w:r w:rsidRPr="00D637D7">
        <w:rPr>
          <w:vertAlign w:val="subscript"/>
        </w:rPr>
        <w:t>СКЕ</w:t>
      </w:r>
      <w:r w:rsidRPr="00D637D7">
        <w:rPr>
          <w:lang w:val="en-US"/>
        </w:rPr>
        <w:t xml:space="preserve"> / 100</w:t>
      </w:r>
    </w:p>
    <w:p w:rsidR="0036706D" w:rsidRPr="00D637D7" w:rsidRDefault="0036706D" w:rsidP="00D637D7">
      <w:pPr>
        <w:pStyle w:val="ConsPlusNormal"/>
        <w:jc w:val="both"/>
      </w:pPr>
      <w:r w:rsidRPr="00D637D7">
        <w:t>где T</w:t>
      </w:r>
      <w:r w:rsidRPr="00D637D7">
        <w:rPr>
          <w:vertAlign w:val="subscript"/>
        </w:rPr>
        <w:t>СКЕ</w:t>
      </w:r>
      <w:r w:rsidRPr="00D637D7">
        <w:t xml:space="preserve"> - страховой тариф для СКЕ или ИФ в процентах:</w:t>
      </w:r>
    </w:p>
    <w:p w:rsidR="0036706D" w:rsidRPr="00D637D7" w:rsidRDefault="0036706D" w:rsidP="00D637D7">
      <w:pPr>
        <w:pStyle w:val="ConsPlusNormal"/>
        <w:ind w:firstLine="540"/>
        <w:jc w:val="both"/>
      </w:pPr>
      <w:r w:rsidRPr="00D637D7">
        <w:t>для основной СКЕ или основных ИФ (F4DECODE.OKVED = F4INFO.OKVED):</w:t>
      </w:r>
    </w:p>
    <w:p w:rsidR="0036706D" w:rsidRPr="00D637D7" w:rsidRDefault="0036706D" w:rsidP="00D637D7">
      <w:pPr>
        <w:pStyle w:val="ConsPlusNormal"/>
        <w:jc w:val="both"/>
        <w:rPr>
          <w:lang w:val="en-US"/>
        </w:rPr>
      </w:pPr>
      <w:r w:rsidRPr="00D637D7">
        <w:rPr>
          <w:lang w:val="en-US"/>
        </w:rPr>
        <w:t>T</w:t>
      </w:r>
      <w:r w:rsidRPr="00D637D7">
        <w:rPr>
          <w:vertAlign w:val="subscript"/>
        </w:rPr>
        <w:t>СКЕ</w:t>
      </w:r>
      <w:r w:rsidRPr="00D637D7">
        <w:rPr>
          <w:lang w:val="en-US"/>
        </w:rPr>
        <w:t xml:space="preserve"> = F4DECODE.RATE_MIS x (1 - F4INFO.RATE_DEC / 100 + F4INFO.RATE_INC / 100),</w:t>
      </w:r>
    </w:p>
    <w:p w:rsidR="0036706D" w:rsidRPr="00D637D7" w:rsidRDefault="0036706D" w:rsidP="00D637D7">
      <w:pPr>
        <w:pStyle w:val="ConsPlusNormal"/>
        <w:jc w:val="both"/>
      </w:pPr>
      <w:r w:rsidRPr="00D637D7">
        <w:t>полученное значение округляется до двух десятичных знаков после запятой;</w:t>
      </w:r>
    </w:p>
    <w:p w:rsidR="0036706D" w:rsidRPr="00D637D7" w:rsidRDefault="0036706D" w:rsidP="00D637D7">
      <w:pPr>
        <w:pStyle w:val="ConsPlusNormal"/>
        <w:ind w:firstLine="540"/>
        <w:jc w:val="both"/>
      </w:pPr>
      <w:r w:rsidRPr="00D637D7">
        <w:t>для прочих СКЕ (F4 DECODE.OKVED</w:t>
      </w:r>
      <w:r w:rsidRPr="00D637D7">
        <w:rPr>
          <w:position w:val="-4"/>
        </w:rPr>
        <w:pict>
          <v:shape id="_x0000_i1062" type="#_x0000_t75" style="width:11.25pt;height:11.25pt">
            <v:imagedata r:id="rId14" o:title=""/>
          </v:shape>
        </w:pict>
      </w:r>
      <w:r w:rsidRPr="00D637D7">
        <w:t>F4INFO.OKVED):</w:t>
      </w:r>
    </w:p>
    <w:p w:rsidR="0036706D" w:rsidRPr="00D637D7" w:rsidRDefault="0036706D" w:rsidP="00D637D7">
      <w:pPr>
        <w:pStyle w:val="ConsPlusNormal"/>
        <w:jc w:val="both"/>
      </w:pPr>
      <w:r w:rsidRPr="00D637D7">
        <w:t>T</w:t>
      </w:r>
      <w:r w:rsidRPr="00D637D7">
        <w:rPr>
          <w:vertAlign w:val="subscript"/>
        </w:rPr>
        <w:t>СКЕ</w:t>
      </w:r>
      <w:r w:rsidRPr="00D637D7">
        <w:t xml:space="preserve"> = F4DECODE.RATE_MIS.</w:t>
      </w:r>
    </w:p>
    <w:p w:rsidR="0036706D" w:rsidRPr="00D637D7" w:rsidRDefault="0036706D" w:rsidP="00D637D7">
      <w:pPr>
        <w:pStyle w:val="ConsPlusNormal"/>
        <w:ind w:firstLine="540"/>
        <w:jc w:val="both"/>
      </w:pPr>
      <w:r w:rsidRPr="00D637D7">
        <w:t>Расчеты начислений за 2-й, 3-й месяцы отчетного периода и с начала года складываются по всем СКЕ или ИФ, и отклонения от этих сумм не более чем на 1 рубль в любую сторону являются допустимыми для показателей "2 месяц", "3 месяц" в таблице 2 строке 2 графе 1 и показателя таблицы 2 строки 2 графы 3 соответственно."</w:t>
      </w:r>
    </w:p>
    <w:p w:rsidR="0036706D" w:rsidRPr="00D637D7" w:rsidRDefault="0036706D" w:rsidP="00D637D7">
      <w:pPr>
        <w:pStyle w:val="ConsPlusNormal"/>
        <w:ind w:firstLine="540"/>
        <w:jc w:val="both"/>
      </w:pPr>
      <w:r w:rsidRPr="00D637D7">
        <w:t>&lt;2&gt; Начисления страховых взносов для таблицы 1.1 (контрольные соотношения "4-г", "4-д", "5-г", "5-д" для таблицы 2) рассчитываются согласно следующим формулам в зависимости от вида деятельности принимающей организации и установленных скидок или надбавок. В формулах указаны реквизиты элементов Файла Расчета в формате XML согласно вышеприведенному описанию формата Файла Расчета в электронном виде. Расчет начислений производится по каждой строке.</w:t>
      </w:r>
    </w:p>
    <w:p w:rsidR="0036706D" w:rsidRPr="00D637D7" w:rsidRDefault="0036706D" w:rsidP="00D637D7">
      <w:pPr>
        <w:pStyle w:val="ConsPlusNormal"/>
        <w:ind w:firstLine="540"/>
        <w:jc w:val="both"/>
      </w:pPr>
      <w:r w:rsidRPr="00D637D7">
        <w:t>Расчет начислений за 2-й месяц отчетного периода:</w:t>
      </w:r>
    </w:p>
    <w:p w:rsidR="0036706D" w:rsidRPr="00D637D7" w:rsidRDefault="0036706D" w:rsidP="00D637D7">
      <w:pPr>
        <w:pStyle w:val="ConsPlusNormal"/>
        <w:ind w:firstLine="540"/>
        <w:jc w:val="both"/>
      </w:pPr>
      <w:r w:rsidRPr="00D637D7">
        <w:t>- если признак "Льгота 60%" не установлен (F4INFO.IS_INV = 0):</w:t>
      </w:r>
    </w:p>
    <w:p w:rsidR="0036706D" w:rsidRPr="00D637D7" w:rsidRDefault="0036706D" w:rsidP="00D637D7">
      <w:pPr>
        <w:pStyle w:val="ConsPlusNormal"/>
        <w:jc w:val="both"/>
        <w:rPr>
          <w:lang w:val="en-US"/>
        </w:rPr>
      </w:pPr>
      <w:r w:rsidRPr="00D637D7">
        <w:rPr>
          <w:lang w:val="en-US"/>
        </w:rPr>
        <w:t>(F4DOGOV.C2 - F4DOGOV.I2 + 0,6 x F4DOGOV.I2) x F4DOGOV.MIS_ALL_P / 100</w:t>
      </w:r>
    </w:p>
    <w:p w:rsidR="0036706D" w:rsidRPr="00D637D7" w:rsidRDefault="0036706D" w:rsidP="00D637D7">
      <w:pPr>
        <w:pStyle w:val="ConsPlusNormal"/>
        <w:ind w:firstLine="540"/>
        <w:jc w:val="both"/>
      </w:pPr>
      <w:r w:rsidRPr="00D637D7">
        <w:t>- если признак "Льгота 60%" установлен (F4INFO.IS_INV = 1):</w:t>
      </w:r>
    </w:p>
    <w:p w:rsidR="0036706D" w:rsidRPr="00D637D7" w:rsidRDefault="0036706D" w:rsidP="00D637D7">
      <w:pPr>
        <w:pStyle w:val="ConsPlusNormal"/>
        <w:jc w:val="both"/>
        <w:rPr>
          <w:lang w:val="en-US"/>
        </w:rPr>
      </w:pPr>
      <w:r w:rsidRPr="00D637D7">
        <w:rPr>
          <w:lang w:val="en-US"/>
        </w:rPr>
        <w:t>0,6 x F4DOGOV.C2xF4DOGOV.MIS_ALL_P / 100</w:t>
      </w:r>
    </w:p>
    <w:p w:rsidR="0036706D" w:rsidRPr="00D637D7" w:rsidRDefault="0036706D" w:rsidP="00D637D7">
      <w:pPr>
        <w:pStyle w:val="ConsPlusNormal"/>
        <w:ind w:firstLine="540"/>
        <w:jc w:val="both"/>
      </w:pPr>
      <w:r w:rsidRPr="00D637D7">
        <w:t>Расчет начислений за 3-й месяц отчетного периода:</w:t>
      </w:r>
    </w:p>
    <w:p w:rsidR="0036706D" w:rsidRPr="00D637D7" w:rsidRDefault="0036706D" w:rsidP="00D637D7">
      <w:pPr>
        <w:pStyle w:val="ConsPlusNormal"/>
        <w:ind w:firstLine="540"/>
        <w:jc w:val="both"/>
      </w:pPr>
      <w:r w:rsidRPr="00D637D7">
        <w:t>- если признак "Льгота 60%" не установлен (F4INFO.IS_INV = 0):</w:t>
      </w:r>
    </w:p>
    <w:p w:rsidR="0036706D" w:rsidRPr="00D637D7" w:rsidRDefault="0036706D" w:rsidP="00D637D7">
      <w:pPr>
        <w:pStyle w:val="ConsPlusNormal"/>
        <w:jc w:val="both"/>
        <w:rPr>
          <w:lang w:val="en-US"/>
        </w:rPr>
      </w:pPr>
      <w:r w:rsidRPr="00D637D7">
        <w:rPr>
          <w:lang w:val="en-US"/>
        </w:rPr>
        <w:t>(F4DOGOV.C3 - F4DOGOV.I3 + 0,6 x F4DOGOV.I3) x F4DOGOV.MIS_ALL_P / 100</w:t>
      </w:r>
    </w:p>
    <w:p w:rsidR="0036706D" w:rsidRPr="00D637D7" w:rsidRDefault="0036706D" w:rsidP="00D637D7">
      <w:pPr>
        <w:pStyle w:val="ConsPlusNormal"/>
        <w:ind w:firstLine="540"/>
        <w:jc w:val="both"/>
      </w:pPr>
      <w:r w:rsidRPr="00D637D7">
        <w:t>- если признак "Льгота 60%" установлен (F4INFO.IS_INV = 1):</w:t>
      </w:r>
    </w:p>
    <w:p w:rsidR="0036706D" w:rsidRPr="00D637D7" w:rsidRDefault="0036706D" w:rsidP="00D637D7">
      <w:pPr>
        <w:pStyle w:val="ConsPlusNormal"/>
        <w:jc w:val="both"/>
        <w:rPr>
          <w:lang w:val="en-US"/>
        </w:rPr>
      </w:pPr>
      <w:r w:rsidRPr="00D637D7">
        <w:rPr>
          <w:lang w:val="en-US"/>
        </w:rPr>
        <w:t>0,6 x F4DOGOV.C3 x F4DOGOV.MIS_ALL_P / 100</w:t>
      </w:r>
    </w:p>
    <w:p w:rsidR="0036706D" w:rsidRPr="00D637D7" w:rsidRDefault="0036706D" w:rsidP="00D637D7">
      <w:pPr>
        <w:pStyle w:val="ConsPlusNormal"/>
        <w:ind w:firstLine="540"/>
        <w:jc w:val="both"/>
      </w:pPr>
      <w:r w:rsidRPr="00D637D7">
        <w:t>Расчет начислений с начала года:</w:t>
      </w:r>
    </w:p>
    <w:p w:rsidR="0036706D" w:rsidRPr="00D637D7" w:rsidRDefault="0036706D" w:rsidP="00D637D7">
      <w:pPr>
        <w:pStyle w:val="ConsPlusNormal"/>
        <w:ind w:firstLine="540"/>
        <w:jc w:val="both"/>
      </w:pPr>
      <w:r w:rsidRPr="00D637D7">
        <w:t>- если признак "Льгота 60%" не установлен (F4INFO.IS_INV = 0):</w:t>
      </w:r>
    </w:p>
    <w:p w:rsidR="0036706D" w:rsidRPr="00D637D7" w:rsidRDefault="0036706D" w:rsidP="00D637D7">
      <w:pPr>
        <w:pStyle w:val="ConsPlusNormal"/>
        <w:jc w:val="both"/>
      </w:pPr>
      <w:r w:rsidRPr="00D637D7">
        <w:t>(F4DOGOV.FOT_P - F4DOGOV.FOTINV_P + 0,6 x F4DOGOV.FOTINV_P) x F4DOGOV.MIS_ALL_P / 100</w:t>
      </w:r>
    </w:p>
    <w:p w:rsidR="0036706D" w:rsidRPr="00D637D7" w:rsidRDefault="0036706D" w:rsidP="00D637D7">
      <w:pPr>
        <w:pStyle w:val="ConsPlusNormal"/>
        <w:ind w:firstLine="540"/>
        <w:jc w:val="both"/>
      </w:pPr>
      <w:r w:rsidRPr="00D637D7">
        <w:t>- если признак "Льгота 60%" установлен (F4INFO.IS_INV = 1):</w:t>
      </w:r>
    </w:p>
    <w:p w:rsidR="0036706D" w:rsidRPr="00D637D7" w:rsidRDefault="0036706D" w:rsidP="00D637D7">
      <w:pPr>
        <w:pStyle w:val="ConsPlusNormal"/>
        <w:jc w:val="both"/>
        <w:rPr>
          <w:lang w:val="en-US"/>
        </w:rPr>
      </w:pPr>
      <w:r w:rsidRPr="00D637D7">
        <w:rPr>
          <w:lang w:val="en-US"/>
        </w:rPr>
        <w:t>0,6 x F4DOGOV.FOT_P x F4DOGOV.MIS_ALL_P / 100</w:t>
      </w:r>
    </w:p>
    <w:p w:rsidR="0036706D" w:rsidRPr="00D637D7" w:rsidRDefault="0036706D" w:rsidP="00D637D7">
      <w:pPr>
        <w:pStyle w:val="ConsPlusNormal"/>
        <w:ind w:firstLine="540"/>
        <w:jc w:val="both"/>
      </w:pPr>
      <w:r w:rsidRPr="00D637D7">
        <w:t>Расчеты начислений за 2-й, 3-й месяцы отчетного периода и с начала года складываются по всем строкам, и отклонения от этих сумм не более чем на 1 рубль в любую сторону являются допустимыми для показателей "2 месяц", "3 месяц" в таблице 2 строке 2 графе 1 и показателя таблицы 2 строки 2 графы 3 соответственно.</w:t>
      </w:r>
    </w:p>
    <w:p w:rsidR="0036706D" w:rsidRPr="002F582D" w:rsidRDefault="0036706D" w:rsidP="00D637D7">
      <w:pPr>
        <w:pStyle w:val="ConsPlusNormal"/>
        <w:jc w:val="center"/>
        <w:rPr>
          <w:sz w:val="22"/>
          <w:szCs w:val="22"/>
        </w:rPr>
      </w:pPr>
    </w:p>
    <w:p w:rsidR="0036706D" w:rsidRPr="002F582D" w:rsidRDefault="0036706D" w:rsidP="00D637D7">
      <w:pPr>
        <w:pStyle w:val="ConsPlusNormal"/>
        <w:jc w:val="right"/>
        <w:outlineLvl w:val="1"/>
        <w:rPr>
          <w:sz w:val="22"/>
          <w:szCs w:val="22"/>
        </w:rPr>
      </w:pPr>
      <w:r w:rsidRPr="002F582D">
        <w:rPr>
          <w:sz w:val="22"/>
          <w:szCs w:val="22"/>
        </w:rPr>
        <w:t>Приложение N 4</w:t>
      </w:r>
    </w:p>
    <w:p w:rsidR="0036706D" w:rsidRPr="002F582D" w:rsidRDefault="0036706D" w:rsidP="00D637D7">
      <w:pPr>
        <w:pStyle w:val="ConsPlusNormal"/>
        <w:jc w:val="right"/>
        <w:rPr>
          <w:sz w:val="22"/>
          <w:szCs w:val="22"/>
        </w:rPr>
      </w:pPr>
      <w:r w:rsidRPr="002F582D">
        <w:rPr>
          <w:sz w:val="22"/>
          <w:szCs w:val="22"/>
        </w:rPr>
        <w:t>к Технологии приема расчетов</w:t>
      </w:r>
    </w:p>
    <w:p w:rsidR="0036706D" w:rsidRPr="002F582D" w:rsidRDefault="0036706D" w:rsidP="00D637D7">
      <w:pPr>
        <w:pStyle w:val="ConsPlusNormal"/>
        <w:jc w:val="right"/>
        <w:rPr>
          <w:sz w:val="22"/>
          <w:szCs w:val="22"/>
        </w:rPr>
      </w:pPr>
      <w:r w:rsidRPr="002F582D">
        <w:rPr>
          <w:sz w:val="22"/>
          <w:szCs w:val="22"/>
        </w:rPr>
        <w:t>страхователей по начисленным</w:t>
      </w:r>
    </w:p>
    <w:p w:rsidR="0036706D" w:rsidRPr="002F582D" w:rsidRDefault="0036706D" w:rsidP="00D637D7">
      <w:pPr>
        <w:pStyle w:val="ConsPlusNormal"/>
        <w:jc w:val="right"/>
        <w:rPr>
          <w:sz w:val="22"/>
          <w:szCs w:val="22"/>
        </w:rPr>
      </w:pPr>
      <w:r w:rsidRPr="002F582D">
        <w:rPr>
          <w:sz w:val="22"/>
          <w:szCs w:val="22"/>
        </w:rPr>
        <w:t>и уплаченным страховым взносам</w:t>
      </w:r>
    </w:p>
    <w:p w:rsidR="0036706D" w:rsidRPr="002F582D" w:rsidRDefault="0036706D" w:rsidP="00D637D7">
      <w:pPr>
        <w:pStyle w:val="ConsPlusNormal"/>
        <w:jc w:val="right"/>
        <w:rPr>
          <w:sz w:val="22"/>
          <w:szCs w:val="22"/>
        </w:rPr>
      </w:pPr>
      <w:r w:rsidRPr="002F582D">
        <w:rPr>
          <w:sz w:val="22"/>
          <w:szCs w:val="22"/>
        </w:rPr>
        <w:t>в системе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в электронном виде с применением</w:t>
      </w:r>
    </w:p>
    <w:p w:rsidR="0036706D" w:rsidRPr="002F582D" w:rsidRDefault="0036706D" w:rsidP="00D637D7">
      <w:pPr>
        <w:pStyle w:val="ConsPlusNormal"/>
        <w:jc w:val="right"/>
        <w:rPr>
          <w:sz w:val="22"/>
          <w:szCs w:val="22"/>
        </w:rPr>
      </w:pPr>
      <w:r w:rsidRPr="002F582D">
        <w:rPr>
          <w:sz w:val="22"/>
          <w:szCs w:val="22"/>
        </w:rPr>
        <w:t>электронной подписи, утвержденной</w:t>
      </w:r>
    </w:p>
    <w:p w:rsidR="0036706D" w:rsidRPr="002F582D" w:rsidRDefault="0036706D" w:rsidP="00D637D7">
      <w:pPr>
        <w:pStyle w:val="ConsPlusNormal"/>
        <w:jc w:val="right"/>
        <w:rPr>
          <w:sz w:val="22"/>
          <w:szCs w:val="22"/>
        </w:rPr>
      </w:pPr>
      <w:r w:rsidRPr="002F582D">
        <w:rPr>
          <w:sz w:val="22"/>
          <w:szCs w:val="22"/>
        </w:rPr>
        <w:t>приказом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от 9 марта 2017 г. N 83</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jc w:val="center"/>
        <w:rPr>
          <w:sz w:val="22"/>
          <w:szCs w:val="22"/>
        </w:rPr>
      </w:pPr>
      <w:r w:rsidRPr="002F582D">
        <w:rPr>
          <w:sz w:val="22"/>
          <w:szCs w:val="22"/>
        </w:rPr>
        <w:t>ТРЕБОВАНИЯ</w:t>
      </w:r>
    </w:p>
    <w:p w:rsidR="0036706D" w:rsidRPr="002F582D" w:rsidRDefault="0036706D" w:rsidP="00D637D7">
      <w:pPr>
        <w:pStyle w:val="ConsPlusNormal"/>
        <w:jc w:val="center"/>
        <w:rPr>
          <w:sz w:val="22"/>
          <w:szCs w:val="22"/>
        </w:rPr>
      </w:pPr>
      <w:r w:rsidRPr="002F582D">
        <w:rPr>
          <w:sz w:val="22"/>
          <w:szCs w:val="22"/>
        </w:rPr>
        <w:t>ПО СОВМЕСТИМОСТИ К ПРОЦЕДУРАМ ФОРМИРОВАНИЯ ЭП И ШИФРОВАНИЯ</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Подписанный Файл Расчета должен быть зашифрован в соответствии с ГОСТ 28147-89 "Системы обработки информации. Защита криптографическая. Алгоритм криптографического преобразования". В качестве криптографических параметров алгоритма должны использоваться идентификаторы, представленные в следующей таблице.</w:t>
      </w:r>
    </w:p>
    <w:p w:rsidR="0036706D" w:rsidRPr="002F582D" w:rsidRDefault="0036706D" w:rsidP="00D637D7">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10"/>
        <w:gridCol w:w="3176"/>
        <w:gridCol w:w="2782"/>
        <w:gridCol w:w="2381"/>
      </w:tblGrid>
      <w:tr w:rsidR="0036706D" w:rsidRPr="002F582D" w:rsidTr="004939AB">
        <w:tc>
          <w:tcPr>
            <w:tcW w:w="710"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N</w:t>
            </w:r>
          </w:p>
        </w:tc>
        <w:tc>
          <w:tcPr>
            <w:tcW w:w="3176"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Параметр</w:t>
            </w:r>
          </w:p>
        </w:tc>
        <w:tc>
          <w:tcPr>
            <w:tcW w:w="2782"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Значение (OID)</w:t>
            </w:r>
          </w:p>
        </w:tc>
        <w:tc>
          <w:tcPr>
            <w:tcW w:w="2381"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Описание</w:t>
            </w:r>
          </w:p>
        </w:tc>
      </w:tr>
      <w:tr w:rsidR="0036706D" w:rsidRPr="002F582D" w:rsidTr="004939AB">
        <w:tc>
          <w:tcPr>
            <w:tcW w:w="710"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1</w:t>
            </w:r>
          </w:p>
        </w:tc>
        <w:tc>
          <w:tcPr>
            <w:tcW w:w="3176"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rPr>
                <w:lang w:val="en-US"/>
              </w:rPr>
            </w:pPr>
            <w:r w:rsidRPr="00D637D7">
              <w:rPr>
                <w:lang w:val="en-US"/>
              </w:rPr>
              <w:t>id-Gost28147-89-CryptoPro-A-ParamSet</w:t>
            </w:r>
          </w:p>
        </w:tc>
        <w:tc>
          <w:tcPr>
            <w:tcW w:w="2782"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1.2.643.2.2.31.1</w:t>
            </w:r>
          </w:p>
        </w:tc>
        <w:tc>
          <w:tcPr>
            <w:tcW w:w="2381"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Параметры шифрования по умолчанию</w:t>
            </w:r>
          </w:p>
        </w:tc>
      </w:tr>
      <w:tr w:rsidR="0036706D" w:rsidRPr="002F582D" w:rsidTr="004939AB">
        <w:tc>
          <w:tcPr>
            <w:tcW w:w="710"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2</w:t>
            </w:r>
          </w:p>
        </w:tc>
        <w:tc>
          <w:tcPr>
            <w:tcW w:w="3176"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rPr>
                <w:lang w:val="en-US"/>
              </w:rPr>
            </w:pPr>
            <w:r w:rsidRPr="00D637D7">
              <w:rPr>
                <w:lang w:val="en-US"/>
              </w:rPr>
              <w:t>id-Gost28147-89-CryptoPro-B-ParamSet</w:t>
            </w:r>
          </w:p>
        </w:tc>
        <w:tc>
          <w:tcPr>
            <w:tcW w:w="2782"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1.2.643.2.2.31.2</w:t>
            </w:r>
          </w:p>
        </w:tc>
        <w:tc>
          <w:tcPr>
            <w:tcW w:w="2381"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Параметры шифрования B</w:t>
            </w:r>
          </w:p>
        </w:tc>
      </w:tr>
      <w:tr w:rsidR="0036706D" w:rsidRPr="002F582D" w:rsidTr="004939AB">
        <w:tc>
          <w:tcPr>
            <w:tcW w:w="710"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3</w:t>
            </w:r>
          </w:p>
        </w:tc>
        <w:tc>
          <w:tcPr>
            <w:tcW w:w="3176"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rPr>
                <w:lang w:val="en-US"/>
              </w:rPr>
            </w:pPr>
            <w:r w:rsidRPr="00D637D7">
              <w:rPr>
                <w:lang w:val="en-US"/>
              </w:rPr>
              <w:t>id-Gost28147-89-CryptoPro-C-ParamSet</w:t>
            </w:r>
          </w:p>
        </w:tc>
        <w:tc>
          <w:tcPr>
            <w:tcW w:w="2782"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1.2.643.2.2.31.3</w:t>
            </w:r>
          </w:p>
        </w:tc>
        <w:tc>
          <w:tcPr>
            <w:tcW w:w="2381"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Параметры шифрования C</w:t>
            </w:r>
          </w:p>
        </w:tc>
      </w:tr>
      <w:tr w:rsidR="0036706D" w:rsidRPr="002F582D" w:rsidTr="004939AB">
        <w:tc>
          <w:tcPr>
            <w:tcW w:w="710"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4</w:t>
            </w:r>
          </w:p>
        </w:tc>
        <w:tc>
          <w:tcPr>
            <w:tcW w:w="3176"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rPr>
                <w:lang w:val="en-US"/>
              </w:rPr>
            </w:pPr>
            <w:r w:rsidRPr="00D637D7">
              <w:rPr>
                <w:lang w:val="en-US"/>
              </w:rPr>
              <w:t>id-Gost28147-89-CryptoPro-D-ParamSet</w:t>
            </w:r>
          </w:p>
        </w:tc>
        <w:tc>
          <w:tcPr>
            <w:tcW w:w="2782"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jc w:val="center"/>
            </w:pPr>
            <w:r w:rsidRPr="00D637D7">
              <w:t>1.2.643.2.2.31.4</w:t>
            </w:r>
          </w:p>
        </w:tc>
        <w:tc>
          <w:tcPr>
            <w:tcW w:w="2381" w:type="dxa"/>
            <w:tcBorders>
              <w:top w:val="single" w:sz="4" w:space="0" w:color="auto"/>
              <w:left w:val="single" w:sz="4" w:space="0" w:color="auto"/>
              <w:bottom w:val="single" w:sz="4" w:space="0" w:color="auto"/>
              <w:right w:val="single" w:sz="4" w:space="0" w:color="auto"/>
            </w:tcBorders>
          </w:tcPr>
          <w:p w:rsidR="0036706D" w:rsidRPr="00D637D7" w:rsidRDefault="0036706D" w:rsidP="004939AB">
            <w:pPr>
              <w:pStyle w:val="ConsPlusNormal"/>
            </w:pPr>
            <w:r w:rsidRPr="00D637D7">
              <w:t>Параметры шифрования D</w:t>
            </w:r>
          </w:p>
        </w:tc>
      </w:tr>
    </w:tbl>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Сформированный Файл Расчета должен быть подписан ЭП Страхователя либо Уполномоченного представителя в соответствии со стандартом PKCS#7.</w:t>
      </w:r>
    </w:p>
    <w:p w:rsidR="0036706D" w:rsidRPr="002F582D" w:rsidRDefault="0036706D" w:rsidP="00D637D7">
      <w:pPr>
        <w:pStyle w:val="ConsPlusNormal"/>
        <w:ind w:firstLine="540"/>
        <w:jc w:val="both"/>
        <w:rPr>
          <w:sz w:val="22"/>
          <w:szCs w:val="22"/>
        </w:rPr>
      </w:pPr>
      <w:r w:rsidRPr="002F582D">
        <w:rPr>
          <w:sz w:val="22"/>
          <w:szCs w:val="22"/>
        </w:rPr>
        <w:t>Квалифицированная ЭП Страхователя либо Уполномоченного представителя должна соответствовать формату X.509 версии 3 и требованиям Федерального закона N 63-ФЗ и приказу ФСБ России от 27.12.2011 N 795.</w:t>
      </w:r>
    </w:p>
    <w:p w:rsidR="0036706D" w:rsidRPr="002F582D" w:rsidRDefault="0036706D" w:rsidP="00D637D7">
      <w:pPr>
        <w:pStyle w:val="ConsPlusNormal"/>
        <w:jc w:val="center"/>
        <w:rPr>
          <w:sz w:val="22"/>
          <w:szCs w:val="22"/>
        </w:rPr>
      </w:pPr>
    </w:p>
    <w:p w:rsidR="0036706D" w:rsidRDefault="0036706D" w:rsidP="00D637D7">
      <w:pPr>
        <w:pStyle w:val="ConsPlusNormal"/>
        <w:jc w:val="center"/>
        <w:rPr>
          <w:sz w:val="22"/>
          <w:szCs w:val="22"/>
        </w:rPr>
      </w:pPr>
    </w:p>
    <w:p w:rsidR="0036706D" w:rsidRDefault="0036706D" w:rsidP="00D637D7">
      <w:pPr>
        <w:pStyle w:val="ConsPlusNormal"/>
        <w:jc w:val="center"/>
        <w:rPr>
          <w:sz w:val="22"/>
          <w:szCs w:val="22"/>
        </w:rPr>
      </w:pPr>
    </w:p>
    <w:p w:rsidR="0036706D" w:rsidRDefault="0036706D" w:rsidP="00D637D7">
      <w:pPr>
        <w:pStyle w:val="ConsPlusNormal"/>
        <w:jc w:val="center"/>
        <w:rPr>
          <w:sz w:val="22"/>
          <w:szCs w:val="22"/>
        </w:rPr>
      </w:pPr>
    </w:p>
    <w:p w:rsidR="0036706D" w:rsidRDefault="0036706D" w:rsidP="00D637D7">
      <w:pPr>
        <w:pStyle w:val="ConsPlusNormal"/>
        <w:jc w:val="center"/>
        <w:rPr>
          <w:sz w:val="22"/>
          <w:szCs w:val="22"/>
        </w:rPr>
      </w:pPr>
    </w:p>
    <w:p w:rsidR="0036706D" w:rsidRPr="002F582D" w:rsidRDefault="0036706D" w:rsidP="00D637D7">
      <w:pPr>
        <w:pStyle w:val="ConsPlusNormal"/>
        <w:jc w:val="center"/>
        <w:rPr>
          <w:sz w:val="22"/>
          <w:szCs w:val="22"/>
        </w:rPr>
      </w:pPr>
    </w:p>
    <w:p w:rsidR="0036706D" w:rsidRPr="002F582D" w:rsidRDefault="0036706D" w:rsidP="00D637D7">
      <w:pPr>
        <w:pStyle w:val="ConsPlusNormal"/>
        <w:jc w:val="center"/>
        <w:rPr>
          <w:sz w:val="22"/>
          <w:szCs w:val="22"/>
        </w:rPr>
      </w:pPr>
    </w:p>
    <w:p w:rsidR="0036706D" w:rsidRPr="002F582D" w:rsidRDefault="0036706D" w:rsidP="00D637D7">
      <w:pPr>
        <w:pStyle w:val="ConsPlusNormal"/>
        <w:jc w:val="center"/>
        <w:rPr>
          <w:sz w:val="22"/>
          <w:szCs w:val="22"/>
        </w:rPr>
      </w:pPr>
    </w:p>
    <w:p w:rsidR="0036706D" w:rsidRPr="002F582D" w:rsidRDefault="0036706D" w:rsidP="00D637D7">
      <w:pPr>
        <w:pStyle w:val="ConsPlusNormal"/>
        <w:jc w:val="center"/>
        <w:rPr>
          <w:sz w:val="22"/>
          <w:szCs w:val="22"/>
        </w:rPr>
      </w:pPr>
    </w:p>
    <w:p w:rsidR="0036706D" w:rsidRPr="002F582D" w:rsidRDefault="0036706D" w:rsidP="00D637D7">
      <w:pPr>
        <w:pStyle w:val="ConsPlusNormal"/>
        <w:jc w:val="right"/>
        <w:outlineLvl w:val="1"/>
        <w:rPr>
          <w:sz w:val="22"/>
          <w:szCs w:val="22"/>
        </w:rPr>
      </w:pPr>
      <w:r w:rsidRPr="002F582D">
        <w:rPr>
          <w:sz w:val="22"/>
          <w:szCs w:val="22"/>
        </w:rPr>
        <w:t>Приложение N 5</w:t>
      </w:r>
    </w:p>
    <w:p w:rsidR="0036706D" w:rsidRPr="002F582D" w:rsidRDefault="0036706D" w:rsidP="00D637D7">
      <w:pPr>
        <w:pStyle w:val="ConsPlusNormal"/>
        <w:jc w:val="right"/>
        <w:rPr>
          <w:sz w:val="22"/>
          <w:szCs w:val="22"/>
        </w:rPr>
      </w:pPr>
      <w:r w:rsidRPr="002F582D">
        <w:rPr>
          <w:sz w:val="22"/>
          <w:szCs w:val="22"/>
        </w:rPr>
        <w:t>к Технологии приема расчетов</w:t>
      </w:r>
    </w:p>
    <w:p w:rsidR="0036706D" w:rsidRPr="002F582D" w:rsidRDefault="0036706D" w:rsidP="00D637D7">
      <w:pPr>
        <w:pStyle w:val="ConsPlusNormal"/>
        <w:jc w:val="right"/>
        <w:rPr>
          <w:sz w:val="22"/>
          <w:szCs w:val="22"/>
        </w:rPr>
      </w:pPr>
      <w:r w:rsidRPr="002F582D">
        <w:rPr>
          <w:sz w:val="22"/>
          <w:szCs w:val="22"/>
        </w:rPr>
        <w:t>страхователей по начисленным</w:t>
      </w:r>
    </w:p>
    <w:p w:rsidR="0036706D" w:rsidRPr="002F582D" w:rsidRDefault="0036706D" w:rsidP="00D637D7">
      <w:pPr>
        <w:pStyle w:val="ConsPlusNormal"/>
        <w:jc w:val="right"/>
        <w:rPr>
          <w:sz w:val="22"/>
          <w:szCs w:val="22"/>
        </w:rPr>
      </w:pPr>
      <w:r w:rsidRPr="002F582D">
        <w:rPr>
          <w:sz w:val="22"/>
          <w:szCs w:val="22"/>
        </w:rPr>
        <w:t>и уплаченным страховым взносам</w:t>
      </w:r>
    </w:p>
    <w:p w:rsidR="0036706D" w:rsidRPr="002F582D" w:rsidRDefault="0036706D" w:rsidP="00D637D7">
      <w:pPr>
        <w:pStyle w:val="ConsPlusNormal"/>
        <w:jc w:val="right"/>
        <w:rPr>
          <w:sz w:val="22"/>
          <w:szCs w:val="22"/>
        </w:rPr>
      </w:pPr>
      <w:r w:rsidRPr="002F582D">
        <w:rPr>
          <w:sz w:val="22"/>
          <w:szCs w:val="22"/>
        </w:rPr>
        <w:t>в системе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в электронном виде с применением</w:t>
      </w:r>
    </w:p>
    <w:p w:rsidR="0036706D" w:rsidRPr="002F582D" w:rsidRDefault="0036706D" w:rsidP="00D637D7">
      <w:pPr>
        <w:pStyle w:val="ConsPlusNormal"/>
        <w:jc w:val="right"/>
        <w:rPr>
          <w:sz w:val="22"/>
          <w:szCs w:val="22"/>
        </w:rPr>
      </w:pPr>
      <w:r w:rsidRPr="002F582D">
        <w:rPr>
          <w:sz w:val="22"/>
          <w:szCs w:val="22"/>
        </w:rPr>
        <w:t>электронной подписи, утвержденной</w:t>
      </w:r>
    </w:p>
    <w:p w:rsidR="0036706D" w:rsidRPr="002F582D" w:rsidRDefault="0036706D" w:rsidP="00D637D7">
      <w:pPr>
        <w:pStyle w:val="ConsPlusNormal"/>
        <w:jc w:val="right"/>
        <w:rPr>
          <w:sz w:val="22"/>
          <w:szCs w:val="22"/>
        </w:rPr>
      </w:pPr>
      <w:r w:rsidRPr="002F582D">
        <w:rPr>
          <w:sz w:val="22"/>
          <w:szCs w:val="22"/>
        </w:rPr>
        <w:t>приказом Фонда социального</w:t>
      </w:r>
    </w:p>
    <w:p w:rsidR="0036706D" w:rsidRPr="002F582D" w:rsidRDefault="0036706D" w:rsidP="00D637D7">
      <w:pPr>
        <w:pStyle w:val="ConsPlusNormal"/>
        <w:jc w:val="right"/>
        <w:rPr>
          <w:sz w:val="22"/>
          <w:szCs w:val="22"/>
        </w:rPr>
      </w:pPr>
      <w:r w:rsidRPr="002F582D">
        <w:rPr>
          <w:sz w:val="22"/>
          <w:szCs w:val="22"/>
        </w:rPr>
        <w:t>страхования Российской Федерации</w:t>
      </w:r>
    </w:p>
    <w:p w:rsidR="0036706D" w:rsidRPr="002F582D" w:rsidRDefault="0036706D" w:rsidP="00D637D7">
      <w:pPr>
        <w:pStyle w:val="ConsPlusNormal"/>
        <w:jc w:val="right"/>
        <w:rPr>
          <w:sz w:val="22"/>
          <w:szCs w:val="22"/>
        </w:rPr>
      </w:pPr>
      <w:r w:rsidRPr="002F582D">
        <w:rPr>
          <w:sz w:val="22"/>
          <w:szCs w:val="22"/>
        </w:rPr>
        <w:t>от 9 марта 2017 г. N 83</w:t>
      </w:r>
    </w:p>
    <w:p w:rsidR="0036706D" w:rsidRPr="002F582D" w:rsidRDefault="0036706D" w:rsidP="00D637D7">
      <w:pPr>
        <w:pStyle w:val="ConsPlusNormal"/>
        <w:jc w:val="center"/>
        <w:rPr>
          <w:sz w:val="22"/>
          <w:szCs w:val="22"/>
        </w:rPr>
      </w:pPr>
    </w:p>
    <w:p w:rsidR="0036706D" w:rsidRPr="002F582D" w:rsidRDefault="0036706D" w:rsidP="00D637D7">
      <w:pPr>
        <w:pStyle w:val="ConsPlusNormal"/>
        <w:jc w:val="center"/>
        <w:rPr>
          <w:sz w:val="22"/>
          <w:szCs w:val="22"/>
        </w:rPr>
      </w:pPr>
      <w:r w:rsidRPr="002F582D">
        <w:rPr>
          <w:sz w:val="22"/>
          <w:szCs w:val="22"/>
        </w:rPr>
        <w:t>РЕГЛАМЕНТ</w:t>
      </w:r>
    </w:p>
    <w:p w:rsidR="0036706D" w:rsidRPr="002F582D" w:rsidRDefault="0036706D" w:rsidP="00D637D7">
      <w:pPr>
        <w:pStyle w:val="ConsPlusNormal"/>
        <w:jc w:val="center"/>
        <w:rPr>
          <w:sz w:val="22"/>
          <w:szCs w:val="22"/>
        </w:rPr>
      </w:pPr>
      <w:r w:rsidRPr="002F582D">
        <w:rPr>
          <w:sz w:val="22"/>
          <w:szCs w:val="22"/>
        </w:rPr>
        <w:t>ОБЕСПЕЧЕНИЯ БЕЗОПАСНОСТИ ИНФОРМАЦИИ ПРИ ПРЕДСТАВЛЕНИИ</w:t>
      </w:r>
    </w:p>
    <w:p w:rsidR="0036706D" w:rsidRPr="002F582D" w:rsidRDefault="0036706D" w:rsidP="00D637D7">
      <w:pPr>
        <w:pStyle w:val="ConsPlusNormal"/>
        <w:jc w:val="center"/>
        <w:rPr>
          <w:sz w:val="22"/>
          <w:szCs w:val="22"/>
        </w:rPr>
      </w:pPr>
      <w:r w:rsidRPr="002F582D">
        <w:rPr>
          <w:sz w:val="22"/>
          <w:szCs w:val="22"/>
        </w:rPr>
        <w:t>ФАЙЛА РАСЧЕТА СТРАХОВАТЕЛЯМИ ЛИБО ИХ УПОЛНОМОЧЕННЫМИ</w:t>
      </w:r>
    </w:p>
    <w:p w:rsidR="0036706D" w:rsidRPr="002F582D" w:rsidRDefault="0036706D" w:rsidP="00D637D7">
      <w:pPr>
        <w:pStyle w:val="ConsPlusNormal"/>
        <w:jc w:val="center"/>
        <w:rPr>
          <w:sz w:val="22"/>
          <w:szCs w:val="22"/>
        </w:rPr>
      </w:pPr>
      <w:r w:rsidRPr="002F582D">
        <w:rPr>
          <w:sz w:val="22"/>
          <w:szCs w:val="22"/>
        </w:rPr>
        <w:t>ПРЕДСТАВИТЕЛЯМИ В ФОНД СОЦИАЛЬНОГО СТРАХОВАНИЯ РОССИЙСКОЙ</w:t>
      </w:r>
    </w:p>
    <w:p w:rsidR="0036706D" w:rsidRPr="002F582D" w:rsidRDefault="0036706D" w:rsidP="00D637D7">
      <w:pPr>
        <w:pStyle w:val="ConsPlusNormal"/>
        <w:jc w:val="center"/>
        <w:rPr>
          <w:sz w:val="22"/>
          <w:szCs w:val="22"/>
        </w:rPr>
      </w:pPr>
      <w:r w:rsidRPr="002F582D">
        <w:rPr>
          <w:sz w:val="22"/>
          <w:szCs w:val="22"/>
        </w:rPr>
        <w:t>ФЕДЕРАЦИИ В ЭЛЕКТРОННОМ ВИДЕ С ПРИМЕНЕНИЕМ ЭП</w:t>
      </w:r>
    </w:p>
    <w:p w:rsidR="0036706D" w:rsidRPr="002F582D" w:rsidRDefault="0036706D" w:rsidP="00D637D7">
      <w:pPr>
        <w:pStyle w:val="ConsPlusNormal"/>
        <w:jc w:val="center"/>
        <w:rPr>
          <w:sz w:val="22"/>
          <w:szCs w:val="22"/>
        </w:rPr>
      </w:pPr>
      <w:r w:rsidRPr="002F582D">
        <w:rPr>
          <w:sz w:val="22"/>
          <w:szCs w:val="22"/>
        </w:rPr>
        <w:t>ПО ТЕЛЕКОММУНИКАЦИОННЫМ КАНАЛАМ СВЯЗИ</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1. Введение</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Настоящий Регламент обеспечения безопасности информации при представлении Файла Расчета Страхователями или Уполномоченными представителями в Фонд в электронном виде с применением ЭП по телекоммуникационным каналам связи (далее - Регламент) устанавливает и определяет набор требований, условий и регламентных процедур в системе ЭДО Фонда.</w:t>
      </w:r>
    </w:p>
    <w:p w:rsidR="0036706D" w:rsidRPr="002F582D" w:rsidRDefault="0036706D" w:rsidP="00D637D7">
      <w:pPr>
        <w:pStyle w:val="ConsPlusNormal"/>
        <w:ind w:firstLine="540"/>
        <w:jc w:val="both"/>
        <w:rPr>
          <w:sz w:val="22"/>
          <w:szCs w:val="22"/>
        </w:rPr>
      </w:pPr>
      <w:r w:rsidRPr="002F582D">
        <w:rPr>
          <w:sz w:val="22"/>
          <w:szCs w:val="22"/>
        </w:rPr>
        <w:t>Отношения между участниками ЭДО в рамках настоящего Регламента регулируются Федеральным законом N 63-ФЗ, Федеральным законом N 149-ФЗ, другими федеральными законами и нормативными правовыми актами Российской Федерации.</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2. Общие положения</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2.1. В системе ЭДО Фонда используются и признаются квалифицированные Сертификаты ключей проверки электронной подписи, изданные УЦ Фонда, и другими аккредитованными УЦ, прошедшими аккредитацию в соответствии с Федеральным законом N 63-ФЗ.</w:t>
      </w:r>
    </w:p>
    <w:p w:rsidR="0036706D" w:rsidRPr="002F582D" w:rsidRDefault="0036706D" w:rsidP="00D637D7">
      <w:pPr>
        <w:pStyle w:val="ConsPlusNormal"/>
        <w:ind w:firstLine="540"/>
        <w:jc w:val="both"/>
        <w:rPr>
          <w:sz w:val="22"/>
          <w:szCs w:val="22"/>
        </w:rPr>
      </w:pPr>
      <w:r w:rsidRPr="002F582D">
        <w:rPr>
          <w:sz w:val="22"/>
          <w:szCs w:val="22"/>
        </w:rPr>
        <w:t>2.2. ЭП в электронном документе равнозначна собственноручной подписи владельца Сертификата ключа проверки электронной подписи при одновременном соблюдении следующих условий:</w:t>
      </w:r>
    </w:p>
    <w:p w:rsidR="0036706D" w:rsidRPr="002F582D" w:rsidRDefault="0036706D" w:rsidP="00D637D7">
      <w:pPr>
        <w:pStyle w:val="ConsPlusNormal"/>
        <w:ind w:firstLine="540"/>
        <w:jc w:val="both"/>
        <w:rPr>
          <w:sz w:val="22"/>
          <w:szCs w:val="22"/>
        </w:rPr>
      </w:pPr>
      <w:r w:rsidRPr="002F582D">
        <w:rPr>
          <w:sz w:val="22"/>
          <w:szCs w:val="22"/>
        </w:rPr>
        <w:t>- серийный номер Сертификата ключа проверки электронной подписи, относящийся к этой ЭП, не содержится в актуальном списке аннулированных сертификатов на момент подписания электронного документа;</w:t>
      </w:r>
    </w:p>
    <w:p w:rsidR="0036706D" w:rsidRPr="002F582D" w:rsidRDefault="0036706D" w:rsidP="00D637D7">
      <w:pPr>
        <w:pStyle w:val="ConsPlusNormal"/>
        <w:ind w:firstLine="540"/>
        <w:jc w:val="both"/>
        <w:rPr>
          <w:sz w:val="22"/>
          <w:szCs w:val="22"/>
        </w:rPr>
      </w:pPr>
      <w:r w:rsidRPr="002F582D">
        <w:rPr>
          <w:sz w:val="22"/>
          <w:szCs w:val="22"/>
        </w:rPr>
        <w:t>- срок действия Сертификата ключа проверки электронной подписи, относящегося к этой ЭП, наступил и не окончен на момент представления Расчета;</w:t>
      </w:r>
    </w:p>
    <w:p w:rsidR="0036706D" w:rsidRPr="002F582D" w:rsidRDefault="0036706D" w:rsidP="00D637D7">
      <w:pPr>
        <w:pStyle w:val="ConsPlusNormal"/>
        <w:ind w:firstLine="540"/>
        <w:jc w:val="both"/>
        <w:rPr>
          <w:sz w:val="22"/>
          <w:szCs w:val="22"/>
        </w:rPr>
      </w:pPr>
      <w:r w:rsidRPr="002F582D">
        <w:rPr>
          <w:sz w:val="22"/>
          <w:szCs w:val="22"/>
        </w:rPr>
        <w:t>- Сертификат ключа проверки электронной подписи принадлежит Уполномоченному представителю и сведения о его правомочиях содержатся в базе данных доверенностей Фонда;</w:t>
      </w:r>
    </w:p>
    <w:p w:rsidR="0036706D" w:rsidRPr="002F582D" w:rsidRDefault="0036706D" w:rsidP="00D637D7">
      <w:pPr>
        <w:pStyle w:val="ConsPlusNormal"/>
        <w:ind w:firstLine="540"/>
        <w:jc w:val="both"/>
        <w:rPr>
          <w:sz w:val="22"/>
          <w:szCs w:val="22"/>
        </w:rPr>
      </w:pPr>
      <w:r w:rsidRPr="002F582D">
        <w:rPr>
          <w:sz w:val="22"/>
          <w:szCs w:val="22"/>
        </w:rPr>
        <w:t>- Сертификат ключа проверки электронной подписи, соответствующей ЭП, издан аккредитованным УЦ.</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outlineLvl w:val="2"/>
        <w:rPr>
          <w:sz w:val="22"/>
          <w:szCs w:val="22"/>
        </w:rPr>
      </w:pPr>
      <w:r w:rsidRPr="002F582D">
        <w:rPr>
          <w:sz w:val="22"/>
          <w:szCs w:val="22"/>
        </w:rPr>
        <w:t>3. Требования по обеспечению безопасности информации при представлении Страхователями Расчетов в Фонд в электронном виде с применением ЭП по телекоммуникационным каналам связи</w:t>
      </w:r>
    </w:p>
    <w:p w:rsidR="0036706D" w:rsidRPr="002F582D" w:rsidRDefault="0036706D" w:rsidP="00D637D7">
      <w:pPr>
        <w:pStyle w:val="ConsPlusNormal"/>
        <w:ind w:firstLine="540"/>
        <w:jc w:val="both"/>
        <w:rPr>
          <w:sz w:val="22"/>
          <w:szCs w:val="22"/>
        </w:rPr>
      </w:pPr>
    </w:p>
    <w:p w:rsidR="0036706D" w:rsidRPr="002F582D" w:rsidRDefault="0036706D" w:rsidP="00D637D7">
      <w:pPr>
        <w:pStyle w:val="ConsPlusNormal"/>
        <w:ind w:firstLine="540"/>
        <w:jc w:val="both"/>
        <w:rPr>
          <w:sz w:val="22"/>
          <w:szCs w:val="22"/>
        </w:rPr>
      </w:pPr>
      <w:r w:rsidRPr="002F582D">
        <w:rPr>
          <w:sz w:val="22"/>
          <w:szCs w:val="22"/>
        </w:rPr>
        <w:t>3.1. УЦ, оказывающие услуги Страхователям по выдаче Сертификата ключа проверки электронной подписи, должны быть аккредитованными в соответствии с Федеральным законом N 63-ФЗ.</w:t>
      </w:r>
    </w:p>
    <w:p w:rsidR="0036706D" w:rsidRPr="002F582D" w:rsidRDefault="0036706D" w:rsidP="00D637D7">
      <w:pPr>
        <w:pStyle w:val="ConsPlusNormal"/>
        <w:ind w:firstLine="540"/>
        <w:jc w:val="both"/>
        <w:rPr>
          <w:sz w:val="22"/>
          <w:szCs w:val="22"/>
        </w:rPr>
      </w:pPr>
      <w:r w:rsidRPr="002F582D">
        <w:rPr>
          <w:sz w:val="22"/>
          <w:szCs w:val="22"/>
        </w:rPr>
        <w:t>3.2. Генерация (выработка) ключа ЭП должна производиться Страхователем (Уполномоченным представителем) самостоятельно на своих рабочих местах или аккредитованным УЦ.</w:t>
      </w:r>
    </w:p>
    <w:p w:rsidR="0036706D" w:rsidRPr="002F582D" w:rsidRDefault="0036706D" w:rsidP="00D637D7">
      <w:pPr>
        <w:pStyle w:val="ConsPlusNormal"/>
        <w:ind w:firstLine="540"/>
        <w:jc w:val="both"/>
        <w:rPr>
          <w:sz w:val="22"/>
          <w:szCs w:val="22"/>
        </w:rPr>
      </w:pPr>
      <w:r w:rsidRPr="002F582D">
        <w:rPr>
          <w:sz w:val="22"/>
          <w:szCs w:val="22"/>
        </w:rPr>
        <w:t>3.3. Страхователю необходимо иметь доступ к квалифицированному сертификату уполномоченного должностного лица Фонда, списку аннулированных сертификатов УЦ Фонда, к реестру Сертификатов ключа проверки электронной подписи и списку аннулированных сертификатов УЦ, выдавшего сертификат ключа проверки электронной подписи.</w:t>
      </w:r>
    </w:p>
    <w:p w:rsidR="0036706D" w:rsidRPr="002F582D" w:rsidRDefault="0036706D" w:rsidP="00D637D7">
      <w:pPr>
        <w:pStyle w:val="ConsPlusNormal"/>
        <w:ind w:firstLine="540"/>
        <w:jc w:val="both"/>
        <w:rPr>
          <w:sz w:val="22"/>
          <w:szCs w:val="22"/>
        </w:rPr>
      </w:pPr>
      <w:r w:rsidRPr="002F582D">
        <w:rPr>
          <w:sz w:val="22"/>
          <w:szCs w:val="22"/>
        </w:rPr>
        <w:t>3.4. Сертификат ключа проверки электронной подписи Страхователя, используемый для подписи Файла Расчета, на момент доставки его в Фонд должен быть действующим и не находиться в списках аннулированных сертификатов.</w:t>
      </w:r>
    </w:p>
    <w:p w:rsidR="0036706D" w:rsidRPr="002F582D" w:rsidRDefault="0036706D" w:rsidP="00D637D7">
      <w:pPr>
        <w:pStyle w:val="ConsPlusNormal"/>
        <w:ind w:firstLine="540"/>
        <w:jc w:val="both"/>
        <w:rPr>
          <w:sz w:val="22"/>
          <w:szCs w:val="22"/>
        </w:rPr>
      </w:pPr>
      <w:r w:rsidRPr="002F582D">
        <w:rPr>
          <w:sz w:val="22"/>
          <w:szCs w:val="22"/>
        </w:rPr>
        <w:t>3.5. Все передаваемые сведения в открытом виде могут быть представлены только на рабочих местах Страхователей или работников Фонда. Сведения Страхователей должны быть защищены и недоступны для третьих лиц.</w:t>
      </w:r>
    </w:p>
    <w:p w:rsidR="0036706D" w:rsidRPr="002F582D" w:rsidRDefault="0036706D" w:rsidP="00D637D7">
      <w:pPr>
        <w:pStyle w:val="ConsPlusNormal"/>
        <w:ind w:firstLine="540"/>
        <w:jc w:val="both"/>
        <w:rPr>
          <w:sz w:val="22"/>
          <w:szCs w:val="22"/>
        </w:rPr>
      </w:pPr>
      <w:r w:rsidRPr="002F582D">
        <w:rPr>
          <w:sz w:val="22"/>
          <w:szCs w:val="22"/>
        </w:rPr>
        <w:t>3.6. Технологическая проверка полученного Файла Расчета, ЭП, осуществление форматно-логического контроля Расчета производится встроенными средствами контроля на Шлюзе приема Расчетов.</w:t>
      </w:r>
    </w:p>
    <w:p w:rsidR="0036706D" w:rsidRPr="002F582D" w:rsidRDefault="0036706D" w:rsidP="00D637D7">
      <w:pPr>
        <w:pStyle w:val="ConsPlusNormal"/>
        <w:ind w:firstLine="540"/>
        <w:jc w:val="both"/>
        <w:rPr>
          <w:sz w:val="22"/>
          <w:szCs w:val="22"/>
        </w:rPr>
      </w:pPr>
      <w:r w:rsidRPr="002F582D">
        <w:rPr>
          <w:sz w:val="22"/>
          <w:szCs w:val="22"/>
        </w:rPr>
        <w:t>3.7. Страхователем должны быть приняты меры, исключающие массовую рассылку файлов, не предусмотренных настоящей технологией на Шлюз приема Расчетов, и обеспечена антивирусная защита трафика обмена.</w:t>
      </w:r>
    </w:p>
    <w:sectPr w:rsidR="0036706D" w:rsidRPr="002F582D" w:rsidSect="00DF5729">
      <w:headerReference w:type="default" r:id="rId15"/>
      <w:footerReference w:type="default" r:id="rId16"/>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06D" w:rsidRDefault="0036706D">
      <w:r>
        <w:separator/>
      </w:r>
    </w:p>
  </w:endnote>
  <w:endnote w:type="continuationSeparator" w:id="0">
    <w:p w:rsidR="0036706D" w:rsidRDefault="003670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06D" w:rsidRDefault="0036706D" w:rsidP="00DF5729">
    <w:pPr>
      <w:jc w:val="center"/>
      <w:rPr>
        <w:sz w:val="2"/>
        <w:szCs w:val="2"/>
      </w:rPr>
    </w:pPr>
  </w:p>
  <w:p w:rsidR="0036706D" w:rsidRDefault="0036706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06D" w:rsidRDefault="0036706D">
      <w:r>
        <w:separator/>
      </w:r>
    </w:p>
  </w:footnote>
  <w:footnote w:type="continuationSeparator" w:id="0">
    <w:p w:rsidR="0036706D" w:rsidRDefault="003670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06D" w:rsidRDefault="0036706D" w:rsidP="00DF5729">
    <w:pPr>
      <w:jc w:val="center"/>
      <w:rPr>
        <w:sz w:val="2"/>
        <w:szCs w:val="2"/>
      </w:rPr>
    </w:pPr>
  </w:p>
  <w:p w:rsidR="0036706D" w:rsidRDefault="0036706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6706D" w:rsidRPr="002A36C4" w:rsidRDefault="0036706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6706D" w:rsidRPr="002A36C4" w:rsidRDefault="0036706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6706D" w:rsidRDefault="0036706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582D"/>
    <w:rsid w:val="002F6C78"/>
    <w:rsid w:val="00352E3D"/>
    <w:rsid w:val="0036706D"/>
    <w:rsid w:val="00415D80"/>
    <w:rsid w:val="00470855"/>
    <w:rsid w:val="004939AB"/>
    <w:rsid w:val="00616E37"/>
    <w:rsid w:val="006C2CAC"/>
    <w:rsid w:val="006D6D97"/>
    <w:rsid w:val="00706E08"/>
    <w:rsid w:val="008A40F2"/>
    <w:rsid w:val="00CA5FB3"/>
    <w:rsid w:val="00D637D7"/>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20CE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20CE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20CE9"/>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D637D7"/>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D637D7"/>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D637D7"/>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D637D7"/>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D637D7"/>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2085225630">
      <w:marLeft w:val="0"/>
      <w:marRight w:val="0"/>
      <w:marTop w:val="0"/>
      <w:marBottom w:val="0"/>
      <w:divBdr>
        <w:top w:val="none" w:sz="0" w:space="0" w:color="auto"/>
        <w:left w:val="none" w:sz="0" w:space="0" w:color="auto"/>
        <w:bottom w:val="none" w:sz="0" w:space="0" w:color="auto"/>
        <w:right w:val="none" w:sz="0" w:space="0" w:color="auto"/>
      </w:divBdr>
    </w:div>
    <w:div w:id="2085225631">
      <w:marLeft w:val="0"/>
      <w:marRight w:val="0"/>
      <w:marTop w:val="0"/>
      <w:marBottom w:val="0"/>
      <w:divBdr>
        <w:top w:val="none" w:sz="0" w:space="0" w:color="auto"/>
        <w:left w:val="none" w:sz="0" w:space="0" w:color="auto"/>
        <w:bottom w:val="none" w:sz="0" w:space="0" w:color="auto"/>
        <w:right w:val="none" w:sz="0" w:space="0" w:color="auto"/>
      </w:divBdr>
    </w:div>
    <w:div w:id="2085225632">
      <w:marLeft w:val="0"/>
      <w:marRight w:val="0"/>
      <w:marTop w:val="0"/>
      <w:marBottom w:val="0"/>
      <w:divBdr>
        <w:top w:val="none" w:sz="0" w:space="0" w:color="auto"/>
        <w:left w:val="none" w:sz="0" w:space="0" w:color="auto"/>
        <w:bottom w:val="none" w:sz="0" w:space="0" w:color="auto"/>
        <w:right w:val="none" w:sz="0" w:space="0" w:color="auto"/>
      </w:divBdr>
    </w:div>
    <w:div w:id="2085225633">
      <w:marLeft w:val="0"/>
      <w:marRight w:val="0"/>
      <w:marTop w:val="0"/>
      <w:marBottom w:val="0"/>
      <w:divBdr>
        <w:top w:val="none" w:sz="0" w:space="0" w:color="auto"/>
        <w:left w:val="none" w:sz="0" w:space="0" w:color="auto"/>
        <w:bottom w:val="none" w:sz="0" w:space="0" w:color="auto"/>
        <w:right w:val="none" w:sz="0" w:space="0" w:color="auto"/>
      </w:divBdr>
    </w:div>
    <w:div w:id="2085225634">
      <w:marLeft w:val="0"/>
      <w:marRight w:val="0"/>
      <w:marTop w:val="0"/>
      <w:marBottom w:val="0"/>
      <w:divBdr>
        <w:top w:val="none" w:sz="0" w:space="0" w:color="auto"/>
        <w:left w:val="none" w:sz="0" w:space="0" w:color="auto"/>
        <w:bottom w:val="none" w:sz="0" w:space="0" w:color="auto"/>
        <w:right w:val="none" w:sz="0" w:space="0" w:color="auto"/>
      </w:divBdr>
    </w:div>
    <w:div w:id="20852256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27</Pages>
  <Words>9264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ФОНД СОЦИАЛЬНОГО СТРАХОВАНИЯ РОССИЙСКОЙ ФЕДЕРАЦИИ</dc:title>
  <dc:subject/>
  <dc:creator>Информ-аналит отдел</dc:creator>
  <cp:keywords/>
  <dc:description/>
  <cp:lastModifiedBy>Информ-аналит отдел</cp:lastModifiedBy>
  <cp:revision>2</cp:revision>
  <dcterms:created xsi:type="dcterms:W3CDTF">2017-03-27T21:33:00Z</dcterms:created>
  <dcterms:modified xsi:type="dcterms:W3CDTF">2017-03-27T21:33:00Z</dcterms:modified>
</cp:coreProperties>
</file>