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540" w:rsidRPr="00765C13" w:rsidRDefault="00942540" w:rsidP="004B527B">
      <w:pPr>
        <w:pStyle w:val="ConsPlusNormal"/>
        <w:outlineLvl w:val="0"/>
        <w:rPr>
          <w:sz w:val="22"/>
          <w:szCs w:val="22"/>
        </w:rPr>
      </w:pPr>
      <w:r w:rsidRPr="00765C13">
        <w:rPr>
          <w:sz w:val="22"/>
          <w:szCs w:val="22"/>
        </w:rPr>
        <w:t xml:space="preserve">Зарегистрировано в Минюсте России 24 марта </w:t>
      </w:r>
      <w:smartTag w:uri="urn:schemas-microsoft-com:office:smarttags" w:element="metricconverter">
        <w:smartTagPr>
          <w:attr w:name="ProductID" w:val="2014 г"/>
        </w:smartTagPr>
        <w:r w:rsidRPr="00765C13">
          <w:rPr>
            <w:sz w:val="22"/>
            <w:szCs w:val="22"/>
          </w:rPr>
          <w:t>2014 г</w:t>
        </w:r>
      </w:smartTag>
      <w:r w:rsidRPr="00765C13">
        <w:rPr>
          <w:sz w:val="22"/>
          <w:szCs w:val="22"/>
        </w:rPr>
        <w:t>. N 31713</w:t>
      </w:r>
    </w:p>
    <w:p w:rsidR="00942540" w:rsidRPr="00765C13" w:rsidRDefault="00942540" w:rsidP="004B527B">
      <w:pPr>
        <w:pStyle w:val="ConsPlusNormal"/>
        <w:jc w:val="center"/>
        <w:rPr>
          <w:sz w:val="22"/>
          <w:szCs w:val="22"/>
        </w:rPr>
      </w:pPr>
    </w:p>
    <w:p w:rsidR="00942540" w:rsidRPr="00765C13" w:rsidRDefault="00942540" w:rsidP="004B527B">
      <w:pPr>
        <w:pStyle w:val="ConsPlusTitle"/>
        <w:jc w:val="center"/>
        <w:rPr>
          <w:sz w:val="22"/>
          <w:szCs w:val="22"/>
        </w:rPr>
      </w:pPr>
      <w:r w:rsidRPr="00765C13">
        <w:rPr>
          <w:sz w:val="22"/>
          <w:szCs w:val="22"/>
        </w:rPr>
        <w:t>МИНИСТЕРСТВО ТРАНСПОРТА РОССИЙСКОЙ ФЕДЕРАЦИИ</w:t>
      </w:r>
    </w:p>
    <w:p w:rsidR="00942540" w:rsidRPr="00765C13" w:rsidRDefault="00942540" w:rsidP="004B527B">
      <w:pPr>
        <w:pStyle w:val="ConsPlusTitle"/>
        <w:jc w:val="center"/>
        <w:rPr>
          <w:sz w:val="22"/>
          <w:szCs w:val="22"/>
        </w:rPr>
      </w:pPr>
    </w:p>
    <w:p w:rsidR="00942540" w:rsidRPr="00765C13" w:rsidRDefault="00942540" w:rsidP="004B527B">
      <w:pPr>
        <w:pStyle w:val="ConsPlusTitle"/>
        <w:jc w:val="center"/>
        <w:rPr>
          <w:sz w:val="22"/>
          <w:szCs w:val="22"/>
        </w:rPr>
      </w:pPr>
      <w:r w:rsidRPr="00765C13">
        <w:rPr>
          <w:sz w:val="22"/>
          <w:szCs w:val="22"/>
        </w:rPr>
        <w:t>ПРИКАЗ</w:t>
      </w:r>
    </w:p>
    <w:p w:rsidR="00942540" w:rsidRPr="00765C13" w:rsidRDefault="00942540" w:rsidP="004B527B">
      <w:pPr>
        <w:pStyle w:val="ConsPlusTitle"/>
        <w:jc w:val="center"/>
        <w:rPr>
          <w:sz w:val="22"/>
          <w:szCs w:val="22"/>
        </w:rPr>
      </w:pPr>
      <w:r w:rsidRPr="00765C13">
        <w:rPr>
          <w:sz w:val="22"/>
          <w:szCs w:val="22"/>
        </w:rPr>
        <w:t xml:space="preserve">от 28 октября </w:t>
      </w:r>
      <w:smartTag w:uri="urn:schemas-microsoft-com:office:smarttags" w:element="metricconverter">
        <w:smartTagPr>
          <w:attr w:name="ProductID" w:val="2013 г"/>
        </w:smartTagPr>
        <w:r w:rsidRPr="00765C13">
          <w:rPr>
            <w:sz w:val="22"/>
            <w:szCs w:val="22"/>
          </w:rPr>
          <w:t>2013 г</w:t>
        </w:r>
      </w:smartTag>
      <w:r w:rsidRPr="00765C13">
        <w:rPr>
          <w:sz w:val="22"/>
          <w:szCs w:val="22"/>
        </w:rPr>
        <w:t>. N 332</w:t>
      </w:r>
    </w:p>
    <w:p w:rsidR="00942540" w:rsidRPr="00765C13" w:rsidRDefault="00942540" w:rsidP="004B527B">
      <w:pPr>
        <w:pStyle w:val="ConsPlusTitle"/>
        <w:jc w:val="center"/>
        <w:rPr>
          <w:sz w:val="22"/>
          <w:szCs w:val="22"/>
        </w:rPr>
      </w:pPr>
    </w:p>
    <w:p w:rsidR="00942540" w:rsidRPr="00765C13" w:rsidRDefault="00942540" w:rsidP="004B527B">
      <w:pPr>
        <w:pStyle w:val="ConsPlusTitle"/>
        <w:jc w:val="center"/>
        <w:rPr>
          <w:sz w:val="22"/>
          <w:szCs w:val="22"/>
        </w:rPr>
      </w:pPr>
      <w:r w:rsidRPr="00765C13">
        <w:rPr>
          <w:sz w:val="22"/>
          <w:szCs w:val="22"/>
        </w:rPr>
        <w:t>ОБ УТВЕРЖДЕНИИ ПОРЯДКА</w:t>
      </w:r>
    </w:p>
    <w:p w:rsidR="00942540" w:rsidRPr="00765C13" w:rsidRDefault="00942540" w:rsidP="004B527B">
      <w:pPr>
        <w:pStyle w:val="ConsPlusTitle"/>
        <w:jc w:val="center"/>
        <w:rPr>
          <w:sz w:val="22"/>
          <w:szCs w:val="22"/>
        </w:rPr>
      </w:pPr>
      <w:r w:rsidRPr="00765C13">
        <w:rPr>
          <w:sz w:val="22"/>
          <w:szCs w:val="22"/>
        </w:rPr>
        <w:t>ДОПУСКА СЕРВИСНЫХ ЦЕНТРОВ (МАСТЕРСКИХ) К ДЕЯТЕЛЬНОСТИ</w:t>
      </w:r>
    </w:p>
    <w:p w:rsidR="00942540" w:rsidRPr="00765C13" w:rsidRDefault="00942540" w:rsidP="004B527B">
      <w:pPr>
        <w:pStyle w:val="ConsPlusTitle"/>
        <w:jc w:val="center"/>
        <w:rPr>
          <w:sz w:val="22"/>
          <w:szCs w:val="22"/>
        </w:rPr>
      </w:pPr>
      <w:r w:rsidRPr="00765C13">
        <w:rPr>
          <w:sz w:val="22"/>
          <w:szCs w:val="22"/>
        </w:rPr>
        <w:t>ПО УСТАНОВКЕ, ПРОВЕРКЕ, ТЕХНИЧЕСКОМУ ОБСЛУЖИВАНИЮ И РЕМОНТУ</w:t>
      </w:r>
    </w:p>
    <w:p w:rsidR="00942540" w:rsidRPr="00765C13" w:rsidRDefault="00942540" w:rsidP="004B527B">
      <w:pPr>
        <w:pStyle w:val="ConsPlusTitle"/>
        <w:jc w:val="center"/>
        <w:rPr>
          <w:sz w:val="22"/>
          <w:szCs w:val="22"/>
        </w:rPr>
      </w:pPr>
      <w:r w:rsidRPr="00765C13">
        <w:rPr>
          <w:sz w:val="22"/>
          <w:szCs w:val="22"/>
        </w:rPr>
        <w:t>КОНТРОЛЬНЫХ УСТРОЙСТВ, УСТАНАВЛИВАЕМЫХ</w:t>
      </w:r>
    </w:p>
    <w:p w:rsidR="00942540" w:rsidRPr="00765C13" w:rsidRDefault="00942540" w:rsidP="004B527B">
      <w:pPr>
        <w:pStyle w:val="ConsPlusTitle"/>
        <w:jc w:val="center"/>
        <w:rPr>
          <w:sz w:val="22"/>
          <w:szCs w:val="22"/>
        </w:rPr>
      </w:pPr>
      <w:r w:rsidRPr="00765C13">
        <w:rPr>
          <w:sz w:val="22"/>
          <w:szCs w:val="22"/>
        </w:rPr>
        <w:t>НА ТРАНСПОРТНЫХ СРЕДСТВАХ</w:t>
      </w:r>
    </w:p>
    <w:p w:rsidR="00942540" w:rsidRPr="00765C13" w:rsidRDefault="00942540" w:rsidP="004B527B">
      <w:pPr>
        <w:pStyle w:val="ConsPlusNormal"/>
        <w:jc w:val="center"/>
        <w:rPr>
          <w:sz w:val="22"/>
          <w:szCs w:val="22"/>
        </w:rPr>
      </w:pPr>
      <w:r w:rsidRPr="00765C13">
        <w:rPr>
          <w:sz w:val="22"/>
          <w:szCs w:val="22"/>
        </w:rPr>
        <w:t>(в ред. Приказа Минтранса России от 23.01.2017 N 24)</w:t>
      </w:r>
    </w:p>
    <w:p w:rsidR="00942540" w:rsidRPr="00765C13" w:rsidRDefault="00942540" w:rsidP="004B527B">
      <w:pPr>
        <w:pStyle w:val="ConsPlusNormal"/>
        <w:jc w:val="center"/>
        <w:rPr>
          <w:sz w:val="22"/>
          <w:szCs w:val="22"/>
        </w:rPr>
      </w:pPr>
    </w:p>
    <w:p w:rsidR="00942540" w:rsidRPr="00765C13" w:rsidRDefault="00942540" w:rsidP="004B527B">
      <w:pPr>
        <w:pStyle w:val="ConsPlusNormal"/>
        <w:ind w:firstLine="540"/>
        <w:jc w:val="both"/>
        <w:rPr>
          <w:sz w:val="22"/>
          <w:szCs w:val="22"/>
        </w:rPr>
      </w:pPr>
      <w:r w:rsidRPr="00765C13">
        <w:rPr>
          <w:sz w:val="22"/>
          <w:szCs w:val="22"/>
        </w:rPr>
        <w:t xml:space="preserve">Во исполнение подпункта 5.2.53(49).2 Положения о Министерстве транспорта Российской Федерации, утвержденного постановлением Правительства Российской Федерации от 30 июля </w:t>
      </w:r>
      <w:smartTag w:uri="urn:schemas-microsoft-com:office:smarttags" w:element="metricconverter">
        <w:smartTagPr>
          <w:attr w:name="ProductID" w:val="2004 г"/>
        </w:smartTagPr>
        <w:r w:rsidRPr="00765C13">
          <w:rPr>
            <w:sz w:val="22"/>
            <w:szCs w:val="22"/>
          </w:rPr>
          <w:t>2004 г</w:t>
        </w:r>
      </w:smartTag>
      <w:r w:rsidRPr="00765C13">
        <w:rPr>
          <w:sz w:val="22"/>
          <w:szCs w:val="22"/>
        </w:rPr>
        <w:t>. N 395 (Собрание законодательства Российской Федерации, 2004, N 32, ст. 3342; 2006, N 24, ст. 2601; N 52 (ч. III), ст. 5587; 2008, N 8, ст. 740; N 11 (ч. I), ст. 1029; N 17, ст. 1883; N 22, ст. 2576; N 42, ст. 4825; N 46, ст. 5337; 2009, N 3, ст. 378; N 4, ст. 506; N 6, ст. 738; N 13, ст. 1558; N 18 (ч. II), ст. 2249; N 32, ст. 4046; N 33, ст. 4088; N 36, ст. 4361; N 51, ст. 6332; 2010, N 6, ст. 650; N 6, ст. 652; N 11, ст. 1222; N 12, ст. 1348; N 13, ст. 1502; N 15, ст. 1805; N 25, ст. 3172; N 26, ст. 3350; N 31, ст. 4251; 2011, N 14, ст. 1935; N 26, ст. 3801; N 26, ст. 3804; N 32, ст. 4832; N 38, ст. 5389; N 46, ст. 6526; N 47, ст. 6660; N 48, ст. 6922; 2012, N 6, ст. 686; N 14, ст. 1630; N 19, ст. 2439; N 44, ст. 6029; N 49, ст. 6881; 2013, N 5, ст. 388; N 12, ст. 1322; N 26, ст. 3343; N 33, ст. 4386), приказываю:</w:t>
      </w:r>
    </w:p>
    <w:p w:rsidR="00942540" w:rsidRPr="00765C13" w:rsidRDefault="00942540" w:rsidP="004B527B">
      <w:pPr>
        <w:pStyle w:val="ConsPlusNormal"/>
        <w:ind w:firstLine="540"/>
        <w:jc w:val="both"/>
        <w:rPr>
          <w:sz w:val="22"/>
          <w:szCs w:val="22"/>
        </w:rPr>
      </w:pPr>
      <w:r w:rsidRPr="00765C13">
        <w:rPr>
          <w:sz w:val="22"/>
          <w:szCs w:val="22"/>
        </w:rPr>
        <w:t xml:space="preserve">Утвердить прилагаемый </w:t>
      </w:r>
      <w:hyperlink w:anchor="Par32" w:tooltip="ПОРЯДОК" w:history="1">
        <w:r w:rsidRPr="00765C13">
          <w:rPr>
            <w:sz w:val="22"/>
            <w:szCs w:val="22"/>
          </w:rPr>
          <w:t>Порядок</w:t>
        </w:r>
      </w:hyperlink>
      <w:r w:rsidRPr="00765C13">
        <w:rPr>
          <w:sz w:val="22"/>
          <w:szCs w:val="22"/>
        </w:rPr>
        <w:t xml:space="preserve"> допуска сервисных центров (мастерских) к деятельности по установке, проверке, техническому обслуживанию и ремонту контрольных устройств, устанавливаемых на транспортных средствах.</w:t>
      </w:r>
    </w:p>
    <w:p w:rsidR="00942540" w:rsidRPr="00765C13" w:rsidRDefault="00942540" w:rsidP="004B527B">
      <w:pPr>
        <w:pStyle w:val="ConsPlusNormal"/>
        <w:jc w:val="right"/>
        <w:rPr>
          <w:sz w:val="22"/>
          <w:szCs w:val="22"/>
        </w:rPr>
      </w:pPr>
    </w:p>
    <w:p w:rsidR="00942540" w:rsidRPr="00765C13" w:rsidRDefault="00942540" w:rsidP="004B527B">
      <w:pPr>
        <w:pStyle w:val="ConsPlusNormal"/>
        <w:jc w:val="right"/>
        <w:rPr>
          <w:sz w:val="22"/>
          <w:szCs w:val="22"/>
        </w:rPr>
      </w:pPr>
      <w:r w:rsidRPr="00765C13">
        <w:rPr>
          <w:sz w:val="22"/>
          <w:szCs w:val="22"/>
        </w:rPr>
        <w:t>Министр</w:t>
      </w:r>
    </w:p>
    <w:p w:rsidR="00942540" w:rsidRPr="00765C13" w:rsidRDefault="00942540" w:rsidP="004B527B">
      <w:pPr>
        <w:pStyle w:val="ConsPlusNormal"/>
        <w:jc w:val="right"/>
        <w:rPr>
          <w:sz w:val="22"/>
          <w:szCs w:val="22"/>
        </w:rPr>
      </w:pPr>
      <w:r w:rsidRPr="00765C13">
        <w:rPr>
          <w:sz w:val="22"/>
          <w:szCs w:val="22"/>
        </w:rPr>
        <w:t>М.Ю.СОКОЛОВ</w:t>
      </w:r>
    </w:p>
    <w:p w:rsidR="00942540" w:rsidRPr="00765C13" w:rsidRDefault="00942540" w:rsidP="004B527B">
      <w:pPr>
        <w:pStyle w:val="ConsPlusNormal"/>
        <w:jc w:val="right"/>
        <w:rPr>
          <w:sz w:val="22"/>
          <w:szCs w:val="22"/>
        </w:rPr>
      </w:pPr>
    </w:p>
    <w:p w:rsidR="00942540" w:rsidRPr="00765C13" w:rsidRDefault="00942540" w:rsidP="004B527B">
      <w:pPr>
        <w:pStyle w:val="ConsPlusNormal"/>
        <w:jc w:val="right"/>
        <w:outlineLvl w:val="0"/>
        <w:rPr>
          <w:sz w:val="22"/>
          <w:szCs w:val="22"/>
        </w:rPr>
      </w:pPr>
      <w:r w:rsidRPr="00765C13">
        <w:rPr>
          <w:sz w:val="22"/>
          <w:szCs w:val="22"/>
        </w:rPr>
        <w:t>Утвержден</w:t>
      </w:r>
    </w:p>
    <w:p w:rsidR="00942540" w:rsidRPr="00765C13" w:rsidRDefault="00942540" w:rsidP="004B527B">
      <w:pPr>
        <w:pStyle w:val="ConsPlusNormal"/>
        <w:jc w:val="right"/>
        <w:rPr>
          <w:sz w:val="22"/>
          <w:szCs w:val="22"/>
        </w:rPr>
      </w:pPr>
      <w:r w:rsidRPr="00765C13">
        <w:rPr>
          <w:sz w:val="22"/>
          <w:szCs w:val="22"/>
        </w:rPr>
        <w:t>приказом Минтранса России</w:t>
      </w:r>
    </w:p>
    <w:p w:rsidR="00942540" w:rsidRPr="00765C13" w:rsidRDefault="00942540" w:rsidP="004B527B">
      <w:pPr>
        <w:pStyle w:val="ConsPlusNormal"/>
        <w:jc w:val="right"/>
        <w:rPr>
          <w:sz w:val="22"/>
          <w:szCs w:val="22"/>
        </w:rPr>
      </w:pPr>
      <w:r w:rsidRPr="00765C13">
        <w:rPr>
          <w:sz w:val="22"/>
          <w:szCs w:val="22"/>
        </w:rPr>
        <w:t>от 28.10.2013 N 332</w:t>
      </w:r>
    </w:p>
    <w:p w:rsidR="00942540" w:rsidRPr="00765C13" w:rsidRDefault="00942540" w:rsidP="004B527B">
      <w:pPr>
        <w:pStyle w:val="ConsPlusNormal"/>
        <w:jc w:val="center"/>
        <w:rPr>
          <w:sz w:val="22"/>
          <w:szCs w:val="22"/>
        </w:rPr>
      </w:pPr>
    </w:p>
    <w:p w:rsidR="00942540" w:rsidRPr="00765C13" w:rsidRDefault="00942540" w:rsidP="004B527B">
      <w:pPr>
        <w:pStyle w:val="ConsPlusTitle"/>
        <w:jc w:val="center"/>
        <w:rPr>
          <w:sz w:val="22"/>
          <w:szCs w:val="22"/>
        </w:rPr>
      </w:pPr>
      <w:bookmarkStart w:id="0" w:name="Par32"/>
      <w:bookmarkEnd w:id="0"/>
      <w:r w:rsidRPr="00765C13">
        <w:rPr>
          <w:sz w:val="22"/>
          <w:szCs w:val="22"/>
        </w:rPr>
        <w:t>ПОРЯДОК</w:t>
      </w:r>
    </w:p>
    <w:p w:rsidR="00942540" w:rsidRPr="00765C13" w:rsidRDefault="00942540" w:rsidP="004B527B">
      <w:pPr>
        <w:pStyle w:val="ConsPlusTitle"/>
        <w:jc w:val="center"/>
        <w:rPr>
          <w:sz w:val="22"/>
          <w:szCs w:val="22"/>
        </w:rPr>
      </w:pPr>
      <w:r w:rsidRPr="00765C13">
        <w:rPr>
          <w:sz w:val="22"/>
          <w:szCs w:val="22"/>
        </w:rPr>
        <w:t>ДОПУСКА СЕРВИСНЫХ ЦЕНТРОВ (МАСТЕРСКИХ) К ДЕЯТЕЛЬНОСТИ</w:t>
      </w:r>
    </w:p>
    <w:p w:rsidR="00942540" w:rsidRPr="00765C13" w:rsidRDefault="00942540" w:rsidP="004B527B">
      <w:pPr>
        <w:pStyle w:val="ConsPlusTitle"/>
        <w:jc w:val="center"/>
        <w:rPr>
          <w:sz w:val="22"/>
          <w:szCs w:val="22"/>
        </w:rPr>
      </w:pPr>
      <w:r w:rsidRPr="00765C13">
        <w:rPr>
          <w:sz w:val="22"/>
          <w:szCs w:val="22"/>
        </w:rPr>
        <w:t>ПО УСТАНОВКЕ, ПРОВЕРКЕ, ТЕХНИЧЕСКОМУ ОБСЛУЖИВАНИЮ И РЕМОНТУ</w:t>
      </w:r>
    </w:p>
    <w:p w:rsidR="00942540" w:rsidRPr="00765C13" w:rsidRDefault="00942540" w:rsidP="004B527B">
      <w:pPr>
        <w:pStyle w:val="ConsPlusTitle"/>
        <w:jc w:val="center"/>
        <w:rPr>
          <w:sz w:val="22"/>
          <w:szCs w:val="22"/>
        </w:rPr>
      </w:pPr>
      <w:r w:rsidRPr="00765C13">
        <w:rPr>
          <w:sz w:val="22"/>
          <w:szCs w:val="22"/>
        </w:rPr>
        <w:t>КОНТРОЛЬНЫХ УСТРОЙСТВ, УСТАНАВЛИВАЕМЫХ</w:t>
      </w:r>
    </w:p>
    <w:p w:rsidR="00942540" w:rsidRPr="00765C13" w:rsidRDefault="00942540" w:rsidP="004B527B">
      <w:pPr>
        <w:pStyle w:val="ConsPlusTitle"/>
        <w:jc w:val="center"/>
        <w:rPr>
          <w:sz w:val="22"/>
          <w:szCs w:val="22"/>
        </w:rPr>
      </w:pPr>
      <w:r w:rsidRPr="00765C13">
        <w:rPr>
          <w:sz w:val="22"/>
          <w:szCs w:val="22"/>
        </w:rPr>
        <w:t>НА ТРАНСПОРТНЫХ СРЕДСТВАХ</w:t>
      </w:r>
    </w:p>
    <w:p w:rsidR="00942540" w:rsidRPr="00765C13" w:rsidRDefault="00942540" w:rsidP="004B527B">
      <w:pPr>
        <w:pStyle w:val="ConsPlusNormal"/>
        <w:jc w:val="center"/>
        <w:rPr>
          <w:sz w:val="22"/>
          <w:szCs w:val="22"/>
        </w:rPr>
      </w:pPr>
      <w:r w:rsidRPr="00765C13">
        <w:rPr>
          <w:sz w:val="22"/>
          <w:szCs w:val="22"/>
        </w:rPr>
        <w:t xml:space="preserve"> (в ред. Приказа Минтранса России от 23.01.2017 N 24)</w:t>
      </w:r>
    </w:p>
    <w:p w:rsidR="00942540" w:rsidRPr="00765C13" w:rsidRDefault="00942540" w:rsidP="004B527B">
      <w:pPr>
        <w:pStyle w:val="ConsPlusNormal"/>
        <w:jc w:val="center"/>
        <w:rPr>
          <w:sz w:val="22"/>
          <w:szCs w:val="22"/>
        </w:rPr>
      </w:pPr>
    </w:p>
    <w:p w:rsidR="00942540" w:rsidRPr="00765C13" w:rsidRDefault="00942540" w:rsidP="004B527B">
      <w:pPr>
        <w:pStyle w:val="ConsPlusNormal"/>
        <w:ind w:firstLine="540"/>
        <w:jc w:val="both"/>
        <w:rPr>
          <w:sz w:val="22"/>
          <w:szCs w:val="22"/>
        </w:rPr>
      </w:pPr>
      <w:r w:rsidRPr="00765C13">
        <w:rPr>
          <w:sz w:val="22"/>
          <w:szCs w:val="22"/>
        </w:rPr>
        <w:t xml:space="preserve">1. Порядок допуска сервисных центров (мастерских) к деятельности по установке, проверке, техническому обслуживанию и ремонту контрольных устройств, устанавливаемых на транспортных средствах (далее - Порядок), разработан во исполнение подпункта 5.2.53(49).2 Положения о Министерстве транспорта Российской Федерации, утвержденного постановлением Правительства Российской Федерации от 30 июля </w:t>
      </w:r>
      <w:smartTag w:uri="urn:schemas-microsoft-com:office:smarttags" w:element="metricconverter">
        <w:smartTagPr>
          <w:attr w:name="ProductID" w:val="2004 г"/>
        </w:smartTagPr>
        <w:r w:rsidRPr="00765C13">
          <w:rPr>
            <w:sz w:val="22"/>
            <w:szCs w:val="22"/>
          </w:rPr>
          <w:t>2004 г</w:t>
        </w:r>
      </w:smartTag>
      <w:r w:rsidRPr="00765C13">
        <w:rPr>
          <w:sz w:val="22"/>
          <w:szCs w:val="22"/>
        </w:rPr>
        <w:t xml:space="preserve">. N 395 &lt;1&gt;, а также требований Европейского соглашения, касающегося работы экипажей транспортных средств, производящих международные автомобильные перевозки (далее - ЕСТР), подписанного в г. Женеве 1 июля </w:t>
      </w:r>
      <w:smartTag w:uri="urn:schemas-microsoft-com:office:smarttags" w:element="metricconverter">
        <w:smartTagPr>
          <w:attr w:name="ProductID" w:val="1970 г"/>
        </w:smartTagPr>
        <w:r w:rsidRPr="00765C13">
          <w:rPr>
            <w:sz w:val="22"/>
            <w:szCs w:val="22"/>
          </w:rPr>
          <w:t>1970 г</w:t>
        </w:r>
      </w:smartTag>
      <w:r w:rsidRPr="00765C13">
        <w:rPr>
          <w:sz w:val="22"/>
          <w:szCs w:val="22"/>
        </w:rPr>
        <w:t>. &lt;2&gt;</w:t>
      </w:r>
    </w:p>
    <w:p w:rsidR="00942540" w:rsidRPr="00765C13" w:rsidRDefault="00942540" w:rsidP="004B527B">
      <w:pPr>
        <w:pStyle w:val="ConsPlusNormal"/>
        <w:ind w:firstLine="540"/>
        <w:jc w:val="both"/>
        <w:rPr>
          <w:sz w:val="22"/>
          <w:szCs w:val="22"/>
        </w:rPr>
      </w:pPr>
      <w:r w:rsidRPr="00765C13">
        <w:rPr>
          <w:sz w:val="22"/>
          <w:szCs w:val="22"/>
        </w:rPr>
        <w:t>--------------------------------</w:t>
      </w:r>
    </w:p>
    <w:p w:rsidR="00942540" w:rsidRPr="004B527B" w:rsidRDefault="00942540" w:rsidP="004B527B">
      <w:pPr>
        <w:pStyle w:val="ConsPlusNormal"/>
        <w:ind w:firstLine="540"/>
        <w:jc w:val="both"/>
      </w:pPr>
      <w:r w:rsidRPr="004B527B">
        <w:t>&lt;1&gt; Собрание законодательства Российской Федерации, 2004, N 32, ст. 3342; 2006, N 24, ст. 2601; N 52 (ч. III), ст. 5587; 2008, N 8, ст. 740; N 11 (ч. I), ст. 1029; N 17, ст. 1883; N 22, ст. 2576; N 42, ст. 4825; N 46, ст. 5337; 2009, N 3, ст. 378; N 4, ст. 506; N 6, ст. 738; N 13, ст. 1558; N 18 (ч. II), ст. 2249; N 32, ст. 4046; N 33, ст. 4088; N 36, ст. 4361; N 51, ст. 6332; 2010, N 6, ст. 650; N 6, ст. 652; N 11, ст. 1222; N 12, ст. 1348; N 13, ст. 1502; N 15, ст. 1805; N 25, ст. 3172; N 26, ст. 3350; N 31, ст. 4251; 2011, N 14, ст. 1935; N 26, ст. 3801; N 26, ст. 3804; N 32, ст. 4832; N 38, ст. 5389; N 46, ст. 6526; N 47, ст. 6660; N 48, ст. 6922; 2012, N 6, ст. 686; N 14, ст. 1630; N 19, ст. 2439; N 44, ст. 6029; N 49, ст. 6881; 2013, N 5, ст. 388; N 12, ст. 1322; N 26, ст. 3343; N 33, ст. 4386.</w:t>
      </w:r>
    </w:p>
    <w:p w:rsidR="00942540" w:rsidRPr="004B527B" w:rsidRDefault="00942540" w:rsidP="004B527B">
      <w:pPr>
        <w:pStyle w:val="ConsPlusNormal"/>
        <w:ind w:firstLine="540"/>
        <w:jc w:val="both"/>
      </w:pPr>
      <w:r w:rsidRPr="004B527B">
        <w:t>&lt;2&gt; Бюллетень международных договоров, 2009, N 3.</w:t>
      </w:r>
    </w:p>
    <w:p w:rsidR="00942540" w:rsidRPr="00765C13" w:rsidRDefault="00942540" w:rsidP="004B527B">
      <w:pPr>
        <w:pStyle w:val="ConsPlusNormal"/>
        <w:ind w:firstLine="540"/>
        <w:jc w:val="both"/>
        <w:rPr>
          <w:sz w:val="22"/>
          <w:szCs w:val="22"/>
        </w:rPr>
      </w:pPr>
    </w:p>
    <w:p w:rsidR="00942540" w:rsidRPr="00765C13" w:rsidRDefault="00942540" w:rsidP="004B527B">
      <w:pPr>
        <w:pStyle w:val="ConsPlusNormal"/>
        <w:ind w:firstLine="540"/>
        <w:jc w:val="both"/>
        <w:rPr>
          <w:sz w:val="22"/>
          <w:szCs w:val="22"/>
        </w:rPr>
      </w:pPr>
      <w:r w:rsidRPr="00765C13">
        <w:rPr>
          <w:sz w:val="22"/>
          <w:szCs w:val="22"/>
        </w:rPr>
        <w:t>2. Настоящий Порядок устанавливает процедуры:</w:t>
      </w:r>
    </w:p>
    <w:p w:rsidR="00942540" w:rsidRPr="00765C13" w:rsidRDefault="00942540" w:rsidP="004B527B">
      <w:pPr>
        <w:pStyle w:val="ConsPlusNormal"/>
        <w:ind w:firstLine="540"/>
        <w:jc w:val="both"/>
        <w:rPr>
          <w:sz w:val="22"/>
          <w:szCs w:val="22"/>
        </w:rPr>
      </w:pPr>
      <w:r w:rsidRPr="00765C13">
        <w:rPr>
          <w:sz w:val="22"/>
          <w:szCs w:val="22"/>
        </w:rPr>
        <w:t>подачи, регистрации и рассмотрения заявления о допуске сервисных центров (мастерских) к деятельности по установке, проверке, техническому обслуживанию и ремонту контрольных устройств, устанавливаемых на транспортных средствах (далее - допуск сервисных центров (мастерских));</w:t>
      </w:r>
    </w:p>
    <w:p w:rsidR="00942540" w:rsidRPr="00765C13" w:rsidRDefault="00942540" w:rsidP="004B527B">
      <w:pPr>
        <w:pStyle w:val="ConsPlusNormal"/>
        <w:ind w:firstLine="540"/>
        <w:jc w:val="both"/>
        <w:rPr>
          <w:sz w:val="22"/>
          <w:szCs w:val="22"/>
        </w:rPr>
      </w:pPr>
      <w:r w:rsidRPr="00765C13">
        <w:rPr>
          <w:sz w:val="22"/>
          <w:szCs w:val="22"/>
        </w:rPr>
        <w:t>принятия решения о выдаче или отказе в выдаче свидетельства о допуске сервисных центров (мастерских) к деятельности по установке, проверке, техническому обслуживанию и ремонту контрольных устройств, устанавливаемых на транспортных средствах (далее - свидетельство);</w:t>
      </w:r>
    </w:p>
    <w:p w:rsidR="00942540" w:rsidRPr="00765C13" w:rsidRDefault="00942540" w:rsidP="004B527B">
      <w:pPr>
        <w:pStyle w:val="ConsPlusNormal"/>
        <w:ind w:firstLine="540"/>
        <w:jc w:val="both"/>
        <w:rPr>
          <w:sz w:val="22"/>
          <w:szCs w:val="22"/>
        </w:rPr>
      </w:pPr>
      <w:r w:rsidRPr="00765C13">
        <w:rPr>
          <w:sz w:val="22"/>
          <w:szCs w:val="22"/>
        </w:rPr>
        <w:t>выдачи свидетельства;</w:t>
      </w:r>
    </w:p>
    <w:p w:rsidR="00942540" w:rsidRPr="00765C13" w:rsidRDefault="00942540" w:rsidP="004B527B">
      <w:pPr>
        <w:pStyle w:val="ConsPlusNormal"/>
        <w:ind w:firstLine="540"/>
        <w:jc w:val="both"/>
        <w:rPr>
          <w:sz w:val="22"/>
          <w:szCs w:val="22"/>
        </w:rPr>
      </w:pPr>
      <w:r w:rsidRPr="00765C13">
        <w:rPr>
          <w:sz w:val="22"/>
          <w:szCs w:val="22"/>
        </w:rPr>
        <w:t>приостановки действия свидетельства;</w:t>
      </w:r>
    </w:p>
    <w:p w:rsidR="00942540" w:rsidRPr="00765C13" w:rsidRDefault="00942540" w:rsidP="004B527B">
      <w:pPr>
        <w:pStyle w:val="ConsPlusNormal"/>
        <w:jc w:val="both"/>
        <w:rPr>
          <w:sz w:val="22"/>
          <w:szCs w:val="22"/>
        </w:rPr>
      </w:pPr>
      <w:r w:rsidRPr="00765C13">
        <w:rPr>
          <w:sz w:val="22"/>
          <w:szCs w:val="22"/>
        </w:rPr>
        <w:t>(абзац введен Приказом Минтранса России от 23.01.2017 N 24)</w:t>
      </w:r>
    </w:p>
    <w:p w:rsidR="00942540" w:rsidRPr="00765C13" w:rsidRDefault="00942540" w:rsidP="004B527B">
      <w:pPr>
        <w:pStyle w:val="ConsPlusNormal"/>
        <w:ind w:firstLine="540"/>
        <w:jc w:val="both"/>
        <w:rPr>
          <w:sz w:val="22"/>
          <w:szCs w:val="22"/>
        </w:rPr>
      </w:pPr>
      <w:r w:rsidRPr="00765C13">
        <w:rPr>
          <w:sz w:val="22"/>
          <w:szCs w:val="22"/>
        </w:rPr>
        <w:t>отзыва свидетельства.</w:t>
      </w:r>
    </w:p>
    <w:p w:rsidR="00942540" w:rsidRPr="00765C13" w:rsidRDefault="00942540" w:rsidP="004B527B">
      <w:pPr>
        <w:pStyle w:val="ConsPlusNormal"/>
        <w:jc w:val="both"/>
        <w:rPr>
          <w:sz w:val="22"/>
          <w:szCs w:val="22"/>
        </w:rPr>
      </w:pPr>
      <w:r w:rsidRPr="00765C13">
        <w:rPr>
          <w:sz w:val="22"/>
          <w:szCs w:val="22"/>
        </w:rPr>
        <w:t>(абзац введен Приказом Минтранса России от 23.01.2017 N 24)</w:t>
      </w:r>
    </w:p>
    <w:p w:rsidR="00942540" w:rsidRPr="00765C13" w:rsidRDefault="00942540" w:rsidP="004B527B">
      <w:pPr>
        <w:pStyle w:val="ConsPlusNormal"/>
        <w:ind w:firstLine="540"/>
        <w:jc w:val="both"/>
        <w:rPr>
          <w:sz w:val="22"/>
          <w:szCs w:val="22"/>
        </w:rPr>
      </w:pPr>
      <w:r w:rsidRPr="00765C13">
        <w:rPr>
          <w:sz w:val="22"/>
          <w:szCs w:val="22"/>
        </w:rPr>
        <w:t>3. Настоящий Порядок предназначен для применения:</w:t>
      </w:r>
    </w:p>
    <w:p w:rsidR="00942540" w:rsidRPr="00765C13" w:rsidRDefault="00942540" w:rsidP="004B527B">
      <w:pPr>
        <w:pStyle w:val="ConsPlusNormal"/>
        <w:ind w:firstLine="540"/>
        <w:jc w:val="both"/>
        <w:rPr>
          <w:sz w:val="22"/>
          <w:szCs w:val="22"/>
        </w:rPr>
      </w:pPr>
      <w:r w:rsidRPr="00765C13">
        <w:rPr>
          <w:sz w:val="22"/>
          <w:szCs w:val="22"/>
        </w:rPr>
        <w:t>федеральным бюджетным учреждением "Агентство автомобильного транспорта" (далее - ФБУ "Росавтотранс") при проведении работ, связанных с выдачей свидетельств;</w:t>
      </w:r>
    </w:p>
    <w:p w:rsidR="00942540" w:rsidRPr="00765C13" w:rsidRDefault="00942540" w:rsidP="004B527B">
      <w:pPr>
        <w:pStyle w:val="ConsPlusNormal"/>
        <w:ind w:firstLine="540"/>
        <w:jc w:val="both"/>
        <w:rPr>
          <w:sz w:val="22"/>
          <w:szCs w:val="22"/>
        </w:rPr>
      </w:pPr>
      <w:r w:rsidRPr="00765C13">
        <w:rPr>
          <w:sz w:val="22"/>
          <w:szCs w:val="22"/>
        </w:rPr>
        <w:t>юридическими лицами или индивидуальными предпринимателями, осуществляющими деятельность по установке, проверке, техническому обслуживанию и ремонту контрольных устройств, устанавливаемых на транспортных средствах в соответствии с требованиями ЕСТР (далее - заявители), при подаче заявлений о получении допуска к деятельности по установке, проверке, техническому обслуживанию и ремонту контрольных устройств, устанавливаемых на транспортных средствах (далее - заявление).</w:t>
      </w:r>
    </w:p>
    <w:p w:rsidR="00942540" w:rsidRPr="00765C13" w:rsidRDefault="00942540" w:rsidP="004B527B">
      <w:pPr>
        <w:pStyle w:val="ConsPlusNormal"/>
        <w:jc w:val="both"/>
        <w:rPr>
          <w:sz w:val="22"/>
          <w:szCs w:val="22"/>
        </w:rPr>
      </w:pPr>
      <w:r w:rsidRPr="00765C13">
        <w:rPr>
          <w:sz w:val="22"/>
          <w:szCs w:val="22"/>
        </w:rPr>
        <w:t>(в ред. Приказа Минтранса России от 23.01.2017 N 24)</w:t>
      </w:r>
    </w:p>
    <w:p w:rsidR="00942540" w:rsidRPr="00765C13" w:rsidRDefault="00942540" w:rsidP="004B527B">
      <w:pPr>
        <w:pStyle w:val="ConsPlusNormal"/>
        <w:ind w:firstLine="540"/>
        <w:jc w:val="both"/>
        <w:rPr>
          <w:sz w:val="22"/>
          <w:szCs w:val="22"/>
        </w:rPr>
      </w:pPr>
      <w:r w:rsidRPr="00765C13">
        <w:rPr>
          <w:sz w:val="22"/>
          <w:szCs w:val="22"/>
        </w:rPr>
        <w:t>4. Основными целями проведения процедур допуска сервисных центров (мастерских) являются:</w:t>
      </w:r>
    </w:p>
    <w:p w:rsidR="00942540" w:rsidRPr="00765C13" w:rsidRDefault="00942540" w:rsidP="004B527B">
      <w:pPr>
        <w:pStyle w:val="ConsPlusNormal"/>
        <w:ind w:firstLine="540"/>
        <w:jc w:val="both"/>
        <w:rPr>
          <w:sz w:val="22"/>
          <w:szCs w:val="22"/>
        </w:rPr>
      </w:pPr>
      <w:r w:rsidRPr="00765C13">
        <w:rPr>
          <w:sz w:val="22"/>
          <w:szCs w:val="22"/>
        </w:rPr>
        <w:t>обеспечение достоверности показаний контрольных устройств при их использовании;</w:t>
      </w:r>
    </w:p>
    <w:p w:rsidR="00942540" w:rsidRPr="00765C13" w:rsidRDefault="00942540" w:rsidP="004B527B">
      <w:pPr>
        <w:pStyle w:val="ConsPlusNormal"/>
        <w:ind w:firstLine="540"/>
        <w:jc w:val="both"/>
        <w:rPr>
          <w:sz w:val="22"/>
          <w:szCs w:val="22"/>
        </w:rPr>
      </w:pPr>
      <w:r w:rsidRPr="00765C13">
        <w:rPr>
          <w:sz w:val="22"/>
          <w:szCs w:val="22"/>
        </w:rPr>
        <w:t xml:space="preserve">обеспечение необходимого организационно-технического уровня сервисных центров (мастерских) в соответствии с требованиями к сервисным центрам (мастерским), осуществляющим деятельность по установке, проверке, техническому обслуживанию и ремонту контрольных устройств, устанавливаемых на транспортных средствах, утвержденными приказом Минтранса России от 13 марта </w:t>
      </w:r>
      <w:smartTag w:uri="urn:schemas-microsoft-com:office:smarttags" w:element="metricconverter">
        <w:smartTagPr>
          <w:attr w:name="ProductID" w:val="2012 г"/>
        </w:smartTagPr>
        <w:r w:rsidRPr="00765C13">
          <w:rPr>
            <w:sz w:val="22"/>
            <w:szCs w:val="22"/>
          </w:rPr>
          <w:t>2012 г</w:t>
        </w:r>
      </w:smartTag>
      <w:r w:rsidRPr="00765C13">
        <w:rPr>
          <w:sz w:val="22"/>
          <w:szCs w:val="22"/>
        </w:rPr>
        <w:t xml:space="preserve">. N 59 (зарегистрирован Минюстом России 26 апреля </w:t>
      </w:r>
      <w:smartTag w:uri="urn:schemas-microsoft-com:office:smarttags" w:element="metricconverter">
        <w:smartTagPr>
          <w:attr w:name="ProductID" w:val="2012 г"/>
        </w:smartTagPr>
        <w:r w:rsidRPr="00765C13">
          <w:rPr>
            <w:sz w:val="22"/>
            <w:szCs w:val="22"/>
          </w:rPr>
          <w:t>2012 г</w:t>
        </w:r>
      </w:smartTag>
      <w:r w:rsidRPr="00765C13">
        <w:rPr>
          <w:sz w:val="22"/>
          <w:szCs w:val="22"/>
        </w:rPr>
        <w:t xml:space="preserve">., регистрационный N 23944), с учетом изменений, внесенных приказом Министерства транспорта Российской Федерации от 31 августа </w:t>
      </w:r>
      <w:smartTag w:uri="urn:schemas-microsoft-com:office:smarttags" w:element="metricconverter">
        <w:smartTagPr>
          <w:attr w:name="ProductID" w:val="2016 г"/>
        </w:smartTagPr>
        <w:r w:rsidRPr="00765C13">
          <w:rPr>
            <w:sz w:val="22"/>
            <w:szCs w:val="22"/>
          </w:rPr>
          <w:t>2016 г</w:t>
        </w:r>
      </w:smartTag>
      <w:r w:rsidRPr="00765C13">
        <w:rPr>
          <w:sz w:val="22"/>
          <w:szCs w:val="22"/>
        </w:rPr>
        <w:t xml:space="preserve">. N 256 (зарегистрирован Минюстом России 1 декабря </w:t>
      </w:r>
      <w:smartTag w:uri="urn:schemas-microsoft-com:office:smarttags" w:element="metricconverter">
        <w:smartTagPr>
          <w:attr w:name="ProductID" w:val="2016 г"/>
        </w:smartTagPr>
        <w:r w:rsidRPr="00765C13">
          <w:rPr>
            <w:sz w:val="22"/>
            <w:szCs w:val="22"/>
          </w:rPr>
          <w:t>2016 г</w:t>
        </w:r>
      </w:smartTag>
      <w:r w:rsidRPr="00765C13">
        <w:rPr>
          <w:sz w:val="22"/>
          <w:szCs w:val="22"/>
        </w:rPr>
        <w:t>., регистрационный N 44512) (далее - Требования);</w:t>
      </w:r>
    </w:p>
    <w:p w:rsidR="00942540" w:rsidRPr="00765C13" w:rsidRDefault="00942540" w:rsidP="004B527B">
      <w:pPr>
        <w:pStyle w:val="ConsPlusNormal"/>
        <w:jc w:val="both"/>
        <w:rPr>
          <w:sz w:val="22"/>
          <w:szCs w:val="22"/>
        </w:rPr>
      </w:pPr>
      <w:r w:rsidRPr="00765C13">
        <w:rPr>
          <w:sz w:val="22"/>
          <w:szCs w:val="22"/>
        </w:rPr>
        <w:t>(в ред. Приказа Минтранса России от 23.01.2017 N 24)</w:t>
      </w:r>
    </w:p>
    <w:p w:rsidR="00942540" w:rsidRPr="00765C13" w:rsidRDefault="00942540" w:rsidP="004B527B">
      <w:pPr>
        <w:pStyle w:val="ConsPlusNormal"/>
        <w:ind w:firstLine="540"/>
        <w:jc w:val="both"/>
        <w:rPr>
          <w:sz w:val="22"/>
          <w:szCs w:val="22"/>
        </w:rPr>
      </w:pPr>
      <w:r w:rsidRPr="00765C13">
        <w:rPr>
          <w:sz w:val="22"/>
          <w:szCs w:val="22"/>
        </w:rPr>
        <w:t>обеспечение условий для взаимного признания результатов деятельности сервисных центров (мастерских), допущенных компетентными органами договаривающихся сторон ЕСТР.</w:t>
      </w:r>
    </w:p>
    <w:p w:rsidR="00942540" w:rsidRPr="00765C13" w:rsidRDefault="00942540" w:rsidP="004B527B">
      <w:pPr>
        <w:pStyle w:val="ConsPlusNormal"/>
        <w:ind w:firstLine="540"/>
        <w:jc w:val="both"/>
        <w:rPr>
          <w:sz w:val="22"/>
          <w:szCs w:val="22"/>
        </w:rPr>
      </w:pPr>
      <w:bookmarkStart w:id="1" w:name="Par63"/>
      <w:bookmarkEnd w:id="1"/>
      <w:r w:rsidRPr="00765C13">
        <w:rPr>
          <w:sz w:val="22"/>
          <w:szCs w:val="22"/>
        </w:rPr>
        <w:t>5. Заявитель подает в ФБУ "Росавтотранс" заявление согласно образцу (</w:t>
      </w:r>
      <w:hyperlink w:anchor="Par150" w:tooltip="                                 Заявление" w:history="1">
        <w:r w:rsidRPr="00765C13">
          <w:rPr>
            <w:sz w:val="22"/>
            <w:szCs w:val="22"/>
          </w:rPr>
          <w:t>приложение</w:t>
        </w:r>
      </w:hyperlink>
      <w:r w:rsidRPr="00765C13">
        <w:rPr>
          <w:sz w:val="22"/>
          <w:szCs w:val="22"/>
        </w:rPr>
        <w:t xml:space="preserve"> к настоящему Порядку), к которому прилагаются следующие документы:</w:t>
      </w:r>
    </w:p>
    <w:p w:rsidR="00942540" w:rsidRPr="00765C13" w:rsidRDefault="00942540" w:rsidP="004B527B">
      <w:pPr>
        <w:pStyle w:val="ConsPlusNormal"/>
        <w:ind w:firstLine="540"/>
        <w:jc w:val="both"/>
        <w:rPr>
          <w:sz w:val="22"/>
          <w:szCs w:val="22"/>
        </w:rPr>
      </w:pPr>
      <w:r w:rsidRPr="00765C13">
        <w:rPr>
          <w:sz w:val="22"/>
          <w:szCs w:val="22"/>
        </w:rPr>
        <w:t>абзацы второй - третий утратили силу с 1 апреля 2017 года. - Приказ Минтранса России от 23.01.2017 N 24;</w:t>
      </w:r>
    </w:p>
    <w:p w:rsidR="00942540" w:rsidRPr="00765C13" w:rsidRDefault="00942540" w:rsidP="004B527B">
      <w:pPr>
        <w:pStyle w:val="ConsPlusNormal"/>
        <w:ind w:firstLine="540"/>
        <w:jc w:val="both"/>
        <w:rPr>
          <w:sz w:val="22"/>
          <w:szCs w:val="22"/>
        </w:rPr>
      </w:pPr>
      <w:r w:rsidRPr="00765C13">
        <w:rPr>
          <w:sz w:val="22"/>
          <w:szCs w:val="22"/>
        </w:rPr>
        <w:t xml:space="preserve">копия(и) документов, подтверждающих прохождение подготовки персонала по программам, соответствующим требованиям, утвержденным приказом Минтранса России от 17 января </w:t>
      </w:r>
      <w:smartTag w:uri="urn:schemas-microsoft-com:office:smarttags" w:element="metricconverter">
        <w:smartTagPr>
          <w:attr w:name="ProductID" w:val="2012 г"/>
        </w:smartTagPr>
        <w:r w:rsidRPr="00765C13">
          <w:rPr>
            <w:sz w:val="22"/>
            <w:szCs w:val="22"/>
          </w:rPr>
          <w:t>2012 г</w:t>
        </w:r>
      </w:smartTag>
      <w:r w:rsidRPr="00765C13">
        <w:rPr>
          <w:sz w:val="22"/>
          <w:szCs w:val="22"/>
        </w:rPr>
        <w:t xml:space="preserve">. N 7 "Об утверждении требований к программам подготовки (инструктажа) персонала, осуществляющего установку, проверку, техническое обслуживание и ремонт контрольных устройств, устанавливаемых на транспортных средствах, эксплуатацию и контроль использования таких контрольных устройств" (зарегистрирован Минюстом России 7 февраля </w:t>
      </w:r>
      <w:smartTag w:uri="urn:schemas-microsoft-com:office:smarttags" w:element="metricconverter">
        <w:smartTagPr>
          <w:attr w:name="ProductID" w:val="2012 г"/>
        </w:smartTagPr>
        <w:r w:rsidRPr="00765C13">
          <w:rPr>
            <w:sz w:val="22"/>
            <w:szCs w:val="22"/>
          </w:rPr>
          <w:t>2012 г</w:t>
        </w:r>
      </w:smartTag>
      <w:r w:rsidRPr="00765C13">
        <w:rPr>
          <w:sz w:val="22"/>
          <w:szCs w:val="22"/>
        </w:rPr>
        <w:t>., регистрационный N 23156) (далее - Приказ);</w:t>
      </w:r>
    </w:p>
    <w:p w:rsidR="00942540" w:rsidRPr="00765C13" w:rsidRDefault="00942540" w:rsidP="004B527B">
      <w:pPr>
        <w:pStyle w:val="ConsPlusNormal"/>
        <w:ind w:firstLine="540"/>
        <w:jc w:val="both"/>
        <w:rPr>
          <w:sz w:val="22"/>
          <w:szCs w:val="22"/>
        </w:rPr>
      </w:pPr>
      <w:r w:rsidRPr="00765C13">
        <w:rPr>
          <w:sz w:val="22"/>
          <w:szCs w:val="22"/>
        </w:rPr>
        <w:t>копия лицензии и приложение к лицензии образовательной организации, в которой работник данного сервисного центра (мастерской) прошел подготовку, в соответствии с требованиями Приказа;</w:t>
      </w:r>
    </w:p>
    <w:p w:rsidR="00942540" w:rsidRPr="00765C13" w:rsidRDefault="00942540" w:rsidP="004B527B">
      <w:pPr>
        <w:pStyle w:val="ConsPlusNormal"/>
        <w:ind w:firstLine="540"/>
        <w:jc w:val="both"/>
        <w:rPr>
          <w:sz w:val="22"/>
          <w:szCs w:val="22"/>
        </w:rPr>
      </w:pPr>
      <w:r w:rsidRPr="00765C13">
        <w:rPr>
          <w:sz w:val="22"/>
          <w:szCs w:val="22"/>
        </w:rPr>
        <w:t>выписка из штатного расписания, в котором предусмотрено не менее одной штатной единицы для работника, прошедшего подготовку по программам, соответствующим требованиям Приказа (далее - работник);</w:t>
      </w:r>
    </w:p>
    <w:p w:rsidR="00942540" w:rsidRPr="00765C13" w:rsidRDefault="00942540" w:rsidP="004B527B">
      <w:pPr>
        <w:pStyle w:val="ConsPlusNormal"/>
        <w:ind w:firstLine="540"/>
        <w:jc w:val="both"/>
        <w:rPr>
          <w:sz w:val="22"/>
          <w:szCs w:val="22"/>
        </w:rPr>
      </w:pPr>
      <w:r w:rsidRPr="00765C13">
        <w:rPr>
          <w:sz w:val="22"/>
          <w:szCs w:val="22"/>
        </w:rPr>
        <w:t xml:space="preserve">копии приказов о приеме на работу работника(ов) в соответствии с требованиями статьи 68 Федерального закона от 30 декабря </w:t>
      </w:r>
      <w:smartTag w:uri="urn:schemas-microsoft-com:office:smarttags" w:element="metricconverter">
        <w:smartTagPr>
          <w:attr w:name="ProductID" w:val="2001 г"/>
        </w:smartTagPr>
        <w:r w:rsidRPr="00765C13">
          <w:rPr>
            <w:sz w:val="22"/>
            <w:szCs w:val="22"/>
          </w:rPr>
          <w:t>2001 г</w:t>
        </w:r>
      </w:smartTag>
      <w:r w:rsidRPr="00765C13">
        <w:rPr>
          <w:sz w:val="22"/>
          <w:szCs w:val="22"/>
        </w:rPr>
        <w:t>. N 197-ФЗ "Трудовой кодекс Российской Федерации" &lt;1&gt;;</w:t>
      </w:r>
    </w:p>
    <w:p w:rsidR="00942540" w:rsidRPr="00765C13" w:rsidRDefault="00942540" w:rsidP="004B527B">
      <w:pPr>
        <w:pStyle w:val="ConsPlusNormal"/>
        <w:ind w:firstLine="540"/>
        <w:jc w:val="both"/>
        <w:rPr>
          <w:sz w:val="22"/>
          <w:szCs w:val="22"/>
        </w:rPr>
      </w:pPr>
      <w:r w:rsidRPr="00765C13">
        <w:rPr>
          <w:sz w:val="22"/>
          <w:szCs w:val="22"/>
        </w:rPr>
        <w:t>--------------------------------</w:t>
      </w:r>
    </w:p>
    <w:p w:rsidR="00942540" w:rsidRPr="004B527B" w:rsidRDefault="00942540" w:rsidP="004B527B">
      <w:pPr>
        <w:pStyle w:val="ConsPlusNormal"/>
        <w:ind w:firstLine="540"/>
        <w:jc w:val="both"/>
      </w:pPr>
      <w:r w:rsidRPr="004B527B">
        <w:t>&lt;1&gt; Собрание законодательства Российской Федерации, 2002, N 1 (ч. I), ст. 3, N 30, ст. 3014, 3033; 2003, N 27 (ч. I), ст. 2700; 2004, N 18, ст. 1690, N 35, ст. 3607; 2005, N 1 (ч. I), ст. 27, N 13, ст. 1209, N 19, ст. 1752; 2006, N 27, ст. 2878, N 41, ст. 4285, N 52 (ч. I), ст. 5498; 2007, N 1 (ч. I), ст. 34, N 17, ст. 1930, N 30, ст. 3808, N 41, ст. 4844, N 43, ст. 5084, N 49, ст. 6070; 2008, N 9, ст. 812, N 30 (ч. I), ст. 3613, N 30 (ч. II), ст. 3616, N 52 (ч. I), ст. 6235, 6236; 2009, N 1, ст. 17, 21, N 19, ст. 2270, N 29, ст. 3604, N 30, ст. 3732, 3739, N 46, ст. 5419, N 48, ст. 5717, N 50, ст. 6146; 2010, N 31, ст. 4196, N 52 (ч. I), ст. 7002; 2011, N 1, ст. 49, N 25, ст. 3539, N 27, ст. 3880, N 30 (ч. I), ст. 4586, 4590, 4591, 4596, N 45, ст. 6333, 6335, N 48, ст. 6730, 6735, N 49 (ч. I), ст. 7015, 7031, N 50, ст. 7359, N 52, ст. 7639; 2012, N 10, ст. 1164, N 14, ст. 1553, N 18, ст. 2127, N 31, ст. 4325, N 47, ст. 6399, N 50 (ч. IV), ст. 6954, N 50 (ч. V), ст. 6957, 6959, N 53 (ч. I), ст. 7605; 2013, N 14, ст. 1666, N 14, ст. 1668, N 19, ст. 2322, N 19, ст. 2326, N 19, ст. 2329, N 23, ст. 2866, N 23, ст. 2883, N 27, ст. 3449, N 27, ст. 3454, N 27, ст. 3477, N 30 (ч. I), ст. 4037.</w:t>
      </w:r>
    </w:p>
    <w:p w:rsidR="00942540" w:rsidRPr="00765C13" w:rsidRDefault="00942540" w:rsidP="004B527B">
      <w:pPr>
        <w:pStyle w:val="ConsPlusNormal"/>
        <w:ind w:firstLine="540"/>
        <w:jc w:val="both"/>
        <w:rPr>
          <w:sz w:val="22"/>
          <w:szCs w:val="22"/>
        </w:rPr>
      </w:pPr>
    </w:p>
    <w:p w:rsidR="00942540" w:rsidRPr="00765C13" w:rsidRDefault="00942540" w:rsidP="004B527B">
      <w:pPr>
        <w:pStyle w:val="ConsPlusNormal"/>
        <w:ind w:firstLine="540"/>
        <w:jc w:val="both"/>
        <w:rPr>
          <w:sz w:val="22"/>
          <w:szCs w:val="22"/>
        </w:rPr>
      </w:pPr>
      <w:r w:rsidRPr="00765C13">
        <w:rPr>
          <w:sz w:val="22"/>
          <w:szCs w:val="22"/>
        </w:rPr>
        <w:t>копии документов, подтверждающих наличие помещений, расположенных в зданиях, строениях, сооружениях, в которых выполняются работы по установке, проверке, техническому обслуживанию и ремонту контрольных устройств, устанавливаемых на транспортных средствах, принадлежащих заявителю на праве собственности или ином законном основании (далее - производственные помещения);</w:t>
      </w:r>
    </w:p>
    <w:p w:rsidR="00942540" w:rsidRPr="00765C13" w:rsidRDefault="00942540" w:rsidP="004B527B">
      <w:pPr>
        <w:pStyle w:val="ConsPlusNormal"/>
        <w:jc w:val="both"/>
        <w:rPr>
          <w:sz w:val="22"/>
          <w:szCs w:val="22"/>
        </w:rPr>
      </w:pPr>
      <w:r w:rsidRPr="00765C13">
        <w:rPr>
          <w:sz w:val="22"/>
          <w:szCs w:val="22"/>
        </w:rPr>
        <w:t>(в ред. Приказа Минтранса России от 23.01.2017 N 24)</w:t>
      </w:r>
    </w:p>
    <w:p w:rsidR="00942540" w:rsidRPr="00765C13" w:rsidRDefault="00942540" w:rsidP="004B527B">
      <w:pPr>
        <w:pStyle w:val="ConsPlusNormal"/>
        <w:ind w:firstLine="540"/>
        <w:jc w:val="both"/>
        <w:rPr>
          <w:sz w:val="22"/>
          <w:szCs w:val="22"/>
        </w:rPr>
      </w:pPr>
      <w:r w:rsidRPr="00765C13">
        <w:rPr>
          <w:sz w:val="22"/>
          <w:szCs w:val="22"/>
        </w:rPr>
        <w:t>копии документов, подтверждающих наличие у сервисного центра (мастерской) на законном основании земельного участка, в пределах границ которого расположено принадлежащие сервисному центру (мастерской) производственное помещение (далее - территория), или земельного участка, граничащего с территорией, или испытательного стенда, расположенного на территории, земельном участке или в производственном помещении, предусмотренных пунктом 8 Требований;</w:t>
      </w:r>
    </w:p>
    <w:p w:rsidR="00942540" w:rsidRPr="00765C13" w:rsidRDefault="00942540" w:rsidP="004B527B">
      <w:pPr>
        <w:pStyle w:val="ConsPlusNormal"/>
        <w:jc w:val="both"/>
        <w:rPr>
          <w:sz w:val="22"/>
          <w:szCs w:val="22"/>
        </w:rPr>
      </w:pPr>
      <w:r w:rsidRPr="00765C13">
        <w:rPr>
          <w:sz w:val="22"/>
          <w:szCs w:val="22"/>
        </w:rPr>
        <w:t>(в ред. Приказа Минтранса России от 23.01.2017 N 24)</w:t>
      </w:r>
    </w:p>
    <w:p w:rsidR="00942540" w:rsidRPr="00765C13" w:rsidRDefault="00942540" w:rsidP="004B527B">
      <w:pPr>
        <w:pStyle w:val="ConsPlusNormal"/>
        <w:ind w:firstLine="540"/>
        <w:jc w:val="both"/>
        <w:rPr>
          <w:sz w:val="22"/>
          <w:szCs w:val="22"/>
        </w:rPr>
      </w:pPr>
      <w:r w:rsidRPr="00765C13">
        <w:rPr>
          <w:sz w:val="22"/>
          <w:szCs w:val="22"/>
        </w:rPr>
        <w:t>копия документа, свидетельствующего о проведении испытаний подъемного или иного механизма (устройства) &lt;1&gt;;</w:t>
      </w:r>
    </w:p>
    <w:p w:rsidR="00942540" w:rsidRPr="00765C13" w:rsidRDefault="00942540" w:rsidP="004B527B">
      <w:pPr>
        <w:pStyle w:val="ConsPlusNormal"/>
        <w:ind w:firstLine="540"/>
        <w:jc w:val="both"/>
        <w:rPr>
          <w:sz w:val="22"/>
          <w:szCs w:val="22"/>
        </w:rPr>
      </w:pPr>
      <w:r w:rsidRPr="00765C13">
        <w:rPr>
          <w:sz w:val="22"/>
          <w:szCs w:val="22"/>
        </w:rPr>
        <w:t>--------------------------------</w:t>
      </w:r>
    </w:p>
    <w:p w:rsidR="00942540" w:rsidRPr="004B527B" w:rsidRDefault="00942540" w:rsidP="004B527B">
      <w:pPr>
        <w:pStyle w:val="ConsPlusNormal"/>
        <w:ind w:firstLine="540"/>
        <w:jc w:val="both"/>
      </w:pPr>
      <w:r w:rsidRPr="004B527B">
        <w:t>&lt;1&gt; Технический регламент Таможенного союза "О безопасности машин и оборудования", принятый Решением Комиссии Таможенного союза от 18 октября 2011 г. N 823 (ТР ТС 010/2011).</w:t>
      </w:r>
    </w:p>
    <w:p w:rsidR="00942540" w:rsidRPr="00765C13" w:rsidRDefault="00942540" w:rsidP="004B527B">
      <w:pPr>
        <w:pStyle w:val="ConsPlusNormal"/>
        <w:ind w:firstLine="540"/>
        <w:jc w:val="both"/>
        <w:rPr>
          <w:sz w:val="22"/>
          <w:szCs w:val="22"/>
        </w:rPr>
      </w:pPr>
    </w:p>
    <w:p w:rsidR="00942540" w:rsidRPr="00765C13" w:rsidRDefault="00942540" w:rsidP="004B527B">
      <w:pPr>
        <w:pStyle w:val="ConsPlusNormal"/>
        <w:ind w:firstLine="540"/>
        <w:jc w:val="both"/>
        <w:rPr>
          <w:sz w:val="22"/>
          <w:szCs w:val="22"/>
        </w:rPr>
      </w:pPr>
      <w:r w:rsidRPr="00765C13">
        <w:rPr>
          <w:sz w:val="22"/>
          <w:szCs w:val="22"/>
        </w:rPr>
        <w:t>копии документов, подтверждающих наличие у заявителя на праве собственности или на ином законном основании смотровой ямы или гаражного подъемника, или гаражного опрокидывателя, для транспортных средств категорий M2, M3, N2 и N3, подлежащих оснащению контрольными устройствами, обеспечивающие безопасный доступ к узлам и агрегатам транспортного средства, связанный с выполняемыми работами по установке, проверке, техническому обслуживанию и ремонту контрольных устройств, устанавливаемых на транспортных средствах;</w:t>
      </w:r>
    </w:p>
    <w:p w:rsidR="00942540" w:rsidRPr="00765C13" w:rsidRDefault="00942540" w:rsidP="004B527B">
      <w:pPr>
        <w:pStyle w:val="ConsPlusNormal"/>
        <w:jc w:val="both"/>
        <w:rPr>
          <w:sz w:val="22"/>
          <w:szCs w:val="22"/>
        </w:rPr>
      </w:pPr>
      <w:r w:rsidRPr="00765C13">
        <w:rPr>
          <w:sz w:val="22"/>
          <w:szCs w:val="22"/>
        </w:rPr>
        <w:t>(в ред. Приказа Минтранса России от 23.01.2017 N 24)</w:t>
      </w:r>
    </w:p>
    <w:p w:rsidR="00942540" w:rsidRPr="00765C13" w:rsidRDefault="00942540" w:rsidP="004B527B">
      <w:pPr>
        <w:pStyle w:val="ConsPlusNormal"/>
        <w:ind w:firstLine="540"/>
        <w:jc w:val="both"/>
        <w:rPr>
          <w:sz w:val="22"/>
          <w:szCs w:val="22"/>
        </w:rPr>
      </w:pPr>
      <w:r w:rsidRPr="00765C13">
        <w:rPr>
          <w:sz w:val="22"/>
          <w:szCs w:val="22"/>
        </w:rPr>
        <w:t>--------------------------------</w:t>
      </w:r>
    </w:p>
    <w:p w:rsidR="00942540" w:rsidRPr="004B527B" w:rsidRDefault="00942540" w:rsidP="004B527B">
      <w:pPr>
        <w:pStyle w:val="ConsPlusNormal"/>
        <w:ind w:firstLine="540"/>
        <w:jc w:val="both"/>
      </w:pPr>
      <w:r w:rsidRPr="004B527B">
        <w:t>&lt;1&gt; Сноска исключена с 1 апреля 2017 года. - Приказ Минтранса России от 23.01.2017 N 24.</w:t>
      </w:r>
    </w:p>
    <w:p w:rsidR="00942540" w:rsidRPr="00765C13" w:rsidRDefault="00942540" w:rsidP="004B527B">
      <w:pPr>
        <w:pStyle w:val="ConsPlusNormal"/>
        <w:ind w:firstLine="540"/>
        <w:jc w:val="both"/>
        <w:rPr>
          <w:sz w:val="22"/>
          <w:szCs w:val="22"/>
        </w:rPr>
      </w:pPr>
    </w:p>
    <w:p w:rsidR="00942540" w:rsidRPr="00765C13" w:rsidRDefault="00942540" w:rsidP="004B527B">
      <w:pPr>
        <w:pStyle w:val="ConsPlusNormal"/>
        <w:ind w:firstLine="540"/>
        <w:jc w:val="both"/>
        <w:rPr>
          <w:sz w:val="22"/>
          <w:szCs w:val="22"/>
        </w:rPr>
      </w:pPr>
      <w:r w:rsidRPr="00765C13">
        <w:rPr>
          <w:sz w:val="22"/>
          <w:szCs w:val="22"/>
        </w:rPr>
        <w:t>копии документов, подтверждающих наличие у заявителя на праве собственности или на ином законном основании оборудования, инструментов и средств измерений, предусмотренных пунктом 7 Требований;</w:t>
      </w:r>
    </w:p>
    <w:p w:rsidR="00942540" w:rsidRPr="00765C13" w:rsidRDefault="00942540" w:rsidP="004B527B">
      <w:pPr>
        <w:pStyle w:val="ConsPlusNormal"/>
        <w:jc w:val="both"/>
        <w:rPr>
          <w:sz w:val="22"/>
          <w:szCs w:val="22"/>
        </w:rPr>
      </w:pPr>
      <w:r w:rsidRPr="00765C13">
        <w:rPr>
          <w:sz w:val="22"/>
          <w:szCs w:val="22"/>
        </w:rPr>
        <w:t>(в ред. Приказа Минтранса России от 23.01.2017 N 24)</w:t>
      </w:r>
    </w:p>
    <w:p w:rsidR="00942540" w:rsidRPr="00765C13" w:rsidRDefault="00942540" w:rsidP="004B527B">
      <w:pPr>
        <w:pStyle w:val="ConsPlusNormal"/>
        <w:ind w:firstLine="540"/>
        <w:jc w:val="both"/>
        <w:rPr>
          <w:sz w:val="22"/>
          <w:szCs w:val="22"/>
        </w:rPr>
      </w:pPr>
      <w:r w:rsidRPr="00765C13">
        <w:rPr>
          <w:sz w:val="22"/>
          <w:szCs w:val="22"/>
        </w:rPr>
        <w:t>копии документов, выданных Федеральным агентством по техническому регулированию и метрологии (в соответствии с постановлением Правительства Российской Федерации от 17 июня 2004 г. N 294 "О Федеральном агентстве по техническому регулированию и метрологии" &lt;1&gt;), свидетельствующих поверку оборудования и средств измерения, используемых в работе;</w:t>
      </w:r>
    </w:p>
    <w:p w:rsidR="00942540" w:rsidRPr="00765C13" w:rsidRDefault="00942540" w:rsidP="004B527B">
      <w:pPr>
        <w:pStyle w:val="ConsPlusNormal"/>
        <w:ind w:firstLine="540"/>
        <w:jc w:val="both"/>
        <w:rPr>
          <w:sz w:val="22"/>
          <w:szCs w:val="22"/>
        </w:rPr>
      </w:pPr>
      <w:r w:rsidRPr="00765C13">
        <w:rPr>
          <w:sz w:val="22"/>
          <w:szCs w:val="22"/>
        </w:rPr>
        <w:t>--------------------------------</w:t>
      </w:r>
    </w:p>
    <w:p w:rsidR="00942540" w:rsidRPr="004B527B" w:rsidRDefault="00942540" w:rsidP="004B527B">
      <w:pPr>
        <w:pStyle w:val="ConsPlusNormal"/>
        <w:ind w:firstLine="540"/>
        <w:jc w:val="both"/>
      </w:pPr>
      <w:r w:rsidRPr="004B527B">
        <w:t>&lt;1&gt; Собрание законодательства Российской Федерации, 2004, N 25, ст. 2575, N 44, ст. 4357; 2006, N 37, ст. 3881; 2008, N 24, ст. 2868, N 46, ст. 5337; 2009, N 25, ст. 3065, N 33, ст. 4088; 2010, N 24, ст. 3040, N 26, ст. 3350; 2011, N 14, ст. 1935, N 15, ст. 2127, N 43, ст. 6079; 2012, N 1, ст. 171; 2013, N 25, ст. 3167, N 34, ст. 4440.</w:t>
      </w:r>
    </w:p>
    <w:p w:rsidR="00942540" w:rsidRPr="00765C13" w:rsidRDefault="00942540" w:rsidP="004B527B">
      <w:pPr>
        <w:pStyle w:val="ConsPlusNormal"/>
        <w:ind w:firstLine="540"/>
        <w:jc w:val="both"/>
        <w:rPr>
          <w:sz w:val="22"/>
          <w:szCs w:val="22"/>
        </w:rPr>
      </w:pPr>
    </w:p>
    <w:p w:rsidR="00942540" w:rsidRPr="00765C13" w:rsidRDefault="00942540" w:rsidP="004B527B">
      <w:pPr>
        <w:pStyle w:val="ConsPlusNormal"/>
        <w:ind w:firstLine="540"/>
        <w:jc w:val="both"/>
        <w:rPr>
          <w:sz w:val="22"/>
          <w:szCs w:val="22"/>
        </w:rPr>
      </w:pPr>
      <w:r w:rsidRPr="00765C13">
        <w:rPr>
          <w:sz w:val="22"/>
          <w:szCs w:val="22"/>
        </w:rPr>
        <w:t>копии документов, подтверждающих наличие в производственных помещениях сервисного центра (мастерской) сейфа или металлического ящика для хранения карт мастерской, резервных копий информации, загружаемой из контрольного устройства, пломбираторов и пломбировочных материалов, принадлежащих заявителю на праве собственности или ином законном основании.</w:t>
      </w:r>
    </w:p>
    <w:p w:rsidR="00942540" w:rsidRPr="00765C13" w:rsidRDefault="00942540" w:rsidP="004B527B">
      <w:pPr>
        <w:pStyle w:val="ConsPlusNormal"/>
        <w:jc w:val="both"/>
        <w:rPr>
          <w:sz w:val="22"/>
          <w:szCs w:val="22"/>
        </w:rPr>
      </w:pPr>
      <w:r w:rsidRPr="00765C13">
        <w:rPr>
          <w:sz w:val="22"/>
          <w:szCs w:val="22"/>
        </w:rPr>
        <w:t>(абзац введен Приказом Минтранса России от 23.01.2017 N 24)</w:t>
      </w:r>
    </w:p>
    <w:p w:rsidR="00942540" w:rsidRPr="00765C13" w:rsidRDefault="00942540" w:rsidP="004B527B">
      <w:pPr>
        <w:pStyle w:val="ConsPlusNormal"/>
        <w:ind w:firstLine="540"/>
        <w:jc w:val="both"/>
        <w:rPr>
          <w:sz w:val="22"/>
          <w:szCs w:val="22"/>
        </w:rPr>
      </w:pPr>
      <w:bookmarkStart w:id="2" w:name="Par93"/>
      <w:bookmarkEnd w:id="2"/>
      <w:r w:rsidRPr="00765C13">
        <w:rPr>
          <w:sz w:val="22"/>
          <w:szCs w:val="22"/>
        </w:rPr>
        <w:t>6. Документы предоставляются в виде оригиналов и/или копий документов.</w:t>
      </w:r>
    </w:p>
    <w:p w:rsidR="00942540" w:rsidRPr="00765C13" w:rsidRDefault="00942540" w:rsidP="004B527B">
      <w:pPr>
        <w:pStyle w:val="ConsPlusNormal"/>
        <w:ind w:firstLine="540"/>
        <w:jc w:val="both"/>
        <w:rPr>
          <w:sz w:val="22"/>
          <w:szCs w:val="22"/>
        </w:rPr>
      </w:pPr>
      <w:r w:rsidRPr="00765C13">
        <w:rPr>
          <w:sz w:val="22"/>
          <w:szCs w:val="22"/>
        </w:rPr>
        <w:t>Копии должны быть прошиты, пронумерованы и заверены подписью уполномоченного должностного лица организации (индивидуального предпринимателя) заявителя.</w:t>
      </w:r>
    </w:p>
    <w:p w:rsidR="00942540" w:rsidRPr="00765C13" w:rsidRDefault="00942540" w:rsidP="004B527B">
      <w:pPr>
        <w:pStyle w:val="ConsPlusNormal"/>
        <w:jc w:val="both"/>
        <w:rPr>
          <w:sz w:val="22"/>
          <w:szCs w:val="22"/>
        </w:rPr>
      </w:pPr>
      <w:r w:rsidRPr="00765C13">
        <w:rPr>
          <w:sz w:val="22"/>
          <w:szCs w:val="22"/>
        </w:rPr>
        <w:t>(в ред. Приказа Минтранса России от 23.01.2017 N 24)</w:t>
      </w:r>
    </w:p>
    <w:p w:rsidR="00942540" w:rsidRPr="00765C13" w:rsidRDefault="00942540" w:rsidP="004B527B">
      <w:pPr>
        <w:pStyle w:val="ConsPlusNormal"/>
        <w:ind w:firstLine="540"/>
        <w:jc w:val="both"/>
        <w:rPr>
          <w:sz w:val="22"/>
          <w:szCs w:val="22"/>
        </w:rPr>
      </w:pPr>
      <w:r w:rsidRPr="00765C13">
        <w:rPr>
          <w:sz w:val="22"/>
          <w:szCs w:val="22"/>
        </w:rPr>
        <w:t>В случае если копии документов заверены подписью лица, действующего по доверенности, необходимо предоставить соответствующую доверенность.</w:t>
      </w:r>
    </w:p>
    <w:p w:rsidR="00942540" w:rsidRPr="00765C13" w:rsidRDefault="00942540" w:rsidP="004B527B">
      <w:pPr>
        <w:pStyle w:val="ConsPlusNormal"/>
        <w:ind w:firstLine="540"/>
        <w:jc w:val="both"/>
        <w:rPr>
          <w:sz w:val="22"/>
          <w:szCs w:val="22"/>
        </w:rPr>
      </w:pPr>
      <w:r w:rsidRPr="00765C13">
        <w:rPr>
          <w:sz w:val="22"/>
          <w:szCs w:val="22"/>
        </w:rPr>
        <w:t>Подписи в документах и копиях документов следует расшифровывать.</w:t>
      </w:r>
    </w:p>
    <w:p w:rsidR="00942540" w:rsidRPr="00765C13" w:rsidRDefault="00942540" w:rsidP="004B527B">
      <w:pPr>
        <w:pStyle w:val="ConsPlusNormal"/>
        <w:ind w:firstLine="540"/>
        <w:jc w:val="both"/>
        <w:rPr>
          <w:sz w:val="22"/>
          <w:szCs w:val="22"/>
        </w:rPr>
      </w:pPr>
      <w:r w:rsidRPr="00765C13">
        <w:rPr>
          <w:sz w:val="22"/>
          <w:szCs w:val="22"/>
        </w:rPr>
        <w:t>7. ФБУ "Росавтотранс" регистрирует поступающие заявления и проводит проверку наличия всех необходимых документов или их копий, подтверждающих возможность выполнения заявителем работ по установке, проверке, техническому обслуживанию и ремонту контрольных устройств, устанавливаемых на транспортных средствах, в соответствии с Требованиями, а также достоверности предоставляемой информации.</w:t>
      </w:r>
    </w:p>
    <w:p w:rsidR="00942540" w:rsidRPr="00765C13" w:rsidRDefault="00942540" w:rsidP="004B527B">
      <w:pPr>
        <w:pStyle w:val="ConsPlusNormal"/>
        <w:ind w:firstLine="540"/>
        <w:jc w:val="both"/>
        <w:rPr>
          <w:sz w:val="22"/>
          <w:szCs w:val="22"/>
        </w:rPr>
      </w:pPr>
      <w:r w:rsidRPr="00765C13">
        <w:rPr>
          <w:sz w:val="22"/>
          <w:szCs w:val="22"/>
        </w:rPr>
        <w:t>8. Проверка заявления и приложенных к нему документов производится в срок, не превышающий 30 календарных дней с даты регистрации заявления.</w:t>
      </w:r>
    </w:p>
    <w:p w:rsidR="00942540" w:rsidRPr="00765C13" w:rsidRDefault="00942540" w:rsidP="004B527B">
      <w:pPr>
        <w:pStyle w:val="ConsPlusNormal"/>
        <w:ind w:firstLine="540"/>
        <w:jc w:val="both"/>
        <w:rPr>
          <w:sz w:val="22"/>
          <w:szCs w:val="22"/>
        </w:rPr>
      </w:pPr>
      <w:r w:rsidRPr="00765C13">
        <w:rPr>
          <w:sz w:val="22"/>
          <w:szCs w:val="22"/>
        </w:rPr>
        <w:t>9. По результатам проверки представленных заявителем документов ФБУ "Росавтотранс" готовит и направляет в Минтранс России проект решения о выдаче или об отказе в выдаче свидетельства.</w:t>
      </w:r>
    </w:p>
    <w:p w:rsidR="00942540" w:rsidRPr="00765C13" w:rsidRDefault="00942540" w:rsidP="004B527B">
      <w:pPr>
        <w:pStyle w:val="ConsPlusNormal"/>
        <w:ind w:firstLine="540"/>
        <w:jc w:val="both"/>
        <w:rPr>
          <w:sz w:val="22"/>
          <w:szCs w:val="22"/>
        </w:rPr>
      </w:pPr>
      <w:r w:rsidRPr="00765C13">
        <w:rPr>
          <w:sz w:val="22"/>
          <w:szCs w:val="22"/>
        </w:rPr>
        <w:t>10. Основаниями для отказа в выдаче свидетельства являются:</w:t>
      </w:r>
    </w:p>
    <w:p w:rsidR="00942540" w:rsidRPr="00765C13" w:rsidRDefault="00942540" w:rsidP="004B527B">
      <w:pPr>
        <w:pStyle w:val="ConsPlusNormal"/>
        <w:ind w:firstLine="540"/>
        <w:jc w:val="both"/>
        <w:rPr>
          <w:sz w:val="22"/>
          <w:szCs w:val="22"/>
        </w:rPr>
      </w:pPr>
      <w:r w:rsidRPr="00765C13">
        <w:rPr>
          <w:sz w:val="22"/>
          <w:szCs w:val="22"/>
        </w:rPr>
        <w:t xml:space="preserve">неполнота и (или) недостоверность предоставленных заявителем документов, указанных в </w:t>
      </w:r>
      <w:hyperlink w:anchor="Par63" w:tooltip="5. Заявитель подает в ФБУ &quot;Росавтотранс&quot; заявление согласно образцу (приложение к настоящему Порядку), к которому прилагаются следующие документы:" w:history="1">
        <w:r w:rsidRPr="00765C13">
          <w:rPr>
            <w:sz w:val="22"/>
            <w:szCs w:val="22"/>
          </w:rPr>
          <w:t>пункте 5</w:t>
        </w:r>
      </w:hyperlink>
      <w:r w:rsidRPr="00765C13">
        <w:rPr>
          <w:sz w:val="22"/>
          <w:szCs w:val="22"/>
        </w:rPr>
        <w:t xml:space="preserve"> настоящего Порядка;</w:t>
      </w:r>
    </w:p>
    <w:p w:rsidR="00942540" w:rsidRPr="00765C13" w:rsidRDefault="00942540" w:rsidP="004B527B">
      <w:pPr>
        <w:pStyle w:val="ConsPlusNormal"/>
        <w:ind w:firstLine="540"/>
        <w:jc w:val="both"/>
        <w:rPr>
          <w:sz w:val="22"/>
          <w:szCs w:val="22"/>
        </w:rPr>
      </w:pPr>
      <w:r w:rsidRPr="00765C13">
        <w:rPr>
          <w:sz w:val="22"/>
          <w:szCs w:val="22"/>
        </w:rPr>
        <w:t xml:space="preserve">отсутствие одного или более документов, указанных в </w:t>
      </w:r>
      <w:hyperlink w:anchor="Par63" w:tooltip="5. Заявитель подает в ФБУ &quot;Росавтотранс&quot; заявление согласно образцу (приложение к настоящему Порядку), к которому прилагаются следующие документы:" w:history="1">
        <w:r w:rsidRPr="00765C13">
          <w:rPr>
            <w:sz w:val="22"/>
            <w:szCs w:val="22"/>
          </w:rPr>
          <w:t>пункте 5</w:t>
        </w:r>
      </w:hyperlink>
      <w:r w:rsidRPr="00765C13">
        <w:rPr>
          <w:sz w:val="22"/>
          <w:szCs w:val="22"/>
        </w:rPr>
        <w:t xml:space="preserve"> настоящего Порядка.</w:t>
      </w:r>
    </w:p>
    <w:p w:rsidR="00942540" w:rsidRPr="00765C13" w:rsidRDefault="00942540" w:rsidP="004B527B">
      <w:pPr>
        <w:pStyle w:val="ConsPlusNormal"/>
        <w:ind w:firstLine="540"/>
        <w:jc w:val="both"/>
        <w:rPr>
          <w:sz w:val="22"/>
          <w:szCs w:val="22"/>
        </w:rPr>
      </w:pPr>
      <w:r w:rsidRPr="00765C13">
        <w:rPr>
          <w:sz w:val="22"/>
          <w:szCs w:val="22"/>
        </w:rPr>
        <w:t>11. В случае принятия Минтрансом России решения о выдаче свидетельства ФБУ "Росавтотранс" оформляет свидетельство, осуществляет внесение информации о сервисном центре (мастерской) в реестр допущенных сервисных центров (мастерских), осуществляющих деятельность по установке, проверке, техническому обслуживанию и ремонту контрольных устройств, устанавливаемых на транспортных средствах, и выдает свидетельство заявителю.</w:t>
      </w:r>
    </w:p>
    <w:p w:rsidR="00942540" w:rsidRPr="00765C13" w:rsidRDefault="00942540" w:rsidP="004B527B">
      <w:pPr>
        <w:pStyle w:val="ConsPlusNormal"/>
        <w:ind w:firstLine="540"/>
        <w:jc w:val="both"/>
        <w:rPr>
          <w:sz w:val="22"/>
          <w:szCs w:val="22"/>
        </w:rPr>
      </w:pPr>
      <w:r w:rsidRPr="00765C13">
        <w:rPr>
          <w:sz w:val="22"/>
          <w:szCs w:val="22"/>
        </w:rPr>
        <w:t>12. Свидетельство подписывается уполномоченным должностным лицом Минтранса России.</w:t>
      </w:r>
    </w:p>
    <w:p w:rsidR="00942540" w:rsidRPr="00765C13" w:rsidRDefault="00942540" w:rsidP="004B527B">
      <w:pPr>
        <w:pStyle w:val="ConsPlusNormal"/>
        <w:ind w:firstLine="540"/>
        <w:jc w:val="both"/>
        <w:rPr>
          <w:sz w:val="22"/>
          <w:szCs w:val="22"/>
        </w:rPr>
      </w:pPr>
      <w:r w:rsidRPr="00765C13">
        <w:rPr>
          <w:sz w:val="22"/>
          <w:szCs w:val="22"/>
        </w:rPr>
        <w:t>Свидетельство содержит следующую информацию:</w:t>
      </w:r>
    </w:p>
    <w:p w:rsidR="00942540" w:rsidRPr="00765C13" w:rsidRDefault="00942540" w:rsidP="004B527B">
      <w:pPr>
        <w:pStyle w:val="ConsPlusNormal"/>
        <w:ind w:firstLine="540"/>
        <w:jc w:val="both"/>
        <w:rPr>
          <w:sz w:val="22"/>
          <w:szCs w:val="22"/>
        </w:rPr>
      </w:pPr>
      <w:r w:rsidRPr="00765C13">
        <w:rPr>
          <w:sz w:val="22"/>
          <w:szCs w:val="22"/>
        </w:rPr>
        <w:t>регистрационный номер свидетельства;</w:t>
      </w:r>
    </w:p>
    <w:p w:rsidR="00942540" w:rsidRPr="00765C13" w:rsidRDefault="00942540" w:rsidP="004B527B">
      <w:pPr>
        <w:pStyle w:val="ConsPlusNormal"/>
        <w:ind w:firstLine="540"/>
        <w:jc w:val="both"/>
        <w:rPr>
          <w:sz w:val="22"/>
          <w:szCs w:val="22"/>
        </w:rPr>
      </w:pPr>
      <w:r w:rsidRPr="00765C13">
        <w:rPr>
          <w:sz w:val="22"/>
          <w:szCs w:val="22"/>
        </w:rPr>
        <w:t>срок действия свидетельства;</w:t>
      </w:r>
    </w:p>
    <w:p w:rsidR="00942540" w:rsidRPr="00765C13" w:rsidRDefault="00942540" w:rsidP="004B527B">
      <w:pPr>
        <w:pStyle w:val="ConsPlusNormal"/>
        <w:ind w:firstLine="540"/>
        <w:jc w:val="both"/>
        <w:rPr>
          <w:sz w:val="22"/>
          <w:szCs w:val="22"/>
        </w:rPr>
      </w:pPr>
      <w:r w:rsidRPr="00765C13">
        <w:rPr>
          <w:sz w:val="22"/>
          <w:szCs w:val="22"/>
        </w:rPr>
        <w:t>наименование сервисного центра (мастерской);</w:t>
      </w:r>
    </w:p>
    <w:p w:rsidR="00942540" w:rsidRPr="00765C13" w:rsidRDefault="00942540" w:rsidP="004B527B">
      <w:pPr>
        <w:pStyle w:val="ConsPlusNormal"/>
        <w:ind w:firstLine="540"/>
        <w:jc w:val="both"/>
        <w:rPr>
          <w:sz w:val="22"/>
          <w:szCs w:val="22"/>
        </w:rPr>
      </w:pPr>
      <w:r w:rsidRPr="00765C13">
        <w:rPr>
          <w:sz w:val="22"/>
          <w:szCs w:val="22"/>
        </w:rPr>
        <w:t>фамилию, имя и отчество руководителя сервисного центра (мастерской);</w:t>
      </w:r>
    </w:p>
    <w:p w:rsidR="00942540" w:rsidRPr="00765C13" w:rsidRDefault="00942540" w:rsidP="004B527B">
      <w:pPr>
        <w:pStyle w:val="ConsPlusNormal"/>
        <w:ind w:firstLine="540"/>
        <w:jc w:val="both"/>
        <w:rPr>
          <w:sz w:val="22"/>
          <w:szCs w:val="22"/>
        </w:rPr>
      </w:pPr>
      <w:r w:rsidRPr="00765C13">
        <w:rPr>
          <w:sz w:val="22"/>
          <w:szCs w:val="22"/>
        </w:rPr>
        <w:t>адрес места выполнения работ по установке, проверке, техническому обслуживанию и ремонту контрольных устройств, устанавливаемых на транспортных средствах, сервисного центра (мастерской);</w:t>
      </w:r>
    </w:p>
    <w:p w:rsidR="00942540" w:rsidRPr="00765C13" w:rsidRDefault="00942540" w:rsidP="004B527B">
      <w:pPr>
        <w:pStyle w:val="ConsPlusNormal"/>
        <w:jc w:val="both"/>
        <w:rPr>
          <w:sz w:val="22"/>
          <w:szCs w:val="22"/>
        </w:rPr>
      </w:pPr>
      <w:r w:rsidRPr="00765C13">
        <w:rPr>
          <w:sz w:val="22"/>
          <w:szCs w:val="22"/>
        </w:rPr>
        <w:t>(в ред. Приказа Минтранса России от 23.01.2017 N 24)</w:t>
      </w:r>
    </w:p>
    <w:p w:rsidR="00942540" w:rsidRPr="00765C13" w:rsidRDefault="00942540" w:rsidP="004B527B">
      <w:pPr>
        <w:pStyle w:val="ConsPlusNormal"/>
        <w:ind w:firstLine="540"/>
        <w:jc w:val="both"/>
        <w:rPr>
          <w:sz w:val="22"/>
          <w:szCs w:val="22"/>
        </w:rPr>
      </w:pPr>
      <w:r w:rsidRPr="00765C13">
        <w:rPr>
          <w:sz w:val="22"/>
          <w:szCs w:val="22"/>
        </w:rPr>
        <w:t>контактный телефон сервисного центра (мастерской);</w:t>
      </w:r>
    </w:p>
    <w:p w:rsidR="00942540" w:rsidRPr="00765C13" w:rsidRDefault="00942540" w:rsidP="004B527B">
      <w:pPr>
        <w:pStyle w:val="ConsPlusNormal"/>
        <w:ind w:firstLine="540"/>
        <w:jc w:val="both"/>
        <w:rPr>
          <w:sz w:val="22"/>
          <w:szCs w:val="22"/>
        </w:rPr>
      </w:pPr>
      <w:r w:rsidRPr="00765C13">
        <w:rPr>
          <w:sz w:val="22"/>
          <w:szCs w:val="22"/>
        </w:rPr>
        <w:t>адрес электронной почты сервисного центра (мастерской).</w:t>
      </w:r>
    </w:p>
    <w:p w:rsidR="00942540" w:rsidRPr="00765C13" w:rsidRDefault="00942540" w:rsidP="004B527B">
      <w:pPr>
        <w:pStyle w:val="ConsPlusNormal"/>
        <w:ind w:firstLine="540"/>
        <w:jc w:val="both"/>
        <w:rPr>
          <w:sz w:val="22"/>
          <w:szCs w:val="22"/>
        </w:rPr>
      </w:pPr>
      <w:r w:rsidRPr="00765C13">
        <w:rPr>
          <w:sz w:val="22"/>
          <w:szCs w:val="22"/>
        </w:rPr>
        <w:t>13. Свидетельство выдается на три года.</w:t>
      </w:r>
    </w:p>
    <w:p w:rsidR="00942540" w:rsidRPr="00765C13" w:rsidRDefault="00942540" w:rsidP="004B527B">
      <w:pPr>
        <w:pStyle w:val="ConsPlusNormal"/>
        <w:ind w:firstLine="540"/>
        <w:jc w:val="both"/>
        <w:rPr>
          <w:sz w:val="22"/>
          <w:szCs w:val="22"/>
        </w:rPr>
      </w:pPr>
      <w:bookmarkStart w:id="3" w:name="Par116"/>
      <w:bookmarkEnd w:id="3"/>
      <w:r w:rsidRPr="00765C13">
        <w:rPr>
          <w:sz w:val="22"/>
          <w:szCs w:val="22"/>
        </w:rPr>
        <w:t xml:space="preserve">14. При истечении срока действия одного или нескольких документов, указанных в </w:t>
      </w:r>
      <w:hyperlink w:anchor="Par63" w:tooltip="5. Заявитель подает в ФБУ &quot;Росавтотранс&quot; заявление согласно образцу (приложение к настоящему Порядку), к которому прилагаются следующие документы:" w:history="1">
        <w:r w:rsidRPr="00765C13">
          <w:rPr>
            <w:sz w:val="22"/>
            <w:szCs w:val="22"/>
          </w:rPr>
          <w:t>пункте 5</w:t>
        </w:r>
      </w:hyperlink>
      <w:r w:rsidRPr="00765C13">
        <w:rPr>
          <w:sz w:val="22"/>
          <w:szCs w:val="22"/>
        </w:rPr>
        <w:t xml:space="preserve"> настоящего Порядка, в период действия выданного свидетельства заявитель обязан представить в ФБУ "Росавтотранс" документы (копии документов), подтверждающие соответствие сервисного центра (мастерской) Требованиям.</w:t>
      </w:r>
    </w:p>
    <w:p w:rsidR="00942540" w:rsidRPr="00765C13" w:rsidRDefault="00942540" w:rsidP="004B527B">
      <w:pPr>
        <w:pStyle w:val="ConsPlusNormal"/>
        <w:ind w:firstLine="540"/>
        <w:jc w:val="both"/>
        <w:rPr>
          <w:sz w:val="22"/>
          <w:szCs w:val="22"/>
        </w:rPr>
      </w:pPr>
      <w:r w:rsidRPr="00765C13">
        <w:rPr>
          <w:sz w:val="22"/>
          <w:szCs w:val="22"/>
        </w:rPr>
        <w:t>15. Приостановление действия (до устранения несоответствий требованиям настоящего Порядка) или отзыв свидетельства осуществляется на основании решения Минтранса России по представлению ФБУ "Росавтотранс" в следующих случаях:</w:t>
      </w:r>
    </w:p>
    <w:p w:rsidR="00942540" w:rsidRPr="00765C13" w:rsidRDefault="00942540" w:rsidP="004B527B">
      <w:pPr>
        <w:pStyle w:val="ConsPlusNormal"/>
        <w:ind w:firstLine="540"/>
        <w:jc w:val="both"/>
        <w:rPr>
          <w:sz w:val="22"/>
          <w:szCs w:val="22"/>
        </w:rPr>
      </w:pPr>
      <w:r w:rsidRPr="00765C13">
        <w:rPr>
          <w:sz w:val="22"/>
          <w:szCs w:val="22"/>
        </w:rPr>
        <w:t>на основании заявления сервисного центра (мастерской), получившего свидетельство;</w:t>
      </w:r>
    </w:p>
    <w:p w:rsidR="00942540" w:rsidRPr="00765C13" w:rsidRDefault="00942540" w:rsidP="004B527B">
      <w:pPr>
        <w:pStyle w:val="ConsPlusNormal"/>
        <w:ind w:firstLine="540"/>
        <w:jc w:val="both"/>
        <w:rPr>
          <w:sz w:val="22"/>
          <w:szCs w:val="22"/>
        </w:rPr>
      </w:pPr>
      <w:r w:rsidRPr="00765C13">
        <w:rPr>
          <w:sz w:val="22"/>
          <w:szCs w:val="22"/>
        </w:rPr>
        <w:t>при ликвидации или реорганизации сервисного центра (мастерской), за исключением его реорганизации в форме преобразования, либо прекращения действия свидетельства о государственной регистрации гражданина в качестве индивидуального предпринимателя;</w:t>
      </w:r>
    </w:p>
    <w:p w:rsidR="00942540" w:rsidRPr="00765C13" w:rsidRDefault="00942540" w:rsidP="004B527B">
      <w:pPr>
        <w:pStyle w:val="ConsPlusNormal"/>
        <w:ind w:firstLine="540"/>
        <w:jc w:val="both"/>
        <w:rPr>
          <w:sz w:val="22"/>
          <w:szCs w:val="22"/>
        </w:rPr>
      </w:pPr>
      <w:r w:rsidRPr="00765C13">
        <w:rPr>
          <w:sz w:val="22"/>
          <w:szCs w:val="22"/>
        </w:rPr>
        <w:t xml:space="preserve">при непредставлении подтверждения соответствия сервисного центра (мастерской) Требованиям по документам с истекшим сроком действия в соответствии с </w:t>
      </w:r>
      <w:hyperlink w:anchor="Par116" w:tooltip="14. При истечении срока действия одного или нескольких документов, указанных в пункте 5 настоящего Порядка, в период действия выданного свидетельства заявитель обязан представить в ФБУ &quot;Росавтотранс&quot; документы (копии документов), подтверждающие соответствие сервисного центра (мастерской) Требованиям." w:history="1">
        <w:r w:rsidRPr="00765C13">
          <w:rPr>
            <w:sz w:val="22"/>
            <w:szCs w:val="22"/>
          </w:rPr>
          <w:t>пунктом 14</w:t>
        </w:r>
      </w:hyperlink>
      <w:r w:rsidRPr="00765C13">
        <w:rPr>
          <w:sz w:val="22"/>
          <w:szCs w:val="22"/>
        </w:rPr>
        <w:t xml:space="preserve"> настоящего Порядка;</w:t>
      </w:r>
    </w:p>
    <w:p w:rsidR="00942540" w:rsidRPr="00765C13" w:rsidRDefault="00942540" w:rsidP="004B527B">
      <w:pPr>
        <w:pStyle w:val="ConsPlusNormal"/>
        <w:ind w:firstLine="540"/>
        <w:jc w:val="both"/>
        <w:rPr>
          <w:sz w:val="22"/>
          <w:szCs w:val="22"/>
        </w:rPr>
      </w:pPr>
      <w:r w:rsidRPr="00765C13">
        <w:rPr>
          <w:sz w:val="22"/>
          <w:szCs w:val="22"/>
        </w:rPr>
        <w:t>при несоблюдении Требований к сервисным центрам (мастерским).</w:t>
      </w:r>
    </w:p>
    <w:p w:rsidR="00942540" w:rsidRPr="00765C13" w:rsidRDefault="00942540" w:rsidP="004B527B">
      <w:pPr>
        <w:pStyle w:val="ConsPlusNormal"/>
        <w:ind w:firstLine="540"/>
        <w:jc w:val="both"/>
        <w:rPr>
          <w:sz w:val="22"/>
          <w:szCs w:val="22"/>
        </w:rPr>
      </w:pPr>
      <w:r w:rsidRPr="00765C13">
        <w:rPr>
          <w:sz w:val="22"/>
          <w:szCs w:val="22"/>
        </w:rPr>
        <w:t xml:space="preserve">16. Выдача свидетельства на новый срок осуществляется в соответствии с настоящим Порядком и предоставлением документов, подтверждающих сведения, указанные в заявлении, которые перестали быть действительными на дату возобновления свидетельства. Документы предоставляются в виде оригиналов и/или копий документов в соответствии с </w:t>
      </w:r>
      <w:hyperlink w:anchor="Par93" w:tooltip="6. Документы предоставляются в виде оригиналов и/или копий документов." w:history="1">
        <w:r w:rsidRPr="00765C13">
          <w:rPr>
            <w:sz w:val="22"/>
            <w:szCs w:val="22"/>
          </w:rPr>
          <w:t>пунктом 6</w:t>
        </w:r>
      </w:hyperlink>
      <w:r w:rsidRPr="00765C13">
        <w:rPr>
          <w:sz w:val="22"/>
          <w:szCs w:val="22"/>
        </w:rPr>
        <w:t xml:space="preserve"> настоящего Порядка.</w:t>
      </w:r>
    </w:p>
    <w:p w:rsidR="00942540" w:rsidRPr="00765C13" w:rsidRDefault="00942540" w:rsidP="004B527B">
      <w:pPr>
        <w:pStyle w:val="ConsPlusNormal"/>
        <w:ind w:firstLine="540"/>
        <w:jc w:val="both"/>
        <w:rPr>
          <w:sz w:val="22"/>
          <w:szCs w:val="22"/>
        </w:rPr>
      </w:pPr>
      <w:r w:rsidRPr="00765C13">
        <w:rPr>
          <w:sz w:val="22"/>
          <w:szCs w:val="22"/>
        </w:rPr>
        <w:t>17. При необходимости подтверждения включения сервисного центра (мастерской) в Реестр ФБУ "Росавтотранс" предоставляет заверенную в установленном порядке выписку из Реестра.</w:t>
      </w:r>
    </w:p>
    <w:p w:rsidR="00942540" w:rsidRPr="00765C13" w:rsidRDefault="00942540" w:rsidP="004B527B">
      <w:pPr>
        <w:pStyle w:val="ConsPlusNormal"/>
        <w:ind w:firstLine="540"/>
        <w:jc w:val="both"/>
        <w:rPr>
          <w:sz w:val="22"/>
          <w:szCs w:val="22"/>
        </w:rPr>
      </w:pPr>
    </w:p>
    <w:p w:rsidR="00942540" w:rsidRPr="00765C13" w:rsidRDefault="00942540" w:rsidP="004B527B">
      <w:pPr>
        <w:pStyle w:val="ConsPlusNormal"/>
        <w:jc w:val="right"/>
        <w:outlineLvl w:val="1"/>
        <w:rPr>
          <w:sz w:val="22"/>
          <w:szCs w:val="22"/>
        </w:rPr>
      </w:pPr>
      <w:r w:rsidRPr="00765C13">
        <w:rPr>
          <w:sz w:val="22"/>
          <w:szCs w:val="22"/>
        </w:rPr>
        <w:t>Приложение</w:t>
      </w:r>
    </w:p>
    <w:p w:rsidR="00942540" w:rsidRPr="00765C13" w:rsidRDefault="00942540" w:rsidP="004B527B">
      <w:pPr>
        <w:pStyle w:val="ConsPlusNormal"/>
        <w:jc w:val="right"/>
        <w:rPr>
          <w:sz w:val="22"/>
          <w:szCs w:val="22"/>
        </w:rPr>
      </w:pPr>
      <w:r w:rsidRPr="00765C13">
        <w:rPr>
          <w:sz w:val="22"/>
          <w:szCs w:val="22"/>
        </w:rPr>
        <w:t>к Порядку допуска сервисного</w:t>
      </w:r>
    </w:p>
    <w:p w:rsidR="00942540" w:rsidRPr="00765C13" w:rsidRDefault="00942540" w:rsidP="004B527B">
      <w:pPr>
        <w:pStyle w:val="ConsPlusNormal"/>
        <w:jc w:val="right"/>
        <w:rPr>
          <w:sz w:val="22"/>
          <w:szCs w:val="22"/>
        </w:rPr>
      </w:pPr>
      <w:r w:rsidRPr="00765C13">
        <w:rPr>
          <w:sz w:val="22"/>
          <w:szCs w:val="22"/>
        </w:rPr>
        <w:t>центра (мастерской) к деятельности</w:t>
      </w:r>
    </w:p>
    <w:p w:rsidR="00942540" w:rsidRPr="00765C13" w:rsidRDefault="00942540" w:rsidP="004B527B">
      <w:pPr>
        <w:pStyle w:val="ConsPlusNormal"/>
        <w:jc w:val="right"/>
        <w:rPr>
          <w:sz w:val="22"/>
          <w:szCs w:val="22"/>
        </w:rPr>
      </w:pPr>
      <w:r w:rsidRPr="00765C13">
        <w:rPr>
          <w:sz w:val="22"/>
          <w:szCs w:val="22"/>
        </w:rPr>
        <w:t>по установке, проверке, техническому</w:t>
      </w:r>
    </w:p>
    <w:p w:rsidR="00942540" w:rsidRPr="00765C13" w:rsidRDefault="00942540" w:rsidP="004B527B">
      <w:pPr>
        <w:pStyle w:val="ConsPlusNormal"/>
        <w:jc w:val="right"/>
        <w:rPr>
          <w:sz w:val="22"/>
          <w:szCs w:val="22"/>
        </w:rPr>
      </w:pPr>
      <w:r w:rsidRPr="00765C13">
        <w:rPr>
          <w:sz w:val="22"/>
          <w:szCs w:val="22"/>
        </w:rPr>
        <w:t>обслуживанию и ремонту контрольных</w:t>
      </w:r>
    </w:p>
    <w:p w:rsidR="00942540" w:rsidRPr="00765C13" w:rsidRDefault="00942540" w:rsidP="004B527B">
      <w:pPr>
        <w:pStyle w:val="ConsPlusNormal"/>
        <w:jc w:val="right"/>
        <w:rPr>
          <w:sz w:val="22"/>
          <w:szCs w:val="22"/>
        </w:rPr>
      </w:pPr>
      <w:r w:rsidRPr="00765C13">
        <w:rPr>
          <w:sz w:val="22"/>
          <w:szCs w:val="22"/>
        </w:rPr>
        <w:t>устройств, устанавливаемых</w:t>
      </w:r>
    </w:p>
    <w:p w:rsidR="00942540" w:rsidRPr="00765C13" w:rsidRDefault="00942540" w:rsidP="004B527B">
      <w:pPr>
        <w:pStyle w:val="ConsPlusNormal"/>
        <w:jc w:val="right"/>
        <w:rPr>
          <w:sz w:val="22"/>
          <w:szCs w:val="22"/>
        </w:rPr>
      </w:pPr>
      <w:r w:rsidRPr="00765C13">
        <w:rPr>
          <w:sz w:val="22"/>
          <w:szCs w:val="22"/>
        </w:rPr>
        <w:t>на транспортных средствах</w:t>
      </w:r>
    </w:p>
    <w:p w:rsidR="00942540" w:rsidRDefault="00942540" w:rsidP="004B527B">
      <w:pPr>
        <w:pStyle w:val="ConsPlusNormal"/>
        <w:jc w:val="center"/>
        <w:rPr>
          <w:sz w:val="22"/>
          <w:szCs w:val="22"/>
        </w:rPr>
      </w:pPr>
    </w:p>
    <w:p w:rsidR="00942540" w:rsidRPr="00765C13" w:rsidRDefault="00942540" w:rsidP="004B527B">
      <w:pPr>
        <w:pStyle w:val="ConsPlusNormal"/>
        <w:jc w:val="center"/>
        <w:rPr>
          <w:sz w:val="22"/>
          <w:szCs w:val="22"/>
        </w:rPr>
      </w:pPr>
      <w:r w:rsidRPr="00765C13">
        <w:rPr>
          <w:sz w:val="22"/>
          <w:szCs w:val="22"/>
        </w:rPr>
        <w:t xml:space="preserve"> (в ред. Приказа Минтранса России от 23.01.2017 N 24)</w:t>
      </w:r>
    </w:p>
    <w:p w:rsidR="00942540" w:rsidRPr="00765C13" w:rsidRDefault="00942540" w:rsidP="004B527B">
      <w:pPr>
        <w:pStyle w:val="ConsPlusNormal"/>
        <w:jc w:val="right"/>
        <w:rPr>
          <w:sz w:val="22"/>
          <w:szCs w:val="22"/>
        </w:rPr>
      </w:pPr>
    </w:p>
    <w:p w:rsidR="00942540" w:rsidRPr="00765C13" w:rsidRDefault="00942540" w:rsidP="004B527B">
      <w:pPr>
        <w:pStyle w:val="ConsPlusNormal"/>
        <w:jc w:val="right"/>
        <w:rPr>
          <w:sz w:val="22"/>
          <w:szCs w:val="22"/>
        </w:rPr>
      </w:pPr>
      <w:r w:rsidRPr="00765C13">
        <w:rPr>
          <w:sz w:val="22"/>
          <w:szCs w:val="22"/>
        </w:rPr>
        <w:t>рекомендуемый образец</w:t>
      </w:r>
    </w:p>
    <w:p w:rsidR="00942540" w:rsidRPr="00765C13" w:rsidRDefault="00942540" w:rsidP="004B527B">
      <w:pPr>
        <w:pStyle w:val="ConsPlusNormal"/>
        <w:jc w:val="right"/>
        <w:rPr>
          <w:sz w:val="22"/>
          <w:szCs w:val="22"/>
        </w:rPr>
      </w:pPr>
    </w:p>
    <w:p w:rsidR="00942540" w:rsidRPr="004B527B" w:rsidRDefault="00942540" w:rsidP="004B527B">
      <w:pPr>
        <w:pStyle w:val="ConsPlusNonformat"/>
        <w:jc w:val="both"/>
      </w:pPr>
      <w:r w:rsidRPr="004B527B">
        <w:t xml:space="preserve">                                                       В ФБУ "Росавтотранс"</w:t>
      </w:r>
    </w:p>
    <w:p w:rsidR="00942540" w:rsidRPr="004B527B" w:rsidRDefault="00942540" w:rsidP="004B527B">
      <w:pPr>
        <w:pStyle w:val="ConsPlusNonformat"/>
        <w:jc w:val="both"/>
      </w:pPr>
      <w:r w:rsidRPr="004B527B">
        <w:t xml:space="preserve">                                   От _____________________________________</w:t>
      </w:r>
    </w:p>
    <w:p w:rsidR="00942540" w:rsidRPr="004B527B" w:rsidRDefault="00942540" w:rsidP="004B527B">
      <w:pPr>
        <w:pStyle w:val="ConsPlusNonformat"/>
        <w:jc w:val="both"/>
      </w:pPr>
      <w:r w:rsidRPr="004B527B">
        <w:t xml:space="preserve">                                      (должность, наименование организации)</w:t>
      </w:r>
    </w:p>
    <w:p w:rsidR="00942540" w:rsidRPr="004B527B" w:rsidRDefault="00942540" w:rsidP="004B527B">
      <w:pPr>
        <w:pStyle w:val="ConsPlusNonformat"/>
        <w:jc w:val="both"/>
      </w:pPr>
      <w:r w:rsidRPr="004B527B">
        <w:t xml:space="preserve">                                   ________________________________________</w:t>
      </w:r>
    </w:p>
    <w:p w:rsidR="00942540" w:rsidRPr="004B527B" w:rsidRDefault="00942540" w:rsidP="004B527B">
      <w:pPr>
        <w:pStyle w:val="ConsPlusNonformat"/>
        <w:jc w:val="both"/>
      </w:pPr>
      <w:r w:rsidRPr="004B527B">
        <w:t xml:space="preserve">                                       (Ф.И.О. руководителя организации)</w:t>
      </w:r>
    </w:p>
    <w:p w:rsidR="00942540" w:rsidRPr="004B527B" w:rsidRDefault="00942540" w:rsidP="004B527B">
      <w:pPr>
        <w:pStyle w:val="ConsPlusNonformat"/>
        <w:jc w:val="both"/>
      </w:pPr>
      <w:r w:rsidRPr="004B527B">
        <w:t xml:space="preserve">                                   ________________________________________</w:t>
      </w:r>
    </w:p>
    <w:p w:rsidR="00942540" w:rsidRPr="004B527B" w:rsidRDefault="00942540" w:rsidP="004B527B">
      <w:pPr>
        <w:pStyle w:val="ConsPlusNonformat"/>
        <w:jc w:val="both"/>
      </w:pPr>
      <w:r w:rsidRPr="004B527B">
        <w:t xml:space="preserve">                                          (индекс, адрес организации)</w:t>
      </w:r>
    </w:p>
    <w:p w:rsidR="00942540" w:rsidRPr="004B527B" w:rsidRDefault="00942540" w:rsidP="004B527B">
      <w:pPr>
        <w:pStyle w:val="ConsPlusNonformat"/>
        <w:jc w:val="both"/>
      </w:pPr>
    </w:p>
    <w:p w:rsidR="00942540" w:rsidRPr="004B527B" w:rsidRDefault="00942540" w:rsidP="004B527B">
      <w:pPr>
        <w:pStyle w:val="ConsPlusNonformat"/>
        <w:jc w:val="both"/>
      </w:pPr>
      <w:bookmarkStart w:id="4" w:name="Par150"/>
      <w:bookmarkEnd w:id="4"/>
      <w:r w:rsidRPr="004B527B">
        <w:t xml:space="preserve">                                 Заявление</w:t>
      </w:r>
    </w:p>
    <w:p w:rsidR="00942540" w:rsidRPr="004B527B" w:rsidRDefault="00942540" w:rsidP="004B527B">
      <w:pPr>
        <w:pStyle w:val="ConsPlusNonformat"/>
        <w:jc w:val="both"/>
      </w:pPr>
      <w:r w:rsidRPr="004B527B">
        <w:t xml:space="preserve">            о получении допуска сервисного центра (мастерской)</w:t>
      </w:r>
    </w:p>
    <w:p w:rsidR="00942540" w:rsidRPr="004B527B" w:rsidRDefault="00942540" w:rsidP="004B527B">
      <w:pPr>
        <w:pStyle w:val="ConsPlusNonformat"/>
        <w:jc w:val="both"/>
      </w:pPr>
      <w:r w:rsidRPr="004B527B">
        <w:t xml:space="preserve">            к деятельности по установке, проверке, техническому</w:t>
      </w:r>
    </w:p>
    <w:p w:rsidR="00942540" w:rsidRPr="004B527B" w:rsidRDefault="00942540" w:rsidP="004B527B">
      <w:pPr>
        <w:pStyle w:val="ConsPlusNonformat"/>
        <w:jc w:val="both"/>
      </w:pPr>
      <w:r w:rsidRPr="004B527B">
        <w:t xml:space="preserve">               обслуживанию и ремонту контрольных устройств,</w:t>
      </w:r>
    </w:p>
    <w:p w:rsidR="00942540" w:rsidRPr="004B527B" w:rsidRDefault="00942540" w:rsidP="004B527B">
      <w:pPr>
        <w:pStyle w:val="ConsPlusNonformat"/>
        <w:jc w:val="both"/>
      </w:pPr>
      <w:r w:rsidRPr="004B527B">
        <w:t xml:space="preserve">                 устанавливаемых на транспортных средствах</w:t>
      </w:r>
    </w:p>
    <w:p w:rsidR="00942540" w:rsidRPr="004B527B" w:rsidRDefault="00942540" w:rsidP="004B527B">
      <w:pPr>
        <w:pStyle w:val="ConsPlusNonformat"/>
        <w:jc w:val="both"/>
      </w:pPr>
    </w:p>
    <w:p w:rsidR="00942540" w:rsidRPr="004B527B" w:rsidRDefault="00942540" w:rsidP="004B527B">
      <w:pPr>
        <w:pStyle w:val="ConsPlusNonformat"/>
        <w:jc w:val="both"/>
      </w:pPr>
      <w:r w:rsidRPr="004B527B">
        <w:t xml:space="preserve">    Прошу допустить сервисный центр (мастерскую)</w:t>
      </w:r>
    </w:p>
    <w:p w:rsidR="00942540" w:rsidRPr="004B527B" w:rsidRDefault="00942540" w:rsidP="004B527B">
      <w:pPr>
        <w:pStyle w:val="ConsPlusNonformat"/>
        <w:jc w:val="both"/>
      </w:pPr>
      <w:r w:rsidRPr="004B527B">
        <w:t>___________________________________________________________________________</w:t>
      </w:r>
    </w:p>
    <w:p w:rsidR="00942540" w:rsidRPr="004B527B" w:rsidRDefault="00942540" w:rsidP="004B527B">
      <w:pPr>
        <w:pStyle w:val="ConsPlusNonformat"/>
        <w:jc w:val="both"/>
      </w:pPr>
      <w:r w:rsidRPr="004B527B">
        <w:t xml:space="preserve">    (наименование юридического лица (индивидуального предпринимателя))</w:t>
      </w:r>
    </w:p>
    <w:p w:rsidR="00942540" w:rsidRPr="004B527B" w:rsidRDefault="00942540" w:rsidP="004B527B">
      <w:pPr>
        <w:pStyle w:val="ConsPlusNonformat"/>
        <w:jc w:val="both"/>
      </w:pPr>
      <w:r w:rsidRPr="004B527B">
        <w:t>к  деятельности по установке, проверке, техническому обслуживанию и ремонту</w:t>
      </w:r>
    </w:p>
    <w:p w:rsidR="00942540" w:rsidRPr="004B527B" w:rsidRDefault="00942540" w:rsidP="004B527B">
      <w:pPr>
        <w:pStyle w:val="ConsPlusNonformat"/>
        <w:jc w:val="both"/>
      </w:pPr>
      <w:r w:rsidRPr="004B527B">
        <w:t>контрольных устройств, устанавливаемых на транспортных средствах.</w:t>
      </w:r>
    </w:p>
    <w:p w:rsidR="00942540" w:rsidRPr="004B527B" w:rsidRDefault="00942540" w:rsidP="004B527B">
      <w:pPr>
        <w:pStyle w:val="ConsPlusNonformat"/>
        <w:jc w:val="both"/>
      </w:pPr>
    </w:p>
    <w:p w:rsidR="00942540" w:rsidRPr="004B527B" w:rsidRDefault="00942540" w:rsidP="004B527B">
      <w:pPr>
        <w:pStyle w:val="ConsPlusNonformat"/>
        <w:jc w:val="both"/>
      </w:pPr>
      <w:r w:rsidRPr="004B527B">
        <w:t xml:space="preserve">    Информационные данные:</w:t>
      </w:r>
    </w:p>
    <w:p w:rsidR="00942540" w:rsidRPr="004B527B" w:rsidRDefault="00942540" w:rsidP="004B527B">
      <w:pPr>
        <w:pStyle w:val="ConsPlusNonformat"/>
        <w:jc w:val="both"/>
      </w:pPr>
      <w:r w:rsidRPr="004B527B">
        <w:t xml:space="preserve">    1. Сокращенное наименование организации на английском языке</w:t>
      </w:r>
    </w:p>
    <w:p w:rsidR="00942540" w:rsidRPr="004B527B" w:rsidRDefault="00942540" w:rsidP="004B527B">
      <w:pPr>
        <w:pStyle w:val="ConsPlusNonformat"/>
        <w:jc w:val="both"/>
      </w:pPr>
      <w:r w:rsidRPr="004B527B">
        <w:t xml:space="preserve">       ____________________________________________________________________</w:t>
      </w:r>
    </w:p>
    <w:p w:rsidR="00942540" w:rsidRPr="004B527B" w:rsidRDefault="00942540" w:rsidP="004B527B">
      <w:pPr>
        <w:pStyle w:val="ConsPlusNonformat"/>
        <w:jc w:val="both"/>
      </w:pPr>
      <w:r w:rsidRPr="004B527B">
        <w:t xml:space="preserve">    2. Почтовый адрес сервисного центра (мастерской) ______________________</w:t>
      </w:r>
    </w:p>
    <w:p w:rsidR="00942540" w:rsidRPr="004B527B" w:rsidRDefault="00942540" w:rsidP="004B527B">
      <w:pPr>
        <w:pStyle w:val="ConsPlusNonformat"/>
        <w:jc w:val="both"/>
      </w:pPr>
      <w:r w:rsidRPr="004B527B">
        <w:t xml:space="preserve">       ____________________________________________________________________</w:t>
      </w:r>
    </w:p>
    <w:p w:rsidR="00942540" w:rsidRPr="004B527B" w:rsidRDefault="00942540" w:rsidP="004B527B">
      <w:pPr>
        <w:pStyle w:val="ConsPlusNonformat"/>
        <w:jc w:val="both"/>
      </w:pPr>
      <w:r w:rsidRPr="004B527B">
        <w:t xml:space="preserve">             (индекс, район, населенный пункт, улица, дом, строение,</w:t>
      </w:r>
    </w:p>
    <w:p w:rsidR="00942540" w:rsidRPr="004B527B" w:rsidRDefault="00942540" w:rsidP="004B527B">
      <w:pPr>
        <w:pStyle w:val="ConsPlusNonformat"/>
        <w:jc w:val="both"/>
      </w:pPr>
      <w:r w:rsidRPr="004B527B">
        <w:t xml:space="preserve">                           офис/квартира, литер и т.д.)</w:t>
      </w:r>
    </w:p>
    <w:p w:rsidR="00942540" w:rsidRPr="004B527B" w:rsidRDefault="00942540" w:rsidP="004B527B">
      <w:pPr>
        <w:pStyle w:val="ConsPlusNonformat"/>
        <w:jc w:val="both"/>
      </w:pPr>
      <w:r w:rsidRPr="004B527B">
        <w:t xml:space="preserve">    3. Адрес  места  выполнения  работ по установке, проверке, техническому</w:t>
      </w:r>
    </w:p>
    <w:p w:rsidR="00942540" w:rsidRPr="004B527B" w:rsidRDefault="00942540" w:rsidP="004B527B">
      <w:pPr>
        <w:pStyle w:val="ConsPlusNonformat"/>
        <w:jc w:val="both"/>
      </w:pPr>
      <w:r w:rsidRPr="004B527B">
        <w:t xml:space="preserve">       обслуживанию  и  ремонту  контрольных  устройств, устанавливаемых на</w:t>
      </w:r>
    </w:p>
    <w:p w:rsidR="00942540" w:rsidRPr="004B527B" w:rsidRDefault="00942540" w:rsidP="004B527B">
      <w:pPr>
        <w:pStyle w:val="ConsPlusNonformat"/>
        <w:jc w:val="both"/>
      </w:pPr>
      <w:r w:rsidRPr="004B527B">
        <w:t xml:space="preserve">       транспортных средствах, сервисного центра (мастерской)</w:t>
      </w:r>
    </w:p>
    <w:p w:rsidR="00942540" w:rsidRPr="004B527B" w:rsidRDefault="00942540" w:rsidP="004B527B">
      <w:pPr>
        <w:pStyle w:val="ConsPlusNonformat"/>
        <w:jc w:val="both"/>
      </w:pPr>
      <w:r w:rsidRPr="004B527B">
        <w:t xml:space="preserve">       ____________________________________________________________________</w:t>
      </w:r>
    </w:p>
    <w:p w:rsidR="00942540" w:rsidRPr="004B527B" w:rsidRDefault="00942540" w:rsidP="004B527B">
      <w:pPr>
        <w:pStyle w:val="ConsPlusNonformat"/>
        <w:jc w:val="both"/>
      </w:pPr>
      <w:r w:rsidRPr="004B527B">
        <w:t xml:space="preserve">       ____________________________________________________________________</w:t>
      </w:r>
    </w:p>
    <w:p w:rsidR="00942540" w:rsidRPr="004B527B" w:rsidRDefault="00942540" w:rsidP="004B527B">
      <w:pPr>
        <w:pStyle w:val="ConsPlusNonformat"/>
        <w:jc w:val="both"/>
      </w:pPr>
      <w:r w:rsidRPr="004B527B">
        <w:t xml:space="preserve">             (индекс, район, населенный пункт, улица, дом, строение,</w:t>
      </w:r>
    </w:p>
    <w:p w:rsidR="00942540" w:rsidRPr="004B527B" w:rsidRDefault="00942540" w:rsidP="004B527B">
      <w:pPr>
        <w:pStyle w:val="ConsPlusNonformat"/>
        <w:jc w:val="both"/>
      </w:pPr>
      <w:r w:rsidRPr="004B527B">
        <w:t xml:space="preserve">                                  литер и т.д.)</w:t>
      </w:r>
    </w:p>
    <w:p w:rsidR="00942540" w:rsidRPr="004B527B" w:rsidRDefault="00942540" w:rsidP="004B527B">
      <w:pPr>
        <w:pStyle w:val="ConsPlusNonformat"/>
        <w:jc w:val="both"/>
      </w:pPr>
      <w:r w:rsidRPr="004B527B">
        <w:t xml:space="preserve">    4. Телефон, факс ______________________________________________________</w:t>
      </w:r>
    </w:p>
    <w:p w:rsidR="00942540" w:rsidRPr="004B527B" w:rsidRDefault="00942540" w:rsidP="004B527B">
      <w:pPr>
        <w:pStyle w:val="ConsPlusNonformat"/>
        <w:jc w:val="both"/>
      </w:pPr>
      <w:r w:rsidRPr="004B527B">
        <w:t xml:space="preserve">    5. E-mail _____________________________________________________________</w:t>
      </w:r>
    </w:p>
    <w:p w:rsidR="00942540" w:rsidRPr="004B527B" w:rsidRDefault="00942540" w:rsidP="004B527B">
      <w:pPr>
        <w:pStyle w:val="ConsPlusNonformat"/>
        <w:jc w:val="both"/>
      </w:pPr>
      <w:r w:rsidRPr="004B527B">
        <w:t xml:space="preserve">    6. Фамилия, имя, отчество (при наличии) руководителя сервисного  центра</w:t>
      </w:r>
    </w:p>
    <w:p w:rsidR="00942540" w:rsidRPr="004B527B" w:rsidRDefault="00942540" w:rsidP="004B527B">
      <w:pPr>
        <w:pStyle w:val="ConsPlusNonformat"/>
        <w:jc w:val="both"/>
      </w:pPr>
      <w:r w:rsidRPr="004B527B">
        <w:t xml:space="preserve">       (мастерской)</w:t>
      </w:r>
    </w:p>
    <w:p w:rsidR="00942540" w:rsidRPr="004B527B" w:rsidRDefault="00942540" w:rsidP="004B527B">
      <w:pPr>
        <w:pStyle w:val="ConsPlusNonformat"/>
        <w:jc w:val="both"/>
      </w:pPr>
      <w:r w:rsidRPr="004B527B">
        <w:t xml:space="preserve">       ____________________________________________________________________</w:t>
      </w:r>
    </w:p>
    <w:p w:rsidR="00942540" w:rsidRPr="004B527B" w:rsidRDefault="00942540" w:rsidP="004B527B">
      <w:pPr>
        <w:pStyle w:val="ConsPlusNonformat"/>
        <w:jc w:val="both"/>
      </w:pPr>
      <w:r w:rsidRPr="004B527B">
        <w:t xml:space="preserve">       При осуществлении указанной деятельности</w:t>
      </w:r>
    </w:p>
    <w:p w:rsidR="00942540" w:rsidRPr="004B527B" w:rsidRDefault="00942540" w:rsidP="004B527B">
      <w:pPr>
        <w:pStyle w:val="ConsPlusNonformat"/>
        <w:jc w:val="both"/>
      </w:pPr>
      <w:r w:rsidRPr="004B527B">
        <w:t>___________________________________________________________________________</w:t>
      </w:r>
    </w:p>
    <w:p w:rsidR="00942540" w:rsidRPr="004B527B" w:rsidRDefault="00942540" w:rsidP="004B527B">
      <w:pPr>
        <w:pStyle w:val="ConsPlusNonformat"/>
        <w:jc w:val="both"/>
      </w:pPr>
      <w:r w:rsidRPr="004B527B">
        <w:t xml:space="preserve">    (наименование юридического лица (индивидуального предпринимателя))</w:t>
      </w:r>
    </w:p>
    <w:p w:rsidR="00942540" w:rsidRPr="004B527B" w:rsidRDefault="00942540" w:rsidP="004B527B">
      <w:pPr>
        <w:pStyle w:val="ConsPlusNonformat"/>
        <w:jc w:val="both"/>
      </w:pPr>
      <w:r w:rsidRPr="004B527B">
        <w:t>обязуется  соблюдать требования Европейского соглашения, касающегося работы</w:t>
      </w:r>
    </w:p>
    <w:p w:rsidR="00942540" w:rsidRPr="004B527B" w:rsidRDefault="00942540" w:rsidP="004B527B">
      <w:pPr>
        <w:pStyle w:val="ConsPlusNonformat"/>
        <w:jc w:val="both"/>
      </w:pPr>
      <w:r w:rsidRPr="004B527B">
        <w:t>экипажей  транспортных  средств, осуществляющих международные автомобильные</w:t>
      </w:r>
    </w:p>
    <w:p w:rsidR="00942540" w:rsidRPr="004B527B" w:rsidRDefault="00942540" w:rsidP="004B527B">
      <w:pPr>
        <w:pStyle w:val="ConsPlusNonformat"/>
        <w:jc w:val="both"/>
      </w:pPr>
      <w:r w:rsidRPr="004B527B">
        <w:t>перевозки  (ЕСТР), законодательства Российской Федерации, Порядка и условий</w:t>
      </w:r>
    </w:p>
    <w:p w:rsidR="00942540" w:rsidRPr="004B527B" w:rsidRDefault="00942540" w:rsidP="004B527B">
      <w:pPr>
        <w:pStyle w:val="ConsPlusNonformat"/>
        <w:jc w:val="both"/>
      </w:pPr>
      <w:r w:rsidRPr="004B527B">
        <w:t>допуска  сервисных  центров  (мастерских), установленных приказом Минтранса</w:t>
      </w:r>
    </w:p>
    <w:p w:rsidR="00942540" w:rsidRPr="004B527B" w:rsidRDefault="00942540" w:rsidP="004B527B">
      <w:pPr>
        <w:pStyle w:val="ConsPlusNonformat"/>
        <w:jc w:val="both"/>
      </w:pPr>
      <w:r w:rsidRPr="004B527B">
        <w:t>России  от  13  марта  2012  г. N 59 "Об утверждении требований к сервисным</w:t>
      </w:r>
    </w:p>
    <w:p w:rsidR="00942540" w:rsidRPr="004B527B" w:rsidRDefault="00942540" w:rsidP="004B527B">
      <w:pPr>
        <w:pStyle w:val="ConsPlusNonformat"/>
        <w:jc w:val="both"/>
      </w:pPr>
      <w:r w:rsidRPr="004B527B">
        <w:t>центрам  (мастерским),  осуществляющим деятельность по установке, проверке,</w:t>
      </w:r>
    </w:p>
    <w:p w:rsidR="00942540" w:rsidRPr="004B527B" w:rsidRDefault="00942540" w:rsidP="004B527B">
      <w:pPr>
        <w:pStyle w:val="ConsPlusNonformat"/>
        <w:jc w:val="both"/>
      </w:pPr>
      <w:r w:rsidRPr="004B527B">
        <w:t>техническому  обслуживанию и ремонту контрольных устройств, устанавливаемых</w:t>
      </w:r>
    </w:p>
    <w:p w:rsidR="00942540" w:rsidRPr="004B527B" w:rsidRDefault="00942540" w:rsidP="004B527B">
      <w:pPr>
        <w:pStyle w:val="ConsPlusNonformat"/>
        <w:jc w:val="both"/>
      </w:pPr>
      <w:r w:rsidRPr="004B527B">
        <w:t>на  транспортных средствах" (зарегистрирован Минюстом России 26 апреля 2012</w:t>
      </w:r>
    </w:p>
    <w:p w:rsidR="00942540" w:rsidRPr="004B527B" w:rsidRDefault="00942540" w:rsidP="004B527B">
      <w:pPr>
        <w:pStyle w:val="ConsPlusNonformat"/>
        <w:jc w:val="both"/>
      </w:pPr>
      <w:r w:rsidRPr="004B527B">
        <w:t>г.,  регистрационный  N  23944),  а  также  проводить  работы по установке,</w:t>
      </w:r>
    </w:p>
    <w:p w:rsidR="00942540" w:rsidRPr="004B527B" w:rsidRDefault="00942540" w:rsidP="004B527B">
      <w:pPr>
        <w:pStyle w:val="ConsPlusNonformat"/>
        <w:jc w:val="both"/>
      </w:pPr>
      <w:r w:rsidRPr="004B527B">
        <w:t>проверке,   техническому  обслуживанию  и  ремонту  контрольных  устройств,</w:t>
      </w:r>
    </w:p>
    <w:p w:rsidR="00942540" w:rsidRPr="004B527B" w:rsidRDefault="00942540" w:rsidP="004B527B">
      <w:pPr>
        <w:pStyle w:val="ConsPlusNonformat"/>
        <w:jc w:val="both"/>
      </w:pPr>
      <w:r w:rsidRPr="004B527B">
        <w:t>устанавливаемых  на  транспортных  средствах,  только  по адресу сервисного</w:t>
      </w:r>
    </w:p>
    <w:p w:rsidR="00942540" w:rsidRPr="004B527B" w:rsidRDefault="00942540" w:rsidP="004B527B">
      <w:pPr>
        <w:pStyle w:val="ConsPlusNonformat"/>
        <w:jc w:val="both"/>
      </w:pPr>
      <w:r w:rsidRPr="004B527B">
        <w:t>центра (мастерской).</w:t>
      </w:r>
    </w:p>
    <w:sectPr w:rsidR="00942540" w:rsidRPr="004B527B"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540" w:rsidRDefault="00942540">
      <w:r>
        <w:separator/>
      </w:r>
    </w:p>
  </w:endnote>
  <w:endnote w:type="continuationSeparator" w:id="0">
    <w:p w:rsidR="00942540" w:rsidRDefault="00942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540" w:rsidRDefault="00942540" w:rsidP="00DF5729">
    <w:pPr>
      <w:jc w:val="center"/>
      <w:rPr>
        <w:sz w:val="2"/>
        <w:szCs w:val="2"/>
      </w:rPr>
    </w:pPr>
  </w:p>
  <w:p w:rsidR="00942540" w:rsidRDefault="00942540">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540" w:rsidRDefault="00942540">
      <w:r>
        <w:separator/>
      </w:r>
    </w:p>
  </w:footnote>
  <w:footnote w:type="continuationSeparator" w:id="0">
    <w:p w:rsidR="00942540" w:rsidRDefault="009425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540" w:rsidRDefault="00942540" w:rsidP="00DF5729">
    <w:pPr>
      <w:jc w:val="center"/>
      <w:rPr>
        <w:sz w:val="2"/>
        <w:szCs w:val="2"/>
      </w:rPr>
    </w:pPr>
  </w:p>
  <w:p w:rsidR="00942540" w:rsidRDefault="00942540">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942540" w:rsidRPr="002A36C4" w:rsidRDefault="00942540"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942540" w:rsidRPr="002A36C4" w:rsidRDefault="00942540"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942540" w:rsidRDefault="00942540">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352E3D"/>
    <w:rsid w:val="00415D80"/>
    <w:rsid w:val="00470855"/>
    <w:rsid w:val="004B527B"/>
    <w:rsid w:val="00616E37"/>
    <w:rsid w:val="006C2CAC"/>
    <w:rsid w:val="006D6D97"/>
    <w:rsid w:val="00706E08"/>
    <w:rsid w:val="00765C13"/>
    <w:rsid w:val="008A40F2"/>
    <w:rsid w:val="00942540"/>
    <w:rsid w:val="00CA5FB3"/>
    <w:rsid w:val="00DF5729"/>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7C134C"/>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7C134C"/>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7C134C"/>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30121352">
      <w:marLeft w:val="0"/>
      <w:marRight w:val="0"/>
      <w:marTop w:val="0"/>
      <w:marBottom w:val="0"/>
      <w:divBdr>
        <w:top w:val="none" w:sz="0" w:space="0" w:color="auto"/>
        <w:left w:val="none" w:sz="0" w:space="0" w:color="auto"/>
        <w:bottom w:val="none" w:sz="0" w:space="0" w:color="auto"/>
        <w:right w:val="none" w:sz="0" w:space="0" w:color="auto"/>
      </w:divBdr>
    </w:div>
    <w:div w:id="230121353">
      <w:marLeft w:val="0"/>
      <w:marRight w:val="0"/>
      <w:marTop w:val="0"/>
      <w:marBottom w:val="0"/>
      <w:divBdr>
        <w:top w:val="none" w:sz="0" w:space="0" w:color="auto"/>
        <w:left w:val="none" w:sz="0" w:space="0" w:color="auto"/>
        <w:bottom w:val="none" w:sz="0" w:space="0" w:color="auto"/>
        <w:right w:val="none" w:sz="0" w:space="0" w:color="auto"/>
      </w:divBdr>
    </w:div>
    <w:div w:id="230121354">
      <w:marLeft w:val="0"/>
      <w:marRight w:val="0"/>
      <w:marTop w:val="0"/>
      <w:marBottom w:val="0"/>
      <w:divBdr>
        <w:top w:val="none" w:sz="0" w:space="0" w:color="auto"/>
        <w:left w:val="none" w:sz="0" w:space="0" w:color="auto"/>
        <w:bottom w:val="none" w:sz="0" w:space="0" w:color="auto"/>
        <w:right w:val="none" w:sz="0" w:space="0" w:color="auto"/>
      </w:divBdr>
    </w:div>
    <w:div w:id="230121355">
      <w:marLeft w:val="0"/>
      <w:marRight w:val="0"/>
      <w:marTop w:val="0"/>
      <w:marBottom w:val="0"/>
      <w:divBdr>
        <w:top w:val="none" w:sz="0" w:space="0" w:color="auto"/>
        <w:left w:val="none" w:sz="0" w:space="0" w:color="auto"/>
        <w:bottom w:val="none" w:sz="0" w:space="0" w:color="auto"/>
        <w:right w:val="none" w:sz="0" w:space="0" w:color="auto"/>
      </w:divBdr>
    </w:div>
    <w:div w:id="230121356">
      <w:marLeft w:val="0"/>
      <w:marRight w:val="0"/>
      <w:marTop w:val="0"/>
      <w:marBottom w:val="0"/>
      <w:divBdr>
        <w:top w:val="none" w:sz="0" w:space="0" w:color="auto"/>
        <w:left w:val="none" w:sz="0" w:space="0" w:color="auto"/>
        <w:bottom w:val="none" w:sz="0" w:space="0" w:color="auto"/>
        <w:right w:val="none" w:sz="0" w:space="0" w:color="auto"/>
      </w:divBdr>
    </w:div>
    <w:div w:id="230121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3121</Words>
  <Characters>17791</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24 марта 2014 г</dc:title>
  <dc:subject/>
  <dc:creator>Информ-аналит отдел</dc:creator>
  <cp:keywords/>
  <dc:description/>
  <cp:lastModifiedBy>Информ-аналит отдел</cp:lastModifiedBy>
  <cp:revision>2</cp:revision>
  <dcterms:created xsi:type="dcterms:W3CDTF">2017-03-30T09:21:00Z</dcterms:created>
  <dcterms:modified xsi:type="dcterms:W3CDTF">2017-03-30T09:21:00Z</dcterms:modified>
</cp:coreProperties>
</file>