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4A3" w:rsidRPr="00771BC9" w:rsidRDefault="008154A3" w:rsidP="00A07CB4">
      <w:pPr>
        <w:pStyle w:val="ConsPlusTitle"/>
        <w:jc w:val="center"/>
        <w:outlineLvl w:val="0"/>
        <w:rPr>
          <w:sz w:val="22"/>
          <w:szCs w:val="22"/>
        </w:rPr>
      </w:pPr>
      <w:r w:rsidRPr="00771BC9">
        <w:rPr>
          <w:sz w:val="22"/>
          <w:szCs w:val="22"/>
        </w:rPr>
        <w:t>ФЕДЕРАЛЬНАЯ СЛУЖБА ГОСУДАРСТВЕННОЙ СТАТИСТИКИ</w:t>
      </w:r>
    </w:p>
    <w:p w:rsidR="008154A3" w:rsidRPr="00771BC9" w:rsidRDefault="008154A3" w:rsidP="00A07CB4">
      <w:pPr>
        <w:pStyle w:val="ConsPlusTitle"/>
        <w:jc w:val="center"/>
        <w:rPr>
          <w:sz w:val="22"/>
          <w:szCs w:val="22"/>
        </w:rPr>
      </w:pPr>
    </w:p>
    <w:p w:rsidR="008154A3" w:rsidRPr="00771BC9" w:rsidRDefault="008154A3" w:rsidP="00A07CB4">
      <w:pPr>
        <w:pStyle w:val="ConsPlusTitle"/>
        <w:jc w:val="center"/>
        <w:rPr>
          <w:sz w:val="22"/>
          <w:szCs w:val="22"/>
        </w:rPr>
      </w:pPr>
      <w:r w:rsidRPr="00771BC9">
        <w:rPr>
          <w:sz w:val="22"/>
          <w:szCs w:val="22"/>
        </w:rPr>
        <w:t>ПРИКАЗ</w:t>
      </w:r>
    </w:p>
    <w:p w:rsidR="008154A3" w:rsidRPr="00771BC9" w:rsidRDefault="008154A3" w:rsidP="00A07CB4">
      <w:pPr>
        <w:pStyle w:val="ConsPlusTitle"/>
        <w:jc w:val="center"/>
        <w:rPr>
          <w:sz w:val="22"/>
          <w:szCs w:val="22"/>
        </w:rPr>
      </w:pPr>
      <w:r w:rsidRPr="00771BC9">
        <w:rPr>
          <w:sz w:val="22"/>
          <w:szCs w:val="22"/>
        </w:rPr>
        <w:t xml:space="preserve">от 21 июня </w:t>
      </w:r>
      <w:smartTag w:uri="urn:schemas-microsoft-com:office:smarttags" w:element="metricconverter">
        <w:smartTagPr>
          <w:attr w:name="ProductID" w:val="2017 г"/>
        </w:smartTagPr>
        <w:r w:rsidRPr="00771BC9">
          <w:rPr>
            <w:sz w:val="22"/>
            <w:szCs w:val="22"/>
          </w:rPr>
          <w:t>2017 г</w:t>
        </w:r>
      </w:smartTag>
      <w:r w:rsidRPr="00771BC9">
        <w:rPr>
          <w:sz w:val="22"/>
          <w:szCs w:val="22"/>
        </w:rPr>
        <w:t>. N 417</w:t>
      </w:r>
    </w:p>
    <w:p w:rsidR="008154A3" w:rsidRPr="00771BC9" w:rsidRDefault="008154A3" w:rsidP="00A07CB4">
      <w:pPr>
        <w:pStyle w:val="ConsPlusTitle"/>
        <w:jc w:val="center"/>
        <w:rPr>
          <w:sz w:val="22"/>
          <w:szCs w:val="22"/>
        </w:rPr>
      </w:pPr>
    </w:p>
    <w:p w:rsidR="008154A3" w:rsidRPr="00771BC9" w:rsidRDefault="008154A3" w:rsidP="00A07CB4">
      <w:pPr>
        <w:pStyle w:val="ConsPlusTitle"/>
        <w:jc w:val="center"/>
        <w:rPr>
          <w:sz w:val="22"/>
          <w:szCs w:val="22"/>
        </w:rPr>
      </w:pPr>
      <w:r w:rsidRPr="00771BC9">
        <w:rPr>
          <w:sz w:val="22"/>
          <w:szCs w:val="22"/>
        </w:rPr>
        <w:t>ОБ УТВЕРЖДЕНИИ СТАТИСТИЧЕСКОГО ИНСТРУМЕНТАРИЯ</w:t>
      </w:r>
    </w:p>
    <w:p w:rsidR="008154A3" w:rsidRPr="00771BC9" w:rsidRDefault="008154A3" w:rsidP="00A07CB4">
      <w:pPr>
        <w:pStyle w:val="ConsPlusTitle"/>
        <w:jc w:val="center"/>
        <w:rPr>
          <w:sz w:val="22"/>
          <w:szCs w:val="22"/>
        </w:rPr>
      </w:pPr>
      <w:r w:rsidRPr="00771BC9">
        <w:rPr>
          <w:sz w:val="22"/>
          <w:szCs w:val="22"/>
        </w:rPr>
        <w:t>ДЛЯ ОРГАНИЗАЦИИ ФЕДЕРАЛЬНОГО СТАТИСТИЧЕСКОГО</w:t>
      </w:r>
    </w:p>
    <w:p w:rsidR="008154A3" w:rsidRPr="00771BC9" w:rsidRDefault="008154A3" w:rsidP="00A07CB4">
      <w:pPr>
        <w:pStyle w:val="ConsPlusTitle"/>
        <w:jc w:val="center"/>
        <w:rPr>
          <w:sz w:val="22"/>
          <w:szCs w:val="22"/>
        </w:rPr>
      </w:pPr>
      <w:r w:rsidRPr="00771BC9">
        <w:rPr>
          <w:sz w:val="22"/>
          <w:szCs w:val="22"/>
        </w:rPr>
        <w:t>НАБЛЮДЕНИЯ ЗА ТРАВМАТИЗМОМ НА ПРОИЗВОДСТВЕ</w:t>
      </w:r>
    </w:p>
    <w:p w:rsidR="008154A3" w:rsidRPr="00771BC9" w:rsidRDefault="008154A3" w:rsidP="00A07CB4">
      <w:pPr>
        <w:pStyle w:val="ConsPlusTitle"/>
        <w:jc w:val="center"/>
        <w:rPr>
          <w:sz w:val="22"/>
          <w:szCs w:val="22"/>
        </w:rPr>
      </w:pPr>
      <w:r w:rsidRPr="00771BC9">
        <w:rPr>
          <w:sz w:val="22"/>
          <w:szCs w:val="22"/>
        </w:rPr>
        <w:t>И ПРОФЕССИОНАЛЬНЫМИ ЗАБОЛЕВАНИЯМИ</w:t>
      </w:r>
    </w:p>
    <w:p w:rsidR="008154A3" w:rsidRPr="00771BC9" w:rsidRDefault="008154A3" w:rsidP="00A07CB4">
      <w:pPr>
        <w:pStyle w:val="ConsPlusNormal"/>
        <w:jc w:val="both"/>
        <w:rPr>
          <w:sz w:val="22"/>
          <w:szCs w:val="22"/>
        </w:rPr>
      </w:pPr>
    </w:p>
    <w:p w:rsidR="008154A3" w:rsidRPr="00771BC9" w:rsidRDefault="008154A3" w:rsidP="00A07CB4">
      <w:pPr>
        <w:pStyle w:val="ConsPlusNormal"/>
        <w:ind w:firstLine="540"/>
        <w:jc w:val="both"/>
        <w:rPr>
          <w:sz w:val="22"/>
          <w:szCs w:val="22"/>
        </w:rPr>
      </w:pPr>
      <w:r w:rsidRPr="00771BC9">
        <w:rPr>
          <w:sz w:val="22"/>
          <w:szCs w:val="22"/>
        </w:rPr>
        <w:t xml:space="preserve">В соответствии с подпунктом 5.5 Положения о Федеральной службе государственной статистики, утвержденного постановлением Правительства Российской Федерации от 2 июня </w:t>
      </w:r>
      <w:smartTag w:uri="urn:schemas-microsoft-com:office:smarttags" w:element="metricconverter">
        <w:smartTagPr>
          <w:attr w:name="ProductID" w:val="2008 г"/>
        </w:smartTagPr>
        <w:r w:rsidRPr="00771BC9">
          <w:rPr>
            <w:sz w:val="22"/>
            <w:szCs w:val="22"/>
          </w:rPr>
          <w:t>2008 г</w:t>
        </w:r>
      </w:smartTag>
      <w:r w:rsidRPr="00771BC9">
        <w:rPr>
          <w:sz w:val="22"/>
          <w:szCs w:val="22"/>
        </w:rPr>
        <w:t xml:space="preserve">. N 420, и во исполнение Федерального плана статистических работ, утвержденного распоряжением Правительства Российской Федерации от 6 мая </w:t>
      </w:r>
      <w:smartTag w:uri="urn:schemas-microsoft-com:office:smarttags" w:element="metricconverter">
        <w:smartTagPr>
          <w:attr w:name="ProductID" w:val="2008 г"/>
        </w:smartTagPr>
        <w:r w:rsidRPr="00771BC9">
          <w:rPr>
            <w:sz w:val="22"/>
            <w:szCs w:val="22"/>
          </w:rPr>
          <w:t>2008 г</w:t>
        </w:r>
      </w:smartTag>
      <w:r w:rsidRPr="00771BC9">
        <w:rPr>
          <w:sz w:val="22"/>
          <w:szCs w:val="22"/>
        </w:rPr>
        <w:t>. N 671-р, приказываю:</w:t>
      </w:r>
    </w:p>
    <w:p w:rsidR="008154A3" w:rsidRPr="00771BC9" w:rsidRDefault="008154A3" w:rsidP="00A07CB4">
      <w:pPr>
        <w:pStyle w:val="ConsPlusNormal"/>
        <w:ind w:firstLine="540"/>
        <w:jc w:val="both"/>
        <w:rPr>
          <w:sz w:val="22"/>
          <w:szCs w:val="22"/>
        </w:rPr>
      </w:pPr>
      <w:bookmarkStart w:id="0" w:name="Par12"/>
      <w:bookmarkEnd w:id="0"/>
      <w:r w:rsidRPr="00771BC9">
        <w:rPr>
          <w:sz w:val="22"/>
          <w:szCs w:val="22"/>
        </w:rPr>
        <w:t>1. Утвердить прилагаемую годовую форму федерального статистического наблюдения N 7-травматизм "Сведения о травматизме на производстве и профессиональных заболеваниях" с указаниями по ее заполнению и ввести ее в действие с отчета за 2017 год.</w:t>
      </w:r>
    </w:p>
    <w:p w:rsidR="008154A3" w:rsidRPr="00771BC9" w:rsidRDefault="008154A3" w:rsidP="00A07CB4">
      <w:pPr>
        <w:pStyle w:val="ConsPlusNormal"/>
        <w:ind w:firstLine="540"/>
        <w:jc w:val="both"/>
        <w:rPr>
          <w:sz w:val="22"/>
          <w:szCs w:val="22"/>
        </w:rPr>
      </w:pPr>
      <w:r w:rsidRPr="00771BC9">
        <w:rPr>
          <w:sz w:val="22"/>
          <w:szCs w:val="22"/>
        </w:rPr>
        <w:t>2. Установить предоставление данных по приведенной в пункте 1 настоящего приказа форме федерального статистического наблюдения по адресу и в сроки, установленные в этой форме.</w:t>
      </w:r>
    </w:p>
    <w:p w:rsidR="008154A3" w:rsidRPr="00771BC9" w:rsidRDefault="008154A3" w:rsidP="00A07CB4">
      <w:pPr>
        <w:pStyle w:val="ConsPlusNormal"/>
        <w:ind w:firstLine="540"/>
        <w:jc w:val="both"/>
        <w:rPr>
          <w:sz w:val="22"/>
          <w:szCs w:val="22"/>
        </w:rPr>
      </w:pPr>
      <w:r w:rsidRPr="00771BC9">
        <w:rPr>
          <w:sz w:val="22"/>
          <w:szCs w:val="22"/>
        </w:rPr>
        <w:t xml:space="preserve">3. С введением указанного в пункте 1 настоящего приказа статистического инструментария признать утратившим силу приложение N 2 "Форма федерального статистического наблюдения N 7-травматизм "Сведения о травматизме на производстве и профессиональных заболеваниях", утвержденное приказом Росстата от 19 июня </w:t>
      </w:r>
      <w:smartTag w:uri="urn:schemas-microsoft-com:office:smarttags" w:element="metricconverter">
        <w:smartTagPr>
          <w:attr w:name="ProductID" w:val="2013 г"/>
        </w:smartTagPr>
        <w:r w:rsidRPr="00771BC9">
          <w:rPr>
            <w:sz w:val="22"/>
            <w:szCs w:val="22"/>
          </w:rPr>
          <w:t>2013 г</w:t>
        </w:r>
      </w:smartTag>
      <w:r w:rsidRPr="00771BC9">
        <w:rPr>
          <w:sz w:val="22"/>
          <w:szCs w:val="22"/>
        </w:rPr>
        <w:t>. N 216.</w:t>
      </w:r>
    </w:p>
    <w:p w:rsidR="008154A3" w:rsidRPr="00771BC9" w:rsidRDefault="008154A3" w:rsidP="00A07CB4">
      <w:pPr>
        <w:pStyle w:val="ConsPlusNormal"/>
        <w:jc w:val="both"/>
        <w:rPr>
          <w:sz w:val="22"/>
          <w:szCs w:val="22"/>
        </w:rPr>
      </w:pPr>
    </w:p>
    <w:p w:rsidR="008154A3" w:rsidRPr="00771BC9" w:rsidRDefault="008154A3" w:rsidP="00A07CB4">
      <w:pPr>
        <w:pStyle w:val="ConsPlusNormal"/>
        <w:jc w:val="right"/>
        <w:rPr>
          <w:sz w:val="22"/>
          <w:szCs w:val="22"/>
        </w:rPr>
      </w:pPr>
      <w:r w:rsidRPr="00771BC9">
        <w:rPr>
          <w:sz w:val="22"/>
          <w:szCs w:val="22"/>
        </w:rPr>
        <w:t>Временно исполняющий обязанности</w:t>
      </w:r>
    </w:p>
    <w:p w:rsidR="008154A3" w:rsidRPr="00771BC9" w:rsidRDefault="008154A3" w:rsidP="00A07CB4">
      <w:pPr>
        <w:pStyle w:val="ConsPlusNormal"/>
        <w:jc w:val="right"/>
        <w:rPr>
          <w:sz w:val="22"/>
          <w:szCs w:val="22"/>
        </w:rPr>
      </w:pPr>
      <w:r w:rsidRPr="00771BC9">
        <w:rPr>
          <w:sz w:val="22"/>
          <w:szCs w:val="22"/>
        </w:rPr>
        <w:t>руководителя Федеральной службы</w:t>
      </w:r>
    </w:p>
    <w:p w:rsidR="008154A3" w:rsidRPr="00771BC9" w:rsidRDefault="008154A3" w:rsidP="00A07CB4">
      <w:pPr>
        <w:pStyle w:val="ConsPlusNormal"/>
        <w:jc w:val="right"/>
        <w:rPr>
          <w:sz w:val="22"/>
          <w:szCs w:val="22"/>
        </w:rPr>
      </w:pPr>
      <w:r w:rsidRPr="00771BC9">
        <w:rPr>
          <w:sz w:val="22"/>
          <w:szCs w:val="22"/>
        </w:rPr>
        <w:t>государственной статистики</w:t>
      </w:r>
    </w:p>
    <w:p w:rsidR="008154A3" w:rsidRPr="00771BC9" w:rsidRDefault="008154A3" w:rsidP="00A07CB4">
      <w:pPr>
        <w:pStyle w:val="ConsPlusNormal"/>
        <w:jc w:val="right"/>
        <w:rPr>
          <w:sz w:val="22"/>
          <w:szCs w:val="22"/>
        </w:rPr>
      </w:pPr>
      <w:r w:rsidRPr="00771BC9">
        <w:rPr>
          <w:sz w:val="22"/>
          <w:szCs w:val="22"/>
        </w:rPr>
        <w:t>С.Н.ЕГОРЕНКО</w:t>
      </w:r>
    </w:p>
    <w:p w:rsidR="008154A3" w:rsidRPr="00771BC9" w:rsidRDefault="008154A3" w:rsidP="00A07CB4">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1077"/>
        <w:gridCol w:w="2658"/>
        <w:gridCol w:w="630"/>
        <w:gridCol w:w="1928"/>
        <w:gridCol w:w="100"/>
        <w:gridCol w:w="260"/>
        <w:gridCol w:w="3046"/>
      </w:tblGrid>
      <w:tr w:rsidR="008154A3" w:rsidRPr="00771BC9" w:rsidTr="00A07CB4">
        <w:tc>
          <w:tcPr>
            <w:tcW w:w="9699" w:type="dxa"/>
            <w:gridSpan w:val="7"/>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outlineLvl w:val="0"/>
            </w:pPr>
            <w:r w:rsidRPr="00A07CB4">
              <w:t>ФЕДЕРАЛЬНОЕ СТАТИСТИЧЕСКОЕ НАБЛЮДЕНИЕ</w:t>
            </w:r>
          </w:p>
        </w:tc>
      </w:tr>
      <w:tr w:rsidR="008154A3" w:rsidRPr="00771BC9" w:rsidTr="00A07CB4">
        <w:tc>
          <w:tcPr>
            <w:tcW w:w="9699" w:type="dxa"/>
            <w:gridSpan w:val="7"/>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Нарушение порядка представления статистической информации, а равно представление недостоверной статистической информации влечет ответственность, установленную статьей 13.19 Кодекса Российской Федерации об административных правонарушениях от 30.12.2001 N 195-ФЗ, а также статьей 3 Закона Российской Федерации от 13.05.92 N 2761-1 "Об ответственности за нарушение порядка представления государственной статистической отчетности"</w:t>
            </w:r>
          </w:p>
        </w:tc>
      </w:tr>
      <w:tr w:rsidR="008154A3" w:rsidRPr="00771BC9" w:rsidTr="00A07CB4">
        <w:tc>
          <w:tcPr>
            <w:tcW w:w="9699" w:type="dxa"/>
            <w:gridSpan w:val="7"/>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ВОЗМОЖНО ПРЕДОСТАВЛЕНИЕ В ЭЛЕКТРОННОМ ВИДЕ</w:t>
            </w:r>
          </w:p>
        </w:tc>
      </w:tr>
      <w:tr w:rsidR="008154A3" w:rsidRPr="00771BC9" w:rsidTr="00A07CB4">
        <w:tc>
          <w:tcPr>
            <w:tcW w:w="9699" w:type="dxa"/>
            <w:gridSpan w:val="7"/>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bookmarkStart w:id="1" w:name="Par31"/>
            <w:bookmarkEnd w:id="1"/>
            <w:r w:rsidRPr="00A07CB4">
              <w:t>СВЕДЕНИЯ О ТРАВМАТИЗМЕ НА ПРОИЗВОДСТВЕ И ПРОФЕССИОНАЛЬНЫХ ЗАБОЛЕВАНИЯХ</w:t>
            </w:r>
          </w:p>
          <w:p w:rsidR="008154A3" w:rsidRPr="00A07CB4" w:rsidRDefault="008154A3" w:rsidP="002516A0">
            <w:pPr>
              <w:pStyle w:val="ConsPlusNormal"/>
              <w:jc w:val="center"/>
            </w:pPr>
            <w:r w:rsidRPr="00A07CB4">
              <w:t>за 20__ г.</w:t>
            </w:r>
          </w:p>
        </w:tc>
      </w:tr>
      <w:tr w:rsidR="008154A3" w:rsidRPr="00771BC9" w:rsidTr="00A07CB4">
        <w:tc>
          <w:tcPr>
            <w:tcW w:w="4365" w:type="dxa"/>
            <w:gridSpan w:val="3"/>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Предоставляют:</w:t>
            </w:r>
          </w:p>
        </w:tc>
        <w:tc>
          <w:tcPr>
            <w:tcW w:w="1928"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Сроки предоставления</w:t>
            </w:r>
          </w:p>
        </w:tc>
        <w:tc>
          <w:tcPr>
            <w:tcW w:w="360" w:type="dxa"/>
            <w:gridSpan w:val="2"/>
            <w:tcBorders>
              <w:left w:val="single" w:sz="4" w:space="0" w:color="auto"/>
              <w:right w:val="single" w:sz="4" w:space="0" w:color="auto"/>
            </w:tcBorders>
          </w:tcPr>
          <w:p w:rsidR="008154A3" w:rsidRPr="00A07CB4" w:rsidRDefault="008154A3" w:rsidP="002516A0">
            <w:pPr>
              <w:pStyle w:val="ConsPlusNormal"/>
            </w:pPr>
          </w:p>
        </w:tc>
        <w:tc>
          <w:tcPr>
            <w:tcW w:w="3046"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Форма N 7-травматизм</w:t>
            </w:r>
          </w:p>
        </w:tc>
      </w:tr>
      <w:tr w:rsidR="008154A3" w:rsidRPr="00771BC9" w:rsidTr="00A07CB4">
        <w:tc>
          <w:tcPr>
            <w:tcW w:w="4365" w:type="dxa"/>
            <w:gridSpan w:val="3"/>
            <w:vMerge w:val="restart"/>
            <w:tcBorders>
              <w:top w:val="single" w:sz="4" w:space="0" w:color="auto"/>
              <w:left w:val="single" w:sz="4" w:space="0" w:color="auto"/>
              <w:bottom w:val="single" w:sz="4" w:space="0" w:color="auto"/>
              <w:right w:val="single" w:sz="4" w:space="0" w:color="auto"/>
            </w:tcBorders>
          </w:tcPr>
          <w:p w:rsidR="008154A3" w:rsidRPr="00A07CB4" w:rsidRDefault="008154A3" w:rsidP="00A07CB4">
            <w:pPr>
              <w:pStyle w:val="ConsPlusNormal"/>
              <w:spacing w:line="280" w:lineRule="atLeast"/>
              <w:ind w:left="113"/>
            </w:pPr>
            <w:r w:rsidRPr="00A07CB4">
              <w:t>юридические лица, (кроме микропредприятий), осуществляющие все виды экономической деятельности, кроме: финансовой и страховой деятельности, государственного управления и обеспечения военной безопасности, социального обеспечения, образования, деятельности домашних хозяйств как работодателей, недифференцированной деятельности частных домашних хозяйств по производству товаров; деятельности экстерриториальных организаций:</w:t>
            </w:r>
          </w:p>
          <w:p w:rsidR="008154A3" w:rsidRPr="00A07CB4" w:rsidRDefault="008154A3" w:rsidP="00A07CB4">
            <w:pPr>
              <w:pStyle w:val="ConsPlusNormal"/>
              <w:spacing w:line="280" w:lineRule="atLeast"/>
              <w:ind w:left="113"/>
            </w:pPr>
            <w:r w:rsidRPr="00A07CB4">
              <w:t>- территориальному органу Росстата в субъекте Российской Федерации по установленному им адресу</w:t>
            </w:r>
          </w:p>
        </w:tc>
        <w:tc>
          <w:tcPr>
            <w:tcW w:w="1928" w:type="dxa"/>
            <w:vMerge w:val="restart"/>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25 января</w:t>
            </w:r>
          </w:p>
        </w:tc>
        <w:tc>
          <w:tcPr>
            <w:tcW w:w="360" w:type="dxa"/>
            <w:gridSpan w:val="2"/>
            <w:vMerge w:val="restart"/>
            <w:tcBorders>
              <w:left w:val="single" w:sz="4" w:space="0" w:color="auto"/>
            </w:tcBorders>
          </w:tcPr>
          <w:p w:rsidR="008154A3" w:rsidRPr="00A07CB4" w:rsidRDefault="008154A3" w:rsidP="002516A0">
            <w:pPr>
              <w:pStyle w:val="ConsPlusNormal"/>
            </w:pPr>
          </w:p>
        </w:tc>
        <w:tc>
          <w:tcPr>
            <w:tcW w:w="3046" w:type="dxa"/>
            <w:tcBorders>
              <w:top w:val="single" w:sz="4" w:space="0" w:color="auto"/>
              <w:bottom w:val="single" w:sz="4" w:space="0" w:color="auto"/>
            </w:tcBorders>
          </w:tcPr>
          <w:p w:rsidR="008154A3" w:rsidRPr="00A07CB4" w:rsidRDefault="008154A3" w:rsidP="002516A0">
            <w:pPr>
              <w:pStyle w:val="ConsPlusNormal"/>
              <w:jc w:val="center"/>
            </w:pPr>
            <w:r w:rsidRPr="00A07CB4">
              <w:t>Приказ Росстата:</w:t>
            </w:r>
          </w:p>
          <w:p w:rsidR="008154A3" w:rsidRPr="00A07CB4" w:rsidRDefault="008154A3" w:rsidP="002516A0">
            <w:pPr>
              <w:pStyle w:val="ConsPlusNormal"/>
              <w:jc w:val="center"/>
            </w:pPr>
            <w:r w:rsidRPr="00A07CB4">
              <w:t>Об утверждении формы</w:t>
            </w:r>
          </w:p>
          <w:p w:rsidR="008154A3" w:rsidRPr="00A07CB4" w:rsidRDefault="008154A3" w:rsidP="002516A0">
            <w:pPr>
              <w:pStyle w:val="ConsPlusNormal"/>
              <w:jc w:val="center"/>
            </w:pPr>
            <w:r w:rsidRPr="00A07CB4">
              <w:t>от 21.06.2017 N 417</w:t>
            </w:r>
          </w:p>
          <w:p w:rsidR="008154A3" w:rsidRPr="00A07CB4" w:rsidRDefault="008154A3" w:rsidP="002516A0">
            <w:pPr>
              <w:pStyle w:val="ConsPlusNormal"/>
              <w:jc w:val="center"/>
            </w:pPr>
            <w:r w:rsidRPr="00A07CB4">
              <w:t>О внесении изменений (при наличии)</w:t>
            </w:r>
          </w:p>
          <w:p w:rsidR="008154A3" w:rsidRPr="00A07CB4" w:rsidRDefault="008154A3" w:rsidP="002516A0">
            <w:pPr>
              <w:pStyle w:val="ConsPlusNormal"/>
              <w:jc w:val="center"/>
            </w:pPr>
            <w:r w:rsidRPr="00A07CB4">
              <w:t>от __________ N ___</w:t>
            </w:r>
          </w:p>
          <w:p w:rsidR="008154A3" w:rsidRPr="00A07CB4" w:rsidRDefault="008154A3" w:rsidP="002516A0">
            <w:pPr>
              <w:pStyle w:val="ConsPlusNormal"/>
              <w:jc w:val="center"/>
            </w:pPr>
            <w:r w:rsidRPr="00A07CB4">
              <w:t>от __________ N ___</w:t>
            </w:r>
          </w:p>
        </w:tc>
      </w:tr>
      <w:tr w:rsidR="008154A3" w:rsidRPr="00771BC9" w:rsidTr="00A07CB4">
        <w:tc>
          <w:tcPr>
            <w:tcW w:w="4365" w:type="dxa"/>
            <w:gridSpan w:val="3"/>
            <w:vMerge/>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both"/>
            </w:pPr>
          </w:p>
        </w:tc>
        <w:tc>
          <w:tcPr>
            <w:tcW w:w="360" w:type="dxa"/>
            <w:gridSpan w:val="2"/>
            <w:vMerge/>
            <w:tcBorders>
              <w:left w:val="single" w:sz="4" w:space="0" w:color="auto"/>
            </w:tcBorders>
          </w:tcPr>
          <w:p w:rsidR="008154A3" w:rsidRPr="00A07CB4" w:rsidRDefault="008154A3" w:rsidP="002516A0">
            <w:pPr>
              <w:pStyle w:val="ConsPlusNormal"/>
              <w:jc w:val="both"/>
            </w:pPr>
          </w:p>
        </w:tc>
        <w:tc>
          <w:tcPr>
            <w:tcW w:w="3046"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Годовая</w:t>
            </w:r>
          </w:p>
        </w:tc>
      </w:tr>
      <w:tr w:rsidR="008154A3" w:rsidRPr="00771BC9" w:rsidTr="00A07CB4">
        <w:tc>
          <w:tcPr>
            <w:tcW w:w="4365" w:type="dxa"/>
            <w:gridSpan w:val="3"/>
            <w:vMerge/>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both"/>
            </w:pPr>
          </w:p>
        </w:tc>
        <w:tc>
          <w:tcPr>
            <w:tcW w:w="360" w:type="dxa"/>
            <w:gridSpan w:val="2"/>
            <w:vMerge/>
            <w:tcBorders>
              <w:left w:val="single" w:sz="4" w:space="0" w:color="auto"/>
            </w:tcBorders>
          </w:tcPr>
          <w:p w:rsidR="008154A3" w:rsidRPr="00A07CB4" w:rsidRDefault="008154A3" w:rsidP="002516A0">
            <w:pPr>
              <w:pStyle w:val="ConsPlusNormal"/>
              <w:jc w:val="both"/>
            </w:pPr>
          </w:p>
        </w:tc>
        <w:tc>
          <w:tcPr>
            <w:tcW w:w="3046" w:type="dxa"/>
            <w:tcBorders>
              <w:top w:val="single" w:sz="4" w:space="0" w:color="auto"/>
            </w:tcBorders>
          </w:tcPr>
          <w:p w:rsidR="008154A3" w:rsidRPr="00A07CB4" w:rsidRDefault="008154A3" w:rsidP="002516A0">
            <w:pPr>
              <w:pStyle w:val="ConsPlusNormal"/>
            </w:pPr>
          </w:p>
        </w:tc>
      </w:tr>
      <w:tr w:rsidR="008154A3" w:rsidRPr="00771BC9" w:rsidTr="00A07CB4">
        <w:tc>
          <w:tcPr>
            <w:tcW w:w="9699" w:type="dxa"/>
            <w:gridSpan w:val="7"/>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r w:rsidRPr="00A07CB4">
              <w:t>Наименование отчитывающейся организации ____________________________</w:t>
            </w:r>
          </w:p>
        </w:tc>
      </w:tr>
      <w:tr w:rsidR="008154A3" w:rsidRPr="00771BC9" w:rsidTr="00A07CB4">
        <w:tc>
          <w:tcPr>
            <w:tcW w:w="9699" w:type="dxa"/>
            <w:gridSpan w:val="7"/>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r w:rsidRPr="00A07CB4">
              <w:t>Почтовый адрес ____________________________________________________</w:t>
            </w:r>
          </w:p>
        </w:tc>
      </w:tr>
      <w:tr w:rsidR="008154A3" w:rsidRPr="00771BC9" w:rsidTr="00A07CB4">
        <w:tc>
          <w:tcPr>
            <w:tcW w:w="1077" w:type="dxa"/>
            <w:vMerge w:val="restart"/>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Код формы по ОКУД</w:t>
            </w:r>
          </w:p>
        </w:tc>
        <w:tc>
          <w:tcPr>
            <w:tcW w:w="8622" w:type="dxa"/>
            <w:gridSpan w:val="6"/>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Код</w:t>
            </w:r>
          </w:p>
        </w:tc>
      </w:tr>
      <w:tr w:rsidR="008154A3" w:rsidRPr="00771BC9" w:rsidTr="00A07CB4">
        <w:tc>
          <w:tcPr>
            <w:tcW w:w="1077" w:type="dxa"/>
            <w:vMerge/>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both"/>
            </w:pPr>
          </w:p>
        </w:tc>
        <w:tc>
          <w:tcPr>
            <w:tcW w:w="2658"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отчитывающейся организации по ОКПО</w:t>
            </w:r>
          </w:p>
          <w:p w:rsidR="008154A3" w:rsidRPr="00A07CB4" w:rsidRDefault="008154A3" w:rsidP="002516A0">
            <w:pPr>
              <w:pStyle w:val="ConsPlusNormal"/>
              <w:jc w:val="center"/>
            </w:pPr>
            <w:r w:rsidRPr="00A07CB4">
              <w:t>(для территориально обособленного подразделения - идентификационный номер)</w:t>
            </w:r>
          </w:p>
        </w:tc>
        <w:tc>
          <w:tcPr>
            <w:tcW w:w="2658" w:type="dxa"/>
            <w:gridSpan w:val="3"/>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c>
          <w:tcPr>
            <w:tcW w:w="3306" w:type="dxa"/>
            <w:gridSpan w:val="2"/>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r>
      <w:tr w:rsidR="008154A3" w:rsidRPr="00771BC9" w:rsidTr="00A07CB4">
        <w:tc>
          <w:tcPr>
            <w:tcW w:w="1077"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1</w:t>
            </w:r>
          </w:p>
        </w:tc>
        <w:tc>
          <w:tcPr>
            <w:tcW w:w="2658"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2</w:t>
            </w:r>
          </w:p>
        </w:tc>
        <w:tc>
          <w:tcPr>
            <w:tcW w:w="2658" w:type="dxa"/>
            <w:gridSpan w:val="3"/>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3</w:t>
            </w:r>
          </w:p>
        </w:tc>
        <w:tc>
          <w:tcPr>
            <w:tcW w:w="3306" w:type="dxa"/>
            <w:gridSpan w:val="2"/>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4</w:t>
            </w:r>
          </w:p>
        </w:tc>
      </w:tr>
      <w:tr w:rsidR="008154A3" w:rsidRPr="00771BC9" w:rsidTr="00A07CB4">
        <w:tc>
          <w:tcPr>
            <w:tcW w:w="1077"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0609304</w:t>
            </w:r>
          </w:p>
        </w:tc>
        <w:tc>
          <w:tcPr>
            <w:tcW w:w="2658"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c>
          <w:tcPr>
            <w:tcW w:w="2658" w:type="dxa"/>
            <w:gridSpan w:val="3"/>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c>
          <w:tcPr>
            <w:tcW w:w="3306" w:type="dxa"/>
            <w:gridSpan w:val="2"/>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r>
    </w:tbl>
    <w:p w:rsidR="008154A3" w:rsidRPr="00771BC9" w:rsidRDefault="008154A3" w:rsidP="00A07CB4">
      <w:pPr>
        <w:pStyle w:val="ConsPlusNormal"/>
        <w:jc w:val="both"/>
        <w:rPr>
          <w:sz w:val="22"/>
          <w:szCs w:val="22"/>
        </w:rPr>
      </w:pPr>
    </w:p>
    <w:p w:rsidR="008154A3" w:rsidRPr="00A07CB4" w:rsidRDefault="008154A3" w:rsidP="00A07CB4">
      <w:pPr>
        <w:pStyle w:val="ConsPlusNonformat"/>
        <w:jc w:val="both"/>
      </w:pPr>
      <w:r w:rsidRPr="00A07CB4">
        <w:t xml:space="preserve">                          Коды по ОКЕИ: человек - 792; человеко-день - 540;</w:t>
      </w:r>
    </w:p>
    <w:p w:rsidR="008154A3" w:rsidRPr="00A07CB4" w:rsidRDefault="008154A3" w:rsidP="00A07CB4">
      <w:pPr>
        <w:pStyle w:val="ConsPlusNonformat"/>
        <w:jc w:val="both"/>
      </w:pPr>
      <w:r w:rsidRPr="00A07CB4">
        <w:t xml:space="preserve">                             тысяча рублей - 384, с одним десятичным знаком</w:t>
      </w:r>
    </w:p>
    <w:p w:rsidR="008154A3" w:rsidRPr="00771BC9" w:rsidRDefault="008154A3" w:rsidP="00A07CB4">
      <w:pPr>
        <w:pStyle w:val="ConsPlusNonformat"/>
        <w:jc w:val="both"/>
        <w:rPr>
          <w:rFonts w:ascii="Arial" w:hAnsi="Arial" w:cs="Arial"/>
          <w:sz w:val="22"/>
          <w:szCs w:val="22"/>
        </w:rPr>
      </w:pPr>
    </w:p>
    <w:tbl>
      <w:tblPr>
        <w:tblW w:w="0" w:type="auto"/>
        <w:tblInd w:w="62" w:type="dxa"/>
        <w:tblLayout w:type="fixed"/>
        <w:tblCellMar>
          <w:top w:w="102" w:type="dxa"/>
          <w:left w:w="62" w:type="dxa"/>
          <w:bottom w:w="102" w:type="dxa"/>
          <w:right w:w="62" w:type="dxa"/>
        </w:tblCellMar>
        <w:tblLook w:val="0000"/>
      </w:tblPr>
      <w:tblGrid>
        <w:gridCol w:w="5839"/>
        <w:gridCol w:w="850"/>
        <w:gridCol w:w="1276"/>
        <w:gridCol w:w="1674"/>
      </w:tblGrid>
      <w:tr w:rsidR="008154A3" w:rsidRPr="00771BC9" w:rsidTr="00A07CB4">
        <w:tc>
          <w:tcPr>
            <w:tcW w:w="5839"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Наименование показателя</w:t>
            </w:r>
          </w:p>
        </w:tc>
        <w:tc>
          <w:tcPr>
            <w:tcW w:w="850"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N строки</w:t>
            </w:r>
          </w:p>
        </w:tc>
        <w:tc>
          <w:tcPr>
            <w:tcW w:w="1276"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Единица измерения</w:t>
            </w:r>
          </w:p>
        </w:tc>
        <w:tc>
          <w:tcPr>
            <w:tcW w:w="1674"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За отчетный год</w:t>
            </w:r>
          </w:p>
        </w:tc>
      </w:tr>
      <w:tr w:rsidR="008154A3" w:rsidRPr="00771BC9" w:rsidTr="00A07CB4">
        <w:tc>
          <w:tcPr>
            <w:tcW w:w="5839"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1</w:t>
            </w:r>
          </w:p>
        </w:tc>
        <w:tc>
          <w:tcPr>
            <w:tcW w:w="850"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2</w:t>
            </w:r>
          </w:p>
        </w:tc>
        <w:tc>
          <w:tcPr>
            <w:tcW w:w="1276"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3</w:t>
            </w:r>
          </w:p>
        </w:tc>
        <w:tc>
          <w:tcPr>
            <w:tcW w:w="1674"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4</w:t>
            </w:r>
          </w:p>
        </w:tc>
      </w:tr>
      <w:tr w:rsidR="008154A3" w:rsidRPr="00771BC9" w:rsidTr="00A07CB4">
        <w:tc>
          <w:tcPr>
            <w:tcW w:w="5839"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r w:rsidRPr="00A07CB4">
              <w:t>Численность пострадавших при несчастных случаях на производстве с утратой трудоспособности на 1 рабочий день и более и со смертельным исходом</w:t>
            </w:r>
          </w:p>
        </w:tc>
        <w:tc>
          <w:tcPr>
            <w:tcW w:w="850"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01</w:t>
            </w:r>
          </w:p>
        </w:tc>
        <w:tc>
          <w:tcPr>
            <w:tcW w:w="1276"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чел</w:t>
            </w:r>
          </w:p>
        </w:tc>
        <w:tc>
          <w:tcPr>
            <w:tcW w:w="1674"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r>
      <w:tr w:rsidR="008154A3" w:rsidRPr="00771BC9" w:rsidTr="00A07CB4">
        <w:tc>
          <w:tcPr>
            <w:tcW w:w="5839"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ind w:left="567"/>
            </w:pPr>
            <w:r w:rsidRPr="00A07CB4">
              <w:t>из них:</w:t>
            </w:r>
          </w:p>
          <w:p w:rsidR="008154A3" w:rsidRPr="00A07CB4" w:rsidRDefault="008154A3" w:rsidP="002516A0">
            <w:pPr>
              <w:pStyle w:val="ConsPlusNormal"/>
              <w:ind w:left="283"/>
            </w:pPr>
            <w:r w:rsidRPr="00A07CB4">
              <w:t>женщин</w:t>
            </w:r>
          </w:p>
        </w:tc>
        <w:tc>
          <w:tcPr>
            <w:tcW w:w="850"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02</w:t>
            </w:r>
          </w:p>
        </w:tc>
        <w:tc>
          <w:tcPr>
            <w:tcW w:w="1276"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чел</w:t>
            </w:r>
          </w:p>
        </w:tc>
        <w:tc>
          <w:tcPr>
            <w:tcW w:w="1674"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r>
      <w:tr w:rsidR="008154A3" w:rsidRPr="00771BC9" w:rsidTr="00A07CB4">
        <w:tc>
          <w:tcPr>
            <w:tcW w:w="5839"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ind w:left="283"/>
            </w:pPr>
            <w:r w:rsidRPr="00A07CB4">
              <w:t>лиц до 18 лет</w:t>
            </w:r>
          </w:p>
        </w:tc>
        <w:tc>
          <w:tcPr>
            <w:tcW w:w="850"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03</w:t>
            </w:r>
          </w:p>
        </w:tc>
        <w:tc>
          <w:tcPr>
            <w:tcW w:w="1276"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чел</w:t>
            </w:r>
          </w:p>
        </w:tc>
        <w:tc>
          <w:tcPr>
            <w:tcW w:w="1674"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r>
      <w:tr w:rsidR="008154A3" w:rsidRPr="00771BC9" w:rsidTr="00A07CB4">
        <w:tc>
          <w:tcPr>
            <w:tcW w:w="5839"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ind w:left="283"/>
            </w:pPr>
            <w:r w:rsidRPr="00A07CB4">
              <w:t>иностранных граждан</w:t>
            </w:r>
          </w:p>
        </w:tc>
        <w:tc>
          <w:tcPr>
            <w:tcW w:w="850"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04</w:t>
            </w:r>
          </w:p>
        </w:tc>
        <w:tc>
          <w:tcPr>
            <w:tcW w:w="1276"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чел</w:t>
            </w:r>
          </w:p>
        </w:tc>
        <w:tc>
          <w:tcPr>
            <w:tcW w:w="1674"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r>
      <w:tr w:rsidR="008154A3" w:rsidRPr="00771BC9" w:rsidTr="00A07CB4">
        <w:tc>
          <w:tcPr>
            <w:tcW w:w="5839"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r w:rsidRPr="00A07CB4">
              <w:t>Из стр. 01 численность пострадавших со смертельным исходом</w:t>
            </w:r>
          </w:p>
        </w:tc>
        <w:tc>
          <w:tcPr>
            <w:tcW w:w="850"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05</w:t>
            </w:r>
          </w:p>
        </w:tc>
        <w:tc>
          <w:tcPr>
            <w:tcW w:w="1276"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чел</w:t>
            </w:r>
          </w:p>
        </w:tc>
        <w:tc>
          <w:tcPr>
            <w:tcW w:w="1674"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r>
      <w:tr w:rsidR="008154A3" w:rsidRPr="00771BC9" w:rsidTr="00A07CB4">
        <w:tc>
          <w:tcPr>
            <w:tcW w:w="5839"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ind w:left="567"/>
            </w:pPr>
            <w:r w:rsidRPr="00A07CB4">
              <w:t>из них:</w:t>
            </w:r>
          </w:p>
          <w:p w:rsidR="008154A3" w:rsidRPr="00A07CB4" w:rsidRDefault="008154A3" w:rsidP="002516A0">
            <w:pPr>
              <w:pStyle w:val="ConsPlusNormal"/>
              <w:ind w:left="283"/>
            </w:pPr>
            <w:r w:rsidRPr="00A07CB4">
              <w:t>женщин</w:t>
            </w:r>
          </w:p>
        </w:tc>
        <w:tc>
          <w:tcPr>
            <w:tcW w:w="850"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06</w:t>
            </w:r>
          </w:p>
        </w:tc>
        <w:tc>
          <w:tcPr>
            <w:tcW w:w="1276"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чел</w:t>
            </w:r>
          </w:p>
        </w:tc>
        <w:tc>
          <w:tcPr>
            <w:tcW w:w="1674"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r>
      <w:tr w:rsidR="008154A3" w:rsidRPr="00771BC9" w:rsidTr="00A07CB4">
        <w:tc>
          <w:tcPr>
            <w:tcW w:w="5839"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ind w:left="283"/>
            </w:pPr>
            <w:r w:rsidRPr="00A07CB4">
              <w:t>лиц до 18 лет</w:t>
            </w:r>
          </w:p>
        </w:tc>
        <w:tc>
          <w:tcPr>
            <w:tcW w:w="850"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07</w:t>
            </w:r>
          </w:p>
        </w:tc>
        <w:tc>
          <w:tcPr>
            <w:tcW w:w="1276"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чел</w:t>
            </w:r>
          </w:p>
        </w:tc>
        <w:tc>
          <w:tcPr>
            <w:tcW w:w="1674"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r>
      <w:tr w:rsidR="008154A3" w:rsidRPr="00771BC9" w:rsidTr="00A07CB4">
        <w:tc>
          <w:tcPr>
            <w:tcW w:w="5839"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ind w:left="283"/>
            </w:pPr>
            <w:r w:rsidRPr="00A07CB4">
              <w:t>иностранных граждан</w:t>
            </w:r>
          </w:p>
        </w:tc>
        <w:tc>
          <w:tcPr>
            <w:tcW w:w="850"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08</w:t>
            </w:r>
          </w:p>
        </w:tc>
        <w:tc>
          <w:tcPr>
            <w:tcW w:w="1276"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чел</w:t>
            </w:r>
          </w:p>
        </w:tc>
        <w:tc>
          <w:tcPr>
            <w:tcW w:w="1674"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r>
      <w:tr w:rsidR="008154A3" w:rsidRPr="00771BC9" w:rsidTr="00A07CB4">
        <w:tc>
          <w:tcPr>
            <w:tcW w:w="5839"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r w:rsidRPr="00A07CB4">
              <w:t>Число человеко-дней нетрудоспособности у пострадавших с утратой трудоспособности на 1 рабочий день и более, временная нетрудоспособность которых закончилась в отчетном году</w:t>
            </w:r>
          </w:p>
        </w:tc>
        <w:tc>
          <w:tcPr>
            <w:tcW w:w="850"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09</w:t>
            </w:r>
          </w:p>
        </w:tc>
        <w:tc>
          <w:tcPr>
            <w:tcW w:w="1276"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чел. дн</w:t>
            </w:r>
          </w:p>
        </w:tc>
        <w:tc>
          <w:tcPr>
            <w:tcW w:w="1674"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r>
      <w:tr w:rsidR="008154A3" w:rsidRPr="00771BC9" w:rsidTr="00A07CB4">
        <w:tc>
          <w:tcPr>
            <w:tcW w:w="5839"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r w:rsidRPr="00A07CB4">
              <w:t>Численность пострадавших, частично утративших трудоспособность и переведенных с основной работы на другую на 1 рабочий день и более в соответствии с медицинским заключением</w:t>
            </w:r>
          </w:p>
        </w:tc>
        <w:tc>
          <w:tcPr>
            <w:tcW w:w="850"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10</w:t>
            </w:r>
          </w:p>
        </w:tc>
        <w:tc>
          <w:tcPr>
            <w:tcW w:w="1276"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чел</w:t>
            </w:r>
          </w:p>
        </w:tc>
        <w:tc>
          <w:tcPr>
            <w:tcW w:w="1674"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r>
      <w:tr w:rsidR="008154A3" w:rsidRPr="00771BC9" w:rsidTr="00A07CB4">
        <w:tc>
          <w:tcPr>
            <w:tcW w:w="5839"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ind w:left="283"/>
            </w:pPr>
            <w:r w:rsidRPr="00A07CB4">
              <w:t>из них женщин</w:t>
            </w:r>
          </w:p>
        </w:tc>
        <w:tc>
          <w:tcPr>
            <w:tcW w:w="850"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11</w:t>
            </w:r>
          </w:p>
        </w:tc>
        <w:tc>
          <w:tcPr>
            <w:tcW w:w="1276"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чел</w:t>
            </w:r>
          </w:p>
        </w:tc>
        <w:tc>
          <w:tcPr>
            <w:tcW w:w="1674"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r>
      <w:tr w:rsidR="008154A3" w:rsidRPr="00771BC9" w:rsidTr="00A07CB4">
        <w:tc>
          <w:tcPr>
            <w:tcW w:w="5839"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r w:rsidRPr="00A07CB4">
              <w:t>Численность лиц с впервые установленным профессиональным заболеванием</w:t>
            </w:r>
          </w:p>
        </w:tc>
        <w:tc>
          <w:tcPr>
            <w:tcW w:w="850"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12</w:t>
            </w:r>
          </w:p>
        </w:tc>
        <w:tc>
          <w:tcPr>
            <w:tcW w:w="1276"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чел</w:t>
            </w:r>
          </w:p>
        </w:tc>
        <w:tc>
          <w:tcPr>
            <w:tcW w:w="1674"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r>
      <w:tr w:rsidR="008154A3" w:rsidRPr="00771BC9" w:rsidTr="00A07CB4">
        <w:tc>
          <w:tcPr>
            <w:tcW w:w="5839"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r w:rsidRPr="00A07CB4">
              <w:t>Израсходовано на мероприятия по охране труда - всего</w:t>
            </w:r>
          </w:p>
        </w:tc>
        <w:tc>
          <w:tcPr>
            <w:tcW w:w="850" w:type="dxa"/>
            <w:tcBorders>
              <w:top w:val="single" w:sz="4" w:space="0" w:color="auto"/>
              <w:left w:val="single" w:sz="4" w:space="0" w:color="auto"/>
              <w:bottom w:val="single" w:sz="4" w:space="0" w:color="auto"/>
              <w:right w:val="single" w:sz="4" w:space="0" w:color="auto"/>
            </w:tcBorders>
            <w:vAlign w:val="bottom"/>
          </w:tcPr>
          <w:p w:rsidR="008154A3" w:rsidRPr="00A07CB4" w:rsidRDefault="008154A3" w:rsidP="002516A0">
            <w:pPr>
              <w:pStyle w:val="ConsPlusNormal"/>
              <w:jc w:val="center"/>
            </w:pPr>
            <w:r w:rsidRPr="00A07CB4">
              <w:t>13</w:t>
            </w:r>
          </w:p>
        </w:tc>
        <w:tc>
          <w:tcPr>
            <w:tcW w:w="1276"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jc w:val="center"/>
            </w:pPr>
            <w:r w:rsidRPr="00A07CB4">
              <w:t>тыс. руб.</w:t>
            </w:r>
          </w:p>
        </w:tc>
        <w:tc>
          <w:tcPr>
            <w:tcW w:w="1674" w:type="dxa"/>
            <w:tcBorders>
              <w:top w:val="single" w:sz="4" w:space="0" w:color="auto"/>
              <w:left w:val="single" w:sz="4" w:space="0" w:color="auto"/>
              <w:bottom w:val="single" w:sz="4" w:space="0" w:color="auto"/>
              <w:right w:val="single" w:sz="4" w:space="0" w:color="auto"/>
            </w:tcBorders>
          </w:tcPr>
          <w:p w:rsidR="008154A3" w:rsidRPr="00A07CB4" w:rsidRDefault="008154A3" w:rsidP="002516A0">
            <w:pPr>
              <w:pStyle w:val="ConsPlusNormal"/>
            </w:pPr>
          </w:p>
        </w:tc>
      </w:tr>
    </w:tbl>
    <w:p w:rsidR="008154A3" w:rsidRPr="00771BC9" w:rsidRDefault="008154A3" w:rsidP="00A07CB4">
      <w:pPr>
        <w:pStyle w:val="ConsPlusNormal"/>
        <w:jc w:val="both"/>
        <w:rPr>
          <w:sz w:val="22"/>
          <w:szCs w:val="22"/>
        </w:rPr>
      </w:pPr>
    </w:p>
    <w:p w:rsidR="008154A3" w:rsidRPr="00A07CB4" w:rsidRDefault="008154A3" w:rsidP="00A07CB4">
      <w:pPr>
        <w:pStyle w:val="ConsPlusNonformat"/>
        <w:jc w:val="both"/>
      </w:pPr>
      <w:bookmarkStart w:id="2" w:name="Par133"/>
      <w:bookmarkEnd w:id="2"/>
      <w:r w:rsidRPr="00A07CB4">
        <w:t xml:space="preserve">    Справочно:</w:t>
      </w:r>
    </w:p>
    <w:p w:rsidR="008154A3" w:rsidRPr="00A07CB4" w:rsidRDefault="008154A3" w:rsidP="00A07CB4">
      <w:pPr>
        <w:pStyle w:val="ConsPlusNonformat"/>
        <w:jc w:val="both"/>
      </w:pPr>
      <w:r w:rsidRPr="00A07CB4">
        <w:t xml:space="preserve">    Средняя  численность работников (работники списочного состава и внешние</w:t>
      </w:r>
    </w:p>
    <w:p w:rsidR="008154A3" w:rsidRPr="00A07CB4" w:rsidRDefault="008154A3" w:rsidP="00A07CB4">
      <w:pPr>
        <w:pStyle w:val="ConsPlusNonformat"/>
        <w:jc w:val="both"/>
      </w:pPr>
      <w:r w:rsidRPr="00A07CB4">
        <w:t xml:space="preserve">    совместители) за отчетный год (14) __________________ человек,</w:t>
      </w:r>
    </w:p>
    <w:p w:rsidR="008154A3" w:rsidRPr="00A07CB4" w:rsidRDefault="008154A3" w:rsidP="00A07CB4">
      <w:pPr>
        <w:pStyle w:val="ConsPlusNonformat"/>
        <w:jc w:val="both"/>
      </w:pPr>
      <w:r w:rsidRPr="00A07CB4">
        <w:t xml:space="preserve">    из них женщин (15) ______________ человек.</w:t>
      </w:r>
    </w:p>
    <w:p w:rsidR="008154A3" w:rsidRPr="00771BC9" w:rsidRDefault="008154A3" w:rsidP="00A07CB4">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7257"/>
        <w:gridCol w:w="726"/>
        <w:gridCol w:w="425"/>
        <w:gridCol w:w="709"/>
      </w:tblGrid>
      <w:tr w:rsidR="008154A3" w:rsidRPr="00A07CB4" w:rsidTr="002516A0">
        <w:tc>
          <w:tcPr>
            <w:tcW w:w="7257" w:type="dxa"/>
            <w:tcBorders>
              <w:right w:val="single" w:sz="4" w:space="0" w:color="auto"/>
            </w:tcBorders>
          </w:tcPr>
          <w:p w:rsidR="008154A3" w:rsidRPr="00A07CB4" w:rsidRDefault="008154A3" w:rsidP="002516A0">
            <w:pPr>
              <w:pStyle w:val="ConsPlusNormal"/>
            </w:pPr>
            <w:r w:rsidRPr="00A07CB4">
              <w:t>Наличие на предприятии здравпункта (врачебного кабинета, медико-санитарной части и т.п.) (16) (нужное обвести)</w:t>
            </w:r>
          </w:p>
        </w:tc>
        <w:tc>
          <w:tcPr>
            <w:tcW w:w="726" w:type="dxa"/>
            <w:tcBorders>
              <w:top w:val="single" w:sz="4" w:space="0" w:color="auto"/>
              <w:left w:val="single" w:sz="4" w:space="0" w:color="auto"/>
              <w:bottom w:val="single" w:sz="4" w:space="0" w:color="auto"/>
              <w:right w:val="single" w:sz="4" w:space="0" w:color="auto"/>
            </w:tcBorders>
            <w:vAlign w:val="center"/>
          </w:tcPr>
          <w:p w:rsidR="008154A3" w:rsidRPr="00A07CB4" w:rsidRDefault="008154A3" w:rsidP="002516A0">
            <w:pPr>
              <w:pStyle w:val="ConsPlusNormal"/>
              <w:jc w:val="center"/>
            </w:pPr>
            <w:r w:rsidRPr="00A07CB4">
              <w:t>Да</w:t>
            </w:r>
          </w:p>
        </w:tc>
        <w:tc>
          <w:tcPr>
            <w:tcW w:w="425" w:type="dxa"/>
            <w:tcBorders>
              <w:left w:val="single" w:sz="4" w:space="0" w:color="auto"/>
              <w:right w:val="single" w:sz="4" w:space="0" w:color="auto"/>
            </w:tcBorders>
            <w:vAlign w:val="center"/>
          </w:tcPr>
          <w:p w:rsidR="008154A3" w:rsidRPr="00A07CB4" w:rsidRDefault="008154A3" w:rsidP="002516A0">
            <w:pPr>
              <w:pStyle w:val="ConsPlusNormal"/>
            </w:pPr>
          </w:p>
        </w:tc>
        <w:tc>
          <w:tcPr>
            <w:tcW w:w="709" w:type="dxa"/>
            <w:tcBorders>
              <w:top w:val="single" w:sz="4" w:space="0" w:color="auto"/>
              <w:left w:val="single" w:sz="4" w:space="0" w:color="auto"/>
              <w:bottom w:val="single" w:sz="4" w:space="0" w:color="auto"/>
              <w:right w:val="single" w:sz="4" w:space="0" w:color="auto"/>
            </w:tcBorders>
            <w:vAlign w:val="center"/>
          </w:tcPr>
          <w:p w:rsidR="008154A3" w:rsidRPr="00A07CB4" w:rsidRDefault="008154A3" w:rsidP="002516A0">
            <w:pPr>
              <w:pStyle w:val="ConsPlusNormal"/>
              <w:jc w:val="center"/>
            </w:pPr>
            <w:r w:rsidRPr="00A07CB4">
              <w:t>Нет</w:t>
            </w:r>
          </w:p>
        </w:tc>
      </w:tr>
    </w:tbl>
    <w:p w:rsidR="008154A3" w:rsidRPr="00771BC9" w:rsidRDefault="008154A3" w:rsidP="00A07CB4">
      <w:pPr>
        <w:pStyle w:val="ConsPlusNormal"/>
        <w:jc w:val="both"/>
        <w:rPr>
          <w:sz w:val="22"/>
          <w:szCs w:val="22"/>
        </w:rPr>
      </w:pPr>
    </w:p>
    <w:p w:rsidR="008154A3" w:rsidRPr="00A07CB4" w:rsidRDefault="008154A3" w:rsidP="00A07CB4">
      <w:pPr>
        <w:pStyle w:val="ConsPlusNonformat"/>
        <w:jc w:val="both"/>
        <w:rPr>
          <w:sz w:val="22"/>
          <w:szCs w:val="22"/>
        </w:rPr>
      </w:pPr>
      <w:r w:rsidRPr="00A07CB4">
        <w:rPr>
          <w:sz w:val="22"/>
          <w:szCs w:val="22"/>
        </w:rPr>
        <w:t xml:space="preserve">   Должностное            лицо,</w:t>
      </w:r>
    </w:p>
    <w:p w:rsidR="008154A3" w:rsidRPr="00A07CB4" w:rsidRDefault="008154A3" w:rsidP="00A07CB4">
      <w:pPr>
        <w:pStyle w:val="ConsPlusNonformat"/>
        <w:jc w:val="both"/>
        <w:rPr>
          <w:sz w:val="22"/>
          <w:szCs w:val="22"/>
        </w:rPr>
      </w:pPr>
      <w:r w:rsidRPr="00A07CB4">
        <w:rPr>
          <w:sz w:val="22"/>
          <w:szCs w:val="22"/>
        </w:rPr>
        <w:t>ответственное за предоставление</w:t>
      </w:r>
    </w:p>
    <w:p w:rsidR="008154A3" w:rsidRPr="00A07CB4" w:rsidRDefault="008154A3" w:rsidP="00A07CB4">
      <w:pPr>
        <w:pStyle w:val="ConsPlusNonformat"/>
        <w:jc w:val="both"/>
        <w:rPr>
          <w:sz w:val="22"/>
          <w:szCs w:val="22"/>
        </w:rPr>
      </w:pPr>
      <w:r w:rsidRPr="00A07CB4">
        <w:rPr>
          <w:sz w:val="22"/>
          <w:szCs w:val="22"/>
        </w:rPr>
        <w:t>статистической       информации</w:t>
      </w:r>
    </w:p>
    <w:p w:rsidR="008154A3" w:rsidRPr="00A07CB4" w:rsidRDefault="008154A3" w:rsidP="00A07CB4">
      <w:pPr>
        <w:pStyle w:val="ConsPlusNonformat"/>
        <w:jc w:val="both"/>
        <w:rPr>
          <w:sz w:val="22"/>
          <w:szCs w:val="22"/>
        </w:rPr>
      </w:pPr>
      <w:r w:rsidRPr="00A07CB4">
        <w:rPr>
          <w:sz w:val="22"/>
          <w:szCs w:val="22"/>
        </w:rPr>
        <w:t>(лицо,           уполномоченное</w:t>
      </w:r>
    </w:p>
    <w:p w:rsidR="008154A3" w:rsidRPr="00A07CB4" w:rsidRDefault="008154A3" w:rsidP="00A07CB4">
      <w:pPr>
        <w:pStyle w:val="ConsPlusNonformat"/>
        <w:jc w:val="both"/>
        <w:rPr>
          <w:sz w:val="22"/>
          <w:szCs w:val="22"/>
        </w:rPr>
      </w:pPr>
      <w:r w:rsidRPr="00A07CB4">
        <w:rPr>
          <w:sz w:val="22"/>
          <w:szCs w:val="22"/>
        </w:rPr>
        <w:t>предоставлять    статистическую</w:t>
      </w:r>
    </w:p>
    <w:p w:rsidR="008154A3" w:rsidRPr="00A07CB4" w:rsidRDefault="008154A3" w:rsidP="00A07CB4">
      <w:pPr>
        <w:pStyle w:val="ConsPlusNonformat"/>
        <w:jc w:val="both"/>
        <w:rPr>
          <w:sz w:val="22"/>
          <w:szCs w:val="22"/>
        </w:rPr>
      </w:pPr>
      <w:r w:rsidRPr="00A07CB4">
        <w:rPr>
          <w:sz w:val="22"/>
          <w:szCs w:val="22"/>
        </w:rPr>
        <w:t>информацию      от        имени</w:t>
      </w:r>
    </w:p>
    <w:p w:rsidR="008154A3" w:rsidRPr="00A07CB4" w:rsidRDefault="008154A3" w:rsidP="00A07CB4">
      <w:pPr>
        <w:pStyle w:val="ConsPlusNonformat"/>
        <w:jc w:val="both"/>
        <w:rPr>
          <w:sz w:val="22"/>
          <w:szCs w:val="22"/>
        </w:rPr>
      </w:pPr>
      <w:r w:rsidRPr="00A07CB4">
        <w:rPr>
          <w:sz w:val="22"/>
          <w:szCs w:val="22"/>
        </w:rPr>
        <w:t>юридического лица)              ___________ ________________ __________</w:t>
      </w:r>
    </w:p>
    <w:p w:rsidR="008154A3" w:rsidRPr="00A07CB4" w:rsidRDefault="008154A3" w:rsidP="00A07CB4">
      <w:pPr>
        <w:pStyle w:val="ConsPlusNonformat"/>
        <w:jc w:val="both"/>
        <w:rPr>
          <w:sz w:val="22"/>
          <w:szCs w:val="22"/>
        </w:rPr>
      </w:pPr>
      <w:r w:rsidRPr="00A07CB4">
        <w:rPr>
          <w:sz w:val="22"/>
          <w:szCs w:val="22"/>
        </w:rPr>
        <w:t xml:space="preserve">                                (должность)    (Ф.И.О.)       (подпись)</w:t>
      </w:r>
    </w:p>
    <w:p w:rsidR="008154A3" w:rsidRPr="00A07CB4" w:rsidRDefault="008154A3" w:rsidP="00A07CB4">
      <w:pPr>
        <w:pStyle w:val="ConsPlusNonformat"/>
        <w:jc w:val="both"/>
        <w:rPr>
          <w:sz w:val="22"/>
          <w:szCs w:val="22"/>
        </w:rPr>
      </w:pPr>
    </w:p>
    <w:p w:rsidR="008154A3" w:rsidRPr="00A07CB4" w:rsidRDefault="008154A3" w:rsidP="00A07CB4">
      <w:pPr>
        <w:pStyle w:val="ConsPlusNonformat"/>
        <w:jc w:val="both"/>
        <w:rPr>
          <w:sz w:val="22"/>
          <w:szCs w:val="22"/>
        </w:rPr>
      </w:pPr>
      <w:r w:rsidRPr="00A07CB4">
        <w:rPr>
          <w:sz w:val="22"/>
          <w:szCs w:val="22"/>
        </w:rPr>
        <w:t xml:space="preserve">                                ___________ E-mail ___ "__" ___ 20__ год</w:t>
      </w:r>
    </w:p>
    <w:p w:rsidR="008154A3" w:rsidRPr="00A07CB4" w:rsidRDefault="008154A3" w:rsidP="00A07CB4">
      <w:pPr>
        <w:pStyle w:val="ConsPlusNonformat"/>
        <w:jc w:val="both"/>
        <w:rPr>
          <w:sz w:val="22"/>
          <w:szCs w:val="22"/>
        </w:rPr>
      </w:pPr>
      <w:r w:rsidRPr="00A07CB4">
        <w:rPr>
          <w:sz w:val="22"/>
          <w:szCs w:val="22"/>
        </w:rPr>
        <w:t xml:space="preserve">                                  (номер               (дата составления</w:t>
      </w:r>
    </w:p>
    <w:p w:rsidR="008154A3" w:rsidRPr="00A07CB4" w:rsidRDefault="008154A3" w:rsidP="00A07CB4">
      <w:pPr>
        <w:pStyle w:val="ConsPlusNonformat"/>
        <w:jc w:val="both"/>
        <w:rPr>
          <w:sz w:val="22"/>
          <w:szCs w:val="22"/>
        </w:rPr>
      </w:pPr>
      <w:r w:rsidRPr="00A07CB4">
        <w:rPr>
          <w:sz w:val="22"/>
          <w:szCs w:val="22"/>
        </w:rPr>
        <w:t xml:space="preserve">                                контактного                документа)</w:t>
      </w:r>
    </w:p>
    <w:p w:rsidR="008154A3" w:rsidRPr="00A07CB4" w:rsidRDefault="008154A3" w:rsidP="00A07CB4">
      <w:pPr>
        <w:pStyle w:val="ConsPlusNonformat"/>
        <w:jc w:val="both"/>
        <w:rPr>
          <w:sz w:val="22"/>
          <w:szCs w:val="22"/>
        </w:rPr>
      </w:pPr>
      <w:r w:rsidRPr="00A07CB4">
        <w:rPr>
          <w:sz w:val="22"/>
          <w:szCs w:val="22"/>
        </w:rPr>
        <w:t xml:space="preserve">                                 телефона)</w:t>
      </w:r>
    </w:p>
    <w:p w:rsidR="008154A3" w:rsidRPr="00771BC9" w:rsidRDefault="008154A3" w:rsidP="00A07CB4">
      <w:pPr>
        <w:pStyle w:val="ConsPlusNormal"/>
        <w:jc w:val="both"/>
        <w:rPr>
          <w:sz w:val="22"/>
          <w:szCs w:val="22"/>
        </w:rPr>
      </w:pPr>
    </w:p>
    <w:p w:rsidR="008154A3" w:rsidRPr="00A07CB4" w:rsidRDefault="008154A3" w:rsidP="00A07CB4">
      <w:pPr>
        <w:pStyle w:val="ConsPlusNormal"/>
        <w:jc w:val="center"/>
        <w:outlineLvl w:val="1"/>
        <w:rPr>
          <w:b/>
          <w:sz w:val="22"/>
          <w:szCs w:val="22"/>
        </w:rPr>
      </w:pPr>
      <w:r w:rsidRPr="00A07CB4">
        <w:rPr>
          <w:b/>
          <w:sz w:val="22"/>
          <w:szCs w:val="22"/>
        </w:rPr>
        <w:t>Указания</w:t>
      </w:r>
    </w:p>
    <w:p w:rsidR="008154A3" w:rsidRPr="00A07CB4" w:rsidRDefault="008154A3" w:rsidP="00A07CB4">
      <w:pPr>
        <w:pStyle w:val="ConsPlusNormal"/>
        <w:jc w:val="center"/>
        <w:rPr>
          <w:b/>
          <w:sz w:val="22"/>
          <w:szCs w:val="22"/>
        </w:rPr>
      </w:pPr>
      <w:r w:rsidRPr="00A07CB4">
        <w:rPr>
          <w:b/>
          <w:sz w:val="22"/>
          <w:szCs w:val="22"/>
        </w:rPr>
        <w:t>по заполнению формы федерального статистического наблюдения</w:t>
      </w:r>
    </w:p>
    <w:p w:rsidR="008154A3" w:rsidRPr="00771BC9" w:rsidRDefault="008154A3" w:rsidP="00A07CB4">
      <w:pPr>
        <w:pStyle w:val="ConsPlusNormal"/>
        <w:jc w:val="both"/>
        <w:rPr>
          <w:sz w:val="22"/>
          <w:szCs w:val="22"/>
        </w:rPr>
      </w:pPr>
    </w:p>
    <w:p w:rsidR="008154A3" w:rsidRPr="00771BC9" w:rsidRDefault="008154A3" w:rsidP="00A07CB4">
      <w:pPr>
        <w:pStyle w:val="ConsPlusNormal"/>
        <w:ind w:firstLine="540"/>
        <w:jc w:val="both"/>
        <w:rPr>
          <w:sz w:val="22"/>
          <w:szCs w:val="22"/>
        </w:rPr>
      </w:pPr>
      <w:r w:rsidRPr="00771BC9">
        <w:rPr>
          <w:sz w:val="22"/>
          <w:szCs w:val="22"/>
        </w:rPr>
        <w:t>1. Годовую форму федерального статистического наблюдения N 7-травматизм "Сведения о травматизме на производстве и профессиональных заболеваниях" (далее - форма) предоставляют юридические лица, кроме микропредприятий, всех форм собственности, осуществляющие все виды экономической деятельности, кроме: финансовой и страховой деятельности, государственного управления и обеспечения военной безопасности, социального обеспечения, образования, деятельности домашних хозяйств как работодателей, недифференцированной деятельности частных домашних хозяйств по производству товаров; деятельности экстерриториальных организаций.</w:t>
      </w:r>
    </w:p>
    <w:p w:rsidR="008154A3" w:rsidRPr="00771BC9" w:rsidRDefault="008154A3" w:rsidP="00A07CB4">
      <w:pPr>
        <w:pStyle w:val="ConsPlusNormal"/>
        <w:ind w:firstLine="540"/>
        <w:jc w:val="both"/>
        <w:rPr>
          <w:sz w:val="22"/>
          <w:szCs w:val="22"/>
        </w:rPr>
      </w:pPr>
      <w:r w:rsidRPr="00771BC9">
        <w:rPr>
          <w:sz w:val="22"/>
          <w:szCs w:val="22"/>
        </w:rPr>
        <w:t>При составлении формы должна быть обеспечена полнота заполнения и достоверность содержащихся в ней статистических данных. Раздел "Справочно" должен быть заполнен в обязательном порядке.</w:t>
      </w:r>
    </w:p>
    <w:p w:rsidR="008154A3" w:rsidRPr="00771BC9" w:rsidRDefault="008154A3" w:rsidP="00A07CB4">
      <w:pPr>
        <w:pStyle w:val="ConsPlusNormal"/>
        <w:ind w:firstLine="540"/>
        <w:jc w:val="both"/>
        <w:rPr>
          <w:sz w:val="22"/>
          <w:szCs w:val="22"/>
        </w:rPr>
      </w:pPr>
      <w:r w:rsidRPr="00771BC9">
        <w:rPr>
          <w:sz w:val="22"/>
          <w:szCs w:val="22"/>
        </w:rPr>
        <w:t>Данные приводятся в тех единицах измерения, которые указаны в форме.</w:t>
      </w:r>
    </w:p>
    <w:p w:rsidR="008154A3" w:rsidRPr="00771BC9" w:rsidRDefault="008154A3" w:rsidP="00A07CB4">
      <w:pPr>
        <w:pStyle w:val="ConsPlusNormal"/>
        <w:ind w:firstLine="540"/>
        <w:jc w:val="both"/>
        <w:rPr>
          <w:sz w:val="22"/>
          <w:szCs w:val="22"/>
        </w:rPr>
      </w:pPr>
      <w:r w:rsidRPr="00771BC9">
        <w:rPr>
          <w:sz w:val="22"/>
          <w:szCs w:val="22"/>
        </w:rPr>
        <w:t>2. При наличии у юридического лица обособленных подразделений &lt;1&gt; настоящая форма заполняется как по каждому обособленному подразделению, так и по юридическому лицу без этих обособленных подразделений.</w:t>
      </w:r>
    </w:p>
    <w:p w:rsidR="008154A3" w:rsidRPr="00771BC9" w:rsidRDefault="008154A3" w:rsidP="00A07CB4">
      <w:pPr>
        <w:pStyle w:val="ConsPlusNormal"/>
        <w:ind w:firstLine="540"/>
        <w:jc w:val="both"/>
        <w:rPr>
          <w:sz w:val="22"/>
          <w:szCs w:val="22"/>
        </w:rPr>
      </w:pPr>
      <w:r w:rsidRPr="00771BC9">
        <w:rPr>
          <w:sz w:val="22"/>
          <w:szCs w:val="22"/>
        </w:rPr>
        <w:t>--------------------------------</w:t>
      </w:r>
    </w:p>
    <w:p w:rsidR="008154A3" w:rsidRPr="00A07CB4" w:rsidRDefault="008154A3" w:rsidP="00A07CB4">
      <w:pPr>
        <w:pStyle w:val="ConsPlusNormal"/>
        <w:ind w:firstLine="540"/>
        <w:jc w:val="both"/>
      </w:pPr>
      <w:r w:rsidRPr="00A07CB4">
        <w:t>&lt;1&gt;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(п. 2 ст. 11 Налогового кодекса Российской Федерации).</w:t>
      </w:r>
    </w:p>
    <w:p w:rsidR="008154A3" w:rsidRPr="00771BC9" w:rsidRDefault="008154A3" w:rsidP="00A07CB4">
      <w:pPr>
        <w:pStyle w:val="ConsPlusNormal"/>
        <w:ind w:firstLine="540"/>
        <w:jc w:val="both"/>
        <w:rPr>
          <w:sz w:val="22"/>
          <w:szCs w:val="22"/>
        </w:rPr>
      </w:pPr>
      <w:r w:rsidRPr="00771BC9">
        <w:rPr>
          <w:sz w:val="22"/>
          <w:szCs w:val="22"/>
        </w:rPr>
        <w:t>Заполненные формы представляются юридическим лицом в территориальные органы Росстата по месту нахождения соответствующего обособленного подразделения (по обособленному подразделению) и по месту нахождения юридического лица (без обособленных подразделений). В случае, когда юридическое лицо (его обособленное подразделение) не осуществляет деятельность по месту своего нахождения, форма предоставляется по месту фактического осуществления им деятельности.</w:t>
      </w:r>
    </w:p>
    <w:p w:rsidR="008154A3" w:rsidRPr="00771BC9" w:rsidRDefault="008154A3" w:rsidP="00A07CB4">
      <w:pPr>
        <w:pStyle w:val="ConsPlusNormal"/>
        <w:ind w:firstLine="540"/>
        <w:jc w:val="both"/>
        <w:rPr>
          <w:sz w:val="22"/>
          <w:szCs w:val="22"/>
        </w:rPr>
      </w:pPr>
      <w:r w:rsidRPr="00771BC9">
        <w:rPr>
          <w:sz w:val="22"/>
          <w:szCs w:val="22"/>
        </w:rPr>
        <w:t>Руководитель юридического лица назначает должностных лиц, уполномоченных предоставлять статистическую информацию от имени юридического лица.</w:t>
      </w:r>
    </w:p>
    <w:p w:rsidR="008154A3" w:rsidRPr="00771BC9" w:rsidRDefault="008154A3" w:rsidP="00A07CB4">
      <w:pPr>
        <w:pStyle w:val="ConsPlusNormal"/>
        <w:ind w:firstLine="540"/>
        <w:jc w:val="both"/>
        <w:rPr>
          <w:sz w:val="22"/>
          <w:szCs w:val="22"/>
        </w:rPr>
      </w:pPr>
      <w:r w:rsidRPr="00771BC9">
        <w:rPr>
          <w:sz w:val="22"/>
          <w:szCs w:val="22"/>
        </w:rPr>
        <w:t>В случае делегирования полномочий по предоставлению статистической отчетности от имени юридического лица обособленному подразделению, обособленным подразделением в кодовой части формы указывается код ОКПО (для филиала) или идентификационный номер (для обособленного подразделения, не имеющего статуса филиала), который устанавливается территориальным органом Росстата по месту расположения обособленного подразделения.</w:t>
      </w:r>
    </w:p>
    <w:p w:rsidR="008154A3" w:rsidRPr="00771BC9" w:rsidRDefault="008154A3" w:rsidP="00A07CB4">
      <w:pPr>
        <w:pStyle w:val="ConsPlusNormal"/>
        <w:ind w:firstLine="540"/>
        <w:jc w:val="both"/>
        <w:rPr>
          <w:sz w:val="22"/>
          <w:szCs w:val="22"/>
        </w:rPr>
      </w:pPr>
      <w:r w:rsidRPr="00771BC9">
        <w:rPr>
          <w:sz w:val="22"/>
          <w:szCs w:val="22"/>
        </w:rPr>
        <w:t>Форму федерального статистического наблюдения предоставляют также филиалы, представительства и подразделения действующих на территории Российской Федерации иностранных организаций в порядке, установленном для юридических лиц.</w:t>
      </w:r>
    </w:p>
    <w:p w:rsidR="008154A3" w:rsidRPr="00771BC9" w:rsidRDefault="008154A3" w:rsidP="00A07CB4">
      <w:pPr>
        <w:pStyle w:val="ConsPlusNormal"/>
        <w:ind w:firstLine="540"/>
        <w:jc w:val="both"/>
        <w:rPr>
          <w:sz w:val="22"/>
          <w:szCs w:val="22"/>
        </w:rPr>
      </w:pPr>
      <w:r w:rsidRPr="00771BC9">
        <w:rPr>
          <w:sz w:val="22"/>
          <w:szCs w:val="22"/>
        </w:rPr>
        <w:t>В адресной части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w:t>
      </w:r>
    </w:p>
    <w:p w:rsidR="008154A3" w:rsidRPr="00771BC9" w:rsidRDefault="008154A3" w:rsidP="00A07CB4">
      <w:pPr>
        <w:pStyle w:val="ConsPlusNormal"/>
        <w:ind w:firstLine="540"/>
        <w:jc w:val="both"/>
        <w:rPr>
          <w:sz w:val="22"/>
          <w:szCs w:val="22"/>
        </w:rPr>
      </w:pPr>
      <w:r w:rsidRPr="00771BC9">
        <w:rPr>
          <w:sz w:val="22"/>
          <w:szCs w:val="22"/>
        </w:rPr>
        <w:t>По строке "Почтовый адрес" указывается наименование субъекта Российской Федерации, юридический адрес с почтовым индексом; если фактический адрес не совпадает с юридическим, то указывается фактическое местонахождение респондента (почтовый адрес).</w:t>
      </w:r>
    </w:p>
    <w:p w:rsidR="008154A3" w:rsidRPr="00771BC9" w:rsidRDefault="008154A3" w:rsidP="00A07CB4">
      <w:pPr>
        <w:pStyle w:val="ConsPlusNormal"/>
        <w:ind w:firstLine="540"/>
        <w:jc w:val="both"/>
        <w:rPr>
          <w:sz w:val="22"/>
          <w:szCs w:val="22"/>
        </w:rPr>
      </w:pPr>
      <w:r w:rsidRPr="00771BC9">
        <w:rPr>
          <w:sz w:val="22"/>
          <w:szCs w:val="22"/>
        </w:rPr>
        <w:t>В кодовой части формы титульного листа проставляется код отчитывающейся организации (индивидуального предпринимателя) по Общероссийскому классификатору предприятий и организаций (ОКПО) или идентификационный номер (для территориально обособленного подразделения юридического лица) на основании Уведомления о присвоении кода ОКПО (идентификационного номера), размещенного на Интернет-портале Росстата по адресу: http://statreg.gks.ru.</w:t>
      </w:r>
    </w:p>
    <w:p w:rsidR="008154A3" w:rsidRPr="00771BC9" w:rsidRDefault="008154A3" w:rsidP="00A07CB4">
      <w:pPr>
        <w:pStyle w:val="ConsPlusNormal"/>
        <w:ind w:firstLine="540"/>
        <w:jc w:val="both"/>
        <w:rPr>
          <w:sz w:val="22"/>
          <w:szCs w:val="22"/>
        </w:rPr>
      </w:pPr>
      <w:r w:rsidRPr="00771BC9">
        <w:rPr>
          <w:sz w:val="22"/>
          <w:szCs w:val="22"/>
        </w:rPr>
        <w:t>3. В форме отражаются сведения о пострадавших при несчастных случаях на производстве в соответствии с Актом о несчастном случае на производстве по форме Н-1, утвержденным постановлением Минтруда России от 24.10.2002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(Зарегистрировано Минюстом России 05.12.2002 N 3999), статьями 227 - 231 Трудового кодекса Российской Федерации.</w:t>
      </w:r>
    </w:p>
    <w:p w:rsidR="008154A3" w:rsidRPr="00771BC9" w:rsidRDefault="008154A3" w:rsidP="00A07CB4">
      <w:pPr>
        <w:pStyle w:val="ConsPlusNormal"/>
        <w:ind w:firstLine="540"/>
        <w:jc w:val="both"/>
        <w:rPr>
          <w:sz w:val="22"/>
          <w:szCs w:val="22"/>
        </w:rPr>
      </w:pPr>
      <w:r w:rsidRPr="00771BC9">
        <w:rPr>
          <w:sz w:val="22"/>
          <w:szCs w:val="22"/>
        </w:rPr>
        <w:t>4. Сведения о затратах на мероприятия по охране труда показываются по данным бухгалтерского учета.</w:t>
      </w:r>
    </w:p>
    <w:p w:rsidR="008154A3" w:rsidRPr="00771BC9" w:rsidRDefault="008154A3" w:rsidP="00A07CB4">
      <w:pPr>
        <w:pStyle w:val="ConsPlusNormal"/>
        <w:ind w:firstLine="540"/>
        <w:jc w:val="both"/>
        <w:rPr>
          <w:sz w:val="22"/>
          <w:szCs w:val="22"/>
        </w:rPr>
      </w:pPr>
      <w:r w:rsidRPr="00771BC9">
        <w:rPr>
          <w:sz w:val="22"/>
          <w:szCs w:val="22"/>
        </w:rPr>
        <w:t>5. По строке 01 показывают численность пострадавших с утратой трудоспособности на 1 рабочий день и более, включая пострадавших со смертельным исходом. По строкам 02 - 04 - соответственно численность пострадавших женщин, лиц в возрасте до 18 лет, иностранных граждан.</w:t>
      </w:r>
    </w:p>
    <w:p w:rsidR="008154A3" w:rsidRPr="00771BC9" w:rsidRDefault="008154A3" w:rsidP="00A07CB4">
      <w:pPr>
        <w:pStyle w:val="ConsPlusNormal"/>
        <w:ind w:firstLine="540"/>
        <w:jc w:val="both"/>
        <w:rPr>
          <w:sz w:val="22"/>
          <w:szCs w:val="22"/>
        </w:rPr>
      </w:pPr>
      <w:r w:rsidRPr="00771BC9">
        <w:rPr>
          <w:sz w:val="22"/>
          <w:szCs w:val="22"/>
        </w:rPr>
        <w:t>6. По строке 05 отражается численность пострадавших, смерть которых наступила в отчетном году, независимо от времени происшествия несчастного случая. По строкам 06 - 08 - соответственно численность пострадавших женщин, лиц в возрасте до 18 лет, иностранных граждан.</w:t>
      </w:r>
    </w:p>
    <w:p w:rsidR="008154A3" w:rsidRPr="00771BC9" w:rsidRDefault="008154A3" w:rsidP="00A07CB4">
      <w:pPr>
        <w:pStyle w:val="ConsPlusNormal"/>
        <w:ind w:firstLine="540"/>
        <w:jc w:val="both"/>
        <w:rPr>
          <w:sz w:val="22"/>
          <w:szCs w:val="22"/>
        </w:rPr>
      </w:pPr>
      <w:r w:rsidRPr="00771BC9">
        <w:rPr>
          <w:sz w:val="22"/>
          <w:szCs w:val="22"/>
        </w:rPr>
        <w:t>При наступлении смерти в отчетном году после несчастного случая, который произошел в году, предшествующем отчетному, по строке 01 данного отчета этот случай не отражается, поскольку он должен быть уже учтен по этой строке в отчете за предыдущий год.</w:t>
      </w:r>
    </w:p>
    <w:p w:rsidR="008154A3" w:rsidRPr="00771BC9" w:rsidRDefault="008154A3" w:rsidP="00A07CB4">
      <w:pPr>
        <w:pStyle w:val="ConsPlusNormal"/>
        <w:ind w:firstLine="540"/>
        <w:jc w:val="both"/>
        <w:rPr>
          <w:sz w:val="22"/>
          <w:szCs w:val="22"/>
        </w:rPr>
      </w:pPr>
      <w:r w:rsidRPr="00771BC9">
        <w:rPr>
          <w:sz w:val="22"/>
          <w:szCs w:val="22"/>
        </w:rPr>
        <w:t>7. По строке 09 отражается число рабочих человеко-дней нетрудоспособности у пострадавших с утратой трудоспособности на один рабочий день и более, временная нетрудоспособность которых закончилась в отчетном году. Число дней временной нетрудоспособности отражается суммарно по всем листкам нетрудоспособности, выданным лечебно-профилактическими организациями. В случае, когда пострадавший получил травму в году, предшествующем отчетному, а временная нетрудоспособность его закончилась в отчетном году, общее число человеко-дней нетрудоспособности показывается по строке 09 в отчете за отчетный год. В строке 01 этот случай не отражается, как уже учтенный в отчете за предыдущий год.</w:t>
      </w:r>
    </w:p>
    <w:p w:rsidR="008154A3" w:rsidRPr="00771BC9" w:rsidRDefault="008154A3" w:rsidP="00A07CB4">
      <w:pPr>
        <w:pStyle w:val="ConsPlusNormal"/>
        <w:ind w:firstLine="540"/>
        <w:jc w:val="both"/>
        <w:rPr>
          <w:sz w:val="22"/>
          <w:szCs w:val="22"/>
        </w:rPr>
      </w:pPr>
      <w:r w:rsidRPr="00771BC9">
        <w:rPr>
          <w:sz w:val="22"/>
          <w:szCs w:val="22"/>
        </w:rPr>
        <w:t>8. По строке 10 показывается численность пострадавших, частично утративших трудоспособность и переведенных с основной работы на другую на 1 рабочий день и более в соответствии с медицинским заключением, но без выдачи листка нетрудоспособности. Если листок нетрудоспособности был выдан пострадавшему, то эта строка не заполняется. По строке 11 отражается соответственно численность женщин, частично утративших трудоспособность.</w:t>
      </w:r>
    </w:p>
    <w:p w:rsidR="008154A3" w:rsidRPr="00771BC9" w:rsidRDefault="008154A3" w:rsidP="00A07CB4">
      <w:pPr>
        <w:pStyle w:val="ConsPlusNormal"/>
        <w:ind w:firstLine="540"/>
        <w:jc w:val="both"/>
        <w:rPr>
          <w:sz w:val="22"/>
          <w:szCs w:val="22"/>
        </w:rPr>
      </w:pPr>
      <w:r w:rsidRPr="00771BC9">
        <w:rPr>
          <w:sz w:val="22"/>
          <w:szCs w:val="22"/>
        </w:rPr>
        <w:t>9. По строке 12 показывают численность лиц с впервые установленным профессиональным заболеванием в отчетном году на основании заключения, выданного соответствующей лечебно-профилактической организацией и оформленного внутренним распоряжением по организации (приказ и т.п.).</w:t>
      </w:r>
    </w:p>
    <w:p w:rsidR="008154A3" w:rsidRPr="00771BC9" w:rsidRDefault="008154A3" w:rsidP="00A07CB4">
      <w:pPr>
        <w:pStyle w:val="ConsPlusNormal"/>
        <w:ind w:firstLine="540"/>
        <w:jc w:val="both"/>
        <w:rPr>
          <w:sz w:val="22"/>
          <w:szCs w:val="22"/>
        </w:rPr>
      </w:pPr>
      <w:r w:rsidRPr="00771BC9">
        <w:rPr>
          <w:sz w:val="22"/>
          <w:szCs w:val="22"/>
        </w:rPr>
        <w:t>10. По строке 13 отражаются затраты на мероприятия по охране труда, в том числе затраты на улучшение условий и охраны труда на производстве, за счет всех источников финансирования в соответствии с коллективным договором и планом мероприятий по охране труда (см. приказ Минздравсоцразвития России от 01.03.2012 N 181н "Об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 (Зарегистрирован Минюстом России 19.03.2012 N 23513)). Финансирование мероприятий по охране труда прописано в ст. 226 Трудового кодекса Российской Федерации.</w:t>
      </w:r>
    </w:p>
    <w:p w:rsidR="008154A3" w:rsidRPr="00771BC9" w:rsidRDefault="008154A3" w:rsidP="00A07CB4">
      <w:pPr>
        <w:pStyle w:val="ConsPlusNormal"/>
        <w:ind w:firstLine="540"/>
        <w:jc w:val="both"/>
        <w:rPr>
          <w:sz w:val="22"/>
          <w:szCs w:val="22"/>
        </w:rPr>
      </w:pPr>
      <w:r w:rsidRPr="00771BC9">
        <w:rPr>
          <w:sz w:val="22"/>
          <w:szCs w:val="22"/>
        </w:rPr>
        <w:t>11. По строке 14 проставляется средняя численность работников, состоящая из работников списочного состава и внешних совместителей, на основании отчетности по труду.</w:t>
      </w:r>
    </w:p>
    <w:p w:rsidR="008154A3" w:rsidRPr="00771BC9" w:rsidRDefault="008154A3" w:rsidP="00A07CB4">
      <w:pPr>
        <w:pStyle w:val="ConsPlusNormal"/>
        <w:ind w:firstLine="540"/>
        <w:jc w:val="both"/>
        <w:rPr>
          <w:sz w:val="22"/>
          <w:szCs w:val="22"/>
        </w:rPr>
      </w:pPr>
      <w:r w:rsidRPr="00771BC9">
        <w:rPr>
          <w:sz w:val="22"/>
          <w:szCs w:val="22"/>
        </w:rPr>
        <w:t>12. По строке 15 проставляется средняя численность работающих женщин, состоящая из работников списочного состава и внешних совместителей (без женщин, находящихся в отпуске по беременности и родам и дополнительном отпуске по уходу за ребенком). Работники, заключившие гражданско-правовой договор с отчитывающейся организацией, в строки 14, 15 не включаются.</w:t>
      </w:r>
    </w:p>
    <w:p w:rsidR="008154A3" w:rsidRPr="00771BC9" w:rsidRDefault="008154A3" w:rsidP="00A07CB4">
      <w:pPr>
        <w:pStyle w:val="ConsPlusNormal"/>
        <w:ind w:firstLine="540"/>
        <w:jc w:val="both"/>
        <w:rPr>
          <w:sz w:val="22"/>
          <w:szCs w:val="22"/>
        </w:rPr>
      </w:pPr>
      <w:r w:rsidRPr="00771BC9">
        <w:rPr>
          <w:sz w:val="22"/>
          <w:szCs w:val="22"/>
        </w:rPr>
        <w:t>13. Строку 16 заполняют учреждения, организации (в том числе лечебно-профилактические организации), имеющие в штатном расписании врачей, которые могут оказать первичную неотложную помощь, отмечая это как наличие здравпункта.</w:t>
      </w:r>
    </w:p>
    <w:p w:rsidR="008154A3" w:rsidRPr="00771BC9" w:rsidRDefault="008154A3" w:rsidP="00A07CB4">
      <w:pPr>
        <w:pStyle w:val="ConsPlusNormal"/>
        <w:jc w:val="both"/>
        <w:rPr>
          <w:sz w:val="22"/>
          <w:szCs w:val="22"/>
        </w:rPr>
      </w:pPr>
    </w:p>
    <w:p w:rsidR="008154A3" w:rsidRPr="00771BC9" w:rsidRDefault="008154A3" w:rsidP="00A07CB4">
      <w:pPr>
        <w:pStyle w:val="ConsPlusNormal"/>
        <w:ind w:firstLine="540"/>
        <w:jc w:val="both"/>
        <w:outlineLvl w:val="2"/>
        <w:rPr>
          <w:sz w:val="22"/>
          <w:szCs w:val="22"/>
        </w:rPr>
      </w:pPr>
      <w:r w:rsidRPr="00771BC9">
        <w:rPr>
          <w:sz w:val="22"/>
          <w:szCs w:val="22"/>
        </w:rPr>
        <w:t>Логический контроль:</w:t>
      </w:r>
    </w:p>
    <w:p w:rsidR="008154A3" w:rsidRPr="00771BC9" w:rsidRDefault="008154A3" w:rsidP="00A07CB4">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4785"/>
        <w:gridCol w:w="4785"/>
      </w:tblGrid>
      <w:tr w:rsidR="008154A3" w:rsidRPr="00771BC9" w:rsidTr="002516A0">
        <w:tc>
          <w:tcPr>
            <w:tcW w:w="4785" w:type="dxa"/>
          </w:tcPr>
          <w:p w:rsidR="008154A3" w:rsidRPr="00A07CB4" w:rsidRDefault="008154A3" w:rsidP="002516A0">
            <w:pPr>
              <w:pStyle w:val="ConsPlusNormal"/>
            </w:pPr>
            <w:r w:rsidRPr="00A07CB4">
              <w:t xml:space="preserve">Строка 01 </w:t>
            </w:r>
            <w:r w:rsidRPr="00A07CB4">
              <w:rPr>
                <w:position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2pt">
                  <v:imagedata r:id="rId6" o:title=""/>
                </v:shape>
              </w:pict>
            </w:r>
            <w:r w:rsidRPr="00A07CB4">
              <w:t xml:space="preserve"> строке 02</w:t>
            </w:r>
          </w:p>
          <w:p w:rsidR="008154A3" w:rsidRPr="00A07CB4" w:rsidRDefault="008154A3" w:rsidP="002516A0">
            <w:pPr>
              <w:pStyle w:val="ConsPlusNormal"/>
            </w:pPr>
            <w:r w:rsidRPr="00A07CB4">
              <w:t xml:space="preserve">Строка 01 </w:t>
            </w:r>
            <w:r w:rsidRPr="00A07CB4">
              <w:rPr>
                <w:position w:val="-4"/>
              </w:rPr>
              <w:pict>
                <v:shape id="_x0000_i1026" type="#_x0000_t75" style="width:9.75pt;height:12pt">
                  <v:imagedata r:id="rId6" o:title=""/>
                </v:shape>
              </w:pict>
            </w:r>
            <w:r w:rsidRPr="00A07CB4">
              <w:t xml:space="preserve"> строке 03</w:t>
            </w:r>
          </w:p>
          <w:p w:rsidR="008154A3" w:rsidRPr="00A07CB4" w:rsidRDefault="008154A3" w:rsidP="002516A0">
            <w:pPr>
              <w:pStyle w:val="ConsPlusNormal"/>
            </w:pPr>
            <w:r w:rsidRPr="00A07CB4">
              <w:t xml:space="preserve">Строка 01 </w:t>
            </w:r>
            <w:r w:rsidRPr="00A07CB4">
              <w:rPr>
                <w:position w:val="-4"/>
              </w:rPr>
              <w:pict>
                <v:shape id="_x0000_i1027" type="#_x0000_t75" style="width:9.75pt;height:12pt">
                  <v:imagedata r:id="rId6" o:title=""/>
                </v:shape>
              </w:pict>
            </w:r>
            <w:r w:rsidRPr="00A07CB4">
              <w:t xml:space="preserve"> строке 04</w:t>
            </w:r>
          </w:p>
          <w:p w:rsidR="008154A3" w:rsidRPr="00A07CB4" w:rsidRDefault="008154A3" w:rsidP="002516A0">
            <w:pPr>
              <w:pStyle w:val="ConsPlusNormal"/>
            </w:pPr>
            <w:r w:rsidRPr="00A07CB4">
              <w:t xml:space="preserve">Строка 01 </w:t>
            </w:r>
            <w:r w:rsidRPr="00A07CB4">
              <w:rPr>
                <w:position w:val="-4"/>
              </w:rPr>
              <w:pict>
                <v:shape id="_x0000_i1028" type="#_x0000_t75" style="width:9.75pt;height:12pt">
                  <v:imagedata r:id="rId6" o:title=""/>
                </v:shape>
              </w:pict>
            </w:r>
            <w:r w:rsidRPr="00A07CB4">
              <w:t xml:space="preserve"> строке 05</w:t>
            </w:r>
          </w:p>
          <w:p w:rsidR="008154A3" w:rsidRPr="00A07CB4" w:rsidRDefault="008154A3" w:rsidP="002516A0">
            <w:pPr>
              <w:pStyle w:val="ConsPlusNormal"/>
            </w:pPr>
            <w:r w:rsidRPr="00A07CB4">
              <w:t xml:space="preserve">Если строка 02 </w:t>
            </w:r>
            <w:r w:rsidRPr="00A07CB4">
              <w:rPr>
                <w:position w:val="-4"/>
              </w:rPr>
              <w:pict>
                <v:shape id="_x0000_i1029" type="#_x0000_t75" style="width:11.25pt;height:11.25pt">
                  <v:imagedata r:id="rId7" o:title=""/>
                </v:shape>
              </w:pict>
            </w:r>
            <w:r w:rsidRPr="00A07CB4">
              <w:t xml:space="preserve"> 0, то строка 01 </w:t>
            </w:r>
            <w:r w:rsidRPr="00A07CB4">
              <w:rPr>
                <w:position w:val="-4"/>
              </w:rPr>
              <w:pict>
                <v:shape id="_x0000_i1030" type="#_x0000_t75" style="width:11.25pt;height:11.25pt">
                  <v:imagedata r:id="rId7" o:title=""/>
                </v:shape>
              </w:pict>
            </w:r>
            <w:r w:rsidRPr="00A07CB4">
              <w:t xml:space="preserve"> 0</w:t>
            </w:r>
          </w:p>
          <w:p w:rsidR="008154A3" w:rsidRPr="00A07CB4" w:rsidRDefault="008154A3" w:rsidP="002516A0">
            <w:pPr>
              <w:pStyle w:val="ConsPlusNormal"/>
            </w:pPr>
            <w:r w:rsidRPr="00A07CB4">
              <w:t xml:space="preserve">Если строка 03 </w:t>
            </w:r>
            <w:r w:rsidRPr="00A07CB4">
              <w:rPr>
                <w:position w:val="-4"/>
              </w:rPr>
              <w:pict>
                <v:shape id="_x0000_i1031" type="#_x0000_t75" style="width:11.25pt;height:11.25pt">
                  <v:imagedata r:id="rId7" o:title=""/>
                </v:shape>
              </w:pict>
            </w:r>
            <w:r w:rsidRPr="00A07CB4">
              <w:t xml:space="preserve"> 0, то строка 01 </w:t>
            </w:r>
            <w:r w:rsidRPr="00A07CB4">
              <w:rPr>
                <w:position w:val="-4"/>
              </w:rPr>
              <w:pict>
                <v:shape id="_x0000_i1032" type="#_x0000_t75" style="width:11.25pt;height:11.25pt">
                  <v:imagedata r:id="rId7" o:title=""/>
                </v:shape>
              </w:pict>
            </w:r>
            <w:r w:rsidRPr="00A07CB4">
              <w:t xml:space="preserve"> 0</w:t>
            </w:r>
          </w:p>
          <w:p w:rsidR="008154A3" w:rsidRPr="00A07CB4" w:rsidRDefault="008154A3" w:rsidP="002516A0">
            <w:pPr>
              <w:pStyle w:val="ConsPlusNormal"/>
            </w:pPr>
            <w:r w:rsidRPr="00A07CB4">
              <w:t xml:space="preserve">Если строка 04 </w:t>
            </w:r>
            <w:r w:rsidRPr="00A07CB4">
              <w:rPr>
                <w:position w:val="-4"/>
              </w:rPr>
              <w:pict>
                <v:shape id="_x0000_i1033" type="#_x0000_t75" style="width:11.25pt;height:11.25pt">
                  <v:imagedata r:id="rId7" o:title=""/>
                </v:shape>
              </w:pict>
            </w:r>
            <w:r w:rsidRPr="00A07CB4">
              <w:t xml:space="preserve"> 0, то строка 01 </w:t>
            </w:r>
            <w:r w:rsidRPr="00A07CB4">
              <w:rPr>
                <w:position w:val="-4"/>
              </w:rPr>
              <w:pict>
                <v:shape id="_x0000_i1034" type="#_x0000_t75" style="width:11.25pt;height:11.25pt">
                  <v:imagedata r:id="rId7" o:title=""/>
                </v:shape>
              </w:pict>
            </w:r>
            <w:r w:rsidRPr="00A07CB4">
              <w:t xml:space="preserve"> 0</w:t>
            </w:r>
          </w:p>
          <w:p w:rsidR="008154A3" w:rsidRPr="00A07CB4" w:rsidRDefault="008154A3" w:rsidP="002516A0">
            <w:pPr>
              <w:pStyle w:val="ConsPlusNormal"/>
            </w:pPr>
            <w:r w:rsidRPr="00A07CB4">
              <w:t xml:space="preserve">Если строка 05 </w:t>
            </w:r>
            <w:r w:rsidRPr="00A07CB4">
              <w:rPr>
                <w:position w:val="-4"/>
              </w:rPr>
              <w:pict>
                <v:shape id="_x0000_i1035" type="#_x0000_t75" style="width:11.25pt;height:11.25pt">
                  <v:imagedata r:id="rId7" o:title=""/>
                </v:shape>
              </w:pict>
            </w:r>
            <w:r w:rsidRPr="00A07CB4">
              <w:t xml:space="preserve"> 0, то строка 01 </w:t>
            </w:r>
            <w:r w:rsidRPr="00A07CB4">
              <w:rPr>
                <w:position w:val="-4"/>
              </w:rPr>
              <w:pict>
                <v:shape id="_x0000_i1036" type="#_x0000_t75" style="width:11.25pt;height:11.25pt">
                  <v:imagedata r:id="rId7" o:title=""/>
                </v:shape>
              </w:pict>
            </w:r>
            <w:r w:rsidRPr="00A07CB4">
              <w:t xml:space="preserve"> 0</w:t>
            </w:r>
          </w:p>
        </w:tc>
        <w:tc>
          <w:tcPr>
            <w:tcW w:w="4785" w:type="dxa"/>
          </w:tcPr>
          <w:p w:rsidR="008154A3" w:rsidRPr="00A07CB4" w:rsidRDefault="008154A3" w:rsidP="002516A0">
            <w:pPr>
              <w:pStyle w:val="ConsPlusNormal"/>
            </w:pPr>
            <w:r w:rsidRPr="00A07CB4">
              <w:t xml:space="preserve">Строка 02 </w:t>
            </w:r>
            <w:r w:rsidRPr="00A07CB4">
              <w:rPr>
                <w:position w:val="-4"/>
              </w:rPr>
              <w:pict>
                <v:shape id="_x0000_i1037" type="#_x0000_t75" style="width:9.75pt;height:12pt">
                  <v:imagedata r:id="rId6" o:title=""/>
                </v:shape>
              </w:pict>
            </w:r>
            <w:r w:rsidRPr="00A07CB4">
              <w:t xml:space="preserve"> строке 06</w:t>
            </w:r>
          </w:p>
          <w:p w:rsidR="008154A3" w:rsidRPr="00A07CB4" w:rsidRDefault="008154A3" w:rsidP="002516A0">
            <w:pPr>
              <w:pStyle w:val="ConsPlusNormal"/>
            </w:pPr>
            <w:r w:rsidRPr="00A07CB4">
              <w:t xml:space="preserve">Строка 03 </w:t>
            </w:r>
            <w:r w:rsidRPr="00A07CB4">
              <w:rPr>
                <w:position w:val="-4"/>
              </w:rPr>
              <w:pict>
                <v:shape id="_x0000_i1038" type="#_x0000_t75" style="width:9.75pt;height:12pt">
                  <v:imagedata r:id="rId6" o:title=""/>
                </v:shape>
              </w:pict>
            </w:r>
            <w:r w:rsidRPr="00A07CB4">
              <w:t xml:space="preserve"> строке 07</w:t>
            </w:r>
          </w:p>
          <w:p w:rsidR="008154A3" w:rsidRPr="00A07CB4" w:rsidRDefault="008154A3" w:rsidP="002516A0">
            <w:pPr>
              <w:pStyle w:val="ConsPlusNormal"/>
            </w:pPr>
            <w:r w:rsidRPr="00A07CB4">
              <w:t xml:space="preserve">Строка 04 </w:t>
            </w:r>
            <w:r w:rsidRPr="00A07CB4">
              <w:rPr>
                <w:position w:val="-4"/>
              </w:rPr>
              <w:pict>
                <v:shape id="_x0000_i1039" type="#_x0000_t75" style="width:9.75pt;height:12pt">
                  <v:imagedata r:id="rId6" o:title=""/>
                </v:shape>
              </w:pict>
            </w:r>
            <w:r w:rsidRPr="00A07CB4">
              <w:t xml:space="preserve"> строке 08</w:t>
            </w:r>
          </w:p>
          <w:p w:rsidR="008154A3" w:rsidRPr="00A07CB4" w:rsidRDefault="008154A3" w:rsidP="002516A0">
            <w:pPr>
              <w:pStyle w:val="ConsPlusNormal"/>
            </w:pPr>
            <w:r w:rsidRPr="00A07CB4">
              <w:t xml:space="preserve">Если строка 06 </w:t>
            </w:r>
            <w:r w:rsidRPr="00A07CB4">
              <w:rPr>
                <w:position w:val="-4"/>
              </w:rPr>
              <w:pict>
                <v:shape id="_x0000_i1040" type="#_x0000_t75" style="width:11.25pt;height:11.25pt">
                  <v:imagedata r:id="rId7" o:title=""/>
                </v:shape>
              </w:pict>
            </w:r>
            <w:r w:rsidRPr="00A07CB4">
              <w:t xml:space="preserve"> 0, то строка 02 </w:t>
            </w:r>
            <w:r w:rsidRPr="00A07CB4">
              <w:rPr>
                <w:position w:val="-4"/>
              </w:rPr>
              <w:pict>
                <v:shape id="_x0000_i1041" type="#_x0000_t75" style="width:11.25pt;height:11.25pt">
                  <v:imagedata r:id="rId7" o:title=""/>
                </v:shape>
              </w:pict>
            </w:r>
            <w:r w:rsidRPr="00A07CB4">
              <w:t xml:space="preserve"> 0</w:t>
            </w:r>
          </w:p>
          <w:p w:rsidR="008154A3" w:rsidRPr="00A07CB4" w:rsidRDefault="008154A3" w:rsidP="002516A0">
            <w:pPr>
              <w:pStyle w:val="ConsPlusNormal"/>
            </w:pPr>
            <w:r w:rsidRPr="00A07CB4">
              <w:t xml:space="preserve">Если строка 07 </w:t>
            </w:r>
            <w:r w:rsidRPr="00A07CB4">
              <w:rPr>
                <w:position w:val="-4"/>
              </w:rPr>
              <w:pict>
                <v:shape id="_x0000_i1042" type="#_x0000_t75" style="width:11.25pt;height:11.25pt">
                  <v:imagedata r:id="rId7" o:title=""/>
                </v:shape>
              </w:pict>
            </w:r>
            <w:r w:rsidRPr="00A07CB4">
              <w:t xml:space="preserve"> 0, то строка 02 </w:t>
            </w:r>
            <w:r w:rsidRPr="00A07CB4">
              <w:rPr>
                <w:position w:val="-4"/>
              </w:rPr>
              <w:pict>
                <v:shape id="_x0000_i1043" type="#_x0000_t75" style="width:11.25pt;height:11.25pt">
                  <v:imagedata r:id="rId7" o:title=""/>
                </v:shape>
              </w:pict>
            </w:r>
            <w:r w:rsidRPr="00A07CB4">
              <w:t xml:space="preserve"> 0</w:t>
            </w:r>
          </w:p>
          <w:p w:rsidR="008154A3" w:rsidRPr="00A07CB4" w:rsidRDefault="008154A3" w:rsidP="002516A0">
            <w:pPr>
              <w:pStyle w:val="ConsPlusNormal"/>
            </w:pPr>
            <w:r w:rsidRPr="00A07CB4">
              <w:t xml:space="preserve">Если строка 08 </w:t>
            </w:r>
            <w:r w:rsidRPr="00A07CB4">
              <w:rPr>
                <w:position w:val="-4"/>
              </w:rPr>
              <w:pict>
                <v:shape id="_x0000_i1044" type="#_x0000_t75" style="width:11.25pt;height:11.25pt">
                  <v:imagedata r:id="rId7" o:title=""/>
                </v:shape>
              </w:pict>
            </w:r>
            <w:r w:rsidRPr="00A07CB4">
              <w:t xml:space="preserve"> 0, то строка 02 </w:t>
            </w:r>
            <w:r w:rsidRPr="00A07CB4">
              <w:rPr>
                <w:position w:val="-4"/>
              </w:rPr>
              <w:pict>
                <v:shape id="_x0000_i1045" type="#_x0000_t75" style="width:11.25pt;height:11.25pt">
                  <v:imagedata r:id="rId7" o:title=""/>
                </v:shape>
              </w:pict>
            </w:r>
            <w:r w:rsidRPr="00A07CB4">
              <w:t xml:space="preserve"> 0</w:t>
            </w:r>
          </w:p>
        </w:tc>
      </w:tr>
    </w:tbl>
    <w:p w:rsidR="008154A3" w:rsidRDefault="008154A3" w:rsidP="00A07CB4"/>
    <w:sectPr w:rsidR="008154A3" w:rsidSect="00DF5729">
      <w:headerReference w:type="default" r:id="rId8"/>
      <w:footerReference w:type="default" r:id="rId9"/>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54A3" w:rsidRDefault="008154A3">
      <w:r>
        <w:separator/>
      </w:r>
    </w:p>
  </w:endnote>
  <w:endnote w:type="continuationSeparator" w:id="0">
    <w:p w:rsidR="008154A3" w:rsidRDefault="008154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4A3" w:rsidRDefault="008154A3" w:rsidP="00DF5729">
    <w:pPr>
      <w:jc w:val="center"/>
      <w:rPr>
        <w:sz w:val="2"/>
        <w:szCs w:val="2"/>
      </w:rPr>
    </w:pPr>
  </w:p>
  <w:p w:rsidR="008154A3" w:rsidRDefault="008154A3">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54A3" w:rsidRDefault="008154A3">
      <w:r>
        <w:separator/>
      </w:r>
    </w:p>
  </w:footnote>
  <w:footnote w:type="continuationSeparator" w:id="0">
    <w:p w:rsidR="008154A3" w:rsidRDefault="008154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4A3" w:rsidRDefault="008154A3" w:rsidP="00DF5729">
    <w:pPr>
      <w:jc w:val="center"/>
      <w:rPr>
        <w:sz w:val="2"/>
        <w:szCs w:val="2"/>
      </w:rPr>
    </w:pPr>
  </w:p>
  <w:p w:rsidR="008154A3" w:rsidRDefault="008154A3">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8154A3" w:rsidRPr="002A36C4" w:rsidRDefault="008154A3"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8154A3" w:rsidRPr="002A36C4" w:rsidRDefault="008154A3"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8154A3" w:rsidRDefault="008154A3">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516A0"/>
    <w:rsid w:val="002A36C4"/>
    <w:rsid w:val="002A3FB4"/>
    <w:rsid w:val="002F6C78"/>
    <w:rsid w:val="00352E3D"/>
    <w:rsid w:val="00415D80"/>
    <w:rsid w:val="00470855"/>
    <w:rsid w:val="00616E37"/>
    <w:rsid w:val="006C2CAC"/>
    <w:rsid w:val="006D6D97"/>
    <w:rsid w:val="00706E08"/>
    <w:rsid w:val="00771BC9"/>
    <w:rsid w:val="008154A3"/>
    <w:rsid w:val="008A40F2"/>
    <w:rsid w:val="00A07CB4"/>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DF3F25"/>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DF3F25"/>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DF3F25"/>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512452813">
      <w:marLeft w:val="0"/>
      <w:marRight w:val="0"/>
      <w:marTop w:val="0"/>
      <w:marBottom w:val="0"/>
      <w:divBdr>
        <w:top w:val="none" w:sz="0" w:space="0" w:color="auto"/>
        <w:left w:val="none" w:sz="0" w:space="0" w:color="auto"/>
        <w:bottom w:val="none" w:sz="0" w:space="0" w:color="auto"/>
        <w:right w:val="none" w:sz="0" w:space="0" w:color="auto"/>
      </w:divBdr>
    </w:div>
    <w:div w:id="512452814">
      <w:marLeft w:val="0"/>
      <w:marRight w:val="0"/>
      <w:marTop w:val="0"/>
      <w:marBottom w:val="0"/>
      <w:divBdr>
        <w:top w:val="none" w:sz="0" w:space="0" w:color="auto"/>
        <w:left w:val="none" w:sz="0" w:space="0" w:color="auto"/>
        <w:bottom w:val="none" w:sz="0" w:space="0" w:color="auto"/>
        <w:right w:val="none" w:sz="0" w:space="0" w:color="auto"/>
      </w:divBdr>
    </w:div>
    <w:div w:id="512452815">
      <w:marLeft w:val="0"/>
      <w:marRight w:val="0"/>
      <w:marTop w:val="0"/>
      <w:marBottom w:val="0"/>
      <w:divBdr>
        <w:top w:val="none" w:sz="0" w:space="0" w:color="auto"/>
        <w:left w:val="none" w:sz="0" w:space="0" w:color="auto"/>
        <w:bottom w:val="none" w:sz="0" w:space="0" w:color="auto"/>
        <w:right w:val="none" w:sz="0" w:space="0" w:color="auto"/>
      </w:divBdr>
    </w:div>
    <w:div w:id="512452816">
      <w:marLeft w:val="0"/>
      <w:marRight w:val="0"/>
      <w:marTop w:val="0"/>
      <w:marBottom w:val="0"/>
      <w:divBdr>
        <w:top w:val="none" w:sz="0" w:space="0" w:color="auto"/>
        <w:left w:val="none" w:sz="0" w:space="0" w:color="auto"/>
        <w:bottom w:val="none" w:sz="0" w:space="0" w:color="auto"/>
        <w:right w:val="none" w:sz="0" w:space="0" w:color="auto"/>
      </w:divBdr>
    </w:div>
    <w:div w:id="512452817">
      <w:marLeft w:val="0"/>
      <w:marRight w:val="0"/>
      <w:marTop w:val="0"/>
      <w:marBottom w:val="0"/>
      <w:divBdr>
        <w:top w:val="none" w:sz="0" w:space="0" w:color="auto"/>
        <w:left w:val="none" w:sz="0" w:space="0" w:color="auto"/>
        <w:bottom w:val="none" w:sz="0" w:space="0" w:color="auto"/>
        <w:right w:val="none" w:sz="0" w:space="0" w:color="auto"/>
      </w:divBdr>
    </w:div>
    <w:div w:id="5124528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5</Pages>
  <Words>2039</Words>
  <Characters>11625</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ГОСУДАРСТВЕННОЙ СТАТИСТИКИ</dc:title>
  <dc:subject/>
  <dc:creator>Информ-аналит отдел</dc:creator>
  <cp:keywords/>
  <dc:description/>
  <cp:lastModifiedBy>Информ-аналит отдел</cp:lastModifiedBy>
  <cp:revision>2</cp:revision>
  <dcterms:created xsi:type="dcterms:W3CDTF">2017-06-23T12:47:00Z</dcterms:created>
  <dcterms:modified xsi:type="dcterms:W3CDTF">2017-06-23T12:47:00Z</dcterms:modified>
</cp:coreProperties>
</file>