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09EB" w:rsidRPr="00E92EBF" w:rsidRDefault="008409EB" w:rsidP="002B0050">
      <w:pPr>
        <w:pStyle w:val="ConsPlusTitle"/>
        <w:jc w:val="center"/>
        <w:outlineLvl w:val="0"/>
        <w:rPr>
          <w:sz w:val="22"/>
          <w:szCs w:val="22"/>
        </w:rPr>
      </w:pPr>
      <w:r w:rsidRPr="00E92EBF">
        <w:rPr>
          <w:sz w:val="22"/>
          <w:szCs w:val="22"/>
        </w:rPr>
        <w:t>ПРАВИТЕЛЬСТВО РОССИЙСКОЙ ФЕДЕРАЦИИ</w:t>
      </w:r>
    </w:p>
    <w:p w:rsidR="008409EB" w:rsidRPr="00E92EBF" w:rsidRDefault="008409EB" w:rsidP="002B0050">
      <w:pPr>
        <w:pStyle w:val="ConsPlusTitle"/>
        <w:jc w:val="center"/>
        <w:rPr>
          <w:sz w:val="22"/>
          <w:szCs w:val="22"/>
        </w:rPr>
      </w:pPr>
    </w:p>
    <w:p w:rsidR="008409EB" w:rsidRPr="00E92EBF" w:rsidRDefault="008409EB" w:rsidP="002B0050">
      <w:pPr>
        <w:pStyle w:val="ConsPlusTitle"/>
        <w:jc w:val="center"/>
        <w:rPr>
          <w:sz w:val="22"/>
          <w:szCs w:val="22"/>
        </w:rPr>
      </w:pPr>
      <w:r w:rsidRPr="00E92EBF">
        <w:rPr>
          <w:sz w:val="22"/>
          <w:szCs w:val="22"/>
        </w:rPr>
        <w:t>ПОСТАНОВЛЕНИЕ</w:t>
      </w:r>
    </w:p>
    <w:p w:rsidR="008409EB" w:rsidRPr="00E92EBF" w:rsidRDefault="008409EB" w:rsidP="002B0050">
      <w:pPr>
        <w:pStyle w:val="ConsPlusTitle"/>
        <w:jc w:val="center"/>
        <w:rPr>
          <w:sz w:val="22"/>
          <w:szCs w:val="22"/>
        </w:rPr>
      </w:pPr>
      <w:r w:rsidRPr="00E92EBF">
        <w:rPr>
          <w:sz w:val="22"/>
          <w:szCs w:val="22"/>
        </w:rPr>
        <w:t xml:space="preserve">от 14 июня </w:t>
      </w:r>
      <w:smartTag w:uri="urn:schemas-microsoft-com:office:smarttags" w:element="metricconverter">
        <w:smartTagPr>
          <w:attr w:name="ProductID" w:val="2013 г"/>
        </w:smartTagPr>
        <w:r w:rsidRPr="00E92EBF">
          <w:rPr>
            <w:sz w:val="22"/>
            <w:szCs w:val="22"/>
          </w:rPr>
          <w:t>2013 г</w:t>
        </w:r>
      </w:smartTag>
      <w:r w:rsidRPr="00E92EBF">
        <w:rPr>
          <w:sz w:val="22"/>
          <w:szCs w:val="22"/>
        </w:rPr>
        <w:t>. N 504</w:t>
      </w:r>
    </w:p>
    <w:p w:rsidR="008409EB" w:rsidRPr="00E92EBF" w:rsidRDefault="008409EB" w:rsidP="002B0050">
      <w:pPr>
        <w:pStyle w:val="ConsPlusTitle"/>
        <w:jc w:val="center"/>
        <w:rPr>
          <w:sz w:val="22"/>
          <w:szCs w:val="22"/>
        </w:rPr>
      </w:pPr>
    </w:p>
    <w:p w:rsidR="008409EB" w:rsidRPr="00E92EBF" w:rsidRDefault="008409EB" w:rsidP="002B0050">
      <w:pPr>
        <w:pStyle w:val="ConsPlusTitle"/>
        <w:jc w:val="center"/>
        <w:rPr>
          <w:sz w:val="22"/>
          <w:szCs w:val="22"/>
        </w:rPr>
      </w:pPr>
      <w:r w:rsidRPr="00E92EBF">
        <w:rPr>
          <w:sz w:val="22"/>
          <w:szCs w:val="22"/>
        </w:rPr>
        <w:t>О ВЗИМАНИИ ПЛАТЫ В СЧЕТ ВОЗМЕЩЕНИЯ ВРЕДА,</w:t>
      </w:r>
    </w:p>
    <w:p w:rsidR="008409EB" w:rsidRPr="00E92EBF" w:rsidRDefault="008409EB" w:rsidP="002B0050">
      <w:pPr>
        <w:pStyle w:val="ConsPlusTitle"/>
        <w:jc w:val="center"/>
        <w:rPr>
          <w:sz w:val="22"/>
          <w:szCs w:val="22"/>
        </w:rPr>
      </w:pPr>
      <w:r w:rsidRPr="00E92EBF">
        <w:rPr>
          <w:sz w:val="22"/>
          <w:szCs w:val="22"/>
        </w:rPr>
        <w:t>ПРИЧИНЯЕМОГО АВТОМОБИЛЬНЫМ ДОРОГАМ ОБЩЕГО ПОЛЬЗОВАНИЯ</w:t>
      </w:r>
    </w:p>
    <w:p w:rsidR="008409EB" w:rsidRPr="00E92EBF" w:rsidRDefault="008409EB" w:rsidP="002B0050">
      <w:pPr>
        <w:pStyle w:val="ConsPlusTitle"/>
        <w:jc w:val="center"/>
        <w:rPr>
          <w:sz w:val="22"/>
          <w:szCs w:val="22"/>
        </w:rPr>
      </w:pPr>
      <w:r w:rsidRPr="00E92EBF">
        <w:rPr>
          <w:sz w:val="22"/>
          <w:szCs w:val="22"/>
        </w:rPr>
        <w:t>ФЕДЕРАЛЬНОГО ЗНАЧЕНИЯ ТРАНСПОРТНЫМИ СРЕДСТВАМИ, ИМЕЮЩИМИ</w:t>
      </w:r>
    </w:p>
    <w:p w:rsidR="008409EB" w:rsidRPr="00E92EBF" w:rsidRDefault="008409EB" w:rsidP="002B0050">
      <w:pPr>
        <w:pStyle w:val="ConsPlusTitle"/>
        <w:jc w:val="center"/>
        <w:rPr>
          <w:sz w:val="22"/>
          <w:szCs w:val="22"/>
        </w:rPr>
      </w:pPr>
      <w:r w:rsidRPr="00E92EBF">
        <w:rPr>
          <w:sz w:val="22"/>
          <w:szCs w:val="22"/>
        </w:rPr>
        <w:t>РАЗРЕШЕННУЮ МАКСИМАЛЬНУЮ МАССУ СВЫШЕ 12 ТОНН</w:t>
      </w:r>
    </w:p>
    <w:p w:rsidR="008409EB" w:rsidRPr="00E92EBF" w:rsidRDefault="008409EB" w:rsidP="002B0050">
      <w:pPr>
        <w:pStyle w:val="ConsPlusNormal"/>
        <w:jc w:val="center"/>
        <w:rPr>
          <w:sz w:val="22"/>
          <w:szCs w:val="22"/>
        </w:rPr>
      </w:pPr>
      <w:r w:rsidRPr="00E92EBF">
        <w:rPr>
          <w:sz w:val="22"/>
          <w:szCs w:val="22"/>
        </w:rPr>
        <w:t>(в ред. Постановлений Правительства РФ от 18.05.2015 N 474,</w:t>
      </w:r>
    </w:p>
    <w:p w:rsidR="008409EB" w:rsidRPr="00E92EBF" w:rsidRDefault="008409EB" w:rsidP="002B0050">
      <w:pPr>
        <w:pStyle w:val="ConsPlusNormal"/>
        <w:jc w:val="center"/>
        <w:rPr>
          <w:sz w:val="22"/>
          <w:szCs w:val="22"/>
        </w:rPr>
      </w:pPr>
      <w:r w:rsidRPr="00E92EBF">
        <w:rPr>
          <w:sz w:val="22"/>
          <w:szCs w:val="22"/>
        </w:rPr>
        <w:t>от 03.11.2015 N 1191, от 15.04.2016 N 310, от 14.11.2016 N 1182,</w:t>
      </w:r>
      <w:r>
        <w:rPr>
          <w:sz w:val="22"/>
          <w:szCs w:val="22"/>
        </w:rPr>
        <w:t xml:space="preserve"> </w:t>
      </w:r>
      <w:r w:rsidRPr="00E92EBF">
        <w:rPr>
          <w:sz w:val="22"/>
          <w:szCs w:val="22"/>
        </w:rPr>
        <w:t>от 20.06.2017 N 731,</w:t>
      </w:r>
    </w:p>
    <w:p w:rsidR="008409EB" w:rsidRPr="00E92EBF" w:rsidRDefault="008409EB" w:rsidP="002B0050">
      <w:pPr>
        <w:pStyle w:val="ConsPlusNormal"/>
        <w:jc w:val="center"/>
        <w:rPr>
          <w:sz w:val="22"/>
          <w:szCs w:val="22"/>
        </w:rPr>
      </w:pPr>
      <w:r w:rsidRPr="00E92EBF">
        <w:rPr>
          <w:sz w:val="22"/>
          <w:szCs w:val="22"/>
        </w:rPr>
        <w:t>с изм., внесенными Постановлением Конституционного Суда РФ</w:t>
      </w:r>
      <w:r>
        <w:rPr>
          <w:sz w:val="22"/>
          <w:szCs w:val="22"/>
        </w:rPr>
        <w:t xml:space="preserve"> </w:t>
      </w:r>
      <w:r w:rsidRPr="00E92EBF">
        <w:rPr>
          <w:sz w:val="22"/>
          <w:szCs w:val="22"/>
        </w:rPr>
        <w:t>от 31.05.2016 N 14-П)</w:t>
      </w:r>
    </w:p>
    <w:p w:rsidR="008409EB" w:rsidRPr="00E92EBF" w:rsidRDefault="008409EB" w:rsidP="002B0050">
      <w:pPr>
        <w:pStyle w:val="ConsPlusNormal"/>
        <w:jc w:val="center"/>
        <w:rPr>
          <w:sz w:val="22"/>
          <w:szCs w:val="22"/>
        </w:rPr>
      </w:pPr>
    </w:p>
    <w:p w:rsidR="008409EB" w:rsidRPr="00E92EBF" w:rsidRDefault="008409EB" w:rsidP="002B0050">
      <w:pPr>
        <w:pStyle w:val="ConsPlusNormal"/>
        <w:ind w:firstLine="540"/>
        <w:jc w:val="both"/>
        <w:rPr>
          <w:sz w:val="22"/>
          <w:szCs w:val="22"/>
        </w:rPr>
      </w:pPr>
      <w:r w:rsidRPr="00E92EBF">
        <w:rPr>
          <w:sz w:val="22"/>
          <w:szCs w:val="22"/>
        </w:rPr>
        <w:t>В целях реализации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Правительство Российской Федерации постановляет:</w:t>
      </w:r>
    </w:p>
    <w:p w:rsidR="008409EB" w:rsidRPr="00E92EBF" w:rsidRDefault="008409EB" w:rsidP="002B0050">
      <w:pPr>
        <w:pStyle w:val="ConsPlusNormal"/>
        <w:ind w:firstLine="540"/>
        <w:jc w:val="both"/>
        <w:rPr>
          <w:sz w:val="22"/>
          <w:szCs w:val="22"/>
        </w:rPr>
      </w:pPr>
      <w:bookmarkStart w:id="0" w:name="Par23"/>
      <w:bookmarkEnd w:id="0"/>
      <w:r w:rsidRPr="00E92EBF">
        <w:rPr>
          <w:sz w:val="22"/>
          <w:szCs w:val="22"/>
        </w:rPr>
        <w:t>1. Установить размер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равным 3,73 рубля на один километр пути, пройденного по указанным автомобильным дорогам.</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18.05.2015 N 474)</w:t>
      </w:r>
    </w:p>
    <w:p w:rsidR="008409EB" w:rsidRPr="00E92EBF" w:rsidRDefault="008409EB" w:rsidP="002B0050">
      <w:pPr>
        <w:pStyle w:val="ConsPlusNormal"/>
        <w:ind w:firstLine="540"/>
        <w:jc w:val="both"/>
        <w:rPr>
          <w:sz w:val="22"/>
          <w:szCs w:val="22"/>
        </w:rPr>
      </w:pPr>
      <w:r w:rsidRPr="00E92EBF">
        <w:rPr>
          <w:sz w:val="22"/>
          <w:szCs w:val="22"/>
        </w:rPr>
        <w:t>2. Размер платы в счет возмещения вреда, установленный пунктом 1 настоящего постановления, подлежит ежегодной индексации в соответствии с фактическим изменением индекса потребительских цен.</w:t>
      </w:r>
    </w:p>
    <w:p w:rsidR="008409EB" w:rsidRPr="00E92EBF" w:rsidRDefault="008409EB" w:rsidP="002B0050">
      <w:pPr>
        <w:pStyle w:val="ConsPlusNormal"/>
        <w:ind w:firstLine="540"/>
        <w:jc w:val="both"/>
        <w:rPr>
          <w:sz w:val="22"/>
          <w:szCs w:val="22"/>
        </w:rPr>
      </w:pPr>
      <w:r w:rsidRPr="00E92EBF">
        <w:rPr>
          <w:sz w:val="22"/>
          <w:szCs w:val="22"/>
        </w:rPr>
        <w:t>3. Утвердить прилагаемые Правила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409EB" w:rsidRPr="00E92EBF" w:rsidRDefault="008409EB" w:rsidP="002B0050">
      <w:pPr>
        <w:pStyle w:val="ConsPlusNormal"/>
        <w:ind w:firstLine="540"/>
        <w:jc w:val="both"/>
        <w:rPr>
          <w:sz w:val="22"/>
          <w:szCs w:val="22"/>
        </w:rPr>
      </w:pPr>
      <w:r w:rsidRPr="00E92EBF">
        <w:rPr>
          <w:sz w:val="22"/>
          <w:szCs w:val="22"/>
        </w:rPr>
        <w:t xml:space="preserve">4. Настоящее постановление вступает в силу с 1 ноября </w:t>
      </w:r>
      <w:smartTag w:uri="urn:schemas-microsoft-com:office:smarttags" w:element="metricconverter">
        <w:smartTagPr>
          <w:attr w:name="ProductID" w:val="2014 г"/>
        </w:smartTagPr>
        <w:r w:rsidRPr="00E92EBF">
          <w:rPr>
            <w:sz w:val="22"/>
            <w:szCs w:val="22"/>
          </w:rPr>
          <w:t>2014 г</w:t>
        </w:r>
      </w:smartTag>
      <w:r w:rsidRPr="00E92EBF">
        <w:rPr>
          <w:sz w:val="22"/>
          <w:szCs w:val="22"/>
        </w:rPr>
        <w:t>.</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right"/>
        <w:rPr>
          <w:sz w:val="22"/>
          <w:szCs w:val="22"/>
        </w:rPr>
      </w:pPr>
      <w:r w:rsidRPr="00E92EBF">
        <w:rPr>
          <w:sz w:val="22"/>
          <w:szCs w:val="22"/>
        </w:rPr>
        <w:t>Председатель Правительства</w:t>
      </w:r>
    </w:p>
    <w:p w:rsidR="008409EB" w:rsidRPr="00E92EBF" w:rsidRDefault="008409EB" w:rsidP="002B0050">
      <w:pPr>
        <w:pStyle w:val="ConsPlusNormal"/>
        <w:jc w:val="right"/>
        <w:rPr>
          <w:sz w:val="22"/>
          <w:szCs w:val="22"/>
        </w:rPr>
      </w:pPr>
      <w:r w:rsidRPr="00E92EBF">
        <w:rPr>
          <w:sz w:val="22"/>
          <w:szCs w:val="22"/>
        </w:rPr>
        <w:t>Российской Федерации</w:t>
      </w:r>
    </w:p>
    <w:p w:rsidR="008409EB" w:rsidRPr="00E92EBF" w:rsidRDefault="008409EB" w:rsidP="002B0050">
      <w:pPr>
        <w:pStyle w:val="ConsPlusNormal"/>
        <w:jc w:val="right"/>
        <w:rPr>
          <w:sz w:val="22"/>
          <w:szCs w:val="22"/>
        </w:rPr>
      </w:pPr>
      <w:r w:rsidRPr="00E92EBF">
        <w:rPr>
          <w:sz w:val="22"/>
          <w:szCs w:val="22"/>
        </w:rPr>
        <w:t>Д.МЕДВЕДЕВ</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right"/>
        <w:outlineLvl w:val="0"/>
        <w:rPr>
          <w:sz w:val="22"/>
          <w:szCs w:val="22"/>
        </w:rPr>
      </w:pPr>
      <w:r w:rsidRPr="00E92EBF">
        <w:rPr>
          <w:sz w:val="22"/>
          <w:szCs w:val="22"/>
        </w:rPr>
        <w:t>Утверждены</w:t>
      </w:r>
    </w:p>
    <w:p w:rsidR="008409EB" w:rsidRPr="00E92EBF" w:rsidRDefault="008409EB" w:rsidP="002B0050">
      <w:pPr>
        <w:pStyle w:val="ConsPlusNormal"/>
        <w:jc w:val="right"/>
        <w:rPr>
          <w:sz w:val="22"/>
          <w:szCs w:val="22"/>
        </w:rPr>
      </w:pPr>
      <w:r w:rsidRPr="00E92EBF">
        <w:rPr>
          <w:sz w:val="22"/>
          <w:szCs w:val="22"/>
        </w:rPr>
        <w:t>постановлением Правительства</w:t>
      </w:r>
    </w:p>
    <w:p w:rsidR="008409EB" w:rsidRPr="00E92EBF" w:rsidRDefault="008409EB" w:rsidP="002B0050">
      <w:pPr>
        <w:pStyle w:val="ConsPlusNormal"/>
        <w:jc w:val="right"/>
        <w:rPr>
          <w:sz w:val="22"/>
          <w:szCs w:val="22"/>
        </w:rPr>
      </w:pPr>
      <w:r w:rsidRPr="00E92EBF">
        <w:rPr>
          <w:sz w:val="22"/>
          <w:szCs w:val="22"/>
        </w:rPr>
        <w:t>Российской Федерации</w:t>
      </w:r>
    </w:p>
    <w:p w:rsidR="008409EB" w:rsidRPr="00E92EBF" w:rsidRDefault="008409EB" w:rsidP="002B0050">
      <w:pPr>
        <w:pStyle w:val="ConsPlusNormal"/>
        <w:jc w:val="right"/>
        <w:rPr>
          <w:sz w:val="22"/>
          <w:szCs w:val="22"/>
        </w:rPr>
      </w:pPr>
      <w:r w:rsidRPr="00E92EBF">
        <w:rPr>
          <w:sz w:val="22"/>
          <w:szCs w:val="22"/>
        </w:rPr>
        <w:t xml:space="preserve">от 14 июня </w:t>
      </w:r>
      <w:smartTag w:uri="urn:schemas-microsoft-com:office:smarttags" w:element="metricconverter">
        <w:smartTagPr>
          <w:attr w:name="ProductID" w:val="2013 г"/>
        </w:smartTagPr>
        <w:r w:rsidRPr="00E92EBF">
          <w:rPr>
            <w:sz w:val="22"/>
            <w:szCs w:val="22"/>
          </w:rPr>
          <w:t>2013 г</w:t>
        </w:r>
      </w:smartTag>
      <w:r w:rsidRPr="00E92EBF">
        <w:rPr>
          <w:sz w:val="22"/>
          <w:szCs w:val="22"/>
        </w:rPr>
        <w:t>. N 504</w:t>
      </w:r>
    </w:p>
    <w:p w:rsidR="008409EB" w:rsidRPr="00E92EBF" w:rsidRDefault="008409EB" w:rsidP="002B0050">
      <w:pPr>
        <w:pStyle w:val="ConsPlusNormal"/>
        <w:jc w:val="center"/>
        <w:rPr>
          <w:sz w:val="22"/>
          <w:szCs w:val="22"/>
        </w:rPr>
      </w:pPr>
    </w:p>
    <w:p w:rsidR="008409EB" w:rsidRPr="00E92EBF" w:rsidRDefault="008409EB" w:rsidP="002B0050">
      <w:pPr>
        <w:pStyle w:val="ConsPlusTitle"/>
        <w:jc w:val="center"/>
        <w:rPr>
          <w:sz w:val="22"/>
          <w:szCs w:val="22"/>
        </w:rPr>
      </w:pPr>
      <w:bookmarkStart w:id="1" w:name="Par46"/>
      <w:bookmarkEnd w:id="1"/>
      <w:r w:rsidRPr="00E92EBF">
        <w:rPr>
          <w:sz w:val="22"/>
          <w:szCs w:val="22"/>
        </w:rPr>
        <w:t>ПРАВИЛА</w:t>
      </w:r>
    </w:p>
    <w:p w:rsidR="008409EB" w:rsidRPr="00E92EBF" w:rsidRDefault="008409EB" w:rsidP="002B0050">
      <w:pPr>
        <w:pStyle w:val="ConsPlusTitle"/>
        <w:jc w:val="center"/>
        <w:rPr>
          <w:sz w:val="22"/>
          <w:szCs w:val="22"/>
        </w:rPr>
      </w:pPr>
      <w:r w:rsidRPr="00E92EBF">
        <w:rPr>
          <w:sz w:val="22"/>
          <w:szCs w:val="22"/>
        </w:rPr>
        <w:t>ВЗИМАНИЯ ПЛАТЫ В СЧЕТ ВОЗМЕЩЕНИЯ ВРЕДА,</w:t>
      </w:r>
    </w:p>
    <w:p w:rsidR="008409EB" w:rsidRPr="00E92EBF" w:rsidRDefault="008409EB" w:rsidP="002B0050">
      <w:pPr>
        <w:pStyle w:val="ConsPlusTitle"/>
        <w:jc w:val="center"/>
        <w:rPr>
          <w:sz w:val="22"/>
          <w:szCs w:val="22"/>
        </w:rPr>
      </w:pPr>
      <w:r w:rsidRPr="00E92EBF">
        <w:rPr>
          <w:sz w:val="22"/>
          <w:szCs w:val="22"/>
        </w:rPr>
        <w:t>ПРИЧИНЯЕМОГО АВТОМОБИЛЬНЫМ ДОРОГАМ ОБЩЕГО ПОЛЬЗОВАНИЯ</w:t>
      </w:r>
    </w:p>
    <w:p w:rsidR="008409EB" w:rsidRPr="00E92EBF" w:rsidRDefault="008409EB" w:rsidP="002B0050">
      <w:pPr>
        <w:pStyle w:val="ConsPlusTitle"/>
        <w:jc w:val="center"/>
        <w:rPr>
          <w:sz w:val="22"/>
          <w:szCs w:val="22"/>
        </w:rPr>
      </w:pPr>
      <w:r w:rsidRPr="00E92EBF">
        <w:rPr>
          <w:sz w:val="22"/>
          <w:szCs w:val="22"/>
        </w:rPr>
        <w:t>ФЕДЕРАЛЬНОГО ЗНАЧЕНИЯ ТРАНСПОРТНЫМИ СРЕДСТВАМИ, ИМЕЮЩИМИ</w:t>
      </w:r>
    </w:p>
    <w:p w:rsidR="008409EB" w:rsidRPr="00E92EBF" w:rsidRDefault="008409EB" w:rsidP="002B0050">
      <w:pPr>
        <w:pStyle w:val="ConsPlusTitle"/>
        <w:jc w:val="center"/>
        <w:rPr>
          <w:sz w:val="22"/>
          <w:szCs w:val="22"/>
        </w:rPr>
      </w:pPr>
      <w:r w:rsidRPr="00E92EBF">
        <w:rPr>
          <w:sz w:val="22"/>
          <w:szCs w:val="22"/>
        </w:rPr>
        <w:t>РАЗРЕШЕННУЮ МАКСИМАЛЬНУЮ МАССУ СВЫШЕ 12 ТОНН</w:t>
      </w:r>
    </w:p>
    <w:p w:rsidR="008409EB" w:rsidRPr="00E92EBF" w:rsidRDefault="008409EB" w:rsidP="002B0050">
      <w:pPr>
        <w:pStyle w:val="ConsPlusNormal"/>
        <w:jc w:val="center"/>
        <w:rPr>
          <w:sz w:val="22"/>
          <w:szCs w:val="22"/>
        </w:rPr>
      </w:pPr>
      <w:r w:rsidRPr="00E92EBF">
        <w:rPr>
          <w:sz w:val="22"/>
          <w:szCs w:val="22"/>
        </w:rPr>
        <w:t>(в ред. Постановлений Правительства РФ от 03.11.2015 N 1191,</w:t>
      </w:r>
    </w:p>
    <w:p w:rsidR="008409EB" w:rsidRPr="00E92EBF" w:rsidRDefault="008409EB" w:rsidP="002B0050">
      <w:pPr>
        <w:pStyle w:val="ConsPlusNormal"/>
        <w:jc w:val="center"/>
        <w:rPr>
          <w:sz w:val="22"/>
          <w:szCs w:val="22"/>
        </w:rPr>
      </w:pPr>
      <w:r w:rsidRPr="00E92EBF">
        <w:rPr>
          <w:sz w:val="22"/>
          <w:szCs w:val="22"/>
        </w:rPr>
        <w:t>от 15.04.2016 N 310, от 14.11.2016 N 1182, от 20.06.2017 N 731)</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outlineLvl w:val="1"/>
        <w:rPr>
          <w:sz w:val="22"/>
          <w:szCs w:val="22"/>
        </w:rPr>
      </w:pPr>
      <w:r w:rsidRPr="00E92EBF">
        <w:rPr>
          <w:sz w:val="22"/>
          <w:szCs w:val="22"/>
        </w:rPr>
        <w:t>I. Общие положения</w:t>
      </w:r>
    </w:p>
    <w:p w:rsidR="008409EB" w:rsidRPr="00E92EBF" w:rsidRDefault="008409EB" w:rsidP="002B0050">
      <w:pPr>
        <w:pStyle w:val="ConsPlusNormal"/>
        <w:jc w:val="center"/>
        <w:rPr>
          <w:sz w:val="22"/>
          <w:szCs w:val="22"/>
        </w:rPr>
      </w:pPr>
      <w:r w:rsidRPr="00E92EBF">
        <w:rPr>
          <w:sz w:val="22"/>
          <w:szCs w:val="22"/>
        </w:rPr>
        <w:t>(введено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r w:rsidRPr="00E92EBF">
        <w:rPr>
          <w:sz w:val="22"/>
          <w:szCs w:val="22"/>
        </w:rPr>
        <w:t>1. Настоящие Правила устанавливают:</w:t>
      </w:r>
    </w:p>
    <w:p w:rsidR="008409EB" w:rsidRPr="00E92EBF" w:rsidRDefault="008409EB" w:rsidP="002B0050">
      <w:pPr>
        <w:pStyle w:val="ConsPlusNormal"/>
        <w:ind w:firstLine="540"/>
        <w:jc w:val="both"/>
        <w:rPr>
          <w:sz w:val="22"/>
          <w:szCs w:val="22"/>
        </w:rPr>
      </w:pPr>
      <w:r w:rsidRPr="00E92EBF">
        <w:rPr>
          <w:sz w:val="22"/>
          <w:szCs w:val="22"/>
        </w:rPr>
        <w:t>порядок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(далее соответственно - транспортные средства, плата), включая сроки внесения такой платы, возможность отсрочки ее внесения российскими перевозчиками, собственниками (владельцами) транспортных средств, оборудованных предназначенными для взимания платы бортовыми устройствами или сторонними бортовыми устройствами, а также требования к таким бортовым устройствам и сторонним бортовым устройствам;</w:t>
      </w:r>
    </w:p>
    <w:p w:rsidR="008409EB" w:rsidRPr="00E92EBF" w:rsidRDefault="008409EB" w:rsidP="002B0050">
      <w:pPr>
        <w:pStyle w:val="ConsPlusNormal"/>
        <w:ind w:firstLine="540"/>
        <w:jc w:val="both"/>
        <w:rPr>
          <w:sz w:val="22"/>
          <w:szCs w:val="22"/>
        </w:rPr>
      </w:pPr>
      <w:r w:rsidRPr="00E92EBF">
        <w:rPr>
          <w:sz w:val="22"/>
          <w:szCs w:val="22"/>
        </w:rPr>
        <w:t>порядок перечисления в доход федерального бюджета платы;</w:t>
      </w:r>
    </w:p>
    <w:p w:rsidR="008409EB" w:rsidRPr="00E92EBF" w:rsidRDefault="008409EB" w:rsidP="002B0050">
      <w:pPr>
        <w:pStyle w:val="ConsPlusNormal"/>
        <w:ind w:firstLine="540"/>
        <w:jc w:val="both"/>
        <w:rPr>
          <w:sz w:val="22"/>
          <w:szCs w:val="22"/>
        </w:rPr>
      </w:pPr>
      <w:r w:rsidRPr="00E92EBF">
        <w:rPr>
          <w:sz w:val="22"/>
          <w:szCs w:val="22"/>
        </w:rPr>
        <w:t>порядок возврата собственнику (владельцу) транспортного средства денежных средств, внесенных оператору и не перечисленных либо излишне перечисленных в доход федерального бюджета, в целях исполнения положений статьи 31.1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порядок информационного взаимодействия собственника (владельца) транспортного средства, в том числе зарегистрированного на территории иностранного государства, и оператора системы взимания платы;</w:t>
      </w:r>
    </w:p>
    <w:p w:rsidR="008409EB" w:rsidRPr="00E92EBF" w:rsidRDefault="008409EB" w:rsidP="002B0050">
      <w:pPr>
        <w:pStyle w:val="ConsPlusNormal"/>
        <w:ind w:firstLine="540"/>
        <w:jc w:val="both"/>
        <w:rPr>
          <w:sz w:val="22"/>
          <w:szCs w:val="22"/>
        </w:rPr>
      </w:pPr>
      <w:r w:rsidRPr="00E92EBF">
        <w:rPr>
          <w:sz w:val="22"/>
          <w:szCs w:val="22"/>
        </w:rPr>
        <w:t>правила пользования технически и технологически связанными объектами, обеспечивающими взимание платы.</w:t>
      </w:r>
    </w:p>
    <w:p w:rsidR="008409EB" w:rsidRPr="00E92EBF" w:rsidRDefault="008409EB" w:rsidP="002B0050">
      <w:pPr>
        <w:pStyle w:val="ConsPlusNormal"/>
        <w:jc w:val="both"/>
        <w:rPr>
          <w:sz w:val="22"/>
          <w:szCs w:val="22"/>
        </w:rPr>
      </w:pPr>
      <w:r w:rsidRPr="00E92EBF">
        <w:rPr>
          <w:sz w:val="22"/>
          <w:szCs w:val="22"/>
        </w:rPr>
        <w:t>(п. 1 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2. Понятия, используемые в настоящих Правилах, означают следующее:</w:t>
      </w:r>
    </w:p>
    <w:p w:rsidR="008409EB" w:rsidRPr="00E92EBF" w:rsidRDefault="008409EB" w:rsidP="002B0050">
      <w:pPr>
        <w:pStyle w:val="ConsPlusNormal"/>
        <w:ind w:firstLine="540"/>
        <w:jc w:val="both"/>
        <w:rPr>
          <w:sz w:val="22"/>
          <w:szCs w:val="22"/>
        </w:rPr>
      </w:pPr>
      <w:r w:rsidRPr="00E92EBF">
        <w:rPr>
          <w:sz w:val="22"/>
          <w:szCs w:val="22"/>
        </w:rPr>
        <w:t>"бортовое устройство" - объект системы взимания платы, представляющий собой техническое устройство, позволяющее при помощи технологий спутниковой навигации ГЛОНАСС или ГЛОНАСС/GPS определять маршрут движения транспортного средства по автомобильным дорогам общего пользования федерального значения. Требования к бортовым устройствам установлены согласно приложению N 1;</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"оператор" - индивидуальный предприниматель или юридическое лицо, на которых в установленном законодательством Российской Федерации порядке возложены полномочия по обеспечению функционирования системы взимания платы;</w:t>
      </w:r>
    </w:p>
    <w:p w:rsidR="008409EB" w:rsidRPr="00E92EBF" w:rsidRDefault="008409EB" w:rsidP="002B0050">
      <w:pPr>
        <w:pStyle w:val="ConsPlusNormal"/>
        <w:ind w:firstLine="540"/>
        <w:jc w:val="both"/>
        <w:rPr>
          <w:sz w:val="22"/>
          <w:szCs w:val="22"/>
        </w:rPr>
      </w:pPr>
      <w:r w:rsidRPr="00E92EBF">
        <w:rPr>
          <w:sz w:val="22"/>
          <w:szCs w:val="22"/>
        </w:rPr>
        <w:t>"расчетная запись" - запись, формируемая оператором в отношении собственника (владельца) транспортного средства для учета денежных средств, вносимых собственником (владельцем) транспортного средства оператору, и их перечисления в доход федерального бюджета;</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"система взимания платы" - совокупность технически и технологически связанных объектов, обеспечивающих для целей взимания платы сбор, обработку, хранение и передачу в автоматическом режиме данных о движении транспортного средства по автомобильным дорогам общего пользования федерального значения;</w:t>
      </w:r>
    </w:p>
    <w:p w:rsidR="008409EB" w:rsidRPr="00E92EBF" w:rsidRDefault="008409EB" w:rsidP="002B0050">
      <w:pPr>
        <w:pStyle w:val="ConsPlusNormal"/>
        <w:ind w:firstLine="540"/>
        <w:jc w:val="both"/>
        <w:rPr>
          <w:sz w:val="22"/>
          <w:szCs w:val="22"/>
        </w:rPr>
      </w:pPr>
      <w:r w:rsidRPr="00E92EBF">
        <w:rPr>
          <w:sz w:val="22"/>
          <w:szCs w:val="22"/>
        </w:rPr>
        <w:t>"стороннее бортовое устройство" - техническое устройство, не являющееся объектом системы взимания платы, позволяющее при помощи технологий спутниковой навигации ГЛОНАСС или ГЛОНАСС/GPS определять маршрут движения транспортного средства по автомобильным дорогам общего пользования федерального значения. Требования к сторонним бортовым устройствам установлены приложением N 1 к настоящим Правилам.</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03.11.2015 N 1191; в ред. Постановлений Правительства РФ от 15.04.2016 N 310, от 14.11.2016 N 1182)</w:t>
      </w:r>
    </w:p>
    <w:p w:rsidR="008409EB" w:rsidRPr="00E92EBF" w:rsidRDefault="008409EB" w:rsidP="002B0050">
      <w:pPr>
        <w:pStyle w:val="ConsPlusNormal"/>
        <w:ind w:firstLine="540"/>
        <w:jc w:val="both"/>
        <w:rPr>
          <w:sz w:val="22"/>
          <w:szCs w:val="22"/>
        </w:rPr>
      </w:pPr>
      <w:r w:rsidRPr="00E92EBF">
        <w:rPr>
          <w:sz w:val="22"/>
          <w:szCs w:val="22"/>
        </w:rPr>
        <w:t>3. Взимание платы осуществляется с использованием системы взимания платы.</w:t>
      </w:r>
    </w:p>
    <w:p w:rsidR="008409EB" w:rsidRPr="00E92EBF" w:rsidRDefault="008409EB" w:rsidP="002B0050">
      <w:pPr>
        <w:pStyle w:val="ConsPlusNormal"/>
        <w:ind w:firstLine="540"/>
        <w:jc w:val="both"/>
        <w:rPr>
          <w:sz w:val="22"/>
          <w:szCs w:val="22"/>
        </w:rPr>
      </w:pPr>
      <w:bookmarkStart w:id="2" w:name="Par76"/>
      <w:bookmarkEnd w:id="2"/>
      <w:r w:rsidRPr="00E92EBF">
        <w:rPr>
          <w:sz w:val="22"/>
          <w:szCs w:val="22"/>
        </w:rPr>
        <w:t>4. Оператор осуществляет регистрацию транспортного средства и его собственника (владельца) в реестре системы взимания платы (далее - реестр), представляющим собой информационный регистр, содержащий сведения о транспортных средствах и собственниках (владельцах) транспортных средств.</w:t>
      </w:r>
    </w:p>
    <w:p w:rsidR="008409EB" w:rsidRPr="00E92EBF" w:rsidRDefault="008409EB" w:rsidP="002B0050">
      <w:pPr>
        <w:pStyle w:val="ConsPlusNormal"/>
        <w:ind w:firstLine="540"/>
        <w:jc w:val="both"/>
        <w:rPr>
          <w:sz w:val="22"/>
          <w:szCs w:val="22"/>
        </w:rPr>
      </w:pPr>
      <w:r w:rsidRPr="00E92EBF">
        <w:rPr>
          <w:sz w:val="22"/>
          <w:szCs w:val="22"/>
        </w:rPr>
        <w:t>Реестр ведется оператором в электронном виде.</w:t>
      </w:r>
    </w:p>
    <w:p w:rsidR="008409EB" w:rsidRPr="00E92EBF" w:rsidRDefault="008409EB" w:rsidP="002B0050">
      <w:pPr>
        <w:pStyle w:val="ConsPlusNormal"/>
        <w:ind w:firstLine="540"/>
        <w:jc w:val="both"/>
        <w:rPr>
          <w:sz w:val="22"/>
          <w:szCs w:val="22"/>
        </w:rPr>
      </w:pPr>
      <w:r w:rsidRPr="00E92EBF">
        <w:rPr>
          <w:sz w:val="22"/>
          <w:szCs w:val="22"/>
        </w:rPr>
        <w:t>Исключение транспортных средств из реестра осуществляется в соответствии с пунктами 69 - 72 настоящих Правил.</w:t>
      </w:r>
    </w:p>
    <w:p w:rsidR="008409EB" w:rsidRPr="00E92EBF" w:rsidRDefault="008409EB" w:rsidP="002B0050">
      <w:pPr>
        <w:pStyle w:val="ConsPlusNormal"/>
        <w:jc w:val="both"/>
        <w:rPr>
          <w:sz w:val="22"/>
          <w:szCs w:val="22"/>
        </w:rPr>
      </w:pPr>
      <w:r w:rsidRPr="00E92EBF">
        <w:rPr>
          <w:sz w:val="22"/>
          <w:szCs w:val="22"/>
        </w:rPr>
        <w:t>(п. 4 в ред. Постановления Правительства РФ от 14.11.2016 N 1182)</w:t>
      </w:r>
    </w:p>
    <w:p w:rsidR="008409EB" w:rsidRPr="00E92EBF" w:rsidRDefault="008409EB" w:rsidP="002B0050">
      <w:pPr>
        <w:pStyle w:val="ConsPlusNormal"/>
        <w:ind w:firstLine="540"/>
        <w:jc w:val="both"/>
        <w:rPr>
          <w:sz w:val="22"/>
          <w:szCs w:val="22"/>
        </w:rPr>
      </w:pPr>
      <w:bookmarkStart w:id="3" w:name="Par80"/>
      <w:bookmarkEnd w:id="3"/>
      <w:r w:rsidRPr="00E92EBF">
        <w:rPr>
          <w:sz w:val="22"/>
          <w:szCs w:val="22"/>
        </w:rPr>
        <w:t>5. Регистрация транспортных средств и их собственников (владельцев) в реестре осуществляется в соответствии с пунктами 38 - 55 настоящих Правил на безвозмездной основе в срок, не превышающий одного рабочего дня со дня получения оператором заявления собственника (владельца) транспортного средства о такой регистрации (далее - заявление о регистрации в реестре).</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при необходимости указывает в заявлении о регистрации в реестре о намерении использовать бортовое устройство или стороннее бортовое устройство для внесения платы.</w:t>
      </w:r>
    </w:p>
    <w:p w:rsidR="008409EB" w:rsidRPr="00E92EBF" w:rsidRDefault="008409EB" w:rsidP="002B0050">
      <w:pPr>
        <w:pStyle w:val="ConsPlusNormal"/>
        <w:jc w:val="both"/>
        <w:rPr>
          <w:sz w:val="22"/>
          <w:szCs w:val="22"/>
        </w:rPr>
      </w:pPr>
      <w:r w:rsidRPr="00E92EBF">
        <w:rPr>
          <w:sz w:val="22"/>
          <w:szCs w:val="22"/>
        </w:rPr>
        <w:t>(п. 5 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5(1). По заявлению собственника (владельца) транспортного средства или его уполномоченного представителя оператором осуществляется перераспределение средств между расчетными записями, принадлежащими одному собственнику (владельцу) транспортного средства, открытие необходимого собственнику (владельцу) транспортного средства количества дополнительных расчетных записей и формирование группы транспортных средств в привязке к таким расчетным записям. При этом общее количество расчетных записей собственника (владельца) транспортных средств не может превышать количество транспортных средств, зарегистрированных в реестре в отношении данного собственника (владельца) транспортных средств.</w:t>
      </w:r>
    </w:p>
    <w:p w:rsidR="008409EB" w:rsidRPr="00E92EBF" w:rsidRDefault="008409EB" w:rsidP="002B0050">
      <w:pPr>
        <w:pStyle w:val="ConsPlusNormal"/>
        <w:ind w:firstLine="540"/>
        <w:jc w:val="both"/>
        <w:rPr>
          <w:sz w:val="22"/>
          <w:szCs w:val="22"/>
        </w:rPr>
      </w:pPr>
      <w:r w:rsidRPr="00E92EBF">
        <w:rPr>
          <w:sz w:val="22"/>
          <w:szCs w:val="22"/>
        </w:rPr>
        <w:t>Открытие и закрытие для собственника (владельца) транспортных средств дополнительных расчетных записей осуществляется в соответствии с пунктами 73 - 79 настоящих Правил.</w:t>
      </w:r>
    </w:p>
    <w:p w:rsidR="008409EB" w:rsidRPr="00E92EBF" w:rsidRDefault="008409EB" w:rsidP="002B0050">
      <w:pPr>
        <w:pStyle w:val="ConsPlusNormal"/>
        <w:jc w:val="both"/>
        <w:rPr>
          <w:sz w:val="22"/>
          <w:szCs w:val="22"/>
        </w:rPr>
      </w:pPr>
      <w:r w:rsidRPr="00E92EBF">
        <w:rPr>
          <w:sz w:val="22"/>
          <w:szCs w:val="22"/>
        </w:rPr>
        <w:t>(п. 5(1)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bookmarkStart w:id="4" w:name="Par86"/>
      <w:bookmarkEnd w:id="4"/>
      <w:r w:rsidRPr="00E92EBF">
        <w:rPr>
          <w:sz w:val="22"/>
          <w:szCs w:val="22"/>
        </w:rPr>
        <w:t>6. Оператор в отношении каждого зарегистрированного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а) перечисляет в доход федерального бюджета денежные средства, внесенные собственником (владельцем) транспортного средства в качестве платы на основании произведенных с использованием системы взимания платы расчетов;</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б) предоставляет собственнику (владельцу) транспортного средства на безвозмездной основе бортовое устройство и информацию о порядке и об условиях его использования и на основании заявления, предусмотренного пунктом 5 настоящих Правил, закрепляет за транспортным средством указанное бортовое устройство или стороннее бортовое устройство (при его наличии у собственника (владельца) транспортного средства) либо в случаях, установленных настоящими Правилами, осуществляет оформление маршрутной карты. В случаях если закрепленное за транспортным средством бортовое устройство не возвращено в установленном порядке и (или) в отношении транспортного средства имеется задолженность по внесению платы, оператор не выдает собственнику (владельцу) этого транспортного средства бортовое устройство и не закрепляет за таким транспортным средством стороннее бортовое устройство до соответственно возврата в установленном порядке бортового устройства и (или) погашения задолженности по внесению платы;</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в) ведет персонифицированную запись собственника (владельца) транспортного средства, содержащую следующую обновляемую не реже чем один раз в сутки информацию по каждому транспортному средству собственника (владельца):</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маршрут, пройденный транспортным средством, за которым закреплено бортовое устройство или стороннее бортовое устройство, по автомобильным дорогам общего пользования федерального значения, с привязкой ко времени (дате) начала и окончания движения транспортного средства по маршруту;</w:t>
      </w:r>
    </w:p>
    <w:p w:rsidR="008409EB" w:rsidRPr="00E92EBF" w:rsidRDefault="008409EB" w:rsidP="002B0050">
      <w:pPr>
        <w:pStyle w:val="ConsPlusNormal"/>
        <w:ind w:firstLine="540"/>
        <w:jc w:val="both"/>
        <w:rPr>
          <w:sz w:val="22"/>
          <w:szCs w:val="22"/>
        </w:rPr>
      </w:pPr>
      <w:r w:rsidRPr="00E92EBF">
        <w:rPr>
          <w:sz w:val="22"/>
          <w:szCs w:val="22"/>
        </w:rPr>
        <w:t>планируемый маршрут, время и дата движения транспортного средства по автомобильным дорогам общего пользования федерального значения в соответствии с маршрутной картой, оформленной и выданной в соответствии с пунктом 10 настоящих Правил;</w:t>
      </w:r>
    </w:p>
    <w:p w:rsidR="008409EB" w:rsidRPr="00E92EBF" w:rsidRDefault="008409EB" w:rsidP="002B0050">
      <w:pPr>
        <w:pStyle w:val="ConsPlusNormal"/>
        <w:ind w:firstLine="540"/>
        <w:jc w:val="both"/>
        <w:rPr>
          <w:sz w:val="22"/>
          <w:szCs w:val="22"/>
        </w:rPr>
      </w:pPr>
      <w:r w:rsidRPr="00E92EBF">
        <w:rPr>
          <w:sz w:val="22"/>
          <w:szCs w:val="22"/>
        </w:rPr>
        <w:t>операции по внесению владельцем транспортного средства платы оператору с указанием ее размера, а также даты и времени поступления;</w:t>
      </w:r>
    </w:p>
    <w:p w:rsidR="008409EB" w:rsidRPr="00E92EBF" w:rsidRDefault="008409EB" w:rsidP="002B0050">
      <w:pPr>
        <w:pStyle w:val="ConsPlusNormal"/>
        <w:ind w:firstLine="540"/>
        <w:jc w:val="both"/>
        <w:rPr>
          <w:sz w:val="22"/>
          <w:szCs w:val="22"/>
        </w:rPr>
      </w:pPr>
      <w:r w:rsidRPr="00E92EBF">
        <w:rPr>
          <w:sz w:val="22"/>
          <w:szCs w:val="22"/>
        </w:rPr>
        <w:t>операции по перечислению оператором в доход федерального бюджета денежных средств, внесенных владельцем транспортного средства в качестве платы в зависимости от маршрута, пройденного транспортным средством по автомобильным дорогам общего пользования федерального значения, или в соответствии с маршрутом, указанным в маршрутной карте;</w:t>
      </w:r>
    </w:p>
    <w:p w:rsidR="008409EB" w:rsidRPr="00E92EBF" w:rsidRDefault="008409EB" w:rsidP="002B0050">
      <w:pPr>
        <w:pStyle w:val="ConsPlusNormal"/>
        <w:ind w:firstLine="540"/>
        <w:jc w:val="both"/>
        <w:rPr>
          <w:sz w:val="22"/>
          <w:szCs w:val="22"/>
        </w:rPr>
      </w:pPr>
      <w:r w:rsidRPr="00E92EBF">
        <w:rPr>
          <w:sz w:val="22"/>
          <w:szCs w:val="22"/>
        </w:rPr>
        <w:t>сумма платы, в отношении которой предоставлена отсрочка (далее - отсроченный платеж) (при предоставлении собственнику (владельцу) транспортного средства отсрочки по внесению платы в соответствии с пунктами 9(1) и 9(2) настоящих Правил);</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срок внесения отсроченного платежа (при предоставлении собственнику (владельцу) транспортного средства отсрочки по внесению платы в соответствии с пунктами 9(1) и 9(2) настоящих Правил);</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сумма задолженности по внесению платы (при предоставлении собственнику (владельцу) транспортного средства отсрочки по внесению платы в соответствии с пунктами 9(1) и 9(2) настоящих Правил и не внесении ее);</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г) информирует собственника (владельца) транспортного средства, за которым закреплено бортовое устройство или стороннее бортовое устройство:</w:t>
      </w:r>
    </w:p>
    <w:p w:rsidR="008409EB" w:rsidRPr="00E92EBF" w:rsidRDefault="008409EB" w:rsidP="002B0050">
      <w:pPr>
        <w:pStyle w:val="ConsPlusNormal"/>
        <w:ind w:firstLine="540"/>
        <w:jc w:val="both"/>
        <w:rPr>
          <w:sz w:val="22"/>
          <w:szCs w:val="22"/>
        </w:rPr>
      </w:pPr>
      <w:r w:rsidRPr="00E92EBF">
        <w:rPr>
          <w:sz w:val="22"/>
          <w:szCs w:val="22"/>
        </w:rPr>
        <w:t>о достаточности у оператора остатка денежных средств, внесенных собственником (владельцем) транспортного средства в качестве платы, менее чем на 100 километров движения транспортного средства по автомобильным дорогам общего пользования федерального значения (эта информация не предоставляется в отношении собственников (владельцев) транспортных средств, которым предоставлена отсрочка по внесению платы в соответствии с пунктами 9(1) и 9(2) настоящих Правил);</w:t>
      </w:r>
    </w:p>
    <w:p w:rsidR="008409EB" w:rsidRPr="00E92EBF" w:rsidRDefault="008409EB" w:rsidP="002B0050">
      <w:pPr>
        <w:pStyle w:val="ConsPlusNormal"/>
        <w:ind w:firstLine="540"/>
        <w:jc w:val="both"/>
        <w:rPr>
          <w:sz w:val="22"/>
          <w:szCs w:val="22"/>
        </w:rPr>
      </w:pPr>
      <w:r w:rsidRPr="00E92EBF">
        <w:rPr>
          <w:sz w:val="22"/>
          <w:szCs w:val="22"/>
        </w:rPr>
        <w:t>за 5 календарных дней до даты перечисления оператором в доход федерального бюджета отсроченного платежа о необходимости внесения отсроченного платежа (при предоставлении собственникам (владельцам) транспортного средства отсрочки в соответствии с пунктами 9(1) и 9(2) настоящих Правил);</w:t>
      </w:r>
    </w:p>
    <w:p w:rsidR="008409EB" w:rsidRPr="00E92EBF" w:rsidRDefault="008409EB" w:rsidP="002B0050">
      <w:pPr>
        <w:pStyle w:val="ConsPlusNormal"/>
        <w:ind w:firstLine="540"/>
        <w:jc w:val="both"/>
        <w:rPr>
          <w:sz w:val="22"/>
          <w:szCs w:val="22"/>
        </w:rPr>
      </w:pPr>
      <w:r w:rsidRPr="00E92EBF">
        <w:rPr>
          <w:sz w:val="22"/>
          <w:szCs w:val="22"/>
        </w:rPr>
        <w:t>о приостановлении предоставления отсрочки по внесению платы;</w:t>
      </w:r>
    </w:p>
    <w:p w:rsidR="008409EB" w:rsidRPr="00E92EBF" w:rsidRDefault="008409EB" w:rsidP="002B0050">
      <w:pPr>
        <w:pStyle w:val="ConsPlusNormal"/>
        <w:ind w:firstLine="540"/>
        <w:jc w:val="both"/>
        <w:rPr>
          <w:sz w:val="22"/>
          <w:szCs w:val="22"/>
        </w:rPr>
      </w:pPr>
      <w:r w:rsidRPr="00E92EBF">
        <w:rPr>
          <w:sz w:val="22"/>
          <w:szCs w:val="22"/>
        </w:rPr>
        <w:t>о причинах отказа в предоставлении отсрочки по внесению платы;</w:t>
      </w:r>
    </w:p>
    <w:p w:rsidR="008409EB" w:rsidRPr="00E92EBF" w:rsidRDefault="008409EB" w:rsidP="002B0050">
      <w:pPr>
        <w:pStyle w:val="ConsPlusNormal"/>
        <w:jc w:val="both"/>
        <w:rPr>
          <w:sz w:val="22"/>
          <w:szCs w:val="22"/>
        </w:rPr>
      </w:pPr>
      <w:r w:rsidRPr="00E92EBF">
        <w:rPr>
          <w:sz w:val="22"/>
          <w:szCs w:val="22"/>
        </w:rPr>
        <w:t>(пп. "г" 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д) осуществляет возврат собственнику (владельцу) транспортного средства не перечисленных в доход федерального бюджета денежных средств, внесенных им в качестве платы, в порядке, предусмотренном подпунктом "б" пункта 4 настоящих Правил, в течение 3 рабочих дней со дня получения оператором соответствующего заявления от собственника (владельца) транспортного средства. Возврат излишне уплаченных таких денежных средств, перечисленных в доход федерального бюджета, осуществляется в порядке, устанавливаемом Министерством финансов Российской Федерации;</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е) вправе осуществить взыскание задолженности по внесению платы с собственника (владельца) транспортного средства в судебном порядке.</w:t>
      </w:r>
    </w:p>
    <w:p w:rsidR="008409EB" w:rsidRPr="00E92EBF" w:rsidRDefault="008409EB" w:rsidP="002B0050">
      <w:pPr>
        <w:pStyle w:val="ConsPlusNormal"/>
        <w:jc w:val="both"/>
        <w:rPr>
          <w:sz w:val="22"/>
          <w:szCs w:val="22"/>
        </w:rPr>
      </w:pPr>
      <w:r w:rsidRPr="00E92EBF">
        <w:rPr>
          <w:sz w:val="22"/>
          <w:szCs w:val="22"/>
        </w:rPr>
        <w:t>(пп. "е" введен Постановлением Правительства РФ от 14.11.2016 N 1182)</w:t>
      </w:r>
    </w:p>
    <w:p w:rsidR="008409EB" w:rsidRPr="00E92EBF" w:rsidRDefault="008409EB" w:rsidP="002B0050">
      <w:pPr>
        <w:pStyle w:val="ConsPlusNormal"/>
        <w:jc w:val="both"/>
        <w:rPr>
          <w:sz w:val="22"/>
          <w:szCs w:val="22"/>
        </w:rPr>
      </w:pPr>
      <w:r w:rsidRPr="00E92EBF">
        <w:rPr>
          <w:sz w:val="22"/>
          <w:szCs w:val="22"/>
        </w:rPr>
        <w:t>(п. 6 в ред. Постановления Правительства РФ от 03.11.2015 N 1191)</w:t>
      </w:r>
    </w:p>
    <w:p w:rsidR="008409EB" w:rsidRPr="00E92EBF" w:rsidRDefault="008409EB" w:rsidP="002B0050">
      <w:pPr>
        <w:pStyle w:val="ConsPlusNormal"/>
        <w:ind w:firstLine="540"/>
        <w:jc w:val="both"/>
        <w:rPr>
          <w:sz w:val="22"/>
          <w:szCs w:val="22"/>
        </w:rPr>
      </w:pPr>
      <w:bookmarkStart w:id="5" w:name="Par114"/>
      <w:bookmarkEnd w:id="5"/>
      <w:r w:rsidRPr="00E92EBF">
        <w:rPr>
          <w:sz w:val="22"/>
          <w:szCs w:val="22"/>
        </w:rPr>
        <w:t>7. До начала движения транспортного средства, за которым закреплено бортовое устройство или стороннее бортовое устройство, по автомобильным дорогам общего пользования федерального значения собственник (владелец) такого транспортного средства обеспечивает установку и включение этих устройств на транспортном средстве, а также внесение платы оператору в размере, определенном исходя из протяженности планируемого маршрута движения транспортного средства и размера платы, установленного Правительством Российской Федерации.</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При движении транспортного средства, за которым закреплено бортовое устройство или стороннее бортовое устройство, по автомобильным дорогам общего пользования федерального значения плата рассчитывается посредством системы взимания платы на основании данных, полученных от бортового устройства или стороннего бортового устройства в автоматическом режиме.</w:t>
      </w:r>
    </w:p>
    <w:p w:rsidR="008409EB" w:rsidRPr="00E92EBF" w:rsidRDefault="008409EB" w:rsidP="002B0050">
      <w:pPr>
        <w:pStyle w:val="ConsPlusNormal"/>
        <w:jc w:val="both"/>
        <w:rPr>
          <w:sz w:val="22"/>
          <w:szCs w:val="22"/>
        </w:rPr>
      </w:pPr>
      <w:r w:rsidRPr="00E92EBF">
        <w:rPr>
          <w:sz w:val="22"/>
          <w:szCs w:val="22"/>
        </w:rPr>
        <w:t>(п. 7 в ред. Постановления Правительства РФ от 03.11.2015 N 1191)</w:t>
      </w:r>
    </w:p>
    <w:p w:rsidR="008409EB" w:rsidRPr="00E92EBF" w:rsidRDefault="008409EB" w:rsidP="002B0050">
      <w:pPr>
        <w:pStyle w:val="ConsPlusNormal"/>
        <w:ind w:firstLine="540"/>
        <w:jc w:val="both"/>
        <w:rPr>
          <w:sz w:val="22"/>
          <w:szCs w:val="22"/>
        </w:rPr>
      </w:pPr>
      <w:r w:rsidRPr="00E92EBF">
        <w:rPr>
          <w:sz w:val="22"/>
          <w:szCs w:val="22"/>
        </w:rPr>
        <w:t>7(1). Информация о технических параметрах функционирования системы взимания платы в отношении бортовых устройств и сторонних бортовых устройств, включая информацию о протоколах передачи данных и процедуре персонализации криптографических модулей таких устройств, предоставляется оператором лицам, не являющимся собственниками (владельцами) транспортных средств, по согласованию с Федеральным дорожным агентством.</w:t>
      </w:r>
    </w:p>
    <w:p w:rsidR="008409EB" w:rsidRPr="00E92EBF" w:rsidRDefault="008409EB" w:rsidP="002B0050">
      <w:pPr>
        <w:pStyle w:val="ConsPlusNormal"/>
        <w:jc w:val="both"/>
        <w:rPr>
          <w:sz w:val="22"/>
          <w:szCs w:val="22"/>
        </w:rPr>
      </w:pPr>
      <w:r w:rsidRPr="00E92EBF">
        <w:rPr>
          <w:sz w:val="22"/>
          <w:szCs w:val="22"/>
        </w:rPr>
        <w:t>(п. 7(1)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7(2). Оператор ведет реестр одобренных для использования в системе взимания платы типов сторонних бортовых устройств на своем сайте в информационно-телекоммуникационной сети "Интернет".</w:t>
      </w:r>
    </w:p>
    <w:p w:rsidR="008409EB" w:rsidRPr="00E92EBF" w:rsidRDefault="008409EB" w:rsidP="002B0050">
      <w:pPr>
        <w:pStyle w:val="ConsPlusNormal"/>
        <w:ind w:firstLine="540"/>
        <w:jc w:val="both"/>
        <w:rPr>
          <w:sz w:val="22"/>
          <w:szCs w:val="22"/>
        </w:rPr>
      </w:pPr>
      <w:r w:rsidRPr="00E92EBF">
        <w:rPr>
          <w:sz w:val="22"/>
          <w:szCs w:val="22"/>
        </w:rPr>
        <w:t>Решение об одобрении для использования определенного типа стороннего бортового устройства в системе взимания платы и включение его в указанный реестр принимает оператор в течение 30 рабочих дней со дня предоставления ему изготовителем такого стороннего бортового устройства на основании результатов испытаний образцов такого стороннего бортового устройства.</w:t>
      </w:r>
    </w:p>
    <w:p w:rsidR="008409EB" w:rsidRPr="00E92EBF" w:rsidRDefault="008409EB" w:rsidP="002B0050">
      <w:pPr>
        <w:pStyle w:val="ConsPlusNormal"/>
        <w:jc w:val="both"/>
        <w:rPr>
          <w:sz w:val="22"/>
          <w:szCs w:val="22"/>
        </w:rPr>
      </w:pPr>
      <w:r w:rsidRPr="00E92EBF">
        <w:rPr>
          <w:sz w:val="22"/>
          <w:szCs w:val="22"/>
        </w:rPr>
        <w:t>(п. 7(2)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7(3). В случае если в системе взимания платы отсутствуют данные позиционирования бортового устройства или стороннего бортового устройства в отношении маршрута (отдельного участка маршрута), пройденного транспортным средством, за которым закреплено бортовое устройство или стороннее бортовое устройство, по автомобильным дорогам общего пользования федерального значения, протяженность такого маршрута (отдельных участков такого маршрута) для расчета платы определяется системой взимания платы в автоматическом режиме при одновременном выполнении следующих условий:</w:t>
      </w:r>
    </w:p>
    <w:p w:rsidR="008409EB" w:rsidRPr="00E92EBF" w:rsidRDefault="008409EB" w:rsidP="002B0050">
      <w:pPr>
        <w:pStyle w:val="ConsPlusNormal"/>
        <w:ind w:firstLine="540"/>
        <w:jc w:val="both"/>
        <w:rPr>
          <w:sz w:val="22"/>
          <w:szCs w:val="22"/>
        </w:rPr>
      </w:pPr>
      <w:r w:rsidRPr="00E92EBF">
        <w:rPr>
          <w:sz w:val="22"/>
          <w:szCs w:val="22"/>
        </w:rPr>
        <w:t>протяженность маршрута (отдельного участка маршрута) не превышает 30 километров;</w:t>
      </w:r>
    </w:p>
    <w:p w:rsidR="008409EB" w:rsidRPr="00E92EBF" w:rsidRDefault="008409EB" w:rsidP="002B0050">
      <w:pPr>
        <w:pStyle w:val="ConsPlusNormal"/>
        <w:ind w:firstLine="540"/>
        <w:jc w:val="both"/>
        <w:rPr>
          <w:sz w:val="22"/>
          <w:szCs w:val="22"/>
        </w:rPr>
      </w:pPr>
      <w:r w:rsidRPr="00E92EBF">
        <w:rPr>
          <w:sz w:val="22"/>
          <w:szCs w:val="22"/>
        </w:rPr>
        <w:t>временной интервал, в отношении которого системой взимания платы зафиксирована указанная недостаточность данных, не превышает 1 час;</w:t>
      </w:r>
    </w:p>
    <w:p w:rsidR="008409EB" w:rsidRPr="00E92EBF" w:rsidRDefault="008409EB" w:rsidP="002B0050">
      <w:pPr>
        <w:pStyle w:val="ConsPlusNormal"/>
        <w:ind w:firstLine="540"/>
        <w:jc w:val="both"/>
        <w:rPr>
          <w:sz w:val="22"/>
          <w:szCs w:val="22"/>
        </w:rPr>
      </w:pPr>
      <w:r w:rsidRPr="00E92EBF">
        <w:rPr>
          <w:sz w:val="22"/>
          <w:szCs w:val="22"/>
        </w:rPr>
        <w:t>расчетная скорость движения транспортного средства по маршруту (отдельному участку маршрута), определенная системой взимания платы, не превышает 150 километров в час;</w:t>
      </w:r>
    </w:p>
    <w:p w:rsidR="008409EB" w:rsidRPr="00E92EBF" w:rsidRDefault="008409EB" w:rsidP="002B0050">
      <w:pPr>
        <w:pStyle w:val="ConsPlusNormal"/>
        <w:ind w:firstLine="540"/>
        <w:jc w:val="both"/>
        <w:rPr>
          <w:sz w:val="22"/>
          <w:szCs w:val="22"/>
        </w:rPr>
      </w:pPr>
      <w:r w:rsidRPr="00E92EBF">
        <w:rPr>
          <w:sz w:val="22"/>
          <w:szCs w:val="22"/>
        </w:rPr>
        <w:t>имеются данные о координатах точек участков маршрута, полученные системой взимания платы в автоматическом режиме от бортового устройства, иных объектов системы взимания платы либо от стороннего бортового устройства, позволяющие определить протяженность маршрута (отдельных участков маршрута). Возможность определения протяженности маршрута (отдельных участков маршрута) на основании указанных данных определяется системой взимания платы в течение 2 рабочих дней со дня получения таких данных.</w:t>
      </w:r>
    </w:p>
    <w:p w:rsidR="008409EB" w:rsidRPr="00E92EBF" w:rsidRDefault="008409EB" w:rsidP="002B0050">
      <w:pPr>
        <w:pStyle w:val="ConsPlusNormal"/>
        <w:ind w:firstLine="540"/>
        <w:jc w:val="both"/>
        <w:rPr>
          <w:sz w:val="22"/>
          <w:szCs w:val="22"/>
        </w:rPr>
      </w:pPr>
      <w:r w:rsidRPr="00E92EBF">
        <w:rPr>
          <w:sz w:val="22"/>
          <w:szCs w:val="22"/>
        </w:rPr>
        <w:t>При этом в случае, если на маршруте (отдельном участке маршрута) имеется одно или несколько пересечений или примыканий автомобильной дороги общего пользования федерального значения с автомобильной дорогой регионального или межмуниципального значения, автомобильной дорогой местного значения или частной автомобильной дорогой, протяженность такого маршрута (отдельного участка маршрута) определяется от последней полученной системой взимания платы координаты точки этого маршрута (отдельного участка маршрута) до соответствующей координаты ближайшего из указанных пересечений или примыканий.</w:t>
      </w:r>
    </w:p>
    <w:p w:rsidR="008409EB" w:rsidRPr="00E92EBF" w:rsidRDefault="008409EB" w:rsidP="002B0050">
      <w:pPr>
        <w:pStyle w:val="ConsPlusNormal"/>
        <w:jc w:val="both"/>
        <w:rPr>
          <w:sz w:val="22"/>
          <w:szCs w:val="22"/>
        </w:rPr>
      </w:pPr>
      <w:r w:rsidRPr="00E92EBF">
        <w:rPr>
          <w:sz w:val="22"/>
          <w:szCs w:val="22"/>
        </w:rPr>
        <w:t>(п. 7(3) введен Постановлением Правительства РФ от 20.06.2017 N 731)</w:t>
      </w:r>
    </w:p>
    <w:p w:rsidR="008409EB" w:rsidRPr="00E92EBF" w:rsidRDefault="008409EB" w:rsidP="002B0050">
      <w:pPr>
        <w:pStyle w:val="ConsPlusNormal"/>
        <w:ind w:firstLine="540"/>
        <w:jc w:val="both"/>
        <w:rPr>
          <w:sz w:val="22"/>
          <w:szCs w:val="22"/>
        </w:rPr>
      </w:pPr>
      <w:bookmarkStart w:id="6" w:name="Par130"/>
      <w:bookmarkEnd w:id="6"/>
      <w:r w:rsidRPr="00E92EBF">
        <w:rPr>
          <w:sz w:val="22"/>
          <w:szCs w:val="22"/>
        </w:rPr>
        <w:t>8. В случае неисправности или утраты закрепленного за транспортным средством бортового устройства или стороннего бортового устройства собственник (владелец) транспортного средства до начала движения транспортного средства по автомобильным дорогам общего пользования федерального значения информирует оператора в порядке, предусмотренном разделом IV настоящих Правил, о планируемом маршруте, времени и дате движения транспортного средства по автомобильным дорогам общего пользования федерального значения, а также обеспечивает внесение платы оператору и получение маршрутной карты в порядке, предусмотренном пунктом 10 настоящих Правил.</w:t>
      </w:r>
    </w:p>
    <w:p w:rsidR="008409EB" w:rsidRPr="00E92EBF" w:rsidRDefault="008409EB" w:rsidP="002B0050">
      <w:pPr>
        <w:pStyle w:val="ConsPlusNormal"/>
        <w:jc w:val="both"/>
        <w:rPr>
          <w:sz w:val="22"/>
          <w:szCs w:val="22"/>
        </w:rPr>
      </w:pPr>
      <w:r w:rsidRPr="00E92EBF">
        <w:rPr>
          <w:sz w:val="22"/>
          <w:szCs w:val="22"/>
        </w:rPr>
        <w:t>(в ред. Постановлений Правительства РФ от 15.04.2016 N 310, от 14.11.2016 N 1182)</w:t>
      </w:r>
    </w:p>
    <w:p w:rsidR="008409EB" w:rsidRPr="00E92EBF" w:rsidRDefault="008409EB" w:rsidP="002B0050">
      <w:pPr>
        <w:pStyle w:val="ConsPlusNormal"/>
        <w:ind w:firstLine="540"/>
        <w:jc w:val="both"/>
        <w:rPr>
          <w:sz w:val="22"/>
          <w:szCs w:val="22"/>
        </w:rPr>
      </w:pPr>
      <w:r w:rsidRPr="00E92EBF">
        <w:rPr>
          <w:sz w:val="22"/>
          <w:szCs w:val="22"/>
        </w:rPr>
        <w:t>В случае если неисправность бортового устройства или стороннего бортового устройства возникла во время движения транспортного средства по автомобильным дорогам общего пользования федерального значения, собственник (владелец) транспортного средства после остановки транспортного средства на стоянке доводит до оператора в порядке, предусмотренном разделом IV настоящих Правил, информацию о планируемом маршруте, времени и дате движения транспортного средства по автомобильным дорогам общего пользования федерального значения, в том числе информацию о пройденном маршруте с неисправным бортовым устройством или сторонним бортовым устройством, а также обеспечивает внесение платы оператору и получение маршрутной карты в порядке, предусмотренном пунктом 10 настоящих Правил.</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15.04.2016 N 310; 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В случаях, предусмотренных настоящим пунктом, выданная оператором владельцу (собственнику) транспортного средства маршрутная карта не подлежит возврату.</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15.04.2016 N 310)</w:t>
      </w:r>
    </w:p>
    <w:p w:rsidR="008409EB" w:rsidRPr="00E92EBF" w:rsidRDefault="008409EB" w:rsidP="002B0050">
      <w:pPr>
        <w:pStyle w:val="ConsPlusNormal"/>
        <w:jc w:val="both"/>
        <w:rPr>
          <w:sz w:val="22"/>
          <w:szCs w:val="22"/>
        </w:rPr>
      </w:pPr>
      <w:r w:rsidRPr="00E92EBF">
        <w:rPr>
          <w:sz w:val="22"/>
          <w:szCs w:val="22"/>
        </w:rPr>
        <w:t>(п. 8 в ред. Постановления Правительства РФ от 03.11.2015 N 1191)</w:t>
      </w:r>
    </w:p>
    <w:p w:rsidR="008409EB" w:rsidRPr="00E92EBF" w:rsidRDefault="008409EB" w:rsidP="002B0050">
      <w:pPr>
        <w:pStyle w:val="ConsPlusNormal"/>
        <w:ind w:firstLine="540"/>
        <w:jc w:val="both"/>
        <w:rPr>
          <w:sz w:val="22"/>
          <w:szCs w:val="22"/>
        </w:rPr>
      </w:pPr>
      <w:bookmarkStart w:id="7" w:name="Par137"/>
      <w:bookmarkEnd w:id="7"/>
      <w:r w:rsidRPr="00E92EBF">
        <w:rPr>
          <w:sz w:val="22"/>
          <w:szCs w:val="22"/>
        </w:rPr>
        <w:t>9. До начала движения по автомобильным дорогам общего пользования федерального значения транспортного средства, за которым не закреплено бортовое устройство или стороннее бортовое устройство, собственник (владелец) такого транспортного средства информирует оператора в порядке, предусмотренном разделом IV настоящих Правил, о планируемом маршруте, времени и дате движения транспортного средства по автомобильным дорогам общего пользования федерального значения, а в случае, если такое транспортное средство не зарегистрировано в реестре, также представляет заявление, предусмотренное пунктом 5 настоящих Правил, обеспечивает внесение платы оператору и получение маршрутной карты в порядке, предусмотренном пунктом 10 настоящих Правил.</w:t>
      </w:r>
    </w:p>
    <w:p w:rsidR="008409EB" w:rsidRPr="00E92EBF" w:rsidRDefault="008409EB" w:rsidP="002B0050">
      <w:pPr>
        <w:pStyle w:val="ConsPlusNormal"/>
        <w:jc w:val="both"/>
        <w:rPr>
          <w:sz w:val="22"/>
          <w:szCs w:val="22"/>
        </w:rPr>
      </w:pPr>
      <w:r w:rsidRPr="00E92EBF">
        <w:rPr>
          <w:sz w:val="22"/>
          <w:szCs w:val="22"/>
        </w:rPr>
        <w:t>(в ред. Постановлений Правительства РФ от 03.11.2015 N 1191, от 15.04.2016 N 310, от 14.11.2016 N 1182)</w:t>
      </w:r>
    </w:p>
    <w:p w:rsidR="008409EB" w:rsidRPr="00E92EBF" w:rsidRDefault="008409EB" w:rsidP="002B0050">
      <w:pPr>
        <w:pStyle w:val="ConsPlusNormal"/>
        <w:ind w:firstLine="540"/>
        <w:jc w:val="both"/>
        <w:rPr>
          <w:sz w:val="22"/>
          <w:szCs w:val="22"/>
        </w:rPr>
      </w:pPr>
      <w:bookmarkStart w:id="8" w:name="Par139"/>
      <w:bookmarkEnd w:id="8"/>
      <w:r w:rsidRPr="00E92EBF">
        <w:rPr>
          <w:sz w:val="22"/>
          <w:szCs w:val="22"/>
        </w:rPr>
        <w:t>9(1). В случаях, предусмотренных пунктами 7 - 9 настоящих Правил, внесение платы может быть отсрочено на основании заявления собственника (владельца) транспортного средства при наличии одновременно следующих условий:</w:t>
      </w:r>
    </w:p>
    <w:p w:rsidR="008409EB" w:rsidRPr="00E92EBF" w:rsidRDefault="008409EB" w:rsidP="002B0050">
      <w:pPr>
        <w:pStyle w:val="ConsPlusNormal"/>
        <w:ind w:firstLine="540"/>
        <w:jc w:val="both"/>
        <w:rPr>
          <w:sz w:val="22"/>
          <w:szCs w:val="22"/>
        </w:rPr>
      </w:pPr>
      <w:r w:rsidRPr="00E92EBF">
        <w:rPr>
          <w:sz w:val="22"/>
          <w:szCs w:val="22"/>
        </w:rPr>
        <w:t>а) транспортное средство указанного собственника (владельца) на дату подачи заявления зарегистрировано в реестре более 2 месяцев;</w:t>
      </w:r>
    </w:p>
    <w:p w:rsidR="008409EB" w:rsidRPr="00E92EBF" w:rsidRDefault="008409EB" w:rsidP="002B0050">
      <w:pPr>
        <w:pStyle w:val="ConsPlusNormal"/>
        <w:ind w:firstLine="540"/>
        <w:jc w:val="both"/>
        <w:rPr>
          <w:sz w:val="22"/>
          <w:szCs w:val="22"/>
        </w:rPr>
      </w:pPr>
      <w:r w:rsidRPr="00E92EBF">
        <w:rPr>
          <w:sz w:val="22"/>
          <w:szCs w:val="22"/>
        </w:rPr>
        <w:t>б) местом государственной регистрации юридического лица, адресом места жительства или места пребывания физического лица, являющегося собственником (владельцем) транспортного средства, и местом регистрации транспортного средства является Российская Федерация;</w:t>
      </w:r>
    </w:p>
    <w:p w:rsidR="008409EB" w:rsidRPr="00E92EBF" w:rsidRDefault="008409EB" w:rsidP="002B0050">
      <w:pPr>
        <w:pStyle w:val="ConsPlusNormal"/>
        <w:ind w:firstLine="540"/>
        <w:jc w:val="both"/>
        <w:rPr>
          <w:sz w:val="22"/>
          <w:szCs w:val="22"/>
        </w:rPr>
      </w:pPr>
      <w:r w:rsidRPr="00E92EBF">
        <w:rPr>
          <w:sz w:val="22"/>
          <w:szCs w:val="22"/>
        </w:rPr>
        <w:t>в) за транспортным средством закреплено бортовое устройство или стороннее бортовое устройство;</w:t>
      </w:r>
    </w:p>
    <w:p w:rsidR="008409EB" w:rsidRPr="00E92EBF" w:rsidRDefault="008409EB" w:rsidP="002B0050">
      <w:pPr>
        <w:pStyle w:val="ConsPlusNormal"/>
        <w:ind w:firstLine="540"/>
        <w:jc w:val="both"/>
        <w:rPr>
          <w:sz w:val="22"/>
          <w:szCs w:val="22"/>
        </w:rPr>
      </w:pPr>
      <w:r w:rsidRPr="00E92EBF">
        <w:rPr>
          <w:sz w:val="22"/>
          <w:szCs w:val="22"/>
        </w:rPr>
        <w:t>г) у собственника (владельца) транспортного средства отсутствуют неоплаченные административные штрафы за несоблюдение требований законодательства Российской Федерации о внесении платы, если жалоба или протест на постановление о назначении административного наказания остались без удовлетворения;</w:t>
      </w:r>
    </w:p>
    <w:p w:rsidR="008409EB" w:rsidRPr="00E92EBF" w:rsidRDefault="008409EB" w:rsidP="002B0050">
      <w:pPr>
        <w:pStyle w:val="ConsPlusNormal"/>
        <w:ind w:firstLine="540"/>
        <w:jc w:val="both"/>
        <w:rPr>
          <w:sz w:val="22"/>
          <w:szCs w:val="22"/>
        </w:rPr>
      </w:pPr>
      <w:r w:rsidRPr="00E92EBF">
        <w:rPr>
          <w:sz w:val="22"/>
          <w:szCs w:val="22"/>
        </w:rPr>
        <w:t>д) у собственника (владельца) транспортного средства в течение 6 календарных месяцев непрерывно до даты подачи заявления о предоставлении отсрочки не возникла задолженность по внесению платы.</w:t>
      </w:r>
    </w:p>
    <w:p w:rsidR="008409EB" w:rsidRPr="00E92EBF" w:rsidRDefault="008409EB" w:rsidP="002B0050">
      <w:pPr>
        <w:pStyle w:val="ConsPlusNormal"/>
        <w:ind w:firstLine="540"/>
        <w:jc w:val="both"/>
        <w:rPr>
          <w:sz w:val="22"/>
          <w:szCs w:val="22"/>
        </w:rPr>
      </w:pPr>
      <w:r w:rsidRPr="00E92EBF">
        <w:rPr>
          <w:sz w:val="22"/>
          <w:szCs w:val="22"/>
        </w:rPr>
        <w:t>Для подтверждения соблюдения условий получения отсрочки по внесению платы собственник (владелец) транспортного средства представляет оператору заверенные копии документов, подтверждающих государственную регистрацию в Российской Федерации собственника (владельца) транспортного средства - юридического лица, а также подтверждающих, что адресом места жительства или места пребывания собственника (владельца) транспортного средства - физического лица является Российская Федерация и местом регистрации транспортного средства является Российская Федерация.</w:t>
      </w:r>
    </w:p>
    <w:p w:rsidR="008409EB" w:rsidRPr="00E92EBF" w:rsidRDefault="008409EB" w:rsidP="002B0050">
      <w:pPr>
        <w:pStyle w:val="ConsPlusNormal"/>
        <w:jc w:val="both"/>
        <w:rPr>
          <w:sz w:val="22"/>
          <w:szCs w:val="22"/>
        </w:rPr>
      </w:pPr>
      <w:r w:rsidRPr="00E92EBF">
        <w:rPr>
          <w:sz w:val="22"/>
          <w:szCs w:val="22"/>
        </w:rPr>
        <w:t>(абзац введен Постановлением Правительства РФ от 14.11.2016 N 1182)</w:t>
      </w:r>
    </w:p>
    <w:p w:rsidR="008409EB" w:rsidRPr="00E92EBF" w:rsidRDefault="008409EB" w:rsidP="002B0050">
      <w:pPr>
        <w:pStyle w:val="ConsPlusNormal"/>
        <w:jc w:val="both"/>
        <w:rPr>
          <w:sz w:val="22"/>
          <w:szCs w:val="22"/>
        </w:rPr>
      </w:pPr>
      <w:r w:rsidRPr="00E92EBF">
        <w:rPr>
          <w:sz w:val="22"/>
          <w:szCs w:val="22"/>
        </w:rPr>
        <w:t>(п. 9(1) введен Постановлением Правительства РФ от 15.04.2016 N 310)</w:t>
      </w:r>
    </w:p>
    <w:p w:rsidR="008409EB" w:rsidRPr="00E92EBF" w:rsidRDefault="008409EB" w:rsidP="002B0050">
      <w:pPr>
        <w:pStyle w:val="ConsPlusNormal"/>
        <w:ind w:firstLine="540"/>
        <w:jc w:val="both"/>
        <w:rPr>
          <w:sz w:val="22"/>
          <w:szCs w:val="22"/>
        </w:rPr>
      </w:pPr>
      <w:bookmarkStart w:id="9" w:name="Par148"/>
      <w:bookmarkEnd w:id="9"/>
      <w:r w:rsidRPr="00E92EBF">
        <w:rPr>
          <w:sz w:val="22"/>
          <w:szCs w:val="22"/>
        </w:rPr>
        <w:t>9(2). Уведомление о предоставлении собственнику (владельцу) транспортного средства отсрочки по внесению платы или об отказе в ее предоставлении в связи с несоответствием условиям, предусмотренным пунктом 9(1) настоящих Правил, с указанием имеющихся несоответствий размещается оператором в течение 7 дней со дня получения такого заявления в составе информации, содержащейся в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Отсрочка по внесению платы предоставляется собственнику (владельцу) транспортного средства с 1-го числа календарного месяца, следующего за календарным месяцем, в котором было размещено уведомление о предоставлении собственнику (владельцу) транспортного средства отсрочки по внесению платы.</w:t>
      </w:r>
    </w:p>
    <w:p w:rsidR="008409EB" w:rsidRPr="00E92EBF" w:rsidRDefault="008409EB" w:rsidP="002B0050">
      <w:pPr>
        <w:pStyle w:val="ConsPlusNormal"/>
        <w:ind w:firstLine="540"/>
        <w:jc w:val="both"/>
        <w:rPr>
          <w:sz w:val="22"/>
          <w:szCs w:val="22"/>
        </w:rPr>
      </w:pPr>
      <w:r w:rsidRPr="00E92EBF">
        <w:rPr>
          <w:sz w:val="22"/>
          <w:szCs w:val="22"/>
        </w:rPr>
        <w:t>Отсрочка по внесению платы предоставляется собственнику (владельцу) транспортного средства в отношении движения транспортного средства, осуществляемого с 1-го числа календарного месяца, следующего за календарным месяцем, в котором было размещено уведомление о предоставлении собственнику (владельцу) транспортного средства отсрочки по внесению платы.</w:t>
      </w:r>
    </w:p>
    <w:p w:rsidR="008409EB" w:rsidRPr="00E92EBF" w:rsidRDefault="008409EB" w:rsidP="002B0050">
      <w:pPr>
        <w:pStyle w:val="ConsPlusNormal"/>
        <w:ind w:firstLine="540"/>
        <w:jc w:val="both"/>
        <w:rPr>
          <w:sz w:val="22"/>
          <w:szCs w:val="22"/>
        </w:rPr>
      </w:pPr>
      <w:r w:rsidRPr="00E92EBF">
        <w:rPr>
          <w:sz w:val="22"/>
          <w:szCs w:val="22"/>
        </w:rPr>
        <w:t>В случае если собственнику (владельцу) транспортного средства предоставлена отсрочка по внесению платы, предоставление ему такой отсрочки в отношении иного транспортного средства осуществляется со следующего дня после дня подачи собственником (владельцем) такого транспортного средства заявления оператору о предоставлении отсрочки по внесению платы в отношении этого иного транспортного средства (при условии регистрации транспортного средства в Российской Федерации и закреплении за ним в соответствии с настоящими Правилами бортового устройства или стороннего бортового устройства). При этом отсрочка по внесению платы предоставляется в отношении движения этого транспортного средства, осуществляемого со следующего дня после дня подачи собственником (владельцем) такого транспортного средства заявления оператору о предоставлении отсрочки по внесению платы в отношении этого иного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Отсроченный платеж формируется с первого до последнего дня каждого календарного месяца либо до дня, в котором собственник (владелец) транспортного средства предоставит оператору заявление об отказе в получении отсрочки по внесению платы, или до дня, в котором у собственника (владельца) транспортного средства возникнет задолженность по внесению платы.</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которому предоставлена отсрочка по внесению платы, до последнего дня календарного месяца, следующего за календарным месяцем, в котором сформирован отсроченный платеж, обеспечивает поступление оператору денежных средств в размере, необходимом для уплаты отсроченного платежа в полном объеме.</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может осуществлять внесение отсроченного платежа оператору единым платежом либо частями.</w:t>
      </w:r>
    </w:p>
    <w:p w:rsidR="008409EB" w:rsidRPr="00E92EBF" w:rsidRDefault="008409EB" w:rsidP="002B0050">
      <w:pPr>
        <w:pStyle w:val="ConsPlusNormal"/>
        <w:ind w:firstLine="540"/>
        <w:jc w:val="both"/>
        <w:rPr>
          <w:sz w:val="22"/>
          <w:szCs w:val="22"/>
        </w:rPr>
      </w:pPr>
      <w:r w:rsidRPr="00E92EBF">
        <w:rPr>
          <w:sz w:val="22"/>
          <w:szCs w:val="22"/>
        </w:rPr>
        <w:t>В случае внесения собственником (владельцем) транспортного средства отсроченного платежа оператору частями списание отсроченного платежа осуществляется с даты его возникновения в хронологической последовательности.</w:t>
      </w:r>
    </w:p>
    <w:p w:rsidR="008409EB" w:rsidRPr="00E92EBF" w:rsidRDefault="008409EB" w:rsidP="002B0050">
      <w:pPr>
        <w:pStyle w:val="ConsPlusNormal"/>
        <w:ind w:firstLine="540"/>
        <w:jc w:val="both"/>
        <w:rPr>
          <w:sz w:val="22"/>
          <w:szCs w:val="22"/>
        </w:rPr>
      </w:pPr>
      <w:r w:rsidRPr="00E92EBF">
        <w:rPr>
          <w:sz w:val="22"/>
          <w:szCs w:val="22"/>
        </w:rPr>
        <w:t>Оператор в одностороннем порядке приостанавливает предоставление собственнику (владельцу) транспортного средства отсрочки по внесению платы при возникновении у него по состоянию на 1-е число календарного месяца, следующего за календарным месяцем, в котором истекает срок внесения отсроченного платежа, задолженности по внесению платы и размещает соответствующее уведомление в этот же день в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Такая задолженность объединяется оператором в единую сумму задолженности по внесению платы с отсроченным платежом, сформированным в календарном месяце, в котором истек срок внесения отсроченного платежа.</w:t>
      </w:r>
    </w:p>
    <w:p w:rsidR="008409EB" w:rsidRPr="00E92EBF" w:rsidRDefault="008409EB" w:rsidP="002B0050">
      <w:pPr>
        <w:pStyle w:val="ConsPlusNormal"/>
        <w:ind w:firstLine="540"/>
        <w:jc w:val="both"/>
        <w:rPr>
          <w:sz w:val="22"/>
          <w:szCs w:val="22"/>
        </w:rPr>
      </w:pPr>
      <w:r w:rsidRPr="00E92EBF">
        <w:rPr>
          <w:sz w:val="22"/>
          <w:szCs w:val="22"/>
        </w:rPr>
        <w:t>В случае если оператор в одностороннем порядке приостановил предоставление отсрочки по внесению платы, дальнейшее внесение платы собственником (владельцем) транспортного средства возможно только после погашения задолженности по внесению платы.</w:t>
      </w:r>
    </w:p>
    <w:p w:rsidR="008409EB" w:rsidRPr="00E92EBF" w:rsidRDefault="008409EB" w:rsidP="002B0050">
      <w:pPr>
        <w:pStyle w:val="ConsPlusNormal"/>
        <w:ind w:firstLine="540"/>
        <w:jc w:val="both"/>
        <w:rPr>
          <w:sz w:val="22"/>
          <w:szCs w:val="22"/>
        </w:rPr>
      </w:pPr>
      <w:r w:rsidRPr="00E92EBF">
        <w:rPr>
          <w:sz w:val="22"/>
          <w:szCs w:val="22"/>
        </w:rPr>
        <w:t>В случае если в течение календарного месяца, следующего за календарным месяцем, в котором истекает срок внесения отсроченного платежа, собственником (владельцем) транспортного средства не осуществлено погашение задолженности по внесению платы, оператор осуществляет взыскание такой задолженности с собственника (владельца) транспортного средства в судебном порядке.</w:t>
      </w:r>
    </w:p>
    <w:p w:rsidR="008409EB" w:rsidRPr="00E92EBF" w:rsidRDefault="008409EB" w:rsidP="002B0050">
      <w:pPr>
        <w:pStyle w:val="ConsPlusNormal"/>
        <w:jc w:val="both"/>
        <w:rPr>
          <w:sz w:val="22"/>
          <w:szCs w:val="22"/>
        </w:rPr>
      </w:pPr>
      <w:r w:rsidRPr="00E92EBF">
        <w:rPr>
          <w:sz w:val="22"/>
          <w:szCs w:val="22"/>
        </w:rPr>
        <w:t>(п. 9(2) введен Постановлением Правительства РФ от 15.04.2016 N 310)</w:t>
      </w:r>
    </w:p>
    <w:p w:rsidR="008409EB" w:rsidRPr="00E92EBF" w:rsidRDefault="008409EB" w:rsidP="002B0050">
      <w:pPr>
        <w:pStyle w:val="ConsPlusNormal"/>
        <w:ind w:firstLine="540"/>
        <w:jc w:val="both"/>
        <w:rPr>
          <w:sz w:val="22"/>
          <w:szCs w:val="22"/>
        </w:rPr>
      </w:pPr>
      <w:bookmarkStart w:id="10" w:name="Par161"/>
      <w:bookmarkEnd w:id="10"/>
      <w:r w:rsidRPr="00E92EBF">
        <w:rPr>
          <w:sz w:val="22"/>
          <w:szCs w:val="22"/>
        </w:rPr>
        <w:t>10. В целях получения собственником (владельцем) транспортного средства маршрутной карты в случаях, установленных настоящими Правилами, оператор на основании представленной собственником (владельцем) транспортного средства информации о планируемом маршруте движения транспортного средства по автомобильным дорогам общего пользования федерального значения, дате и времени начала такого движения и размере платы, установленном Правительством Российской Федерации, доводит до сведения собственника (владельца) транспортного средства расчет размера денежных средств (с указанием протяженности планируемого маршрута движения транспортного средства), которые ему необходимо внести в качестве платы, а также номер маршрутной карты, присвоенный оператором.</w:t>
      </w:r>
    </w:p>
    <w:p w:rsidR="008409EB" w:rsidRPr="00E92EBF" w:rsidRDefault="008409EB" w:rsidP="002B0050">
      <w:pPr>
        <w:pStyle w:val="ConsPlusNormal"/>
        <w:ind w:firstLine="540"/>
        <w:jc w:val="both"/>
        <w:rPr>
          <w:sz w:val="22"/>
          <w:szCs w:val="22"/>
        </w:rPr>
      </w:pPr>
      <w:bookmarkStart w:id="11" w:name="Par162"/>
      <w:bookmarkEnd w:id="11"/>
      <w:r w:rsidRPr="00E92EBF">
        <w:rPr>
          <w:sz w:val="22"/>
          <w:szCs w:val="22"/>
        </w:rPr>
        <w:t>Плата в указанном размере вносится в течение 24 часов с момента доведения до сведения собственника (владельца) транспортного средства расчета размера денежных средств (с указанием протяженности планируемого маршрута движения транспортного средства), которые ему необходимо внести в качестве платы, но не позднее даты и времени начала движения транспортного средства по автомобильным дорогам общего пользования федерального значения, заявленных собственником (владельцем) транспортного средства для оформления маршрутной карты, с учетом номера маршрутной карты, присвоенного оператором.</w:t>
      </w:r>
    </w:p>
    <w:p w:rsidR="008409EB" w:rsidRPr="00E92EBF" w:rsidRDefault="008409EB" w:rsidP="002B0050">
      <w:pPr>
        <w:pStyle w:val="ConsPlusNormal"/>
        <w:ind w:firstLine="540"/>
        <w:jc w:val="both"/>
        <w:rPr>
          <w:sz w:val="22"/>
          <w:szCs w:val="22"/>
        </w:rPr>
      </w:pPr>
      <w:r w:rsidRPr="00E92EBF">
        <w:rPr>
          <w:sz w:val="22"/>
          <w:szCs w:val="22"/>
        </w:rPr>
        <w:t>Маршрутная карта оформляется на бумажном носителе или в электронной форме в момент внесения собственником (владельцем) транспортного средства платы оператору.</w:t>
      </w:r>
    </w:p>
    <w:p w:rsidR="008409EB" w:rsidRPr="00E92EBF" w:rsidRDefault="008409EB" w:rsidP="002B0050">
      <w:pPr>
        <w:pStyle w:val="ConsPlusNormal"/>
        <w:ind w:firstLine="540"/>
        <w:jc w:val="both"/>
        <w:rPr>
          <w:sz w:val="22"/>
          <w:szCs w:val="22"/>
        </w:rPr>
      </w:pPr>
      <w:r w:rsidRPr="00E92EBF">
        <w:rPr>
          <w:sz w:val="22"/>
          <w:szCs w:val="22"/>
        </w:rPr>
        <w:t>Маршрутная карта не оформляется в отношении транспортных средств, за которыми в соответствии с пунктом 6 настоящих Правил оператор закрепил бортовое устройство или стороннее бортовое устройство, за исключением случаев, предусмотренных пунктом 8 настоящих Правил.</w:t>
      </w:r>
    </w:p>
    <w:p w:rsidR="008409EB" w:rsidRPr="00E92EBF" w:rsidRDefault="008409EB" w:rsidP="002B0050">
      <w:pPr>
        <w:pStyle w:val="ConsPlusNormal"/>
        <w:jc w:val="both"/>
        <w:rPr>
          <w:sz w:val="22"/>
          <w:szCs w:val="22"/>
        </w:rPr>
      </w:pPr>
      <w:r w:rsidRPr="00E92EBF">
        <w:rPr>
          <w:sz w:val="22"/>
          <w:szCs w:val="22"/>
        </w:rPr>
        <w:t>(п. 10 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10(1). Маршрутная карта содержит следующие идентификационные данные:</w:t>
      </w:r>
    </w:p>
    <w:p w:rsidR="008409EB" w:rsidRPr="00E92EBF" w:rsidRDefault="008409EB" w:rsidP="002B0050">
      <w:pPr>
        <w:pStyle w:val="ConsPlusNormal"/>
        <w:ind w:firstLine="540"/>
        <w:jc w:val="both"/>
        <w:rPr>
          <w:sz w:val="22"/>
          <w:szCs w:val="22"/>
        </w:rPr>
      </w:pPr>
      <w:r w:rsidRPr="00E92EBF">
        <w:rPr>
          <w:sz w:val="22"/>
          <w:szCs w:val="22"/>
        </w:rPr>
        <w:t>а) номер маршрутной карты;</w:t>
      </w:r>
    </w:p>
    <w:p w:rsidR="008409EB" w:rsidRPr="00E92EBF" w:rsidRDefault="008409EB" w:rsidP="002B0050">
      <w:pPr>
        <w:pStyle w:val="ConsPlusNormal"/>
        <w:ind w:firstLine="540"/>
        <w:jc w:val="both"/>
        <w:rPr>
          <w:sz w:val="22"/>
          <w:szCs w:val="22"/>
        </w:rPr>
      </w:pPr>
      <w:r w:rsidRPr="00E92EBF">
        <w:rPr>
          <w:sz w:val="22"/>
          <w:szCs w:val="22"/>
        </w:rPr>
        <w:t>б) государственный регистрационный знак транспортного средства, движение которого осуществляется на основании маршрутной карты;</w:t>
      </w:r>
    </w:p>
    <w:p w:rsidR="008409EB" w:rsidRPr="00E92EBF" w:rsidRDefault="008409EB" w:rsidP="002B0050">
      <w:pPr>
        <w:pStyle w:val="ConsPlusNormal"/>
        <w:ind w:firstLine="540"/>
        <w:jc w:val="both"/>
        <w:rPr>
          <w:sz w:val="22"/>
          <w:szCs w:val="22"/>
        </w:rPr>
      </w:pPr>
      <w:r w:rsidRPr="00E92EBF">
        <w:rPr>
          <w:sz w:val="22"/>
          <w:szCs w:val="22"/>
        </w:rPr>
        <w:t>в) дата начала действия маршрутной карты (дата и время начала движения по маршруту);</w:t>
      </w:r>
    </w:p>
    <w:p w:rsidR="008409EB" w:rsidRPr="00E92EBF" w:rsidRDefault="008409EB" w:rsidP="002B0050">
      <w:pPr>
        <w:pStyle w:val="ConsPlusNormal"/>
        <w:ind w:firstLine="540"/>
        <w:jc w:val="both"/>
        <w:rPr>
          <w:sz w:val="22"/>
          <w:szCs w:val="22"/>
        </w:rPr>
      </w:pPr>
      <w:r w:rsidRPr="00E92EBF">
        <w:rPr>
          <w:sz w:val="22"/>
          <w:szCs w:val="22"/>
        </w:rPr>
        <w:t>г) дата и время выдачи маршрутной карты;</w:t>
      </w:r>
    </w:p>
    <w:p w:rsidR="008409EB" w:rsidRPr="00E92EBF" w:rsidRDefault="008409EB" w:rsidP="002B0050">
      <w:pPr>
        <w:pStyle w:val="ConsPlusNormal"/>
        <w:ind w:firstLine="540"/>
        <w:jc w:val="both"/>
        <w:rPr>
          <w:sz w:val="22"/>
          <w:szCs w:val="22"/>
        </w:rPr>
      </w:pPr>
      <w:r w:rsidRPr="00E92EBF">
        <w:rPr>
          <w:sz w:val="22"/>
          <w:szCs w:val="22"/>
        </w:rPr>
        <w:t>д) срок действия маршрутной карты, составляющий 7 календарных дней со дня начала ее действия, указанного в маршрутной карте;</w:t>
      </w:r>
    </w:p>
    <w:p w:rsidR="008409EB" w:rsidRPr="00E92EBF" w:rsidRDefault="008409EB" w:rsidP="002B0050">
      <w:pPr>
        <w:pStyle w:val="ConsPlusNormal"/>
        <w:ind w:firstLine="540"/>
        <w:jc w:val="both"/>
        <w:rPr>
          <w:sz w:val="22"/>
          <w:szCs w:val="22"/>
        </w:rPr>
      </w:pPr>
      <w:r w:rsidRPr="00E92EBF">
        <w:rPr>
          <w:sz w:val="22"/>
          <w:szCs w:val="22"/>
        </w:rPr>
        <w:t>е) общая протяженность участков автомобильных дорог общего пользования федерального значения, включенных в маршрут движения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ж) размер платы.</w:t>
      </w:r>
    </w:p>
    <w:p w:rsidR="008409EB" w:rsidRPr="00E92EBF" w:rsidRDefault="008409EB" w:rsidP="002B0050">
      <w:pPr>
        <w:pStyle w:val="ConsPlusNormal"/>
        <w:jc w:val="both"/>
        <w:rPr>
          <w:sz w:val="22"/>
          <w:szCs w:val="22"/>
        </w:rPr>
      </w:pPr>
      <w:r w:rsidRPr="00E92EBF">
        <w:rPr>
          <w:sz w:val="22"/>
          <w:szCs w:val="22"/>
        </w:rPr>
        <w:t>(п. 10(1)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10(2). Маршрутная карта может быть использована в течение срока ее действия для движения одного транспортного средства по автомобильным дорогам общего пользования федерального значения в соответствии с указанным в ней маршрутом в одном направлении в дату и время, указанные в маршрутной карте.</w:t>
      </w:r>
    </w:p>
    <w:p w:rsidR="008409EB" w:rsidRPr="00E92EBF" w:rsidRDefault="008409EB" w:rsidP="002B0050">
      <w:pPr>
        <w:pStyle w:val="ConsPlusNormal"/>
        <w:ind w:firstLine="540"/>
        <w:jc w:val="both"/>
        <w:rPr>
          <w:sz w:val="22"/>
          <w:szCs w:val="22"/>
        </w:rPr>
      </w:pPr>
      <w:r w:rsidRPr="00E92EBF">
        <w:rPr>
          <w:sz w:val="22"/>
          <w:szCs w:val="22"/>
        </w:rPr>
        <w:t>Оформленная маршрутная карта может быть отменена только до даты начала ее действия, указанной в маршрутной карте.</w:t>
      </w:r>
    </w:p>
    <w:p w:rsidR="008409EB" w:rsidRPr="00E92EBF" w:rsidRDefault="008409EB" w:rsidP="002B0050">
      <w:pPr>
        <w:pStyle w:val="ConsPlusNormal"/>
        <w:jc w:val="both"/>
        <w:rPr>
          <w:sz w:val="22"/>
          <w:szCs w:val="22"/>
        </w:rPr>
      </w:pPr>
      <w:r w:rsidRPr="00E92EBF">
        <w:rPr>
          <w:sz w:val="22"/>
          <w:szCs w:val="22"/>
        </w:rPr>
        <w:t>(п. 10(2)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10(3). Основанием для отказа в оформлении маршрутной карты является:</w:t>
      </w:r>
    </w:p>
    <w:p w:rsidR="008409EB" w:rsidRPr="00E92EBF" w:rsidRDefault="008409EB" w:rsidP="002B0050">
      <w:pPr>
        <w:pStyle w:val="ConsPlusNormal"/>
        <w:ind w:firstLine="540"/>
        <w:jc w:val="both"/>
        <w:rPr>
          <w:sz w:val="22"/>
          <w:szCs w:val="22"/>
        </w:rPr>
      </w:pPr>
      <w:r w:rsidRPr="00E92EBF">
        <w:rPr>
          <w:sz w:val="22"/>
          <w:szCs w:val="22"/>
        </w:rPr>
        <w:t>а) невозможность определения начальной и (или) конечной точки маршрута;</w:t>
      </w:r>
    </w:p>
    <w:p w:rsidR="008409EB" w:rsidRPr="00E92EBF" w:rsidRDefault="008409EB" w:rsidP="002B0050">
      <w:pPr>
        <w:pStyle w:val="ConsPlusNormal"/>
        <w:ind w:firstLine="540"/>
        <w:jc w:val="both"/>
        <w:rPr>
          <w:sz w:val="22"/>
          <w:szCs w:val="22"/>
        </w:rPr>
      </w:pPr>
      <w:r w:rsidRPr="00E92EBF">
        <w:rPr>
          <w:sz w:val="22"/>
          <w:szCs w:val="22"/>
        </w:rPr>
        <w:t>б) нарушение установленной настоящими Правилами процедуры регистрации транспортного средства и (или) собственника (владельца)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в) наличие бортового устройства или стороннего бортового устройства, закрепленного за транспортным средством, в отношении которого оформляется маршрутная карта, за исключением случаев, предусмотренных пунктом 8 настоящих Правил.</w:t>
      </w:r>
    </w:p>
    <w:p w:rsidR="008409EB" w:rsidRPr="00E92EBF" w:rsidRDefault="008409EB" w:rsidP="002B0050">
      <w:pPr>
        <w:pStyle w:val="ConsPlusNormal"/>
        <w:jc w:val="both"/>
        <w:rPr>
          <w:sz w:val="22"/>
          <w:szCs w:val="22"/>
        </w:rPr>
      </w:pPr>
      <w:r w:rsidRPr="00E92EBF">
        <w:rPr>
          <w:sz w:val="22"/>
          <w:szCs w:val="22"/>
        </w:rPr>
        <w:t>(п. 10(3)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10(4). Основанием для отказа в приеме средств в счет платы для оформления маршрутной карты является:</w:t>
      </w:r>
    </w:p>
    <w:p w:rsidR="008409EB" w:rsidRPr="00E92EBF" w:rsidRDefault="008409EB" w:rsidP="002B0050">
      <w:pPr>
        <w:pStyle w:val="ConsPlusNormal"/>
        <w:ind w:firstLine="540"/>
        <w:jc w:val="both"/>
        <w:rPr>
          <w:sz w:val="22"/>
          <w:szCs w:val="22"/>
        </w:rPr>
      </w:pPr>
      <w:r w:rsidRPr="00E92EBF">
        <w:rPr>
          <w:sz w:val="22"/>
          <w:szCs w:val="22"/>
        </w:rPr>
        <w:t>а) недостаточное количество денежных средств на балансе расчетной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наличие у собственника (владельца) транспортного средства задолженности по внесению платы;</w:t>
      </w:r>
    </w:p>
    <w:p w:rsidR="008409EB" w:rsidRPr="00E92EBF" w:rsidRDefault="008409EB" w:rsidP="002B0050">
      <w:pPr>
        <w:pStyle w:val="ConsPlusNormal"/>
        <w:ind w:firstLine="540"/>
        <w:jc w:val="both"/>
        <w:rPr>
          <w:sz w:val="22"/>
          <w:szCs w:val="22"/>
        </w:rPr>
      </w:pPr>
      <w:r w:rsidRPr="00E92EBF">
        <w:rPr>
          <w:sz w:val="22"/>
          <w:szCs w:val="22"/>
        </w:rPr>
        <w:t>в) нарушение собственником (владельцем) транспортного средства требований, установленных абзацами первым и вторым пункта 10 настоящих Правил.</w:t>
      </w:r>
    </w:p>
    <w:p w:rsidR="008409EB" w:rsidRPr="00E92EBF" w:rsidRDefault="008409EB" w:rsidP="002B0050">
      <w:pPr>
        <w:pStyle w:val="ConsPlusNormal"/>
        <w:jc w:val="both"/>
        <w:rPr>
          <w:sz w:val="22"/>
          <w:szCs w:val="22"/>
        </w:rPr>
      </w:pPr>
      <w:r w:rsidRPr="00E92EBF">
        <w:rPr>
          <w:sz w:val="22"/>
          <w:szCs w:val="22"/>
        </w:rPr>
        <w:t>(п. 10(4)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11. Оператор перечисляет средства в доход федерального бюджета в соответствии с разделом II настоящих Правил.</w:t>
      </w:r>
    </w:p>
    <w:p w:rsidR="008409EB" w:rsidRPr="00E92EBF" w:rsidRDefault="008409EB" w:rsidP="002B0050">
      <w:pPr>
        <w:pStyle w:val="ConsPlusNormal"/>
        <w:jc w:val="both"/>
        <w:rPr>
          <w:sz w:val="22"/>
          <w:szCs w:val="22"/>
        </w:rPr>
      </w:pPr>
      <w:r w:rsidRPr="00E92EBF">
        <w:rPr>
          <w:sz w:val="22"/>
          <w:szCs w:val="22"/>
        </w:rPr>
        <w:t>(п. 11 в ред. Постановления Правительства РФ от 14.11.2016 N 1182)</w:t>
      </w:r>
    </w:p>
    <w:p w:rsidR="008409EB" w:rsidRPr="00E92EBF" w:rsidRDefault="008409EB" w:rsidP="002B0050">
      <w:pPr>
        <w:pStyle w:val="ConsPlusNormal"/>
        <w:ind w:firstLine="540"/>
        <w:jc w:val="both"/>
        <w:rPr>
          <w:sz w:val="22"/>
          <w:szCs w:val="22"/>
        </w:rPr>
      </w:pPr>
      <w:r w:rsidRPr="00E92EBF">
        <w:rPr>
          <w:sz w:val="22"/>
          <w:szCs w:val="22"/>
        </w:rPr>
        <w:t>12. Движением без внесения платы считается:</w:t>
      </w:r>
    </w:p>
    <w:p w:rsidR="008409EB" w:rsidRPr="00E92EBF" w:rsidRDefault="008409EB" w:rsidP="002B0050">
      <w:pPr>
        <w:pStyle w:val="ConsPlusNormal"/>
        <w:ind w:firstLine="540"/>
        <w:jc w:val="both"/>
        <w:rPr>
          <w:sz w:val="22"/>
          <w:szCs w:val="22"/>
        </w:rPr>
      </w:pPr>
      <w:r w:rsidRPr="00E92EBF">
        <w:rPr>
          <w:sz w:val="22"/>
          <w:szCs w:val="22"/>
        </w:rPr>
        <w:t>а) движение транспортного средства, за которым закреплено бортовое устройство или стороннее бортовое устройство, по автомобильным дорогам общего пользования федерального значения при выключенном или неисправном бортовом устройстве или стороннем бортовом устройстве либо при отсутствии таких устройств и без оформления при этом маршрутной карты в порядке, предусмотренном пунктом 10 настоящих Правил;</w:t>
      </w:r>
    </w:p>
    <w:p w:rsidR="008409EB" w:rsidRPr="00E92EBF" w:rsidRDefault="008409EB" w:rsidP="002B0050">
      <w:pPr>
        <w:pStyle w:val="ConsPlusNormal"/>
        <w:ind w:firstLine="540"/>
        <w:jc w:val="both"/>
        <w:rPr>
          <w:sz w:val="22"/>
          <w:szCs w:val="22"/>
        </w:rPr>
      </w:pPr>
      <w:r w:rsidRPr="00E92EBF">
        <w:rPr>
          <w:sz w:val="22"/>
          <w:szCs w:val="22"/>
        </w:rPr>
        <w:t>б) движение транспортного средства, за которым не закреплено бортовое устройство или стороннее бортовое устройство, по автомобильным дорогам общего пользования федерального значения без оформления при этом маршрутной карты в порядке, предусмотренном пунктом 10 настоящих Правил;</w:t>
      </w:r>
    </w:p>
    <w:p w:rsidR="008409EB" w:rsidRPr="00E92EBF" w:rsidRDefault="008409EB" w:rsidP="002B0050">
      <w:pPr>
        <w:pStyle w:val="ConsPlusNormal"/>
        <w:ind w:firstLine="540"/>
        <w:jc w:val="both"/>
        <w:rPr>
          <w:sz w:val="22"/>
          <w:szCs w:val="22"/>
        </w:rPr>
      </w:pPr>
      <w:r w:rsidRPr="00E92EBF">
        <w:rPr>
          <w:sz w:val="22"/>
          <w:szCs w:val="22"/>
        </w:rPr>
        <w:t>в) движение транспортного средства, в отношении которого оформлена маршрутная карта, в дату, время или по маршруту, которые не соответствуют указанным в этой маршрутной карте;</w:t>
      </w:r>
    </w:p>
    <w:p w:rsidR="008409EB" w:rsidRPr="00E92EBF" w:rsidRDefault="008409EB" w:rsidP="002B0050">
      <w:pPr>
        <w:pStyle w:val="ConsPlusNormal"/>
        <w:ind w:firstLine="540"/>
        <w:jc w:val="both"/>
        <w:rPr>
          <w:sz w:val="22"/>
          <w:szCs w:val="22"/>
        </w:rPr>
      </w:pPr>
      <w:r w:rsidRPr="00E92EBF">
        <w:rPr>
          <w:sz w:val="22"/>
          <w:szCs w:val="22"/>
        </w:rPr>
        <w:t>г) продолжение движения транспортного средства при израсходовании денежных средств, внесенных собственником (владельцем) транспортного средства оператору в качестве платы в соответствии с пунктом 7 настоящих Правил;</w:t>
      </w:r>
    </w:p>
    <w:p w:rsidR="008409EB" w:rsidRPr="00E92EBF" w:rsidRDefault="008409EB" w:rsidP="002B0050">
      <w:pPr>
        <w:pStyle w:val="ConsPlusNormal"/>
        <w:jc w:val="both"/>
        <w:rPr>
          <w:sz w:val="22"/>
          <w:szCs w:val="22"/>
        </w:rPr>
      </w:pPr>
      <w:r w:rsidRPr="00E92EBF">
        <w:rPr>
          <w:sz w:val="22"/>
          <w:szCs w:val="22"/>
        </w:rPr>
        <w:t>(в ред. Постановления Правительства РФ от 15.04.2016 N 310)</w:t>
      </w:r>
    </w:p>
    <w:p w:rsidR="008409EB" w:rsidRPr="00E92EBF" w:rsidRDefault="008409EB" w:rsidP="002B0050">
      <w:pPr>
        <w:pStyle w:val="ConsPlusNormal"/>
        <w:ind w:firstLine="540"/>
        <w:jc w:val="both"/>
        <w:rPr>
          <w:sz w:val="22"/>
          <w:szCs w:val="22"/>
        </w:rPr>
      </w:pPr>
      <w:r w:rsidRPr="00E92EBF">
        <w:rPr>
          <w:sz w:val="22"/>
          <w:szCs w:val="22"/>
        </w:rPr>
        <w:t>д) движение транспортного средства, собственнику которого предоставлена отсрочка по внесению платы, без уплаты отсроченного платежа в полном объеме до последнего дня календарного месяца, следующего за календарным месяцем, в котором сформирован такой платеж.</w:t>
      </w:r>
    </w:p>
    <w:p w:rsidR="008409EB" w:rsidRPr="00E92EBF" w:rsidRDefault="008409EB" w:rsidP="002B0050">
      <w:pPr>
        <w:pStyle w:val="ConsPlusNormal"/>
        <w:jc w:val="both"/>
        <w:rPr>
          <w:sz w:val="22"/>
          <w:szCs w:val="22"/>
        </w:rPr>
      </w:pPr>
      <w:r w:rsidRPr="00E92EBF">
        <w:rPr>
          <w:sz w:val="22"/>
          <w:szCs w:val="22"/>
        </w:rPr>
        <w:t>(пп. "д" введен Постановлением Правительства РФ от 15.04.2016 N 310)</w:t>
      </w:r>
    </w:p>
    <w:p w:rsidR="008409EB" w:rsidRPr="00E92EBF" w:rsidRDefault="008409EB" w:rsidP="002B0050">
      <w:pPr>
        <w:pStyle w:val="ConsPlusNormal"/>
        <w:jc w:val="both"/>
        <w:rPr>
          <w:sz w:val="22"/>
          <w:szCs w:val="22"/>
        </w:rPr>
      </w:pPr>
      <w:r w:rsidRPr="00E92EBF">
        <w:rPr>
          <w:sz w:val="22"/>
          <w:szCs w:val="22"/>
        </w:rPr>
        <w:t>(п. 12 в ред. Постановления Правительства РФ от 03.11.2015 N 1191)</w:t>
      </w:r>
    </w:p>
    <w:p w:rsidR="008409EB" w:rsidRPr="00E92EBF" w:rsidRDefault="008409EB" w:rsidP="002B0050">
      <w:pPr>
        <w:pStyle w:val="ConsPlusNormal"/>
        <w:ind w:firstLine="540"/>
        <w:jc w:val="both"/>
        <w:rPr>
          <w:sz w:val="22"/>
          <w:szCs w:val="22"/>
        </w:rPr>
      </w:pPr>
      <w:r w:rsidRPr="00E92EBF">
        <w:rPr>
          <w:sz w:val="22"/>
          <w:szCs w:val="22"/>
        </w:rPr>
        <w:t>13. Собственник (владелец) транспортного средства вносит плату в соответствии с банковскими реквизитами, полученными им при регистрации в реестре, указывая номер своей расчетной записи.</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может внести денежные средства оператору (пополнить баланс расчетной записи) в счет последующего внесения им платы следующими способами:</w:t>
      </w:r>
    </w:p>
    <w:p w:rsidR="008409EB" w:rsidRPr="00E92EBF" w:rsidRDefault="008409EB" w:rsidP="002B0050">
      <w:pPr>
        <w:pStyle w:val="ConsPlusNormal"/>
        <w:ind w:firstLine="540"/>
        <w:jc w:val="both"/>
        <w:rPr>
          <w:sz w:val="22"/>
          <w:szCs w:val="22"/>
        </w:rPr>
      </w:pPr>
      <w:r w:rsidRPr="00E92EBF">
        <w:rPr>
          <w:sz w:val="22"/>
          <w:szCs w:val="22"/>
        </w:rPr>
        <w:t>банковский перевод;</w:t>
      </w:r>
    </w:p>
    <w:p w:rsidR="008409EB" w:rsidRPr="00E92EBF" w:rsidRDefault="008409EB" w:rsidP="002B0050">
      <w:pPr>
        <w:pStyle w:val="ConsPlusNormal"/>
        <w:ind w:firstLine="540"/>
        <w:jc w:val="both"/>
        <w:rPr>
          <w:sz w:val="22"/>
          <w:szCs w:val="22"/>
        </w:rPr>
      </w:pPr>
      <w:r w:rsidRPr="00E92EBF">
        <w:rPr>
          <w:sz w:val="22"/>
          <w:szCs w:val="22"/>
        </w:rPr>
        <w:t>банковская карта с использованием каналов внесения денежных средств собственниками (владельцами) транспортных средств, указанных в пункте 56 настоящих Правил.</w:t>
      </w:r>
    </w:p>
    <w:p w:rsidR="008409EB" w:rsidRPr="00E92EBF" w:rsidRDefault="008409EB" w:rsidP="002B0050">
      <w:pPr>
        <w:pStyle w:val="ConsPlusNormal"/>
        <w:ind w:firstLine="540"/>
        <w:jc w:val="both"/>
        <w:rPr>
          <w:sz w:val="22"/>
          <w:szCs w:val="22"/>
        </w:rPr>
      </w:pPr>
      <w:r w:rsidRPr="00E92EBF">
        <w:rPr>
          <w:sz w:val="22"/>
          <w:szCs w:val="22"/>
        </w:rPr>
        <w:t>При внесении денежных средств комиссионное вознаграждение, взимаемое банком-отправителем (в случае банковского перевода) или платежным агентом, уплачивается за счет лица, осуществляющего внесение платы.</w:t>
      </w:r>
    </w:p>
    <w:p w:rsidR="008409EB" w:rsidRPr="00E92EBF" w:rsidRDefault="008409EB" w:rsidP="002B0050">
      <w:pPr>
        <w:pStyle w:val="ConsPlusNormal"/>
        <w:ind w:firstLine="540"/>
        <w:jc w:val="both"/>
        <w:rPr>
          <w:sz w:val="22"/>
          <w:szCs w:val="22"/>
        </w:rPr>
      </w:pPr>
      <w:r w:rsidRPr="00E92EBF">
        <w:rPr>
          <w:sz w:val="22"/>
          <w:szCs w:val="22"/>
        </w:rPr>
        <w:t>При совершении платежа банковским переводом по платежным реквизитам оператора собственником (владельцем) транспортного средства, зарегистрированным в реестре, указывается номер расчетной записи (в назначении платежа) в целях обеспечения корректного внесения платы.</w:t>
      </w:r>
    </w:p>
    <w:p w:rsidR="008409EB" w:rsidRPr="00E92EBF" w:rsidRDefault="008409EB" w:rsidP="002B0050">
      <w:pPr>
        <w:pStyle w:val="ConsPlusNormal"/>
        <w:jc w:val="both"/>
        <w:rPr>
          <w:sz w:val="22"/>
          <w:szCs w:val="22"/>
        </w:rPr>
      </w:pPr>
      <w:r w:rsidRPr="00E92EBF">
        <w:rPr>
          <w:sz w:val="22"/>
          <w:szCs w:val="22"/>
        </w:rPr>
        <w:t>(п. 13 введен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outlineLvl w:val="1"/>
        <w:rPr>
          <w:sz w:val="22"/>
          <w:szCs w:val="22"/>
        </w:rPr>
      </w:pPr>
      <w:bookmarkStart w:id="12" w:name="Par207"/>
      <w:bookmarkEnd w:id="12"/>
      <w:r w:rsidRPr="00E92EBF">
        <w:rPr>
          <w:sz w:val="22"/>
          <w:szCs w:val="22"/>
        </w:rPr>
        <w:t>II. Порядок перечисления платы в доход</w:t>
      </w:r>
    </w:p>
    <w:p w:rsidR="008409EB" w:rsidRPr="00E92EBF" w:rsidRDefault="008409EB" w:rsidP="002B0050">
      <w:pPr>
        <w:pStyle w:val="ConsPlusNormal"/>
        <w:jc w:val="center"/>
        <w:rPr>
          <w:sz w:val="22"/>
          <w:szCs w:val="22"/>
        </w:rPr>
      </w:pPr>
      <w:r w:rsidRPr="00E92EBF">
        <w:rPr>
          <w:sz w:val="22"/>
          <w:szCs w:val="22"/>
        </w:rPr>
        <w:t>федерального бюджета</w:t>
      </w:r>
    </w:p>
    <w:p w:rsidR="008409EB" w:rsidRPr="00E92EBF" w:rsidRDefault="008409EB" w:rsidP="002B0050">
      <w:pPr>
        <w:pStyle w:val="ConsPlusNormal"/>
        <w:jc w:val="center"/>
        <w:rPr>
          <w:sz w:val="22"/>
          <w:szCs w:val="22"/>
        </w:rPr>
      </w:pPr>
      <w:r w:rsidRPr="00E92EBF">
        <w:rPr>
          <w:sz w:val="22"/>
          <w:szCs w:val="22"/>
        </w:rPr>
        <w:t>(введен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r w:rsidRPr="00E92EBF">
        <w:rPr>
          <w:sz w:val="22"/>
          <w:szCs w:val="22"/>
        </w:rPr>
        <w:t>14. Под перечислением в доход федерального бюджета платы согласно пункту 1 статьи 40 Бюджетного кодекса Российской Федерации понимается зачисление оператором денежных средств, внесенных собственниками (владельцами) транспортного средства в качестве платы, на счет, открытый соответствующему территориальному органу Федерального казначейства в учреждении Центрального банка Российской Федерации на балансовом счете N 40101 "Доходы, распределяемые органами Федерального казначейства между бюджетами бюджетной системы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15. Для учета денежных средств, внесенных собственником (владельцем) транспортного средства в качестве платы, получения и перечисления в доход федерального бюджета указанных денежных средств оператор использует банковский счет, открытый им для осуществления безналичных расчетов в целях взимания платы (далее - специальный счет оператора).</w:t>
      </w:r>
    </w:p>
    <w:p w:rsidR="008409EB" w:rsidRPr="00E92EBF" w:rsidRDefault="008409EB" w:rsidP="002B0050">
      <w:pPr>
        <w:pStyle w:val="ConsPlusNormal"/>
        <w:ind w:firstLine="540"/>
        <w:jc w:val="both"/>
        <w:rPr>
          <w:sz w:val="22"/>
          <w:szCs w:val="22"/>
        </w:rPr>
      </w:pPr>
      <w:r w:rsidRPr="00E92EBF">
        <w:rPr>
          <w:sz w:val="22"/>
          <w:szCs w:val="22"/>
        </w:rPr>
        <w:t>16. Оператор ежедневно единым платежом по реквизитам, представленным Федеральным дорожным агентством, перечисляет в доход федерального бюджета денежные средства, размер которых рассчитывается путем сложения всех платежей, произведенных собственниками (владельцами) транспортных средств за пройденные транспортными средствами маршруты по автомобильным дорогам общего пользования федерального значения за прошедшие сутки в целях внесения платы (по состоянию на 1 час 00 минут по московскому времени дня, следующего за отчетным), а также задолженности по внесению платы.</w:t>
      </w:r>
    </w:p>
    <w:p w:rsidR="008409EB" w:rsidRPr="00E92EBF" w:rsidRDefault="008409EB" w:rsidP="002B0050">
      <w:pPr>
        <w:pStyle w:val="ConsPlusNormal"/>
        <w:ind w:firstLine="540"/>
        <w:jc w:val="both"/>
        <w:rPr>
          <w:sz w:val="22"/>
          <w:szCs w:val="22"/>
        </w:rPr>
      </w:pPr>
      <w:r w:rsidRPr="00E92EBF">
        <w:rPr>
          <w:sz w:val="22"/>
          <w:szCs w:val="22"/>
        </w:rPr>
        <w:t>Оператор 1-го числа календарного месяца, следующего за календарным месяцем, в котором отсроченные платежи должны были быть внесены, перечисляет в доход федерального бюджета денежные средства, уплаченные собственниками (владельцами) транспортных средств в соответствии с пунктом 9(1) настоящих Правил в качестве отсроченных платежей и поступившие на специальный счет оператора по состоянию на 23 часа 59 минут по московскому времени последнего дня календарного месяца, в котором отсроченные платежи должны были быть внесены.</w:t>
      </w:r>
    </w:p>
    <w:p w:rsidR="008409EB" w:rsidRPr="00E92EBF" w:rsidRDefault="008409EB" w:rsidP="002B0050">
      <w:pPr>
        <w:pStyle w:val="ConsPlusNormal"/>
        <w:ind w:firstLine="540"/>
        <w:jc w:val="both"/>
        <w:rPr>
          <w:sz w:val="22"/>
          <w:szCs w:val="22"/>
        </w:rPr>
      </w:pPr>
      <w:r w:rsidRPr="00E92EBF">
        <w:rPr>
          <w:sz w:val="22"/>
          <w:szCs w:val="22"/>
        </w:rPr>
        <w:t>17. Оператор ежедневно (в рабочие дни) не позднее 12 часов 00 минут по московскому времени представляет в Федеральное дорожное агентство отчет о поступлении и перечислении денежных средств в доход федерального бюджета.</w:t>
      </w:r>
    </w:p>
    <w:p w:rsidR="008409EB" w:rsidRPr="00E92EBF" w:rsidRDefault="008409EB" w:rsidP="002B0050">
      <w:pPr>
        <w:pStyle w:val="ConsPlusNormal"/>
        <w:ind w:firstLine="540"/>
        <w:jc w:val="both"/>
        <w:rPr>
          <w:sz w:val="22"/>
          <w:szCs w:val="22"/>
        </w:rPr>
      </w:pPr>
      <w:r w:rsidRPr="00E92EBF">
        <w:rPr>
          <w:sz w:val="22"/>
          <w:szCs w:val="22"/>
        </w:rPr>
        <w:t>18. В системе взимания платы применяется единое учетно-отчетное время - московское.</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outlineLvl w:val="1"/>
        <w:rPr>
          <w:sz w:val="22"/>
          <w:szCs w:val="22"/>
        </w:rPr>
      </w:pPr>
      <w:r w:rsidRPr="00E92EBF">
        <w:rPr>
          <w:sz w:val="22"/>
          <w:szCs w:val="22"/>
        </w:rPr>
        <w:t>III. Порядок возврата собственнику</w:t>
      </w:r>
    </w:p>
    <w:p w:rsidR="008409EB" w:rsidRPr="00E92EBF" w:rsidRDefault="008409EB" w:rsidP="002B0050">
      <w:pPr>
        <w:pStyle w:val="ConsPlusNormal"/>
        <w:jc w:val="center"/>
        <w:rPr>
          <w:sz w:val="22"/>
          <w:szCs w:val="22"/>
        </w:rPr>
      </w:pPr>
      <w:r w:rsidRPr="00E92EBF">
        <w:rPr>
          <w:sz w:val="22"/>
          <w:szCs w:val="22"/>
        </w:rPr>
        <w:t>(владельцу) транспортного средства денежных средств,</w:t>
      </w:r>
    </w:p>
    <w:p w:rsidR="008409EB" w:rsidRPr="00E92EBF" w:rsidRDefault="008409EB" w:rsidP="002B0050">
      <w:pPr>
        <w:pStyle w:val="ConsPlusNormal"/>
        <w:jc w:val="center"/>
        <w:rPr>
          <w:sz w:val="22"/>
          <w:szCs w:val="22"/>
        </w:rPr>
      </w:pPr>
      <w:r w:rsidRPr="00E92EBF">
        <w:rPr>
          <w:sz w:val="22"/>
          <w:szCs w:val="22"/>
        </w:rPr>
        <w:t>внесенных оператору и не перечисленных либо излишне</w:t>
      </w:r>
    </w:p>
    <w:p w:rsidR="008409EB" w:rsidRPr="00E92EBF" w:rsidRDefault="008409EB" w:rsidP="002B0050">
      <w:pPr>
        <w:pStyle w:val="ConsPlusNormal"/>
        <w:jc w:val="center"/>
        <w:rPr>
          <w:sz w:val="22"/>
          <w:szCs w:val="22"/>
        </w:rPr>
      </w:pPr>
      <w:r w:rsidRPr="00E92EBF">
        <w:rPr>
          <w:sz w:val="22"/>
          <w:szCs w:val="22"/>
        </w:rPr>
        <w:t>перечисленных в доход федерального бюджета</w:t>
      </w:r>
    </w:p>
    <w:p w:rsidR="008409EB" w:rsidRPr="00E92EBF" w:rsidRDefault="008409EB" w:rsidP="002B0050">
      <w:pPr>
        <w:pStyle w:val="ConsPlusNormal"/>
        <w:jc w:val="center"/>
        <w:rPr>
          <w:sz w:val="22"/>
          <w:szCs w:val="22"/>
        </w:rPr>
      </w:pPr>
      <w:r w:rsidRPr="00E92EBF">
        <w:rPr>
          <w:sz w:val="22"/>
          <w:szCs w:val="22"/>
        </w:rPr>
        <w:t>(введен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r w:rsidRPr="00E92EBF">
        <w:rPr>
          <w:sz w:val="22"/>
          <w:szCs w:val="22"/>
        </w:rPr>
        <w:t>19. Возврат собственнику (владельцу) транспортного средства денежных средств, внесенных оператору и не перечисленных в доход федерального бюджета, осуществляется оператором с использованием специального счета оператора.</w:t>
      </w:r>
    </w:p>
    <w:p w:rsidR="008409EB" w:rsidRPr="00E92EBF" w:rsidRDefault="008409EB" w:rsidP="002B0050">
      <w:pPr>
        <w:pStyle w:val="ConsPlusNormal"/>
        <w:ind w:firstLine="540"/>
        <w:jc w:val="both"/>
        <w:rPr>
          <w:sz w:val="22"/>
          <w:szCs w:val="22"/>
        </w:rPr>
      </w:pPr>
      <w:r w:rsidRPr="00E92EBF">
        <w:rPr>
          <w:sz w:val="22"/>
          <w:szCs w:val="22"/>
        </w:rPr>
        <w:t>Возврат собственнику (владельцу) транспортного средства денежных средств, внесенных оператору и излишне перечисленных в доход федерального бюджета, осуществляется органами Федерального казначейства в порядке, установленном Министерством финансов Российской Федерации, на основании решения о возврате собственнику (владельцу) транспортного средства излишне перечисленных в доход федерального бюджета денежных средств, в том числе пеней и штрафов, принимаемого Федеральным дорожным агентством в течение 7 календарных дней со дня получения соответствующего заявления собственника (владельца) транспортного средства.</w:t>
      </w:r>
    </w:p>
    <w:p w:rsidR="008409EB" w:rsidRPr="00E92EBF" w:rsidRDefault="008409EB" w:rsidP="002B0050">
      <w:pPr>
        <w:pStyle w:val="ConsPlusNormal"/>
        <w:ind w:firstLine="540"/>
        <w:jc w:val="both"/>
        <w:rPr>
          <w:sz w:val="22"/>
          <w:szCs w:val="22"/>
        </w:rPr>
      </w:pPr>
      <w:bookmarkStart w:id="13" w:name="Par228"/>
      <w:bookmarkEnd w:id="13"/>
      <w:r w:rsidRPr="00E92EBF">
        <w:rPr>
          <w:sz w:val="22"/>
          <w:szCs w:val="22"/>
        </w:rPr>
        <w:t>20. В целях возврата денежных средств, внесенных оператору и не перечисленных в доход федерального бюджета, собственник (владелец) транспортного средства представляет в центр информационной поддержки пользователей системы взимания платы заявление о возврате денежных средств, в котором указывает сведения о собственнике (владельце) транспортного средства, его уполномоченном представителе, достаточные для их идентификации, размер денежных средств, заявляемый к возврату, номер расчетной записи собственника (владельца) транспортного средства в системе взимания платы, реквизиты банковского счета собственника (владельца) транспортного средства для перечисления денежных средств, дату подачи заявления. Вместе с заявлением представляются документы, указанные в пункте 21 настоящих Правил.</w:t>
      </w:r>
    </w:p>
    <w:p w:rsidR="008409EB" w:rsidRPr="00E92EBF" w:rsidRDefault="008409EB" w:rsidP="002B0050">
      <w:pPr>
        <w:pStyle w:val="ConsPlusNormal"/>
        <w:ind w:firstLine="540"/>
        <w:jc w:val="both"/>
        <w:rPr>
          <w:sz w:val="22"/>
          <w:szCs w:val="22"/>
        </w:rPr>
      </w:pPr>
      <w:bookmarkStart w:id="14" w:name="Par229"/>
      <w:bookmarkEnd w:id="14"/>
      <w:r w:rsidRPr="00E92EBF">
        <w:rPr>
          <w:sz w:val="22"/>
          <w:szCs w:val="22"/>
        </w:rPr>
        <w:t>21. При подаче заявления о возврате денежных средств, внесенных оператору и не перечисленных в доход федерального бюджета, собственник (владелец) транспортного средства представляет следующие документы (копии, заверенные в установленном порядке):</w:t>
      </w:r>
    </w:p>
    <w:p w:rsidR="008409EB" w:rsidRPr="00E92EBF" w:rsidRDefault="008409EB" w:rsidP="002B0050">
      <w:pPr>
        <w:pStyle w:val="ConsPlusNormal"/>
        <w:ind w:firstLine="540"/>
        <w:jc w:val="both"/>
        <w:rPr>
          <w:sz w:val="22"/>
          <w:szCs w:val="22"/>
        </w:rPr>
      </w:pPr>
      <w:bookmarkStart w:id="15" w:name="Par230"/>
      <w:bookmarkEnd w:id="15"/>
      <w:r w:rsidRPr="00E92EBF">
        <w:rPr>
          <w:sz w:val="22"/>
          <w:szCs w:val="22"/>
        </w:rPr>
        <w:t>а) если собственником (владельцем) транспортного средства является физическое лицо - копия документа, удостоверяющего личность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если собственником (владельцем) транспортного средства является индивидуальный предприниматель, зарегистрированный в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государственной регистрации физического лица в качестве индивидуального предпринимателя (с основным государственным регистрационным номером индивидуального предпринимателя (ОГРНИП);</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постановке на учет в налоговом органе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в) если собственником (владельцем) транспортного средства является юридическое лицо, зарегистрированное в соответствии с законодательством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государственной регистрации юридического лица (с основным государственным регистрационным номером (ОГРН);</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постановке на учет в налоговых органах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bookmarkStart w:id="16" w:name="Par237"/>
      <w:bookmarkEnd w:id="16"/>
      <w:r w:rsidRPr="00E92EBF">
        <w:rPr>
          <w:sz w:val="22"/>
          <w:szCs w:val="22"/>
        </w:rPr>
        <w:t>г) если собственником (владельцем) транспортного средства является юридическое лицо, зарегистрированное в соответствии с законодательством другого государства, - копия документа, подтверждающего юридический статус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д) в случае обращения собственника (владельца) транспортного средства через уполномоченного представителя, кроме документов, указанных в подпунктах "а" - "г" настоящего пункта:</w:t>
      </w:r>
    </w:p>
    <w:p w:rsidR="008409EB" w:rsidRPr="00E92EBF" w:rsidRDefault="008409EB" w:rsidP="002B0050">
      <w:pPr>
        <w:pStyle w:val="ConsPlusNormal"/>
        <w:ind w:firstLine="540"/>
        <w:jc w:val="both"/>
        <w:rPr>
          <w:sz w:val="22"/>
          <w:szCs w:val="22"/>
        </w:rPr>
      </w:pPr>
      <w:r w:rsidRPr="00E92EBF">
        <w:rPr>
          <w:sz w:val="22"/>
          <w:szCs w:val="22"/>
        </w:rPr>
        <w:t>действительный на дату обращения документ, подтверждающий полномочия представителя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копия документа, удостоверяющего личность уполномоченного представителя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22. В случае если собственник (владелец) транспортного средства - индивидуальный предприниматель или юридическое лицо ранее представлял оператору документы, предусмотренные подпунктами "а" - "г" пункта 21 настоящих Правил, повторное представление таких документов не требуется.</w:t>
      </w:r>
    </w:p>
    <w:p w:rsidR="008409EB" w:rsidRPr="00E92EBF" w:rsidRDefault="008409EB" w:rsidP="002B0050">
      <w:pPr>
        <w:pStyle w:val="ConsPlusNormal"/>
        <w:ind w:firstLine="540"/>
        <w:jc w:val="both"/>
        <w:rPr>
          <w:sz w:val="22"/>
          <w:szCs w:val="22"/>
        </w:rPr>
      </w:pPr>
      <w:r w:rsidRPr="00E92EBF">
        <w:rPr>
          <w:sz w:val="22"/>
          <w:szCs w:val="22"/>
        </w:rPr>
        <w:t>23. Заявление о возврате денежных средств, внесенных оператору и не перечисленных в доход федерального бюджета, регистрируется оператором в день представления собственником (владельцем) транспортного средства этого заявления и документов, указанных в пункте 21 настоящих Правил.</w:t>
      </w:r>
    </w:p>
    <w:p w:rsidR="008409EB" w:rsidRPr="00E92EBF" w:rsidRDefault="008409EB" w:rsidP="002B0050">
      <w:pPr>
        <w:pStyle w:val="ConsPlusNormal"/>
        <w:ind w:firstLine="540"/>
        <w:jc w:val="both"/>
        <w:rPr>
          <w:sz w:val="22"/>
          <w:szCs w:val="22"/>
        </w:rPr>
      </w:pPr>
      <w:r w:rsidRPr="00E92EBF">
        <w:rPr>
          <w:sz w:val="22"/>
          <w:szCs w:val="22"/>
        </w:rPr>
        <w:t>По запросу оператора собственником (владельцем) транспортного средства представляются дополнительные документы, подтверждающие внесение денежных средств оператору (оригинал чека, слипа, выписка со счета в банке, заверенная банком, оригинал или копия платежного поручения, подтверждающего совершение соответствующего платежа).</w:t>
      </w:r>
    </w:p>
    <w:p w:rsidR="008409EB" w:rsidRPr="00E92EBF" w:rsidRDefault="008409EB" w:rsidP="002B0050">
      <w:pPr>
        <w:pStyle w:val="ConsPlusNormal"/>
        <w:ind w:firstLine="540"/>
        <w:jc w:val="both"/>
        <w:rPr>
          <w:sz w:val="22"/>
          <w:szCs w:val="22"/>
        </w:rPr>
      </w:pPr>
      <w:bookmarkStart w:id="17" w:name="Par244"/>
      <w:bookmarkEnd w:id="17"/>
      <w:r w:rsidRPr="00E92EBF">
        <w:rPr>
          <w:sz w:val="22"/>
          <w:szCs w:val="22"/>
        </w:rPr>
        <w:t>24. Возврат денежных средств осуществляется оператором путем безналичного перевода в рублях по платежным реквизитам банковского счета, открытого собственником (владельцем) транспортного средства, на указанный счет.</w:t>
      </w:r>
    </w:p>
    <w:p w:rsidR="008409EB" w:rsidRPr="00E92EBF" w:rsidRDefault="008409EB" w:rsidP="002B0050">
      <w:pPr>
        <w:pStyle w:val="ConsPlusNormal"/>
        <w:ind w:firstLine="540"/>
        <w:jc w:val="both"/>
        <w:rPr>
          <w:sz w:val="22"/>
          <w:szCs w:val="22"/>
        </w:rPr>
      </w:pPr>
      <w:r w:rsidRPr="00E92EBF">
        <w:rPr>
          <w:sz w:val="22"/>
          <w:szCs w:val="22"/>
        </w:rPr>
        <w:t>Перечисление собственнику (владельцу) транспортного средства денежных средств или принятие решения об отказе в возврате денежных средств в соответствии с настоящими Правилами (с указанием причин такого отказа) осуществляется оператором в течение 3 рабочих дней со дня регистрации оператором заявления о возврате денежных средств, внесенных оператору и не перечисленных в доход федерального бюджета, за исключением случая, когда денежные средства собственника (владельца) транспортного средства, с заявлением о возврате которых обратился собственник (владелец) транспортного средства, не поступили на специальный счет оператора. Возврат таких денежных средств осуществляется оператором в течение 3 рабочих дней со дня их поступления на специальный счет оператора.</w:t>
      </w:r>
    </w:p>
    <w:p w:rsidR="008409EB" w:rsidRPr="00E92EBF" w:rsidRDefault="008409EB" w:rsidP="002B0050">
      <w:pPr>
        <w:pStyle w:val="ConsPlusNormal"/>
        <w:ind w:firstLine="540"/>
        <w:jc w:val="both"/>
        <w:rPr>
          <w:sz w:val="22"/>
          <w:szCs w:val="22"/>
        </w:rPr>
      </w:pPr>
      <w:r w:rsidRPr="00E92EBF">
        <w:rPr>
          <w:sz w:val="22"/>
          <w:szCs w:val="22"/>
        </w:rPr>
        <w:t>Информирование собственника (владельца) транспортного средства о перечислении возвращаемых денежных средств осуществляется посредством направления в составе информации, содержащейся в персонифицированной записи собственника (владельца) транспортного средства, уведомления по электронной почте и (или) почте на адреса, которые указаны собственником (владельцем) транспортного средства при регистрации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В случае возврата денежных средств по причине исключения собственника (владельца) транспортного средства из реестра, информирование собственника (владельца) транспортного средства о перечислении денежных средств осуществляется по электронной почте и (или) почте на адреса, которые указаны собственником (владельцем) транспортного средства при регистрации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Денежные средства считаются перечисленными собственнику (владельцу) транспортного средства в день списания возвращаемой суммы со специального счета оператора.</w:t>
      </w:r>
    </w:p>
    <w:p w:rsidR="008409EB" w:rsidRPr="00E92EBF" w:rsidRDefault="008409EB" w:rsidP="002B0050">
      <w:pPr>
        <w:pStyle w:val="ConsPlusNormal"/>
        <w:ind w:firstLine="540"/>
        <w:jc w:val="both"/>
        <w:rPr>
          <w:sz w:val="22"/>
          <w:szCs w:val="22"/>
        </w:rPr>
      </w:pPr>
      <w:r w:rsidRPr="00E92EBF">
        <w:rPr>
          <w:sz w:val="22"/>
          <w:szCs w:val="22"/>
        </w:rPr>
        <w:t>25. Основанием для отказа в регистрации заявления о возврате денежных средств, внесенных оператору и не перечисленных в доход федерального бюджета, является:</w:t>
      </w:r>
    </w:p>
    <w:p w:rsidR="008409EB" w:rsidRPr="00E92EBF" w:rsidRDefault="008409EB" w:rsidP="002B0050">
      <w:pPr>
        <w:pStyle w:val="ConsPlusNormal"/>
        <w:ind w:firstLine="540"/>
        <w:jc w:val="both"/>
        <w:rPr>
          <w:sz w:val="22"/>
          <w:szCs w:val="22"/>
        </w:rPr>
      </w:pPr>
      <w:r w:rsidRPr="00E92EBF">
        <w:rPr>
          <w:sz w:val="22"/>
          <w:szCs w:val="22"/>
        </w:rPr>
        <w:t>а) непредставление копии документа, удостоверяющего личность собственника (владельца) транспортного средства или его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б) непредставление действительного на дату обращения документа, подтверждающего полномочия представителя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указание платежных реквизитов, не соответствующих пункту 24 настоящих Правил, или неполных платежных реквизитов.</w:t>
      </w:r>
    </w:p>
    <w:p w:rsidR="008409EB" w:rsidRPr="00E92EBF" w:rsidRDefault="008409EB" w:rsidP="002B0050">
      <w:pPr>
        <w:pStyle w:val="ConsPlusNormal"/>
        <w:ind w:firstLine="540"/>
        <w:jc w:val="both"/>
        <w:rPr>
          <w:sz w:val="22"/>
          <w:szCs w:val="22"/>
        </w:rPr>
      </w:pPr>
      <w:r w:rsidRPr="00E92EBF">
        <w:rPr>
          <w:sz w:val="22"/>
          <w:szCs w:val="22"/>
        </w:rPr>
        <w:t>26. Основанием для отказа в возврате денежных средств, внесенных оператору и не перечисленных в доход федерального бюджета, является:</w:t>
      </w:r>
    </w:p>
    <w:p w:rsidR="008409EB" w:rsidRPr="00E92EBF" w:rsidRDefault="008409EB" w:rsidP="002B0050">
      <w:pPr>
        <w:pStyle w:val="ConsPlusNormal"/>
        <w:ind w:firstLine="540"/>
        <w:jc w:val="both"/>
        <w:rPr>
          <w:sz w:val="22"/>
          <w:szCs w:val="22"/>
        </w:rPr>
      </w:pPr>
      <w:r w:rsidRPr="00E92EBF">
        <w:rPr>
          <w:sz w:val="22"/>
          <w:szCs w:val="22"/>
        </w:rPr>
        <w:t>а) указание собственником (владельцем) транспортного средства в заявлении о возврате денежных средств платежных реквизитов, не соответствующих пункту 24 настоящих Правил, или неполных платежных реквизитов;</w:t>
      </w:r>
    </w:p>
    <w:p w:rsidR="008409EB" w:rsidRPr="00E92EBF" w:rsidRDefault="008409EB" w:rsidP="002B0050">
      <w:pPr>
        <w:pStyle w:val="ConsPlusNormal"/>
        <w:ind w:firstLine="540"/>
        <w:jc w:val="both"/>
        <w:rPr>
          <w:sz w:val="22"/>
          <w:szCs w:val="22"/>
        </w:rPr>
      </w:pPr>
      <w:r w:rsidRPr="00E92EBF">
        <w:rPr>
          <w:sz w:val="22"/>
          <w:szCs w:val="22"/>
        </w:rPr>
        <w:t>б) перечисление денежных средств в доход федерального бюджета;</w:t>
      </w:r>
    </w:p>
    <w:p w:rsidR="008409EB" w:rsidRPr="00E92EBF" w:rsidRDefault="008409EB" w:rsidP="002B0050">
      <w:pPr>
        <w:pStyle w:val="ConsPlusNormal"/>
        <w:ind w:firstLine="540"/>
        <w:jc w:val="both"/>
        <w:rPr>
          <w:sz w:val="22"/>
          <w:szCs w:val="22"/>
        </w:rPr>
      </w:pPr>
      <w:r w:rsidRPr="00E92EBF">
        <w:rPr>
          <w:sz w:val="22"/>
          <w:szCs w:val="22"/>
        </w:rPr>
        <w:t>в) непредставление заявления и документов, указанных в пунктах 20 и 21 настоящих Правил;</w:t>
      </w:r>
    </w:p>
    <w:p w:rsidR="008409EB" w:rsidRPr="00E92EBF" w:rsidRDefault="008409EB" w:rsidP="002B0050">
      <w:pPr>
        <w:pStyle w:val="ConsPlusNormal"/>
        <w:ind w:firstLine="540"/>
        <w:jc w:val="both"/>
        <w:rPr>
          <w:sz w:val="22"/>
          <w:szCs w:val="22"/>
        </w:rPr>
      </w:pPr>
      <w:r w:rsidRPr="00E92EBF">
        <w:rPr>
          <w:sz w:val="22"/>
          <w:szCs w:val="22"/>
        </w:rPr>
        <w:t>г) денежные средства необходимы для уплаты сформированного на дату подачи владельцем (собственником) транспортного средства заявления отсроченного платежа в соответствии с пунктом 9(2) настоящих Правил (если собственнику (владельцу) транспортного средства оператором предоставлена отсрочка по внесению платы).</w:t>
      </w:r>
    </w:p>
    <w:p w:rsidR="008409EB" w:rsidRPr="00E92EBF" w:rsidRDefault="008409EB" w:rsidP="002B0050">
      <w:pPr>
        <w:pStyle w:val="ConsPlusNormal"/>
        <w:ind w:firstLine="540"/>
        <w:jc w:val="both"/>
        <w:rPr>
          <w:sz w:val="22"/>
          <w:szCs w:val="22"/>
        </w:rPr>
      </w:pPr>
      <w:r w:rsidRPr="00E92EBF">
        <w:rPr>
          <w:sz w:val="22"/>
          <w:szCs w:val="22"/>
        </w:rPr>
        <w:t>27. Решение о регистрации заявления о возврате денежных средств, внесенных оператору и не перечисленных в доход федерального бюджета, принимается оператором в день подачи заявления собственником (владельцем) транспортного средства или его уполномоченным представителем в центр информационной поддержки пользователей. В случае принятия решения об отказе в регистрации заявления о возврате денежных средств, внесенных оператору и не перечисленных в доход федерального бюджета, оператор информирует об этом собственника (владельца) транспортного средства или его уполномоченного представителя в устной форме. Решение об отказе в регистрации заявления может быть предоставлено в письменном виде по отдельному запросу собственника (владельца) транспортного средства в письменной форме в течение 3 рабочих дней со дня направления собственником (владельцем) транспортного средства такого запроса.</w:t>
      </w:r>
    </w:p>
    <w:p w:rsidR="008409EB" w:rsidRPr="00E92EBF" w:rsidRDefault="008409EB" w:rsidP="002B0050">
      <w:pPr>
        <w:pStyle w:val="ConsPlusNormal"/>
        <w:ind w:firstLine="540"/>
        <w:jc w:val="both"/>
        <w:rPr>
          <w:sz w:val="22"/>
          <w:szCs w:val="22"/>
        </w:rPr>
      </w:pPr>
      <w:r w:rsidRPr="00E92EBF">
        <w:rPr>
          <w:sz w:val="22"/>
          <w:szCs w:val="22"/>
        </w:rPr>
        <w:t>В случае принятия решения об отказе в возврате денежных средств оператор информирует собственника (владельца) транспортного средства о принятом решении и причинах отказа посредством размещения соответствующего уведомления в составе информации, содержащейся в персонифицированной записи собственника (владельца) транспортного средства, направления уведомления по электронной почте и (или) почте на адреса, которые указаны собственником (владельцем) транспортного средства при регистрации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В случае представления в центр информационной поддержки пользователей письменного запроса собственника (владельца) транспортного средства решение об отказе в возврате денежных средств (с указанием причин такого отказа) предоставляется оператором данному собственнику (владельцу) транспортного средства в письменной форме.</w:t>
      </w:r>
    </w:p>
    <w:p w:rsidR="008409EB" w:rsidRPr="00E92EBF" w:rsidRDefault="008409EB" w:rsidP="002B0050">
      <w:pPr>
        <w:pStyle w:val="ConsPlusNormal"/>
        <w:ind w:firstLine="540"/>
        <w:jc w:val="both"/>
        <w:rPr>
          <w:sz w:val="22"/>
          <w:szCs w:val="22"/>
        </w:rPr>
      </w:pPr>
    </w:p>
    <w:p w:rsidR="008409EB" w:rsidRDefault="008409EB" w:rsidP="002B0050">
      <w:pPr>
        <w:pStyle w:val="ConsPlusNormal"/>
        <w:jc w:val="center"/>
        <w:outlineLvl w:val="1"/>
        <w:rPr>
          <w:sz w:val="22"/>
          <w:szCs w:val="22"/>
        </w:rPr>
      </w:pPr>
      <w:bookmarkStart w:id="18" w:name="Par262"/>
      <w:bookmarkEnd w:id="18"/>
      <w:r w:rsidRPr="00E92EBF">
        <w:rPr>
          <w:sz w:val="22"/>
          <w:szCs w:val="22"/>
        </w:rPr>
        <w:t>IV. Порядок информационного взаимодействия</w:t>
      </w:r>
      <w:r>
        <w:rPr>
          <w:sz w:val="22"/>
          <w:szCs w:val="22"/>
        </w:rPr>
        <w:t xml:space="preserve"> </w:t>
      </w:r>
      <w:r w:rsidRPr="00E92EBF">
        <w:rPr>
          <w:sz w:val="22"/>
          <w:szCs w:val="22"/>
        </w:rPr>
        <w:t>собственника (владельца) транспортного средства,</w:t>
      </w:r>
      <w:r>
        <w:rPr>
          <w:sz w:val="22"/>
          <w:szCs w:val="22"/>
        </w:rPr>
        <w:t xml:space="preserve">  </w:t>
      </w:r>
      <w:r w:rsidRPr="00E92EBF">
        <w:rPr>
          <w:sz w:val="22"/>
          <w:szCs w:val="22"/>
        </w:rPr>
        <w:t>в том числе зарегистрированного на территории иностранного</w:t>
      </w:r>
      <w:r>
        <w:rPr>
          <w:sz w:val="22"/>
          <w:szCs w:val="22"/>
        </w:rPr>
        <w:t xml:space="preserve"> </w:t>
      </w:r>
      <w:r w:rsidRPr="00E92EBF">
        <w:rPr>
          <w:sz w:val="22"/>
          <w:szCs w:val="22"/>
        </w:rPr>
        <w:t>государства,</w:t>
      </w:r>
    </w:p>
    <w:p w:rsidR="008409EB" w:rsidRPr="00E92EBF" w:rsidRDefault="008409EB" w:rsidP="002B0050">
      <w:pPr>
        <w:pStyle w:val="ConsPlusNormal"/>
        <w:jc w:val="center"/>
        <w:outlineLvl w:val="1"/>
        <w:rPr>
          <w:sz w:val="22"/>
          <w:szCs w:val="22"/>
        </w:rPr>
      </w:pPr>
      <w:r w:rsidRPr="00E92EBF">
        <w:rPr>
          <w:sz w:val="22"/>
          <w:szCs w:val="22"/>
        </w:rPr>
        <w:t>и оператора системы взимания платы</w:t>
      </w:r>
    </w:p>
    <w:p w:rsidR="008409EB" w:rsidRPr="00E92EBF" w:rsidRDefault="008409EB" w:rsidP="002B0050">
      <w:pPr>
        <w:pStyle w:val="ConsPlusNormal"/>
        <w:jc w:val="center"/>
        <w:rPr>
          <w:sz w:val="22"/>
          <w:szCs w:val="22"/>
        </w:rPr>
      </w:pPr>
      <w:r w:rsidRPr="00E92EBF">
        <w:rPr>
          <w:sz w:val="22"/>
          <w:szCs w:val="22"/>
        </w:rPr>
        <w:t>(введен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bookmarkStart w:id="19" w:name="Par269"/>
      <w:bookmarkEnd w:id="19"/>
      <w:r w:rsidRPr="00E92EBF">
        <w:rPr>
          <w:sz w:val="22"/>
          <w:szCs w:val="22"/>
        </w:rPr>
        <w:t>28. Информационное взаимодействие собственника (владельца) транспортного средства, в том числе зарегистрированного на территории иностранного государства, и оператора системы взимания платы осуществляется посредством использования созданных оператором в системе взимания платы следующих каналов обслуживания:</w:t>
      </w:r>
    </w:p>
    <w:p w:rsidR="008409EB" w:rsidRPr="00E92EBF" w:rsidRDefault="008409EB" w:rsidP="002B0050">
      <w:pPr>
        <w:pStyle w:val="ConsPlusNormal"/>
        <w:ind w:firstLine="540"/>
        <w:jc w:val="both"/>
        <w:rPr>
          <w:sz w:val="22"/>
          <w:szCs w:val="22"/>
        </w:rPr>
      </w:pPr>
      <w:r w:rsidRPr="00E92EBF">
        <w:rPr>
          <w:sz w:val="22"/>
          <w:szCs w:val="22"/>
        </w:rPr>
        <w:t>а) центры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б) информационный ресурс системы взимания платы, содержащий информацию о системе взимания платы для собственников (владельцев) транспортных средств, размещенный в информационно-телекоммуникационной сети "Интернет" (www.platon.ru) (далее - интернет-сайт), и личный кабинет собственника (владельца) транспортного средства, обеспечивающий предоставление собственнику (владельцу) транспортного средства информации, содержащейся в персонифицированной записи собственника (владельца) транспортного средства, включающей расчетную запись (расчетные записи), и выполнение основных операций (внесение платы, формирование маршрутных карт и т.д.) по принципу самообслуживания посредством информационно-телекоммуникационной сети "Интернет", доступный на интернет-сайте (далее - личный кабинет);</w:t>
      </w:r>
    </w:p>
    <w:p w:rsidR="008409EB" w:rsidRPr="00E92EBF" w:rsidRDefault="008409EB" w:rsidP="002B0050">
      <w:pPr>
        <w:pStyle w:val="ConsPlusNormal"/>
        <w:ind w:firstLine="540"/>
        <w:jc w:val="both"/>
        <w:rPr>
          <w:sz w:val="22"/>
          <w:szCs w:val="22"/>
        </w:rPr>
      </w:pPr>
      <w:r w:rsidRPr="00E92EBF">
        <w:rPr>
          <w:sz w:val="22"/>
          <w:szCs w:val="22"/>
        </w:rPr>
        <w:t>в) центр информационной поддержки пользователей, представляющий собой комплекс технических средств без персонала, обеспечивающий в том числе возможность регистрации в системе взимания платы и внесения платы собственником (владельцем) транспортного средства (далее - терминал самообслуживания);</w:t>
      </w:r>
    </w:p>
    <w:p w:rsidR="008409EB" w:rsidRPr="00E92EBF" w:rsidRDefault="008409EB" w:rsidP="002B0050">
      <w:pPr>
        <w:pStyle w:val="ConsPlusNormal"/>
        <w:ind w:firstLine="540"/>
        <w:jc w:val="both"/>
        <w:rPr>
          <w:sz w:val="22"/>
          <w:szCs w:val="22"/>
        </w:rPr>
      </w:pPr>
      <w:r w:rsidRPr="00E92EBF">
        <w:rPr>
          <w:sz w:val="22"/>
          <w:szCs w:val="22"/>
        </w:rPr>
        <w:t>г) канал обслуживания для обработки обращений пользователей системы взимания платы, поступивших по телефону, электронной почте и (или) через личный кабинет на интернет-сайте (далее - колл-центр).</w:t>
      </w:r>
    </w:p>
    <w:p w:rsidR="008409EB" w:rsidRPr="00E92EBF" w:rsidRDefault="008409EB" w:rsidP="002B0050">
      <w:pPr>
        <w:pStyle w:val="ConsPlusNormal"/>
        <w:ind w:firstLine="540"/>
        <w:jc w:val="both"/>
        <w:rPr>
          <w:sz w:val="22"/>
          <w:szCs w:val="22"/>
        </w:rPr>
      </w:pPr>
      <w:r w:rsidRPr="00E92EBF">
        <w:rPr>
          <w:sz w:val="22"/>
          <w:szCs w:val="22"/>
        </w:rPr>
        <w:t>29. В центрах информационной поддержки пользователей собственник (владелец) транспортного средства может:</w:t>
      </w:r>
    </w:p>
    <w:p w:rsidR="008409EB" w:rsidRPr="00E92EBF" w:rsidRDefault="008409EB" w:rsidP="002B0050">
      <w:pPr>
        <w:pStyle w:val="ConsPlusNormal"/>
        <w:ind w:firstLine="540"/>
        <w:jc w:val="both"/>
        <w:rPr>
          <w:sz w:val="22"/>
          <w:szCs w:val="22"/>
        </w:rPr>
      </w:pPr>
      <w:r w:rsidRPr="00E92EBF">
        <w:rPr>
          <w:sz w:val="22"/>
          <w:szCs w:val="22"/>
        </w:rPr>
        <w:t>а) получить информацию о системе взимания платы;</w:t>
      </w:r>
    </w:p>
    <w:p w:rsidR="008409EB" w:rsidRPr="00E92EBF" w:rsidRDefault="008409EB" w:rsidP="002B0050">
      <w:pPr>
        <w:pStyle w:val="ConsPlusNormal"/>
        <w:ind w:firstLine="540"/>
        <w:jc w:val="both"/>
        <w:rPr>
          <w:sz w:val="22"/>
          <w:szCs w:val="22"/>
        </w:rPr>
      </w:pPr>
      <w:r w:rsidRPr="00E92EBF">
        <w:rPr>
          <w:sz w:val="22"/>
          <w:szCs w:val="22"/>
        </w:rPr>
        <w:t>б) зарегистрироваться в реестре в качестве собственника (владельца) транспортного средства, получить номер расчетной записи, а также инициировать процедуру исключения из реестра;</w:t>
      </w:r>
    </w:p>
    <w:p w:rsidR="008409EB" w:rsidRPr="00E92EBF" w:rsidRDefault="008409EB" w:rsidP="002B0050">
      <w:pPr>
        <w:pStyle w:val="ConsPlusNormal"/>
        <w:ind w:firstLine="540"/>
        <w:jc w:val="both"/>
        <w:rPr>
          <w:sz w:val="22"/>
          <w:szCs w:val="22"/>
        </w:rPr>
      </w:pPr>
      <w:r w:rsidRPr="00E92EBF">
        <w:rPr>
          <w:sz w:val="22"/>
          <w:szCs w:val="22"/>
        </w:rPr>
        <w:t>в) при предоставлении оператору электронного адреса получить доступ в личный кабинет собственника (владельца);</w:t>
      </w:r>
    </w:p>
    <w:p w:rsidR="008409EB" w:rsidRPr="00E92EBF" w:rsidRDefault="008409EB" w:rsidP="002B0050">
      <w:pPr>
        <w:pStyle w:val="ConsPlusNormal"/>
        <w:ind w:firstLine="540"/>
        <w:jc w:val="both"/>
        <w:rPr>
          <w:sz w:val="22"/>
          <w:szCs w:val="22"/>
        </w:rPr>
      </w:pPr>
      <w:r w:rsidRPr="00E92EBF">
        <w:rPr>
          <w:sz w:val="22"/>
          <w:szCs w:val="22"/>
        </w:rPr>
        <w:t>г) зарегистрировать транспортное средство в реестре, а также инициировать процедуру исключения транспортного средства из реестра;</w:t>
      </w:r>
    </w:p>
    <w:p w:rsidR="008409EB" w:rsidRPr="00E92EBF" w:rsidRDefault="008409EB" w:rsidP="002B0050">
      <w:pPr>
        <w:pStyle w:val="ConsPlusNormal"/>
        <w:ind w:firstLine="540"/>
        <w:jc w:val="both"/>
        <w:rPr>
          <w:sz w:val="22"/>
          <w:szCs w:val="22"/>
        </w:rPr>
      </w:pPr>
      <w:r w:rsidRPr="00E92EBF">
        <w:rPr>
          <w:sz w:val="22"/>
          <w:szCs w:val="22"/>
        </w:rPr>
        <w:t>д) представить необходимые документы и получить подтверждение регистрации собственника (владельца) транспортного средства и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е) внести изменения в содержащиеся в реестре данные о собственнике (владельце) транспортного средства и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ж) открыть расчетные записи (в случае наличия в реестре информации о регистрации 2 и более транспортных средств, зарегистрированных за одним собственником (владельцем) транспортного средства), а также инициировать закрытие расчетной записи (расчетных записей);</w:t>
      </w:r>
    </w:p>
    <w:p w:rsidR="008409EB" w:rsidRPr="00E92EBF" w:rsidRDefault="008409EB" w:rsidP="002B0050">
      <w:pPr>
        <w:pStyle w:val="ConsPlusNormal"/>
        <w:ind w:firstLine="540"/>
        <w:jc w:val="both"/>
        <w:rPr>
          <w:sz w:val="22"/>
          <w:szCs w:val="22"/>
        </w:rPr>
      </w:pPr>
      <w:r w:rsidRPr="00E92EBF">
        <w:rPr>
          <w:sz w:val="22"/>
          <w:szCs w:val="22"/>
        </w:rPr>
        <w:t>з) получить бортовое устройство, а также информацию по вопросам его установки и использования;</w:t>
      </w:r>
    </w:p>
    <w:p w:rsidR="008409EB" w:rsidRPr="00E92EBF" w:rsidRDefault="008409EB" w:rsidP="002B0050">
      <w:pPr>
        <w:pStyle w:val="ConsPlusNormal"/>
        <w:ind w:firstLine="540"/>
        <w:jc w:val="both"/>
        <w:rPr>
          <w:sz w:val="22"/>
          <w:szCs w:val="22"/>
        </w:rPr>
      </w:pPr>
      <w:r w:rsidRPr="00E92EBF">
        <w:rPr>
          <w:sz w:val="22"/>
          <w:szCs w:val="22"/>
        </w:rPr>
        <w:t>и) осуществить возврат бортового устройства, в том числе для ремонта и (или) технического обслуживания в соответствии с разделом V настоящих Правил;</w:t>
      </w:r>
    </w:p>
    <w:p w:rsidR="008409EB" w:rsidRPr="00E92EBF" w:rsidRDefault="008409EB" w:rsidP="002B0050">
      <w:pPr>
        <w:pStyle w:val="ConsPlusNormal"/>
        <w:ind w:firstLine="540"/>
        <w:jc w:val="both"/>
        <w:rPr>
          <w:sz w:val="22"/>
          <w:szCs w:val="22"/>
        </w:rPr>
      </w:pPr>
      <w:r w:rsidRPr="00E92EBF">
        <w:rPr>
          <w:sz w:val="22"/>
          <w:szCs w:val="22"/>
        </w:rPr>
        <w:t>к) пройти инструктаж по монтажу и использованию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л) при получении бортового устройства проверить его работоспособность и при необходимости осуществить его замену;</w:t>
      </w:r>
    </w:p>
    <w:p w:rsidR="008409EB" w:rsidRPr="00E92EBF" w:rsidRDefault="008409EB" w:rsidP="002B0050">
      <w:pPr>
        <w:pStyle w:val="ConsPlusNormal"/>
        <w:ind w:firstLine="540"/>
        <w:jc w:val="both"/>
        <w:rPr>
          <w:sz w:val="22"/>
          <w:szCs w:val="22"/>
        </w:rPr>
      </w:pPr>
      <w:r w:rsidRPr="00E92EBF">
        <w:rPr>
          <w:sz w:val="22"/>
          <w:szCs w:val="22"/>
        </w:rPr>
        <w:t>м) осуществить активацию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н) получить информацию по расчету платы и порядку ее перечисления в доход федерального бюджета;</w:t>
      </w:r>
    </w:p>
    <w:p w:rsidR="008409EB" w:rsidRPr="00E92EBF" w:rsidRDefault="008409EB" w:rsidP="002B0050">
      <w:pPr>
        <w:pStyle w:val="ConsPlusNormal"/>
        <w:ind w:firstLine="540"/>
        <w:jc w:val="both"/>
        <w:rPr>
          <w:sz w:val="22"/>
          <w:szCs w:val="22"/>
        </w:rPr>
      </w:pPr>
      <w:r w:rsidRPr="00E92EBF">
        <w:rPr>
          <w:sz w:val="22"/>
          <w:szCs w:val="22"/>
        </w:rPr>
        <w:t>о) получить информацию о состоянии расчетов, историю транзакций, а также иную информацию, связанную с внесением платы;</w:t>
      </w:r>
    </w:p>
    <w:p w:rsidR="008409EB" w:rsidRPr="00E92EBF" w:rsidRDefault="008409EB" w:rsidP="002B0050">
      <w:pPr>
        <w:pStyle w:val="ConsPlusNormal"/>
        <w:ind w:firstLine="540"/>
        <w:jc w:val="both"/>
        <w:rPr>
          <w:sz w:val="22"/>
          <w:szCs w:val="22"/>
        </w:rPr>
      </w:pPr>
      <w:r w:rsidRPr="00E92EBF">
        <w:rPr>
          <w:sz w:val="22"/>
          <w:szCs w:val="22"/>
        </w:rPr>
        <w:t>п) внести плату, а также получить информацию о размере платы, подлежащей внесению при движении транспортного средства по планируемому маршруту;</w:t>
      </w:r>
    </w:p>
    <w:p w:rsidR="008409EB" w:rsidRPr="00E92EBF" w:rsidRDefault="008409EB" w:rsidP="002B0050">
      <w:pPr>
        <w:pStyle w:val="ConsPlusNormal"/>
        <w:ind w:firstLine="540"/>
        <w:jc w:val="both"/>
        <w:rPr>
          <w:sz w:val="22"/>
          <w:szCs w:val="22"/>
        </w:rPr>
      </w:pPr>
      <w:r w:rsidRPr="00E92EBF">
        <w:rPr>
          <w:sz w:val="22"/>
          <w:szCs w:val="22"/>
        </w:rPr>
        <w:t>р) получить информацию об условиях предоставления отсрочки по внесению платы и представить оператору заявление о предоставлении отсрочки по внесению платы;</w:t>
      </w:r>
    </w:p>
    <w:p w:rsidR="008409EB" w:rsidRPr="00E92EBF" w:rsidRDefault="008409EB" w:rsidP="002B0050">
      <w:pPr>
        <w:pStyle w:val="ConsPlusNormal"/>
        <w:ind w:firstLine="540"/>
        <w:jc w:val="both"/>
        <w:rPr>
          <w:sz w:val="22"/>
          <w:szCs w:val="22"/>
        </w:rPr>
      </w:pPr>
      <w:r w:rsidRPr="00E92EBF">
        <w:rPr>
          <w:sz w:val="22"/>
          <w:szCs w:val="22"/>
        </w:rPr>
        <w:t>с) инициировать возврат денежных средств, внесенных оператору и не перечисленных либо излишне перечисленных в доход федерального бюджета в качестве платы;</w:t>
      </w:r>
    </w:p>
    <w:p w:rsidR="008409EB" w:rsidRPr="00E92EBF" w:rsidRDefault="008409EB" w:rsidP="002B0050">
      <w:pPr>
        <w:pStyle w:val="ConsPlusNormal"/>
        <w:ind w:firstLine="540"/>
        <w:jc w:val="both"/>
        <w:rPr>
          <w:sz w:val="22"/>
          <w:szCs w:val="22"/>
        </w:rPr>
      </w:pPr>
      <w:r w:rsidRPr="00E92EBF">
        <w:rPr>
          <w:sz w:val="22"/>
          <w:szCs w:val="22"/>
        </w:rPr>
        <w:t>т) оформить, оплатить и получить маршрутную карту, в том числе в электронном виде, при отсутствии бортового устройства или стороннего бортового устройства либо в случае неисправности бортового устройства или стороннего бортового устройства, а также произвести отмену маршрутной карты;</w:t>
      </w:r>
    </w:p>
    <w:p w:rsidR="008409EB" w:rsidRPr="00E92EBF" w:rsidRDefault="008409EB" w:rsidP="002B0050">
      <w:pPr>
        <w:pStyle w:val="ConsPlusNormal"/>
        <w:ind w:firstLine="540"/>
        <w:jc w:val="both"/>
        <w:rPr>
          <w:sz w:val="22"/>
          <w:szCs w:val="22"/>
        </w:rPr>
      </w:pPr>
      <w:r w:rsidRPr="00E92EBF">
        <w:rPr>
          <w:sz w:val="22"/>
          <w:szCs w:val="22"/>
        </w:rPr>
        <w:t>у) направить оператору обращение, а также получить информацию о результатах рассмотрения своего обращения;</w:t>
      </w:r>
    </w:p>
    <w:p w:rsidR="008409EB" w:rsidRPr="00E92EBF" w:rsidRDefault="008409EB" w:rsidP="002B0050">
      <w:pPr>
        <w:pStyle w:val="ConsPlusNormal"/>
        <w:ind w:firstLine="540"/>
        <w:jc w:val="both"/>
        <w:rPr>
          <w:sz w:val="22"/>
          <w:szCs w:val="22"/>
        </w:rPr>
      </w:pPr>
      <w:r w:rsidRPr="00E92EBF">
        <w:rPr>
          <w:sz w:val="22"/>
          <w:szCs w:val="22"/>
        </w:rPr>
        <w:t>ф) получить иную информацию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30. Информация об адресах центров информационной поддержки пользователей и о режиме их работы размещается на интернет-сайте и предоставляется оператором при обращении собственника (владельца) транспортного средства в колл-центр.</w:t>
      </w:r>
    </w:p>
    <w:p w:rsidR="008409EB" w:rsidRPr="00E92EBF" w:rsidRDefault="008409EB" w:rsidP="002B0050">
      <w:pPr>
        <w:pStyle w:val="ConsPlusNormal"/>
        <w:ind w:firstLine="540"/>
        <w:jc w:val="both"/>
        <w:rPr>
          <w:sz w:val="22"/>
          <w:szCs w:val="22"/>
        </w:rPr>
      </w:pPr>
      <w:r w:rsidRPr="00E92EBF">
        <w:rPr>
          <w:sz w:val="22"/>
          <w:szCs w:val="22"/>
        </w:rPr>
        <w:t>31. С использованием интернет-сайта собственник (владелец) транспортного средства может:</w:t>
      </w:r>
    </w:p>
    <w:p w:rsidR="008409EB" w:rsidRPr="00E92EBF" w:rsidRDefault="008409EB" w:rsidP="002B0050">
      <w:pPr>
        <w:pStyle w:val="ConsPlusNormal"/>
        <w:ind w:firstLine="540"/>
        <w:jc w:val="both"/>
        <w:rPr>
          <w:sz w:val="22"/>
          <w:szCs w:val="22"/>
        </w:rPr>
      </w:pPr>
      <w:r w:rsidRPr="00E92EBF">
        <w:rPr>
          <w:sz w:val="22"/>
          <w:szCs w:val="22"/>
        </w:rPr>
        <w:t>а) получить информацию о системе взимания платы;</w:t>
      </w:r>
    </w:p>
    <w:p w:rsidR="008409EB" w:rsidRPr="00E92EBF" w:rsidRDefault="008409EB" w:rsidP="002B0050">
      <w:pPr>
        <w:pStyle w:val="ConsPlusNormal"/>
        <w:ind w:firstLine="540"/>
        <w:jc w:val="both"/>
        <w:rPr>
          <w:sz w:val="22"/>
          <w:szCs w:val="22"/>
        </w:rPr>
      </w:pPr>
      <w:r w:rsidRPr="00E92EBF">
        <w:rPr>
          <w:sz w:val="22"/>
          <w:szCs w:val="22"/>
        </w:rPr>
        <w:t>б) зарегистрироваться в реестре в качестве собственника (владельца) транспортного средства, а также зарегистрировать в реестре транспортное средство, получить логин и пароль для доступа в личный кабинет, банковские реквизиты для внесения платы;</w:t>
      </w:r>
    </w:p>
    <w:p w:rsidR="008409EB" w:rsidRPr="00E92EBF" w:rsidRDefault="008409EB" w:rsidP="002B0050">
      <w:pPr>
        <w:pStyle w:val="ConsPlusNormal"/>
        <w:ind w:firstLine="540"/>
        <w:jc w:val="both"/>
        <w:rPr>
          <w:sz w:val="22"/>
          <w:szCs w:val="22"/>
        </w:rPr>
      </w:pPr>
      <w:r w:rsidRPr="00E92EBF">
        <w:rPr>
          <w:sz w:val="22"/>
          <w:szCs w:val="22"/>
        </w:rPr>
        <w:t>в) войти в личный кабинет;</w:t>
      </w:r>
    </w:p>
    <w:p w:rsidR="008409EB" w:rsidRPr="00E92EBF" w:rsidRDefault="008409EB" w:rsidP="002B0050">
      <w:pPr>
        <w:pStyle w:val="ConsPlusNormal"/>
        <w:ind w:firstLine="540"/>
        <w:jc w:val="both"/>
        <w:rPr>
          <w:sz w:val="22"/>
          <w:szCs w:val="22"/>
        </w:rPr>
      </w:pPr>
      <w:r w:rsidRPr="00E92EBF">
        <w:rPr>
          <w:sz w:val="22"/>
          <w:szCs w:val="22"/>
        </w:rPr>
        <w:t>г) ознакомиться с ответами на типовые вопросы собственников (владельцев) транспортных средств в части функционирования системы взимания платы, в том числе по вопросам создания и использования личного кабинета;</w:t>
      </w:r>
    </w:p>
    <w:p w:rsidR="008409EB" w:rsidRPr="00E92EBF" w:rsidRDefault="008409EB" w:rsidP="002B0050">
      <w:pPr>
        <w:pStyle w:val="ConsPlusNormal"/>
        <w:ind w:firstLine="540"/>
        <w:jc w:val="both"/>
        <w:rPr>
          <w:sz w:val="22"/>
          <w:szCs w:val="22"/>
        </w:rPr>
      </w:pPr>
      <w:r w:rsidRPr="00E92EBF">
        <w:rPr>
          <w:sz w:val="22"/>
          <w:szCs w:val="22"/>
        </w:rPr>
        <w:t>д) получить информацию о размере платы;</w:t>
      </w:r>
    </w:p>
    <w:p w:rsidR="008409EB" w:rsidRPr="00E92EBF" w:rsidRDefault="008409EB" w:rsidP="002B0050">
      <w:pPr>
        <w:pStyle w:val="ConsPlusNormal"/>
        <w:ind w:firstLine="540"/>
        <w:jc w:val="both"/>
        <w:rPr>
          <w:sz w:val="22"/>
          <w:szCs w:val="22"/>
        </w:rPr>
      </w:pPr>
      <w:r w:rsidRPr="00E92EBF">
        <w:rPr>
          <w:sz w:val="22"/>
          <w:szCs w:val="22"/>
        </w:rPr>
        <w:t>е) получить иную информацию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32. Доступ к личному кабинету предоставляется собственнику (владельцу) транспортного средства после его регистрации в реестре и регистрации в реестре принадлежащего ему транспортного средства. Вход в личный кабинет осуществляется через интернет-сайт после подтверждения оператором введенных собственником (владельцем) транспортного средства идентификационных данных.</w:t>
      </w:r>
    </w:p>
    <w:p w:rsidR="008409EB" w:rsidRPr="00E92EBF" w:rsidRDefault="008409EB" w:rsidP="002B0050">
      <w:pPr>
        <w:pStyle w:val="ConsPlusNormal"/>
        <w:ind w:firstLine="540"/>
        <w:jc w:val="both"/>
        <w:rPr>
          <w:sz w:val="22"/>
          <w:szCs w:val="22"/>
        </w:rPr>
      </w:pPr>
      <w:r w:rsidRPr="00E92EBF">
        <w:rPr>
          <w:sz w:val="22"/>
          <w:szCs w:val="22"/>
        </w:rPr>
        <w:t>33. Использование личного кабинета предоставляет собственнику (владельцу) транспортного средства возможность дистанционно:</w:t>
      </w:r>
    </w:p>
    <w:p w:rsidR="008409EB" w:rsidRPr="00E92EBF" w:rsidRDefault="008409EB" w:rsidP="002B0050">
      <w:pPr>
        <w:pStyle w:val="ConsPlusNormal"/>
        <w:ind w:firstLine="540"/>
        <w:jc w:val="both"/>
        <w:rPr>
          <w:sz w:val="22"/>
          <w:szCs w:val="22"/>
        </w:rPr>
      </w:pPr>
      <w:r w:rsidRPr="00E92EBF">
        <w:rPr>
          <w:sz w:val="22"/>
          <w:szCs w:val="22"/>
        </w:rPr>
        <w:t>а) получить информацию о системе взимания платы;</w:t>
      </w:r>
    </w:p>
    <w:p w:rsidR="008409EB" w:rsidRPr="00E92EBF" w:rsidRDefault="008409EB" w:rsidP="002B0050">
      <w:pPr>
        <w:pStyle w:val="ConsPlusNormal"/>
        <w:ind w:firstLine="540"/>
        <w:jc w:val="both"/>
        <w:rPr>
          <w:sz w:val="22"/>
          <w:szCs w:val="22"/>
        </w:rPr>
      </w:pPr>
      <w:r w:rsidRPr="00E92EBF">
        <w:rPr>
          <w:sz w:val="22"/>
          <w:szCs w:val="22"/>
        </w:rPr>
        <w:t>б) инициировать процедуру исключения из реестра в качестве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зарегистрировать транспортное средство в реестре, а также инициировать процедуру исключения транспортного средства из реестра;</w:t>
      </w:r>
    </w:p>
    <w:p w:rsidR="008409EB" w:rsidRPr="00E92EBF" w:rsidRDefault="008409EB" w:rsidP="002B0050">
      <w:pPr>
        <w:pStyle w:val="ConsPlusNormal"/>
        <w:ind w:firstLine="540"/>
        <w:jc w:val="both"/>
        <w:rPr>
          <w:sz w:val="22"/>
          <w:szCs w:val="22"/>
        </w:rPr>
      </w:pPr>
      <w:r w:rsidRPr="00E92EBF">
        <w:rPr>
          <w:sz w:val="22"/>
          <w:szCs w:val="22"/>
        </w:rPr>
        <w:t>г) инициировать изменение содержащихся в реестре данных о собственнике (владельце) транспортного средства и о принадлежащем ему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д) внести плату посредством пополнения баланса расчетной записи с использованием банковской карты;</w:t>
      </w:r>
    </w:p>
    <w:p w:rsidR="008409EB" w:rsidRPr="00E92EBF" w:rsidRDefault="008409EB" w:rsidP="002B0050">
      <w:pPr>
        <w:pStyle w:val="ConsPlusNormal"/>
        <w:ind w:firstLine="540"/>
        <w:jc w:val="both"/>
        <w:rPr>
          <w:sz w:val="22"/>
          <w:szCs w:val="22"/>
        </w:rPr>
      </w:pPr>
      <w:r w:rsidRPr="00E92EBF">
        <w:rPr>
          <w:sz w:val="22"/>
          <w:szCs w:val="22"/>
        </w:rPr>
        <w:t>е) получить доступ к информации, содержащейся в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ж) оформить маршрутную карту и внести плату по оформленному маршруту в случае отсутствия бортового устройства или стороннего бортового устройства, а также отменить маршрутную карту, получить иную информацию о маршрутных картах;</w:t>
      </w:r>
    </w:p>
    <w:p w:rsidR="008409EB" w:rsidRPr="00E92EBF" w:rsidRDefault="008409EB" w:rsidP="002B0050">
      <w:pPr>
        <w:pStyle w:val="ConsPlusNormal"/>
        <w:ind w:firstLine="540"/>
        <w:jc w:val="both"/>
        <w:rPr>
          <w:sz w:val="22"/>
          <w:szCs w:val="22"/>
        </w:rPr>
      </w:pPr>
      <w:r w:rsidRPr="00E92EBF">
        <w:rPr>
          <w:sz w:val="22"/>
          <w:szCs w:val="22"/>
        </w:rPr>
        <w:t>з) получить информацию о размере платы, подлежащей внесению при движении транспортного средства по планируемому маршруту;</w:t>
      </w:r>
    </w:p>
    <w:p w:rsidR="008409EB" w:rsidRPr="00E92EBF" w:rsidRDefault="008409EB" w:rsidP="002B0050">
      <w:pPr>
        <w:pStyle w:val="ConsPlusNormal"/>
        <w:ind w:firstLine="540"/>
        <w:jc w:val="both"/>
        <w:rPr>
          <w:sz w:val="22"/>
          <w:szCs w:val="22"/>
        </w:rPr>
      </w:pPr>
      <w:r w:rsidRPr="00E92EBF">
        <w:rPr>
          <w:sz w:val="22"/>
          <w:szCs w:val="22"/>
        </w:rPr>
        <w:t>и) направить оператору обращение, а также получить информацию о результатах рассмотрения своего обращения;</w:t>
      </w:r>
    </w:p>
    <w:p w:rsidR="008409EB" w:rsidRPr="00E92EBF" w:rsidRDefault="008409EB" w:rsidP="002B0050">
      <w:pPr>
        <w:pStyle w:val="ConsPlusNormal"/>
        <w:ind w:firstLine="540"/>
        <w:jc w:val="both"/>
        <w:rPr>
          <w:sz w:val="22"/>
          <w:szCs w:val="22"/>
        </w:rPr>
      </w:pPr>
      <w:r w:rsidRPr="00E92EBF">
        <w:rPr>
          <w:sz w:val="22"/>
          <w:szCs w:val="22"/>
        </w:rPr>
        <w:t>к) получить иную информацию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34. Использование терминала самообслуживания позволяет собственнику (владельцу)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зарегистрироваться в реестре, а также зарегистрировать в реестре транспортное средство;</w:t>
      </w:r>
    </w:p>
    <w:p w:rsidR="008409EB" w:rsidRPr="00E92EBF" w:rsidRDefault="008409EB" w:rsidP="002B0050">
      <w:pPr>
        <w:pStyle w:val="ConsPlusNormal"/>
        <w:ind w:firstLine="540"/>
        <w:jc w:val="both"/>
        <w:rPr>
          <w:sz w:val="22"/>
          <w:szCs w:val="22"/>
        </w:rPr>
      </w:pPr>
      <w:r w:rsidRPr="00E92EBF">
        <w:rPr>
          <w:sz w:val="22"/>
          <w:szCs w:val="22"/>
        </w:rPr>
        <w:t>б) внести денежные средства оператору (на свою расчетную запись) посредством банковской карты;</w:t>
      </w:r>
    </w:p>
    <w:p w:rsidR="008409EB" w:rsidRPr="00E92EBF" w:rsidRDefault="008409EB" w:rsidP="002B0050">
      <w:pPr>
        <w:pStyle w:val="ConsPlusNormal"/>
        <w:ind w:firstLine="540"/>
        <w:jc w:val="both"/>
        <w:rPr>
          <w:sz w:val="22"/>
          <w:szCs w:val="22"/>
        </w:rPr>
      </w:pPr>
      <w:r w:rsidRPr="00E92EBF">
        <w:rPr>
          <w:sz w:val="22"/>
          <w:szCs w:val="22"/>
        </w:rPr>
        <w:t>в) оформить и оплатить маршрутную карту в случае отсутствия бортового устройства или стороннего бортового устройства, а также отменить маршрутную карту;</w:t>
      </w:r>
    </w:p>
    <w:p w:rsidR="008409EB" w:rsidRPr="00E92EBF" w:rsidRDefault="008409EB" w:rsidP="002B0050">
      <w:pPr>
        <w:pStyle w:val="ConsPlusNormal"/>
        <w:ind w:firstLine="540"/>
        <w:jc w:val="both"/>
        <w:rPr>
          <w:sz w:val="22"/>
          <w:szCs w:val="22"/>
        </w:rPr>
      </w:pPr>
      <w:r w:rsidRPr="00E92EBF">
        <w:rPr>
          <w:sz w:val="22"/>
          <w:szCs w:val="22"/>
        </w:rPr>
        <w:t>г) получить информацию, содержащуюся в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д) получить телефонный номер для обращения в колл-центр.</w:t>
      </w:r>
    </w:p>
    <w:p w:rsidR="008409EB" w:rsidRPr="00E92EBF" w:rsidRDefault="008409EB" w:rsidP="002B0050">
      <w:pPr>
        <w:pStyle w:val="ConsPlusNormal"/>
        <w:ind w:firstLine="540"/>
        <w:jc w:val="both"/>
        <w:rPr>
          <w:sz w:val="22"/>
          <w:szCs w:val="22"/>
        </w:rPr>
      </w:pPr>
      <w:r w:rsidRPr="00E92EBF">
        <w:rPr>
          <w:sz w:val="22"/>
          <w:szCs w:val="22"/>
        </w:rPr>
        <w:t>35. Обратившись в колл-центр, собственник (владелец) транспортного средства может получить информацию:</w:t>
      </w:r>
    </w:p>
    <w:p w:rsidR="008409EB" w:rsidRPr="00E92EBF" w:rsidRDefault="008409EB" w:rsidP="002B0050">
      <w:pPr>
        <w:pStyle w:val="ConsPlusNormal"/>
        <w:ind w:firstLine="540"/>
        <w:jc w:val="both"/>
        <w:rPr>
          <w:sz w:val="22"/>
          <w:szCs w:val="22"/>
        </w:rPr>
      </w:pPr>
      <w:r w:rsidRPr="00E92EBF">
        <w:rPr>
          <w:sz w:val="22"/>
          <w:szCs w:val="22"/>
        </w:rPr>
        <w:t>а) о центрах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б) о размере платы и мерах административной ответственности за нарушение правил взимания платы;</w:t>
      </w:r>
    </w:p>
    <w:p w:rsidR="008409EB" w:rsidRPr="00E92EBF" w:rsidRDefault="008409EB" w:rsidP="002B0050">
      <w:pPr>
        <w:pStyle w:val="ConsPlusNormal"/>
        <w:ind w:firstLine="540"/>
        <w:jc w:val="both"/>
        <w:rPr>
          <w:sz w:val="22"/>
          <w:szCs w:val="22"/>
        </w:rPr>
      </w:pPr>
      <w:r w:rsidRPr="00E92EBF">
        <w:rPr>
          <w:sz w:val="22"/>
          <w:szCs w:val="22"/>
        </w:rPr>
        <w:t>в) о бортовых устройствах и типах сторонних бортовых устройств, использование которых возможно в системе взимания платы;</w:t>
      </w:r>
    </w:p>
    <w:p w:rsidR="008409EB" w:rsidRPr="00E92EBF" w:rsidRDefault="008409EB" w:rsidP="002B0050">
      <w:pPr>
        <w:pStyle w:val="ConsPlusNormal"/>
        <w:ind w:firstLine="540"/>
        <w:jc w:val="both"/>
        <w:rPr>
          <w:sz w:val="22"/>
          <w:szCs w:val="22"/>
        </w:rPr>
      </w:pPr>
      <w:r w:rsidRPr="00E92EBF">
        <w:rPr>
          <w:sz w:val="22"/>
          <w:szCs w:val="22"/>
        </w:rPr>
        <w:t>г) о маршрутных картах;</w:t>
      </w:r>
    </w:p>
    <w:p w:rsidR="008409EB" w:rsidRPr="00E92EBF" w:rsidRDefault="008409EB" w:rsidP="002B0050">
      <w:pPr>
        <w:pStyle w:val="ConsPlusNormal"/>
        <w:ind w:firstLine="540"/>
        <w:jc w:val="both"/>
        <w:rPr>
          <w:sz w:val="22"/>
          <w:szCs w:val="22"/>
        </w:rPr>
      </w:pPr>
      <w:r w:rsidRPr="00E92EBF">
        <w:rPr>
          <w:sz w:val="22"/>
          <w:szCs w:val="22"/>
        </w:rPr>
        <w:t>д) о порядке и способах регистрации транспортных средств и их собственников (владельцев) в реестре;</w:t>
      </w:r>
    </w:p>
    <w:p w:rsidR="008409EB" w:rsidRPr="00E92EBF" w:rsidRDefault="008409EB" w:rsidP="002B0050">
      <w:pPr>
        <w:pStyle w:val="ConsPlusNormal"/>
        <w:ind w:firstLine="540"/>
        <w:jc w:val="both"/>
        <w:rPr>
          <w:sz w:val="22"/>
          <w:szCs w:val="22"/>
        </w:rPr>
      </w:pPr>
      <w:r w:rsidRPr="00E92EBF">
        <w:rPr>
          <w:sz w:val="22"/>
          <w:szCs w:val="22"/>
        </w:rPr>
        <w:t>е) иную информацию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36. После успешного прохождения идентификации и аутентификации собственник (владелец) транспортного средства путем обращения в колл-центр может осуществить следующие действия:</w:t>
      </w:r>
    </w:p>
    <w:p w:rsidR="008409EB" w:rsidRPr="00E92EBF" w:rsidRDefault="008409EB" w:rsidP="002B0050">
      <w:pPr>
        <w:pStyle w:val="ConsPlusNormal"/>
        <w:ind w:firstLine="540"/>
        <w:jc w:val="both"/>
        <w:rPr>
          <w:sz w:val="22"/>
          <w:szCs w:val="22"/>
        </w:rPr>
      </w:pPr>
      <w:r w:rsidRPr="00E92EBF">
        <w:rPr>
          <w:sz w:val="22"/>
          <w:szCs w:val="22"/>
        </w:rPr>
        <w:t>а) проинформировать оператора о неисправности или утрате бортового устройства или стороннего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б) оформить маршрутную карту при неисправности бортового устройства или стороннего бортового устройства, обнаруженной во время следования по маршруту;</w:t>
      </w:r>
    </w:p>
    <w:p w:rsidR="008409EB" w:rsidRPr="00E92EBF" w:rsidRDefault="008409EB" w:rsidP="002B0050">
      <w:pPr>
        <w:pStyle w:val="ConsPlusNormal"/>
        <w:ind w:firstLine="540"/>
        <w:jc w:val="both"/>
        <w:rPr>
          <w:sz w:val="22"/>
          <w:szCs w:val="22"/>
        </w:rPr>
      </w:pPr>
      <w:r w:rsidRPr="00E92EBF">
        <w:rPr>
          <w:sz w:val="22"/>
          <w:szCs w:val="22"/>
        </w:rPr>
        <w:t>в) отменить маршрутную карту (за исключением маршрутных карт, оформленных в случае неисправности или утраты бортового устройства или стороннего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г) получить информацию, содержащуюся в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д) при применении отсрочки по внесению платы получить информацию о размере задолженности и сроке ее погашения;</w:t>
      </w:r>
    </w:p>
    <w:p w:rsidR="008409EB" w:rsidRPr="00E92EBF" w:rsidRDefault="008409EB" w:rsidP="002B0050">
      <w:pPr>
        <w:pStyle w:val="ConsPlusNormal"/>
        <w:ind w:firstLine="540"/>
        <w:jc w:val="both"/>
        <w:rPr>
          <w:sz w:val="22"/>
          <w:szCs w:val="22"/>
        </w:rPr>
      </w:pPr>
      <w:r w:rsidRPr="00E92EBF">
        <w:rPr>
          <w:sz w:val="22"/>
          <w:szCs w:val="22"/>
        </w:rPr>
        <w:t>е) направить оператору обращение;</w:t>
      </w:r>
    </w:p>
    <w:p w:rsidR="008409EB" w:rsidRPr="00E92EBF" w:rsidRDefault="008409EB" w:rsidP="002B0050">
      <w:pPr>
        <w:pStyle w:val="ConsPlusNormal"/>
        <w:ind w:firstLine="540"/>
        <w:jc w:val="both"/>
        <w:rPr>
          <w:sz w:val="22"/>
          <w:szCs w:val="22"/>
        </w:rPr>
      </w:pPr>
      <w:r w:rsidRPr="00E92EBF">
        <w:rPr>
          <w:sz w:val="22"/>
          <w:szCs w:val="22"/>
        </w:rPr>
        <w:t>ж) получить информацию о размере платы, подлежащей внесению при следовании транспортного средства по планируемому маршруту;</w:t>
      </w:r>
    </w:p>
    <w:p w:rsidR="008409EB" w:rsidRPr="00E92EBF" w:rsidRDefault="008409EB" w:rsidP="002B0050">
      <w:pPr>
        <w:pStyle w:val="ConsPlusNormal"/>
        <w:ind w:firstLine="540"/>
        <w:jc w:val="both"/>
        <w:rPr>
          <w:sz w:val="22"/>
          <w:szCs w:val="22"/>
        </w:rPr>
      </w:pPr>
      <w:r w:rsidRPr="00E92EBF">
        <w:rPr>
          <w:sz w:val="22"/>
          <w:szCs w:val="22"/>
        </w:rPr>
        <w:t>з) получить иную информацию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37. Контактная информация, адреса, график (режим) работы центров информационной поддержки пользователей, терминалов самообслуживания, контактные номера колл-центра и способы получения доступа к личному кабинету, а также иная актуальная информация размещаются на интернет-сайте оператора.</w:t>
      </w:r>
    </w:p>
    <w:p w:rsidR="008409EB" w:rsidRPr="00E92EBF" w:rsidRDefault="008409EB" w:rsidP="002B0050">
      <w:pPr>
        <w:pStyle w:val="ConsPlusNormal"/>
        <w:ind w:firstLine="540"/>
        <w:jc w:val="both"/>
        <w:rPr>
          <w:sz w:val="22"/>
          <w:szCs w:val="22"/>
        </w:rPr>
      </w:pPr>
      <w:bookmarkStart w:id="20" w:name="Par338"/>
      <w:bookmarkEnd w:id="20"/>
      <w:r w:rsidRPr="00E92EBF">
        <w:rPr>
          <w:sz w:val="22"/>
          <w:szCs w:val="22"/>
        </w:rPr>
        <w:t>38. Регистрация транспортного средства и его собственника (владельца) в реестре осуществляется:</w:t>
      </w:r>
    </w:p>
    <w:p w:rsidR="008409EB" w:rsidRPr="00E92EBF" w:rsidRDefault="008409EB" w:rsidP="002B0050">
      <w:pPr>
        <w:pStyle w:val="ConsPlusNormal"/>
        <w:ind w:firstLine="540"/>
        <w:jc w:val="both"/>
        <w:rPr>
          <w:sz w:val="22"/>
          <w:szCs w:val="22"/>
        </w:rPr>
      </w:pPr>
      <w:r w:rsidRPr="00E92EBF">
        <w:rPr>
          <w:sz w:val="22"/>
          <w:szCs w:val="22"/>
        </w:rPr>
        <w:t>а) через интернет-сайт (регистрация в личном кабинете);</w:t>
      </w:r>
    </w:p>
    <w:p w:rsidR="008409EB" w:rsidRPr="00E92EBF" w:rsidRDefault="008409EB" w:rsidP="002B0050">
      <w:pPr>
        <w:pStyle w:val="ConsPlusNormal"/>
        <w:ind w:firstLine="540"/>
        <w:jc w:val="both"/>
        <w:rPr>
          <w:sz w:val="22"/>
          <w:szCs w:val="22"/>
        </w:rPr>
      </w:pPr>
      <w:r w:rsidRPr="00E92EBF">
        <w:rPr>
          <w:sz w:val="22"/>
          <w:szCs w:val="22"/>
        </w:rPr>
        <w:t>б) через центр информационной поддержки пользователей посредством личного визита собственника (владельца) транспортного средства или его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в) через терминал самообслуживания.</w:t>
      </w:r>
    </w:p>
    <w:p w:rsidR="008409EB" w:rsidRPr="00E92EBF" w:rsidRDefault="008409EB" w:rsidP="002B0050">
      <w:pPr>
        <w:pStyle w:val="ConsPlusNormal"/>
        <w:ind w:firstLine="540"/>
        <w:jc w:val="both"/>
        <w:rPr>
          <w:sz w:val="22"/>
          <w:szCs w:val="22"/>
        </w:rPr>
      </w:pPr>
      <w:bookmarkStart w:id="21" w:name="Par342"/>
      <w:bookmarkEnd w:id="21"/>
      <w:r w:rsidRPr="00E92EBF">
        <w:rPr>
          <w:sz w:val="22"/>
          <w:szCs w:val="22"/>
        </w:rPr>
        <w:t>39. Регистрация в реестре осуществляется через центры информационной поддержки пользователей на основании заявления о регистрации в реестре, представленного собственником (владельцем)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40. В заявлении о регистрации в реестре указываются следующие сведения о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а) государство регистрации;</w:t>
      </w:r>
    </w:p>
    <w:p w:rsidR="008409EB" w:rsidRPr="00E92EBF" w:rsidRDefault="008409EB" w:rsidP="002B0050">
      <w:pPr>
        <w:pStyle w:val="ConsPlusNormal"/>
        <w:ind w:firstLine="540"/>
        <w:jc w:val="both"/>
        <w:rPr>
          <w:sz w:val="22"/>
          <w:szCs w:val="22"/>
        </w:rPr>
      </w:pPr>
      <w:r w:rsidRPr="00E92EBF">
        <w:rPr>
          <w:sz w:val="22"/>
          <w:szCs w:val="22"/>
        </w:rPr>
        <w:t>б) государственный регистрационный знак;</w:t>
      </w:r>
    </w:p>
    <w:p w:rsidR="008409EB" w:rsidRPr="00E92EBF" w:rsidRDefault="008409EB" w:rsidP="002B0050">
      <w:pPr>
        <w:pStyle w:val="ConsPlusNormal"/>
        <w:ind w:firstLine="540"/>
        <w:jc w:val="both"/>
        <w:rPr>
          <w:sz w:val="22"/>
          <w:szCs w:val="22"/>
        </w:rPr>
      </w:pPr>
      <w:r w:rsidRPr="00E92EBF">
        <w:rPr>
          <w:sz w:val="22"/>
          <w:szCs w:val="22"/>
        </w:rPr>
        <w:t>в) марка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г) модель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д) идентификационный номер транспортного средства (VIN);</w:t>
      </w:r>
    </w:p>
    <w:p w:rsidR="008409EB" w:rsidRPr="00E92EBF" w:rsidRDefault="008409EB" w:rsidP="002B0050">
      <w:pPr>
        <w:pStyle w:val="ConsPlusNormal"/>
        <w:ind w:firstLine="540"/>
        <w:jc w:val="both"/>
        <w:rPr>
          <w:sz w:val="22"/>
          <w:szCs w:val="22"/>
        </w:rPr>
      </w:pPr>
      <w:r w:rsidRPr="00E92EBF">
        <w:rPr>
          <w:sz w:val="22"/>
          <w:szCs w:val="22"/>
        </w:rPr>
        <w:t>е) разрешенная максимальная масса в соответствии со свидетельством о регистрации транспортного средства или одобрением типа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ж) реквизиты свидетельства о регистрации транспортного средства либо аналога.</w:t>
      </w:r>
    </w:p>
    <w:p w:rsidR="008409EB" w:rsidRPr="00E92EBF" w:rsidRDefault="008409EB" w:rsidP="002B0050">
      <w:pPr>
        <w:pStyle w:val="ConsPlusNormal"/>
        <w:ind w:firstLine="540"/>
        <w:jc w:val="both"/>
        <w:rPr>
          <w:sz w:val="22"/>
          <w:szCs w:val="22"/>
        </w:rPr>
      </w:pPr>
      <w:r w:rsidRPr="00E92EBF">
        <w:rPr>
          <w:sz w:val="22"/>
          <w:szCs w:val="22"/>
        </w:rPr>
        <w:t>41. В заявлении о регистрации в реестре указываются следующие сведения о собственнике (владельце)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если собственником (владельцем) транспортного средства является физическое лицо, не являющееся индивидуальным предпринимателем:</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реквизиты документа, удостоверяющего личность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адрес регистрации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если собственником (владельцем) транспортного средства является индивидуальный предприниматель, зарегистрированный на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идентификационный номер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основной государственный регистрационный номер индивидуального предпринимателя (ОГРНИП);</w:t>
      </w:r>
    </w:p>
    <w:p w:rsidR="008409EB" w:rsidRPr="00E92EBF" w:rsidRDefault="008409EB" w:rsidP="002B0050">
      <w:pPr>
        <w:pStyle w:val="ConsPlusNormal"/>
        <w:ind w:firstLine="540"/>
        <w:jc w:val="both"/>
        <w:rPr>
          <w:sz w:val="22"/>
          <w:szCs w:val="22"/>
        </w:rPr>
      </w:pPr>
      <w:r w:rsidRPr="00E92EBF">
        <w:rPr>
          <w:sz w:val="22"/>
          <w:szCs w:val="22"/>
        </w:rPr>
        <w:t>реквизиты документа, удостоверяющего личность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адрес регистрации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если собственником (владельцем) транспортного средства является российский перевозчик - юридическое лицо:</w:t>
      </w:r>
    </w:p>
    <w:p w:rsidR="008409EB" w:rsidRPr="00E92EBF" w:rsidRDefault="008409EB" w:rsidP="002B0050">
      <w:pPr>
        <w:pStyle w:val="ConsPlusNormal"/>
        <w:ind w:firstLine="540"/>
        <w:jc w:val="both"/>
        <w:rPr>
          <w:sz w:val="22"/>
          <w:szCs w:val="22"/>
        </w:rPr>
      </w:pPr>
      <w:r w:rsidRPr="00E92EBF">
        <w:rPr>
          <w:sz w:val="22"/>
          <w:szCs w:val="22"/>
        </w:rPr>
        <w:t>наименование юридического лица;</w:t>
      </w:r>
    </w:p>
    <w:p w:rsidR="008409EB" w:rsidRPr="00E92EBF" w:rsidRDefault="008409EB" w:rsidP="002B0050">
      <w:pPr>
        <w:pStyle w:val="ConsPlusNormal"/>
        <w:ind w:firstLine="540"/>
        <w:jc w:val="both"/>
        <w:rPr>
          <w:sz w:val="22"/>
          <w:szCs w:val="22"/>
        </w:rPr>
      </w:pPr>
      <w:r w:rsidRPr="00E92EBF">
        <w:rPr>
          <w:sz w:val="22"/>
          <w:szCs w:val="22"/>
        </w:rPr>
        <w:t>должность, фамилия, имя, отчество (при наличии) либо наименование единоличного исполнительного органа юридического лица;</w:t>
      </w:r>
    </w:p>
    <w:p w:rsidR="008409EB" w:rsidRPr="00E92EBF" w:rsidRDefault="008409EB" w:rsidP="002B0050">
      <w:pPr>
        <w:pStyle w:val="ConsPlusNormal"/>
        <w:ind w:firstLine="540"/>
        <w:jc w:val="both"/>
        <w:rPr>
          <w:sz w:val="22"/>
          <w:szCs w:val="22"/>
        </w:rPr>
      </w:pPr>
      <w:r w:rsidRPr="00E92EBF">
        <w:rPr>
          <w:sz w:val="22"/>
          <w:szCs w:val="22"/>
        </w:rPr>
        <w:t>идентификационный номер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код причины постановки на учет (КПП);</w:t>
      </w:r>
    </w:p>
    <w:p w:rsidR="008409EB" w:rsidRPr="00E92EBF" w:rsidRDefault="008409EB" w:rsidP="002B0050">
      <w:pPr>
        <w:pStyle w:val="ConsPlusNormal"/>
        <w:ind w:firstLine="540"/>
        <w:jc w:val="both"/>
        <w:rPr>
          <w:sz w:val="22"/>
          <w:szCs w:val="22"/>
        </w:rPr>
      </w:pPr>
      <w:r w:rsidRPr="00E92EBF">
        <w:rPr>
          <w:sz w:val="22"/>
          <w:szCs w:val="22"/>
        </w:rPr>
        <w:t>основной государственный регистрационный номер (ОГРН);</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адрес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г) если собственником (владельцем) транспортного средства является юридическое лицо, зарегистрированное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государство, в соответствии с законом которого учреждено юридическое лицо;</w:t>
      </w:r>
    </w:p>
    <w:p w:rsidR="008409EB" w:rsidRPr="00E92EBF" w:rsidRDefault="008409EB" w:rsidP="002B0050">
      <w:pPr>
        <w:pStyle w:val="ConsPlusNormal"/>
        <w:ind w:firstLine="540"/>
        <w:jc w:val="both"/>
        <w:rPr>
          <w:sz w:val="22"/>
          <w:szCs w:val="22"/>
        </w:rPr>
      </w:pPr>
      <w:r w:rsidRPr="00E92EBF">
        <w:rPr>
          <w:sz w:val="22"/>
          <w:szCs w:val="22"/>
        </w:rPr>
        <w:t>наименование юридического лица;</w:t>
      </w:r>
    </w:p>
    <w:p w:rsidR="008409EB" w:rsidRPr="00E92EBF" w:rsidRDefault="008409EB" w:rsidP="002B0050">
      <w:pPr>
        <w:pStyle w:val="ConsPlusNormal"/>
        <w:ind w:firstLine="540"/>
        <w:jc w:val="both"/>
        <w:rPr>
          <w:sz w:val="22"/>
          <w:szCs w:val="22"/>
        </w:rPr>
      </w:pPr>
      <w:r w:rsidRPr="00E92EBF">
        <w:rPr>
          <w:sz w:val="22"/>
          <w:szCs w:val="22"/>
        </w:rPr>
        <w:t>должность, фамилия, имя, отчество (при наличии) либо наименование единоличного исполнительного органа юридического лица;</w:t>
      </w:r>
    </w:p>
    <w:p w:rsidR="008409EB" w:rsidRPr="00E92EBF" w:rsidRDefault="008409EB" w:rsidP="002B0050">
      <w:pPr>
        <w:pStyle w:val="ConsPlusNormal"/>
        <w:ind w:firstLine="540"/>
        <w:jc w:val="both"/>
        <w:rPr>
          <w:sz w:val="22"/>
          <w:szCs w:val="22"/>
        </w:rPr>
      </w:pPr>
      <w:r w:rsidRPr="00E92EBF">
        <w:rPr>
          <w:sz w:val="22"/>
          <w:szCs w:val="22"/>
        </w:rPr>
        <w:t>регистрационный номер в государстве регистрации;</w:t>
      </w:r>
    </w:p>
    <w:p w:rsidR="008409EB" w:rsidRPr="00E92EBF" w:rsidRDefault="008409EB" w:rsidP="002B0050">
      <w:pPr>
        <w:pStyle w:val="ConsPlusNormal"/>
        <w:ind w:firstLine="540"/>
        <w:jc w:val="both"/>
        <w:rPr>
          <w:sz w:val="22"/>
          <w:szCs w:val="22"/>
        </w:rPr>
      </w:pPr>
      <w:r w:rsidRPr="00E92EBF">
        <w:rPr>
          <w:sz w:val="22"/>
          <w:szCs w:val="22"/>
        </w:rPr>
        <w:t>полный адрес места нахождения в государстве (на территории) регистрации (инкорпорации);</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42. В случае если собственником (владельцем) транспортного средства является лицо, владеющее транспортным средством на ином, чем право собственности, законном основании, регистрация такого собственника (владельца) транспортного средства осуществляется в центре информационной поддержки пользователей. При этом информация о законных основаниях владения транспортным средством указывается таким лицом в заявлении о регистрации в реестре.</w:t>
      </w:r>
    </w:p>
    <w:p w:rsidR="008409EB" w:rsidRPr="00E92EBF" w:rsidRDefault="008409EB" w:rsidP="002B0050">
      <w:pPr>
        <w:pStyle w:val="ConsPlusNormal"/>
        <w:ind w:firstLine="540"/>
        <w:jc w:val="both"/>
        <w:rPr>
          <w:sz w:val="22"/>
          <w:szCs w:val="22"/>
        </w:rPr>
      </w:pPr>
      <w:r w:rsidRPr="00E92EBF">
        <w:rPr>
          <w:sz w:val="22"/>
          <w:szCs w:val="22"/>
        </w:rPr>
        <w:t>43. При регистрации через интернет-сайт или терминал самообслуживания собственник (владелец) транспортного средства представляет следующие сведения о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а) государство регистрации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государственный регистрационный знак;</w:t>
      </w:r>
    </w:p>
    <w:p w:rsidR="008409EB" w:rsidRPr="00E92EBF" w:rsidRDefault="008409EB" w:rsidP="002B0050">
      <w:pPr>
        <w:pStyle w:val="ConsPlusNormal"/>
        <w:ind w:firstLine="540"/>
        <w:jc w:val="both"/>
        <w:rPr>
          <w:sz w:val="22"/>
          <w:szCs w:val="22"/>
        </w:rPr>
      </w:pPr>
      <w:r w:rsidRPr="00E92EBF">
        <w:rPr>
          <w:sz w:val="22"/>
          <w:szCs w:val="22"/>
        </w:rPr>
        <w:t>в) марка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г) модель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д) идентификационный номер транспортного средства (VIN);</w:t>
      </w:r>
    </w:p>
    <w:p w:rsidR="008409EB" w:rsidRPr="00E92EBF" w:rsidRDefault="008409EB" w:rsidP="002B0050">
      <w:pPr>
        <w:pStyle w:val="ConsPlusNormal"/>
        <w:ind w:firstLine="540"/>
        <w:jc w:val="both"/>
        <w:rPr>
          <w:sz w:val="22"/>
          <w:szCs w:val="22"/>
        </w:rPr>
      </w:pPr>
      <w:r w:rsidRPr="00E92EBF">
        <w:rPr>
          <w:sz w:val="22"/>
          <w:szCs w:val="22"/>
        </w:rPr>
        <w:t>е) разрешенная максимальная масса в соответствии со свидетельством о регистрации транспортного средства или одобрением типа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ж) реквизиты свидетельства о регистрации транспортного средства либо аналога;</w:t>
      </w:r>
    </w:p>
    <w:p w:rsidR="008409EB" w:rsidRPr="00E92EBF" w:rsidRDefault="008409EB" w:rsidP="002B0050">
      <w:pPr>
        <w:pStyle w:val="ConsPlusNormal"/>
        <w:ind w:firstLine="540"/>
        <w:jc w:val="both"/>
        <w:rPr>
          <w:sz w:val="22"/>
          <w:szCs w:val="22"/>
        </w:rPr>
      </w:pPr>
      <w:r w:rsidRPr="00E92EBF">
        <w:rPr>
          <w:sz w:val="22"/>
          <w:szCs w:val="22"/>
        </w:rPr>
        <w:t>з) основание владения транспортным средством.</w:t>
      </w:r>
    </w:p>
    <w:p w:rsidR="008409EB" w:rsidRPr="00E92EBF" w:rsidRDefault="008409EB" w:rsidP="002B0050">
      <w:pPr>
        <w:pStyle w:val="ConsPlusNormal"/>
        <w:ind w:firstLine="540"/>
        <w:jc w:val="both"/>
        <w:rPr>
          <w:sz w:val="22"/>
          <w:szCs w:val="22"/>
        </w:rPr>
      </w:pPr>
      <w:r w:rsidRPr="00E92EBF">
        <w:rPr>
          <w:sz w:val="22"/>
          <w:szCs w:val="22"/>
        </w:rPr>
        <w:t>44. При регистрации через интернет-сайт или терминал самообслуживания собственник (владелец) транспортного средства представляет следующие сведения о собственнике (владельце)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если собственником (владельцем) транспортного средства является физическое лицо:</w:t>
      </w:r>
    </w:p>
    <w:p w:rsidR="008409EB" w:rsidRPr="00E92EBF" w:rsidRDefault="008409EB" w:rsidP="002B0050">
      <w:pPr>
        <w:pStyle w:val="ConsPlusNormal"/>
        <w:ind w:firstLine="540"/>
        <w:jc w:val="both"/>
        <w:rPr>
          <w:sz w:val="22"/>
          <w:szCs w:val="22"/>
        </w:rPr>
      </w:pPr>
      <w:r w:rsidRPr="00E92EBF">
        <w:rPr>
          <w:sz w:val="22"/>
          <w:szCs w:val="22"/>
        </w:rPr>
        <w:t>гражданство и регион проживания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б) если собственником (владельцем) транспортного средства является индивидуальный предприниматель, зарегистрированный в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идентификационный номер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основной государственный регистрационный номер индивидуального предпринимателя (ОГРНИП);</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в) если собственником (владельцем) транспортного средства является российский перевозчик - юридическое лицо:</w:t>
      </w:r>
    </w:p>
    <w:p w:rsidR="008409EB" w:rsidRPr="00E92EBF" w:rsidRDefault="008409EB" w:rsidP="002B0050">
      <w:pPr>
        <w:pStyle w:val="ConsPlusNormal"/>
        <w:ind w:firstLine="540"/>
        <w:jc w:val="both"/>
        <w:rPr>
          <w:sz w:val="22"/>
          <w:szCs w:val="22"/>
        </w:rPr>
      </w:pPr>
      <w:r w:rsidRPr="00E92EBF">
        <w:rPr>
          <w:sz w:val="22"/>
          <w:szCs w:val="22"/>
        </w:rPr>
        <w:t>наименование юридического лица;</w:t>
      </w:r>
    </w:p>
    <w:p w:rsidR="008409EB" w:rsidRPr="00E92EBF" w:rsidRDefault="008409EB" w:rsidP="002B0050">
      <w:pPr>
        <w:pStyle w:val="ConsPlusNormal"/>
        <w:ind w:firstLine="540"/>
        <w:jc w:val="both"/>
        <w:rPr>
          <w:sz w:val="22"/>
          <w:szCs w:val="22"/>
        </w:rPr>
      </w:pPr>
      <w:r w:rsidRPr="00E92EBF">
        <w:rPr>
          <w:sz w:val="22"/>
          <w:szCs w:val="22"/>
        </w:rPr>
        <w:t>должность, фамилия, имя, отчество (при наличии) либо наименование единоличного исполнительного органа юридического лица;</w:t>
      </w:r>
    </w:p>
    <w:p w:rsidR="008409EB" w:rsidRPr="00E92EBF" w:rsidRDefault="008409EB" w:rsidP="002B0050">
      <w:pPr>
        <w:pStyle w:val="ConsPlusNormal"/>
        <w:ind w:firstLine="540"/>
        <w:jc w:val="both"/>
        <w:rPr>
          <w:sz w:val="22"/>
          <w:szCs w:val="22"/>
        </w:rPr>
      </w:pPr>
      <w:r w:rsidRPr="00E92EBF">
        <w:rPr>
          <w:sz w:val="22"/>
          <w:szCs w:val="22"/>
        </w:rPr>
        <w:t>идентификационный номер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код причины постановки на учет (КПП);</w:t>
      </w:r>
    </w:p>
    <w:p w:rsidR="008409EB" w:rsidRPr="00E92EBF" w:rsidRDefault="008409EB" w:rsidP="002B0050">
      <w:pPr>
        <w:pStyle w:val="ConsPlusNormal"/>
        <w:ind w:firstLine="540"/>
        <w:jc w:val="both"/>
        <w:rPr>
          <w:sz w:val="22"/>
          <w:szCs w:val="22"/>
        </w:rPr>
      </w:pPr>
      <w:r w:rsidRPr="00E92EBF">
        <w:rPr>
          <w:sz w:val="22"/>
          <w:szCs w:val="22"/>
        </w:rPr>
        <w:t>основной государственный регистрационный номер (ОГРН);</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г) в случае если собственником (владельцем) транспортного средства является юридическое лицо, зарегистрированное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государство его регистрации (инкорпорации);</w:t>
      </w:r>
    </w:p>
    <w:p w:rsidR="008409EB" w:rsidRPr="00E92EBF" w:rsidRDefault="008409EB" w:rsidP="002B0050">
      <w:pPr>
        <w:pStyle w:val="ConsPlusNormal"/>
        <w:ind w:firstLine="540"/>
        <w:jc w:val="both"/>
        <w:rPr>
          <w:sz w:val="22"/>
          <w:szCs w:val="22"/>
        </w:rPr>
      </w:pPr>
      <w:r w:rsidRPr="00E92EBF">
        <w:rPr>
          <w:sz w:val="22"/>
          <w:szCs w:val="22"/>
        </w:rPr>
        <w:t>наименование юридического лица (если применимо);</w:t>
      </w:r>
    </w:p>
    <w:p w:rsidR="008409EB" w:rsidRPr="00E92EBF" w:rsidRDefault="008409EB" w:rsidP="002B0050">
      <w:pPr>
        <w:pStyle w:val="ConsPlusNormal"/>
        <w:ind w:firstLine="540"/>
        <w:jc w:val="both"/>
        <w:rPr>
          <w:sz w:val="22"/>
          <w:szCs w:val="22"/>
        </w:rPr>
      </w:pPr>
      <w:r w:rsidRPr="00E92EBF">
        <w:rPr>
          <w:sz w:val="22"/>
          <w:szCs w:val="22"/>
        </w:rPr>
        <w:t>должность, фамилия, имя, отчество (при наличии) либо наименование единоличного исполнительного органа юридического лица;</w:t>
      </w:r>
    </w:p>
    <w:p w:rsidR="008409EB" w:rsidRPr="00E92EBF" w:rsidRDefault="008409EB" w:rsidP="002B0050">
      <w:pPr>
        <w:pStyle w:val="ConsPlusNormal"/>
        <w:ind w:firstLine="540"/>
        <w:jc w:val="both"/>
        <w:rPr>
          <w:sz w:val="22"/>
          <w:szCs w:val="22"/>
        </w:rPr>
      </w:pPr>
      <w:r w:rsidRPr="00E92EBF">
        <w:rPr>
          <w:sz w:val="22"/>
          <w:szCs w:val="22"/>
        </w:rPr>
        <w:t>регистрационный номер в государстве инкорпорации;</w:t>
      </w:r>
    </w:p>
    <w:p w:rsidR="008409EB" w:rsidRPr="00E92EBF" w:rsidRDefault="008409EB" w:rsidP="002B0050">
      <w:pPr>
        <w:pStyle w:val="ConsPlusNormal"/>
        <w:ind w:firstLine="540"/>
        <w:jc w:val="both"/>
        <w:rPr>
          <w:sz w:val="22"/>
          <w:szCs w:val="22"/>
        </w:rPr>
      </w:pPr>
      <w:r w:rsidRPr="00E92EBF">
        <w:rPr>
          <w:sz w:val="22"/>
          <w:szCs w:val="22"/>
        </w:rPr>
        <w:t>телефон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(при наличии).</w:t>
      </w:r>
    </w:p>
    <w:p w:rsidR="008409EB" w:rsidRPr="00E92EBF" w:rsidRDefault="008409EB" w:rsidP="002B0050">
      <w:pPr>
        <w:pStyle w:val="ConsPlusNormal"/>
        <w:ind w:firstLine="540"/>
        <w:jc w:val="both"/>
        <w:rPr>
          <w:sz w:val="22"/>
          <w:szCs w:val="22"/>
        </w:rPr>
      </w:pPr>
      <w:r w:rsidRPr="00E92EBF">
        <w:rPr>
          <w:sz w:val="22"/>
          <w:szCs w:val="22"/>
        </w:rPr>
        <w:t>45. В случае если интересы собственника (владельца) транспортного средства представляет уполномоченный представитель (уполномоченные представители)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при регистрации через центр информационной поддержки пользователей каждым уполномоченным представителем дополнительно представляются оригиналы следующих документов, заверенные копии которых передаются оператору:</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полномочия уполномоченного представителя, действительный на дату обращения;</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согласие на обработку персональных данных;</w:t>
      </w:r>
    </w:p>
    <w:p w:rsidR="008409EB" w:rsidRPr="00E92EBF" w:rsidRDefault="008409EB" w:rsidP="002B0050">
      <w:pPr>
        <w:pStyle w:val="ConsPlusNormal"/>
        <w:ind w:firstLine="540"/>
        <w:jc w:val="both"/>
        <w:rPr>
          <w:sz w:val="22"/>
          <w:szCs w:val="22"/>
        </w:rPr>
      </w:pPr>
      <w:r w:rsidRPr="00E92EBF">
        <w:rPr>
          <w:sz w:val="22"/>
          <w:szCs w:val="22"/>
        </w:rPr>
        <w:t>б) при регистрации через центр информационной поддержки пользователей каждым уполномоченным представителем в заявлении о регистрации в реестре дополнительно указываются:</w:t>
      </w:r>
    </w:p>
    <w:p w:rsidR="008409EB" w:rsidRPr="00E92EBF" w:rsidRDefault="008409EB" w:rsidP="002B0050">
      <w:pPr>
        <w:pStyle w:val="ConsPlusNormal"/>
        <w:ind w:firstLine="540"/>
        <w:jc w:val="both"/>
        <w:rPr>
          <w:sz w:val="22"/>
          <w:szCs w:val="22"/>
        </w:rPr>
      </w:pPr>
      <w:r w:rsidRPr="00E92EBF">
        <w:rPr>
          <w:sz w:val="22"/>
          <w:szCs w:val="22"/>
        </w:rPr>
        <w:t>реквизиты документа, удостоверяющего личность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реквизиты документа, подтверждающего полномочия уполномоченного представителя, действительного на дату обращения;</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телефон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и его уполномоченного представителя (при наличии);</w:t>
      </w:r>
    </w:p>
    <w:p w:rsidR="008409EB" w:rsidRPr="00E92EBF" w:rsidRDefault="008409EB" w:rsidP="002B0050">
      <w:pPr>
        <w:pStyle w:val="ConsPlusNormal"/>
        <w:ind w:firstLine="540"/>
        <w:jc w:val="both"/>
        <w:rPr>
          <w:sz w:val="22"/>
          <w:szCs w:val="22"/>
        </w:rPr>
      </w:pPr>
      <w:r w:rsidRPr="00E92EBF">
        <w:rPr>
          <w:sz w:val="22"/>
          <w:szCs w:val="22"/>
        </w:rPr>
        <w:t>в) при регистрации через интернет-сайт каждым уполномоченным представителем дополнительно предоставляются следующие сведения:</w:t>
      </w:r>
    </w:p>
    <w:p w:rsidR="008409EB" w:rsidRPr="00E92EBF" w:rsidRDefault="008409EB" w:rsidP="002B0050">
      <w:pPr>
        <w:pStyle w:val="ConsPlusNormal"/>
        <w:ind w:firstLine="540"/>
        <w:jc w:val="both"/>
        <w:rPr>
          <w:sz w:val="22"/>
          <w:szCs w:val="22"/>
        </w:rPr>
      </w:pPr>
      <w:r w:rsidRPr="00E92EBF">
        <w:rPr>
          <w:sz w:val="22"/>
          <w:szCs w:val="22"/>
        </w:rPr>
        <w:t>фамилия, имя, отчество (при наличии)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телефон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адрес электронной почты собственника (владельца) транспортного средства и его уполномоченного представителя (при наличии).</w:t>
      </w:r>
    </w:p>
    <w:p w:rsidR="008409EB" w:rsidRPr="00E92EBF" w:rsidRDefault="008409EB" w:rsidP="002B0050">
      <w:pPr>
        <w:pStyle w:val="ConsPlusNormal"/>
        <w:ind w:firstLine="540"/>
        <w:jc w:val="both"/>
        <w:rPr>
          <w:sz w:val="22"/>
          <w:szCs w:val="22"/>
        </w:rPr>
      </w:pPr>
      <w:r w:rsidRPr="00E92EBF">
        <w:rPr>
          <w:sz w:val="22"/>
          <w:szCs w:val="22"/>
        </w:rPr>
        <w:t>46. При заполнении заявления о регистрации в реестре собственником (владельцем) транспортного средства (и, если применимо, его уполномоченным представителем) подтверждается согласие на обработку персональных данных в соответствии с законодательством Российской Федерации о персональных данных.</w:t>
      </w:r>
    </w:p>
    <w:p w:rsidR="008409EB" w:rsidRPr="00E92EBF" w:rsidRDefault="008409EB" w:rsidP="002B0050">
      <w:pPr>
        <w:pStyle w:val="ConsPlusNormal"/>
        <w:ind w:firstLine="540"/>
        <w:jc w:val="both"/>
        <w:rPr>
          <w:sz w:val="22"/>
          <w:szCs w:val="22"/>
        </w:rPr>
      </w:pPr>
      <w:r w:rsidRPr="00E92EBF">
        <w:rPr>
          <w:sz w:val="22"/>
          <w:szCs w:val="22"/>
        </w:rPr>
        <w:t>47. Заявление о регистрации в реестре оформляется на основании документов (копий документов), представленных собственником (владельцем) транспортного средства или его уполномоченным представителем. Собственником (владельцем) транспортного средства или его уполномоченным представителем осуществляется проверка корректности внесенных данных и, в случае если заявление о регистрации в реестре оформлено корректно, осуществляется подписание указанного заявления (при регистрации через центр информационной поддержки пользователей). При регистрации через терминал самообслуживания или через интернет-сайт собственником (владельцем) транспортного средства заполняется электронная форма заявления о регистрации в реестре и тем самым подтверждается корректное представление данных для регистрации в реестре.</w:t>
      </w:r>
    </w:p>
    <w:p w:rsidR="008409EB" w:rsidRPr="00E92EBF" w:rsidRDefault="008409EB" w:rsidP="002B0050">
      <w:pPr>
        <w:pStyle w:val="ConsPlusNormal"/>
        <w:ind w:firstLine="540"/>
        <w:jc w:val="both"/>
        <w:rPr>
          <w:sz w:val="22"/>
          <w:szCs w:val="22"/>
        </w:rPr>
      </w:pPr>
      <w:r w:rsidRPr="00E92EBF">
        <w:rPr>
          <w:sz w:val="22"/>
          <w:szCs w:val="22"/>
        </w:rPr>
        <w:t>48. При регистрации в реестре через интернет-сайт собственником (владельцем) транспортного средства прикрепляется к заявлению о регистрации в реестре копия свидетельства о регистрации транспортного средства в электронном виде (с возможностью визуального распознавания информации), а также копии следующих документов:</w:t>
      </w:r>
    </w:p>
    <w:p w:rsidR="008409EB" w:rsidRPr="00E92EBF" w:rsidRDefault="008409EB" w:rsidP="002B0050">
      <w:pPr>
        <w:pStyle w:val="ConsPlusNormal"/>
        <w:ind w:firstLine="540"/>
        <w:jc w:val="both"/>
        <w:rPr>
          <w:sz w:val="22"/>
          <w:szCs w:val="22"/>
        </w:rPr>
      </w:pPr>
      <w:r w:rsidRPr="00E92EBF">
        <w:rPr>
          <w:sz w:val="22"/>
          <w:szCs w:val="22"/>
        </w:rPr>
        <w:t>а) для индивидуального предпринимателя, зарегистрированного на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свидетельство о государственной регистрации физического лица в качестве индивидуального предпринимателя (с основным государственным регистрационным номером индивидуального предпринимателя (ОГРНИП);</w:t>
      </w:r>
    </w:p>
    <w:p w:rsidR="008409EB" w:rsidRPr="00E92EBF" w:rsidRDefault="008409EB" w:rsidP="002B0050">
      <w:pPr>
        <w:pStyle w:val="ConsPlusNormal"/>
        <w:ind w:firstLine="540"/>
        <w:jc w:val="both"/>
        <w:rPr>
          <w:sz w:val="22"/>
          <w:szCs w:val="22"/>
        </w:rPr>
      </w:pPr>
      <w:r w:rsidRPr="00E92EBF">
        <w:rPr>
          <w:sz w:val="22"/>
          <w:szCs w:val="22"/>
        </w:rPr>
        <w:t>свидетельство о постановке на учет в налоговом органе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б) для юридического лица, зарегистрированного на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свидетельство о государственной регистрации юридического лица (с основным государственным регистрационным номером (ОГРН);</w:t>
      </w:r>
    </w:p>
    <w:p w:rsidR="008409EB" w:rsidRPr="00E92EBF" w:rsidRDefault="008409EB" w:rsidP="002B0050">
      <w:pPr>
        <w:pStyle w:val="ConsPlusNormal"/>
        <w:ind w:firstLine="540"/>
        <w:jc w:val="both"/>
        <w:rPr>
          <w:sz w:val="22"/>
          <w:szCs w:val="22"/>
        </w:rPr>
      </w:pPr>
      <w:r w:rsidRPr="00E92EBF">
        <w:rPr>
          <w:sz w:val="22"/>
          <w:szCs w:val="22"/>
        </w:rPr>
        <w:t>свидетельство о постановке на учет в налоговых органах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в) для юридического лица, зарегистрированного в соответствии с законодательством другого государства, - документ, подтверждающий юридический статус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bookmarkStart w:id="22" w:name="Par445"/>
      <w:bookmarkEnd w:id="22"/>
      <w:r w:rsidRPr="00E92EBF">
        <w:rPr>
          <w:sz w:val="22"/>
          <w:szCs w:val="22"/>
        </w:rPr>
        <w:t>49. При регистрации в реестре через центр информационной поддержки пользователей собственником (владельцем) транспортного средства представляется оригинал заявления о регистрации транспортного средства в реестре, к которому прилагаются:</w:t>
      </w:r>
    </w:p>
    <w:p w:rsidR="008409EB" w:rsidRPr="00E92EBF" w:rsidRDefault="008409EB" w:rsidP="002B0050">
      <w:pPr>
        <w:pStyle w:val="ConsPlusNormal"/>
        <w:ind w:firstLine="540"/>
        <w:jc w:val="both"/>
        <w:rPr>
          <w:sz w:val="22"/>
          <w:szCs w:val="22"/>
        </w:rPr>
      </w:pPr>
      <w:r w:rsidRPr="00E92EBF">
        <w:rPr>
          <w:sz w:val="22"/>
          <w:szCs w:val="22"/>
        </w:rPr>
        <w:t>а) для российского собственника (владельца) транспортного средства - физического лица, а также собственника (владельца) транспортного средства - физического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собственника (владельца) транспортного средства, с подтверждением адреса регистрации по месту жительства или месту пребывания (если применимо);</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регистрации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для индивидуального предпринимателя, зарегистрированного на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собственника (владельца) транспортного средства, с подтверждением адреса регистрации по месту жительства или месту пребывания (если применимо);</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государственной регистрации физического лица в качестве индивидуального предпринимателя (с основным государственным регистрационным номером индивидуального предпринимателя (ОГРНИП);</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постановке на учет в налоговом органе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регистрации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для российского собственника (владельца) транспортного средства - юридического лица:</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государственной регистрации юридического лица (с основным государственным регистрационным номером (ОГРН);</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постановке на учет в налоговых органах (с идентификационным номером налогоплательщика (ИНН);</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регистрации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г) для юридического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юридический статус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копия свидетельства о регистрации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лица, обратившегося за регистрацией в реестре.</w:t>
      </w:r>
    </w:p>
    <w:p w:rsidR="008409EB" w:rsidRPr="00E92EBF" w:rsidRDefault="008409EB" w:rsidP="002B0050">
      <w:pPr>
        <w:pStyle w:val="ConsPlusNormal"/>
        <w:ind w:firstLine="540"/>
        <w:jc w:val="both"/>
        <w:rPr>
          <w:sz w:val="22"/>
          <w:szCs w:val="22"/>
        </w:rPr>
      </w:pPr>
      <w:r w:rsidRPr="00E92EBF">
        <w:rPr>
          <w:sz w:val="22"/>
          <w:szCs w:val="22"/>
        </w:rPr>
        <w:t>50. В случае если заявление о регистрации в реестре представляет уполномоченный представитель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помимо документов, указанных в пунктах 39 - 49 настоящих Правил, оператором проводится проверка наличия у уполномоченного представителя оформленного в соответствии с законодательством Российской Федерации документа, подтверждающего наличие соответствующих полномочий (доверенности), и сверяются данные, указанные в этих документах;</w:t>
      </w:r>
    </w:p>
    <w:p w:rsidR="008409EB" w:rsidRPr="00E92EBF" w:rsidRDefault="008409EB" w:rsidP="002B0050">
      <w:pPr>
        <w:pStyle w:val="ConsPlusNormal"/>
        <w:ind w:firstLine="540"/>
        <w:jc w:val="both"/>
        <w:rPr>
          <w:sz w:val="22"/>
          <w:szCs w:val="22"/>
        </w:rPr>
      </w:pPr>
      <w:r w:rsidRPr="00E92EBF">
        <w:rPr>
          <w:sz w:val="22"/>
          <w:szCs w:val="22"/>
        </w:rPr>
        <w:t>б) помимо документов, указанных в пунктах 39 - 49 настоящих Правил, уполномоченным представителем представляются следующие документы:</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уполномоченного представителя;</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полномочия уполномоченного представителя, действительный на момент обращения.</w:t>
      </w:r>
    </w:p>
    <w:p w:rsidR="008409EB" w:rsidRPr="00E92EBF" w:rsidRDefault="008409EB" w:rsidP="002B0050">
      <w:pPr>
        <w:pStyle w:val="ConsPlusNormal"/>
        <w:ind w:firstLine="540"/>
        <w:jc w:val="both"/>
        <w:rPr>
          <w:sz w:val="22"/>
          <w:szCs w:val="22"/>
        </w:rPr>
      </w:pPr>
      <w:r w:rsidRPr="00E92EBF">
        <w:rPr>
          <w:sz w:val="22"/>
          <w:szCs w:val="22"/>
        </w:rPr>
        <w:t>51. Собственниками (владельцами) транспортных средств, зарегистрированными в соответствии с законодательством другого государства, или их уполномоченными представителями документы представляются оператору с переводом на русский язык, верность которого нотариально удостоверяется в установленном законодательством Российской Федерации порядке.</w:t>
      </w:r>
    </w:p>
    <w:p w:rsidR="008409EB" w:rsidRPr="00E92EBF" w:rsidRDefault="008409EB" w:rsidP="002B0050">
      <w:pPr>
        <w:pStyle w:val="ConsPlusNormal"/>
        <w:ind w:firstLine="540"/>
        <w:jc w:val="both"/>
        <w:rPr>
          <w:sz w:val="22"/>
          <w:szCs w:val="22"/>
        </w:rPr>
      </w:pPr>
      <w:r w:rsidRPr="00E92EBF">
        <w:rPr>
          <w:sz w:val="22"/>
          <w:szCs w:val="22"/>
        </w:rPr>
        <w:t>52. Результатом регистрации в реестре через интернет-сайт и центр информационной поддержки пользователей является создание оператором персонифицированной записи собственника (владельца) транспортного средства, личного кабинета собственника (владельца) транспортного средства и открытие расчетной записи с предоставлением собственнику (владельцу)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логина и пароля для доступа в личный кабинет;</w:t>
      </w:r>
    </w:p>
    <w:p w:rsidR="008409EB" w:rsidRPr="00E92EBF" w:rsidRDefault="008409EB" w:rsidP="002B0050">
      <w:pPr>
        <w:pStyle w:val="ConsPlusNormal"/>
        <w:ind w:firstLine="540"/>
        <w:jc w:val="both"/>
        <w:rPr>
          <w:sz w:val="22"/>
          <w:szCs w:val="22"/>
        </w:rPr>
      </w:pPr>
      <w:r w:rsidRPr="00E92EBF">
        <w:rPr>
          <w:sz w:val="22"/>
          <w:szCs w:val="22"/>
        </w:rPr>
        <w:t>б) банковских реквизитов для внесения платы.</w:t>
      </w:r>
    </w:p>
    <w:p w:rsidR="008409EB" w:rsidRPr="00E92EBF" w:rsidRDefault="008409EB" w:rsidP="002B0050">
      <w:pPr>
        <w:pStyle w:val="ConsPlusNormal"/>
        <w:ind w:firstLine="540"/>
        <w:jc w:val="both"/>
        <w:rPr>
          <w:sz w:val="22"/>
          <w:szCs w:val="22"/>
        </w:rPr>
      </w:pPr>
      <w:r w:rsidRPr="00E92EBF">
        <w:rPr>
          <w:sz w:val="22"/>
          <w:szCs w:val="22"/>
        </w:rPr>
        <w:t>53. Результатом регистрации в реестре через терминал самообслуживания являются:</w:t>
      </w:r>
    </w:p>
    <w:p w:rsidR="008409EB" w:rsidRPr="00E92EBF" w:rsidRDefault="008409EB" w:rsidP="002B0050">
      <w:pPr>
        <w:pStyle w:val="ConsPlusNormal"/>
        <w:ind w:firstLine="540"/>
        <w:jc w:val="both"/>
        <w:rPr>
          <w:sz w:val="22"/>
          <w:szCs w:val="22"/>
        </w:rPr>
      </w:pPr>
      <w:r w:rsidRPr="00E92EBF">
        <w:rPr>
          <w:sz w:val="22"/>
          <w:szCs w:val="22"/>
        </w:rPr>
        <w:t>а) создание оператором персонифицированной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открытие расчетной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предоставление собственнику (владельцу) транспортного средства возможности оплаты маршрутной карты.</w:t>
      </w:r>
    </w:p>
    <w:p w:rsidR="008409EB" w:rsidRPr="00E92EBF" w:rsidRDefault="008409EB" w:rsidP="002B0050">
      <w:pPr>
        <w:pStyle w:val="ConsPlusNormal"/>
        <w:ind w:firstLine="540"/>
        <w:jc w:val="both"/>
        <w:rPr>
          <w:sz w:val="22"/>
          <w:szCs w:val="22"/>
        </w:rPr>
      </w:pPr>
      <w:r w:rsidRPr="00E92EBF">
        <w:rPr>
          <w:sz w:val="22"/>
          <w:szCs w:val="22"/>
        </w:rPr>
        <w:t>54. Оператор отказывает собственнику (владельцу) транспортного средства в регистрации в реестре по следующим основаниям:</w:t>
      </w:r>
    </w:p>
    <w:p w:rsidR="008409EB" w:rsidRPr="00E92EBF" w:rsidRDefault="008409EB" w:rsidP="002B0050">
      <w:pPr>
        <w:pStyle w:val="ConsPlusNormal"/>
        <w:ind w:firstLine="540"/>
        <w:jc w:val="both"/>
        <w:rPr>
          <w:sz w:val="22"/>
          <w:szCs w:val="22"/>
        </w:rPr>
      </w:pPr>
      <w:r w:rsidRPr="00E92EBF">
        <w:rPr>
          <w:sz w:val="22"/>
          <w:szCs w:val="22"/>
        </w:rPr>
        <w:t>а) обратившееся для регистрации транспортного средства лицо не является лицом, обладающим полномочиями на осуществление регистрации этого транспортного средства в реестре;</w:t>
      </w:r>
    </w:p>
    <w:p w:rsidR="008409EB" w:rsidRPr="00E92EBF" w:rsidRDefault="008409EB" w:rsidP="002B0050">
      <w:pPr>
        <w:pStyle w:val="ConsPlusNormal"/>
        <w:ind w:firstLine="540"/>
        <w:jc w:val="both"/>
        <w:rPr>
          <w:sz w:val="22"/>
          <w:szCs w:val="22"/>
        </w:rPr>
      </w:pPr>
      <w:r w:rsidRPr="00E92EBF">
        <w:rPr>
          <w:sz w:val="22"/>
          <w:szCs w:val="22"/>
        </w:rPr>
        <w:t>б) заявление о регистрации в реестре транспортного средства не содержит указанных в настоящих Правилах сведений, необходимых для регистрации в реестре;</w:t>
      </w:r>
    </w:p>
    <w:p w:rsidR="008409EB" w:rsidRPr="00E92EBF" w:rsidRDefault="008409EB" w:rsidP="002B0050">
      <w:pPr>
        <w:pStyle w:val="ConsPlusNormal"/>
        <w:ind w:firstLine="540"/>
        <w:jc w:val="both"/>
        <w:rPr>
          <w:sz w:val="22"/>
          <w:szCs w:val="22"/>
        </w:rPr>
      </w:pPr>
      <w:r w:rsidRPr="00E92EBF">
        <w:rPr>
          <w:sz w:val="22"/>
          <w:szCs w:val="22"/>
        </w:rPr>
        <w:t>в) к заявлению о регистрации в реестре транспортного средства не приложены указанные в разделе IV настоящих Правил документы, необходимые для регистрации в реестре.</w:t>
      </w:r>
    </w:p>
    <w:p w:rsidR="008409EB" w:rsidRPr="00E92EBF" w:rsidRDefault="008409EB" w:rsidP="002B0050">
      <w:pPr>
        <w:pStyle w:val="ConsPlusNormal"/>
        <w:ind w:firstLine="540"/>
        <w:jc w:val="both"/>
        <w:rPr>
          <w:sz w:val="22"/>
          <w:szCs w:val="22"/>
        </w:rPr>
      </w:pPr>
      <w:bookmarkStart w:id="23" w:name="Par479"/>
      <w:bookmarkEnd w:id="23"/>
      <w:r w:rsidRPr="00E92EBF">
        <w:rPr>
          <w:sz w:val="22"/>
          <w:szCs w:val="22"/>
        </w:rPr>
        <w:t>55. В случае если принимается решение об отказе в регистрации в реестре транспортного средства, оператор информирует об этом собственника (владельца) транспортного средства или его уполномоченного представителя с указанием причины такого отказа в письменной форме (при регистрации через центр информационной поддержки пользователей) либо по электронной почте, указанной собственником (владельцем) транспортного средства (при регистрации через интернет-сайт или через терминал самообслуживания) в течение 3 рабочих дней.</w:t>
      </w:r>
    </w:p>
    <w:p w:rsidR="008409EB" w:rsidRPr="00E92EBF" w:rsidRDefault="008409EB" w:rsidP="002B0050">
      <w:pPr>
        <w:pStyle w:val="ConsPlusNormal"/>
        <w:ind w:firstLine="540"/>
        <w:jc w:val="both"/>
        <w:rPr>
          <w:sz w:val="22"/>
          <w:szCs w:val="22"/>
        </w:rPr>
      </w:pPr>
      <w:bookmarkStart w:id="24" w:name="Par480"/>
      <w:bookmarkEnd w:id="24"/>
      <w:r w:rsidRPr="00E92EBF">
        <w:rPr>
          <w:sz w:val="22"/>
          <w:szCs w:val="22"/>
        </w:rPr>
        <w:t>56. Для внесения денежных средств собственником (владельцем) транспортного средства оператор обеспечивает доступность каналов обслуживания, указанных в пункте 28 настоящих Правил.</w:t>
      </w:r>
    </w:p>
    <w:p w:rsidR="008409EB" w:rsidRPr="00E92EBF" w:rsidRDefault="008409EB" w:rsidP="002B0050">
      <w:pPr>
        <w:pStyle w:val="ConsPlusNormal"/>
        <w:ind w:firstLine="540"/>
        <w:jc w:val="both"/>
        <w:rPr>
          <w:sz w:val="22"/>
          <w:szCs w:val="22"/>
        </w:rPr>
      </w:pPr>
      <w:r w:rsidRPr="00E92EBF">
        <w:rPr>
          <w:sz w:val="22"/>
          <w:szCs w:val="22"/>
        </w:rPr>
        <w:t>57. Денежные средства отражаются оператором в расчетной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в момент получения подтверждения от организации - партнера по приему платежей о внесении денежных средств через личный кабинет, терминал самообслуживания и при оплате в центре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Под партнерами по приему платежей понимается третье лицо, с которым у оператора заключено соглашение, предметом которого является оказание услуг по приему платежей собственника (владельца) транспортного средства (в том числе наличными денежными средствами), в счет платы;</w:t>
      </w:r>
    </w:p>
    <w:p w:rsidR="008409EB" w:rsidRPr="00E92EBF" w:rsidRDefault="008409EB" w:rsidP="002B0050">
      <w:pPr>
        <w:pStyle w:val="ConsPlusNormal"/>
        <w:ind w:firstLine="540"/>
        <w:jc w:val="both"/>
        <w:rPr>
          <w:sz w:val="22"/>
          <w:szCs w:val="22"/>
        </w:rPr>
      </w:pPr>
      <w:r w:rsidRPr="00E92EBF">
        <w:rPr>
          <w:sz w:val="22"/>
          <w:szCs w:val="22"/>
        </w:rPr>
        <w:t>б) в течение одного рабочего дня со дня зачисления денежных средств на счет оператора (в случае использования банковского перевода).</w:t>
      </w:r>
    </w:p>
    <w:p w:rsidR="008409EB" w:rsidRPr="00E92EBF" w:rsidRDefault="008409EB" w:rsidP="002B0050">
      <w:pPr>
        <w:pStyle w:val="ConsPlusNormal"/>
        <w:ind w:firstLine="540"/>
        <w:jc w:val="both"/>
        <w:rPr>
          <w:sz w:val="22"/>
          <w:szCs w:val="22"/>
        </w:rPr>
      </w:pPr>
      <w:r w:rsidRPr="00E92EBF">
        <w:rPr>
          <w:sz w:val="22"/>
          <w:szCs w:val="22"/>
        </w:rPr>
        <w:t>58. Оператор информирует собственника (владельца) транспортного средства о пополнении баланса его расчетной записи посредством личного кабинета в течение одного рабочего дня со дня отражения оператором денежных средств в расчетной записи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59. Собственник (владелец) транспортного средства имеет право направить оператору в письменной форме или в электронном виде обращение, а также оставить устное обращение в колл-центре.</w:t>
      </w:r>
    </w:p>
    <w:p w:rsidR="008409EB" w:rsidRPr="00E92EBF" w:rsidRDefault="008409EB" w:rsidP="002B0050">
      <w:pPr>
        <w:pStyle w:val="ConsPlusNormal"/>
        <w:ind w:firstLine="540"/>
        <w:jc w:val="both"/>
        <w:rPr>
          <w:sz w:val="22"/>
          <w:szCs w:val="22"/>
        </w:rPr>
      </w:pPr>
      <w:r w:rsidRPr="00E92EBF">
        <w:rPr>
          <w:sz w:val="22"/>
          <w:szCs w:val="22"/>
        </w:rPr>
        <w:t>60. Обращение оператору может быть направлено собственником (владельцем)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посредством личного кабинета либо электронной почты - в электронном виде;</w:t>
      </w:r>
    </w:p>
    <w:p w:rsidR="008409EB" w:rsidRPr="00E92EBF" w:rsidRDefault="008409EB" w:rsidP="002B0050">
      <w:pPr>
        <w:pStyle w:val="ConsPlusNormal"/>
        <w:ind w:firstLine="540"/>
        <w:jc w:val="both"/>
        <w:rPr>
          <w:sz w:val="22"/>
          <w:szCs w:val="22"/>
        </w:rPr>
      </w:pPr>
      <w:r w:rsidRPr="00E92EBF">
        <w:rPr>
          <w:sz w:val="22"/>
          <w:szCs w:val="22"/>
        </w:rPr>
        <w:t>б) на бумажном носителе посредством личного визита в центр информационной поддержки пользователей или посредством почтового отправления оператору;</w:t>
      </w:r>
    </w:p>
    <w:p w:rsidR="008409EB" w:rsidRPr="00E92EBF" w:rsidRDefault="008409EB" w:rsidP="002B0050">
      <w:pPr>
        <w:pStyle w:val="ConsPlusNormal"/>
        <w:ind w:firstLine="540"/>
        <w:jc w:val="both"/>
        <w:rPr>
          <w:sz w:val="22"/>
          <w:szCs w:val="22"/>
        </w:rPr>
      </w:pPr>
      <w:r w:rsidRPr="00E92EBF">
        <w:rPr>
          <w:sz w:val="22"/>
          <w:szCs w:val="22"/>
        </w:rPr>
        <w:t>в) посредством обращения в колл-центр - в устной форме.</w:t>
      </w:r>
    </w:p>
    <w:p w:rsidR="008409EB" w:rsidRPr="00E92EBF" w:rsidRDefault="008409EB" w:rsidP="002B0050">
      <w:pPr>
        <w:pStyle w:val="ConsPlusNormal"/>
        <w:ind w:firstLine="540"/>
        <w:jc w:val="both"/>
        <w:rPr>
          <w:sz w:val="22"/>
          <w:szCs w:val="22"/>
        </w:rPr>
      </w:pPr>
      <w:r w:rsidRPr="00E92EBF">
        <w:rPr>
          <w:sz w:val="22"/>
          <w:szCs w:val="22"/>
        </w:rPr>
        <w:t>61. Обращение собственника (владельца) транспортного средства регистрируется оператором в день его получения.</w:t>
      </w:r>
    </w:p>
    <w:p w:rsidR="008409EB" w:rsidRPr="00E92EBF" w:rsidRDefault="008409EB" w:rsidP="002B0050">
      <w:pPr>
        <w:pStyle w:val="ConsPlusNormal"/>
        <w:ind w:firstLine="540"/>
        <w:jc w:val="both"/>
        <w:rPr>
          <w:sz w:val="22"/>
          <w:szCs w:val="22"/>
        </w:rPr>
      </w:pPr>
      <w:r w:rsidRPr="00E92EBF">
        <w:rPr>
          <w:sz w:val="22"/>
          <w:szCs w:val="22"/>
        </w:rPr>
        <w:t>62. В обращении собственника (владельца) транспортного средства подлежит отражению следующая информация:</w:t>
      </w:r>
    </w:p>
    <w:p w:rsidR="008409EB" w:rsidRPr="00E92EBF" w:rsidRDefault="008409EB" w:rsidP="002B0050">
      <w:pPr>
        <w:pStyle w:val="ConsPlusNormal"/>
        <w:ind w:firstLine="540"/>
        <w:jc w:val="both"/>
        <w:rPr>
          <w:sz w:val="22"/>
          <w:szCs w:val="22"/>
        </w:rPr>
      </w:pPr>
      <w:r w:rsidRPr="00E92EBF">
        <w:rPr>
          <w:sz w:val="22"/>
          <w:szCs w:val="22"/>
        </w:rPr>
        <w:t>а) фамилия, имя, отчество (при наличии) или полное наименование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идентификационные данные транспортного средства, если обращение касается конкретного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номер расчетной записи собственника (владельца) транспортного средства, если обращение касается информации, подлежащей отражению в расчетной записи;</w:t>
      </w:r>
    </w:p>
    <w:p w:rsidR="008409EB" w:rsidRPr="00E92EBF" w:rsidRDefault="008409EB" w:rsidP="002B0050">
      <w:pPr>
        <w:pStyle w:val="ConsPlusNormal"/>
        <w:ind w:firstLine="540"/>
        <w:jc w:val="both"/>
        <w:rPr>
          <w:sz w:val="22"/>
          <w:szCs w:val="22"/>
        </w:rPr>
      </w:pPr>
      <w:r w:rsidRPr="00E92EBF">
        <w:rPr>
          <w:sz w:val="22"/>
          <w:szCs w:val="22"/>
        </w:rPr>
        <w:t>г) контактные данные (телефон и адрес электронной почты);</w:t>
      </w:r>
    </w:p>
    <w:p w:rsidR="008409EB" w:rsidRPr="00E92EBF" w:rsidRDefault="008409EB" w:rsidP="002B0050">
      <w:pPr>
        <w:pStyle w:val="ConsPlusNormal"/>
        <w:ind w:firstLine="540"/>
        <w:jc w:val="both"/>
        <w:rPr>
          <w:sz w:val="22"/>
          <w:szCs w:val="22"/>
        </w:rPr>
      </w:pPr>
      <w:r w:rsidRPr="00E92EBF">
        <w:rPr>
          <w:sz w:val="22"/>
          <w:szCs w:val="22"/>
        </w:rPr>
        <w:t>д) суть обращения;</w:t>
      </w:r>
    </w:p>
    <w:p w:rsidR="008409EB" w:rsidRPr="00E92EBF" w:rsidRDefault="008409EB" w:rsidP="002B0050">
      <w:pPr>
        <w:pStyle w:val="ConsPlusNormal"/>
        <w:ind w:firstLine="540"/>
        <w:jc w:val="both"/>
        <w:rPr>
          <w:sz w:val="22"/>
          <w:szCs w:val="22"/>
        </w:rPr>
      </w:pPr>
      <w:r w:rsidRPr="00E92EBF">
        <w:rPr>
          <w:sz w:val="22"/>
          <w:szCs w:val="22"/>
        </w:rPr>
        <w:t>е) регистрационный номер документа (если применимо).</w:t>
      </w:r>
    </w:p>
    <w:p w:rsidR="008409EB" w:rsidRPr="00E92EBF" w:rsidRDefault="008409EB" w:rsidP="002B0050">
      <w:pPr>
        <w:pStyle w:val="ConsPlusNormal"/>
        <w:ind w:firstLine="540"/>
        <w:jc w:val="both"/>
        <w:rPr>
          <w:sz w:val="22"/>
          <w:szCs w:val="22"/>
        </w:rPr>
      </w:pPr>
      <w:r w:rsidRPr="00E92EBF">
        <w:rPr>
          <w:sz w:val="22"/>
          <w:szCs w:val="22"/>
        </w:rPr>
        <w:t>63. При рассмотрении обращения оператор вправе запросить у собственника (владельца) транспортного средства иную информацию и (или) документы, касающиеся сути обращения и необходимые для подготовки ответа на обращение.</w:t>
      </w:r>
    </w:p>
    <w:p w:rsidR="008409EB" w:rsidRPr="00E92EBF" w:rsidRDefault="008409EB" w:rsidP="002B0050">
      <w:pPr>
        <w:pStyle w:val="ConsPlusNormal"/>
        <w:ind w:firstLine="540"/>
        <w:jc w:val="both"/>
        <w:rPr>
          <w:sz w:val="22"/>
          <w:szCs w:val="22"/>
        </w:rPr>
      </w:pPr>
      <w:r w:rsidRPr="00E92EBF">
        <w:rPr>
          <w:sz w:val="22"/>
          <w:szCs w:val="22"/>
        </w:rPr>
        <w:t>64. Обращение собственника (владельца) транспортного средства рассматривается оператором в течение 30 календарных дней со дня регистрации обращения либо в момент приема обращения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Оператор вправе продлить срок рассмотрения обращения собственника (владельца) транспортного средства, но не более чем на 30 календарных дней, уведомив о продлении срока собственника (владельца) транспортного средства, направившего обращение, с указанием причины такого продления.</w:t>
      </w:r>
    </w:p>
    <w:p w:rsidR="008409EB" w:rsidRPr="00E92EBF" w:rsidRDefault="008409EB" w:rsidP="002B0050">
      <w:pPr>
        <w:pStyle w:val="ConsPlusNormal"/>
        <w:ind w:firstLine="540"/>
        <w:jc w:val="both"/>
        <w:rPr>
          <w:sz w:val="22"/>
          <w:szCs w:val="22"/>
        </w:rPr>
      </w:pPr>
      <w:r w:rsidRPr="00E92EBF">
        <w:rPr>
          <w:sz w:val="22"/>
          <w:szCs w:val="22"/>
        </w:rPr>
        <w:t>Ответ собственнику (владельцу) транспортного средства, транспортное средство которого зарегистрировано в реестре, направляется оператором в электронном виде в его личный кабинет.</w:t>
      </w:r>
    </w:p>
    <w:p w:rsidR="008409EB" w:rsidRPr="00E92EBF" w:rsidRDefault="008409EB" w:rsidP="002B0050">
      <w:pPr>
        <w:pStyle w:val="ConsPlusNormal"/>
        <w:ind w:firstLine="540"/>
        <w:jc w:val="both"/>
        <w:rPr>
          <w:sz w:val="22"/>
          <w:szCs w:val="22"/>
        </w:rPr>
      </w:pPr>
      <w:r w:rsidRPr="00E92EBF">
        <w:rPr>
          <w:sz w:val="22"/>
          <w:szCs w:val="22"/>
        </w:rPr>
        <w:t>В случае если собственник (владелец) транспортного средства не зарегистрирован в реестре, ответ направляется тем же способом, каким было получено обращение, за исключением случаев, когда в обращении отсутствуют данные, необходимые для направления ответа.</w:t>
      </w:r>
    </w:p>
    <w:p w:rsidR="008409EB" w:rsidRPr="00E92EBF" w:rsidRDefault="008409EB" w:rsidP="002B0050">
      <w:pPr>
        <w:pStyle w:val="ConsPlusNormal"/>
        <w:ind w:firstLine="540"/>
        <w:jc w:val="both"/>
        <w:rPr>
          <w:sz w:val="22"/>
          <w:szCs w:val="22"/>
        </w:rPr>
      </w:pPr>
      <w:r w:rsidRPr="00E92EBF">
        <w:rPr>
          <w:sz w:val="22"/>
          <w:szCs w:val="22"/>
        </w:rPr>
        <w:t>65. При изменении данных о транспортном средстве и (или) о собственнике (владельце) транспортного средства, не доступных к редактированию посредством личного кабинета, собственник (владелец) транспортного средства обращается в центр информационной поддержки пользователей и представляет оператору оригиналы и заверенные в установленном порядке копии документов, подтверждающих изменения.</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в целях изменения данных может направить по адресу оператора, указанному на интернет-сайте, либо посредством личного кабинета (в разделе "обращения") заявление об изменении данных, к которому прилагаются заверенные в соответствии с настоящими Правилами копии документов на бумажных носителях или в электронной форме в зависимости от способа направления информации.</w:t>
      </w:r>
    </w:p>
    <w:p w:rsidR="008409EB" w:rsidRPr="00E92EBF" w:rsidRDefault="008409EB" w:rsidP="002B0050">
      <w:pPr>
        <w:pStyle w:val="ConsPlusNormal"/>
        <w:ind w:firstLine="540"/>
        <w:jc w:val="both"/>
        <w:rPr>
          <w:sz w:val="22"/>
          <w:szCs w:val="22"/>
        </w:rPr>
      </w:pPr>
      <w:r w:rsidRPr="00E92EBF">
        <w:rPr>
          <w:sz w:val="22"/>
          <w:szCs w:val="22"/>
        </w:rPr>
        <w:t>Собственник (владелец) транспортного средства несет ответственность за достоверность, полноту и актуальность данных (сведений), представленных оператору, а также за своевременность внесения в них изменений.</w:t>
      </w:r>
    </w:p>
    <w:p w:rsidR="008409EB" w:rsidRPr="00E92EBF" w:rsidRDefault="008409EB" w:rsidP="002B0050">
      <w:pPr>
        <w:pStyle w:val="ConsPlusNormal"/>
        <w:ind w:firstLine="540"/>
        <w:jc w:val="both"/>
        <w:rPr>
          <w:sz w:val="22"/>
          <w:szCs w:val="22"/>
        </w:rPr>
      </w:pPr>
      <w:bookmarkStart w:id="25" w:name="Par507"/>
      <w:bookmarkEnd w:id="25"/>
      <w:r w:rsidRPr="00E92EBF">
        <w:rPr>
          <w:sz w:val="22"/>
          <w:szCs w:val="22"/>
        </w:rPr>
        <w:t>66. Изменение данных, содержащихся в персонифицированной записи собственника (владельца) транспортного средства, осуществляется оператором на основании представленных документов:</w:t>
      </w:r>
    </w:p>
    <w:p w:rsidR="008409EB" w:rsidRPr="00E92EBF" w:rsidRDefault="008409EB" w:rsidP="002B0050">
      <w:pPr>
        <w:pStyle w:val="ConsPlusNormal"/>
        <w:ind w:firstLine="540"/>
        <w:jc w:val="both"/>
        <w:rPr>
          <w:sz w:val="22"/>
          <w:szCs w:val="22"/>
        </w:rPr>
      </w:pPr>
      <w:r w:rsidRPr="00E92EBF">
        <w:rPr>
          <w:sz w:val="22"/>
          <w:szCs w:val="22"/>
        </w:rPr>
        <w:t>а) в течение 10 рабочих дней со дня поступления заявления об изменении данных оператору - в случае обращения собственника (владельца) транспортного средства или его уполномоченного представителя посредством личного кабинета либо посредством представления письменного сообщения по адресу оператора (в случае необходимости подтверждения данных);</w:t>
      </w:r>
    </w:p>
    <w:p w:rsidR="008409EB" w:rsidRPr="00E92EBF" w:rsidRDefault="008409EB" w:rsidP="002B0050">
      <w:pPr>
        <w:pStyle w:val="ConsPlusNormal"/>
        <w:ind w:firstLine="540"/>
        <w:jc w:val="both"/>
        <w:rPr>
          <w:sz w:val="22"/>
          <w:szCs w:val="22"/>
        </w:rPr>
      </w:pPr>
      <w:r w:rsidRPr="00E92EBF">
        <w:rPr>
          <w:sz w:val="22"/>
          <w:szCs w:val="22"/>
        </w:rPr>
        <w:t>б) в день обращения - в случае обращения собственника (владельца) транспортного средства или его уполномоченного представителя в центр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67. Основаниями для отказа оператором в изменении данных, содержащихся в персонифицированной записи собственника (владельца) транспортного средства, являются:</w:t>
      </w:r>
    </w:p>
    <w:p w:rsidR="008409EB" w:rsidRPr="00E92EBF" w:rsidRDefault="008409EB" w:rsidP="002B0050">
      <w:pPr>
        <w:pStyle w:val="ConsPlusNormal"/>
        <w:ind w:firstLine="540"/>
        <w:jc w:val="both"/>
        <w:rPr>
          <w:sz w:val="22"/>
          <w:szCs w:val="22"/>
        </w:rPr>
      </w:pPr>
      <w:r w:rsidRPr="00E92EBF">
        <w:rPr>
          <w:sz w:val="22"/>
          <w:szCs w:val="22"/>
        </w:rPr>
        <w:t>а) при внесении изменений посредством личного кабинета либо направления письменного обращения по адресу оператора:</w:t>
      </w:r>
    </w:p>
    <w:p w:rsidR="008409EB" w:rsidRPr="00E92EBF" w:rsidRDefault="008409EB" w:rsidP="002B0050">
      <w:pPr>
        <w:pStyle w:val="ConsPlusNormal"/>
        <w:ind w:firstLine="540"/>
        <w:jc w:val="both"/>
        <w:rPr>
          <w:sz w:val="22"/>
          <w:szCs w:val="22"/>
        </w:rPr>
      </w:pPr>
      <w:r w:rsidRPr="00E92EBF">
        <w:rPr>
          <w:sz w:val="22"/>
          <w:szCs w:val="22"/>
        </w:rPr>
        <w:t>непредставление либо плохое качество (не позволяющее распознать содержание документа) прикрепленной к заявлению об изменении данных копии подтверждающего изменения документа в электронной форме (в формате pdf) или на бумажном носителе;</w:t>
      </w:r>
    </w:p>
    <w:p w:rsidR="008409EB" w:rsidRPr="00E92EBF" w:rsidRDefault="008409EB" w:rsidP="002B0050">
      <w:pPr>
        <w:pStyle w:val="ConsPlusNormal"/>
        <w:ind w:firstLine="540"/>
        <w:jc w:val="both"/>
        <w:rPr>
          <w:sz w:val="22"/>
          <w:szCs w:val="22"/>
        </w:rPr>
      </w:pPr>
      <w:r w:rsidRPr="00E92EBF">
        <w:rPr>
          <w:sz w:val="22"/>
          <w:szCs w:val="22"/>
        </w:rPr>
        <w:t>несоответствие сведений, указанных в заявлении об изменении данных, и сведений содержащихся в прикрепленной собственником (владельцем) транспортного средства копии документа, подтверждающего изменения;</w:t>
      </w:r>
    </w:p>
    <w:p w:rsidR="008409EB" w:rsidRPr="00E92EBF" w:rsidRDefault="008409EB" w:rsidP="002B0050">
      <w:pPr>
        <w:pStyle w:val="ConsPlusNormal"/>
        <w:ind w:firstLine="540"/>
        <w:jc w:val="both"/>
        <w:rPr>
          <w:sz w:val="22"/>
          <w:szCs w:val="22"/>
        </w:rPr>
      </w:pPr>
      <w:r w:rsidRPr="00E92EBF">
        <w:rPr>
          <w:sz w:val="22"/>
          <w:szCs w:val="22"/>
        </w:rPr>
        <w:t>б) при внесении изменений посредством личного визита собственника (владельца) транспортного средства или его уполномоченного представителя в центр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непредставление документов, подтверждающих изменения;</w:t>
      </w:r>
    </w:p>
    <w:p w:rsidR="008409EB" w:rsidRPr="00E92EBF" w:rsidRDefault="008409EB" w:rsidP="002B0050">
      <w:pPr>
        <w:pStyle w:val="ConsPlusNormal"/>
        <w:ind w:firstLine="540"/>
        <w:jc w:val="both"/>
        <w:rPr>
          <w:sz w:val="22"/>
          <w:szCs w:val="22"/>
        </w:rPr>
      </w:pPr>
      <w:r w:rsidRPr="00E92EBF">
        <w:rPr>
          <w:sz w:val="22"/>
          <w:szCs w:val="22"/>
        </w:rPr>
        <w:t>несоблюдение собственником (владельцем) транспортного средства порядка получения доступа к своей персонифицированной записи, предусмотренного пунктом 80 настоящих Правил.</w:t>
      </w:r>
    </w:p>
    <w:p w:rsidR="008409EB" w:rsidRPr="00E92EBF" w:rsidRDefault="008409EB" w:rsidP="002B0050">
      <w:pPr>
        <w:pStyle w:val="ConsPlusNormal"/>
        <w:ind w:firstLine="540"/>
        <w:jc w:val="both"/>
        <w:rPr>
          <w:sz w:val="22"/>
          <w:szCs w:val="22"/>
        </w:rPr>
      </w:pPr>
      <w:r w:rsidRPr="00E92EBF">
        <w:rPr>
          <w:sz w:val="22"/>
          <w:szCs w:val="22"/>
        </w:rPr>
        <w:t>68. В случае отказа в регистрации изменений данных оператор информирует об этом собственника (владельца) транспортного средства или его уполномоченного представителя и указывает причины отказа в письменной форме (при регистрации через центр информационной поддержки пользователей) либо по электронной почте, указанной собственником (владельцем) транспортного средства (при регистрации через интернет-сайт), в течение срока, установленного пунктом 66 настоящих Правил.</w:t>
      </w:r>
    </w:p>
    <w:p w:rsidR="008409EB" w:rsidRPr="00E92EBF" w:rsidRDefault="008409EB" w:rsidP="002B0050">
      <w:pPr>
        <w:pStyle w:val="ConsPlusNormal"/>
        <w:ind w:firstLine="540"/>
        <w:jc w:val="both"/>
        <w:rPr>
          <w:sz w:val="22"/>
          <w:szCs w:val="22"/>
        </w:rPr>
      </w:pPr>
      <w:bookmarkStart w:id="26" w:name="Par518"/>
      <w:bookmarkEnd w:id="26"/>
      <w:r w:rsidRPr="00E92EBF">
        <w:rPr>
          <w:sz w:val="22"/>
          <w:szCs w:val="22"/>
        </w:rPr>
        <w:t>69. Собственник (владелец) транспортного средства может потребовать исключить транспортное средство из реестра посредством личного визита в центр информационной поддержки пользователей либо посредством личного кабинета, подав соответствующее заявление.</w:t>
      </w:r>
    </w:p>
    <w:p w:rsidR="008409EB" w:rsidRPr="00E92EBF" w:rsidRDefault="008409EB" w:rsidP="002B0050">
      <w:pPr>
        <w:pStyle w:val="ConsPlusNormal"/>
        <w:ind w:firstLine="540"/>
        <w:jc w:val="both"/>
        <w:rPr>
          <w:sz w:val="22"/>
          <w:szCs w:val="22"/>
        </w:rPr>
      </w:pPr>
      <w:r w:rsidRPr="00E92EBF">
        <w:rPr>
          <w:sz w:val="22"/>
          <w:szCs w:val="22"/>
        </w:rPr>
        <w:t>70. Основаниями для отказа в исключении транспортного средства из реестра являются:</w:t>
      </w:r>
    </w:p>
    <w:p w:rsidR="008409EB" w:rsidRPr="00E92EBF" w:rsidRDefault="008409EB" w:rsidP="002B0050">
      <w:pPr>
        <w:pStyle w:val="ConsPlusNormal"/>
        <w:ind w:firstLine="540"/>
        <w:jc w:val="both"/>
        <w:rPr>
          <w:sz w:val="22"/>
          <w:szCs w:val="22"/>
        </w:rPr>
      </w:pPr>
      <w:r w:rsidRPr="00E92EBF">
        <w:rPr>
          <w:sz w:val="22"/>
          <w:szCs w:val="22"/>
        </w:rPr>
        <w:t>а) представление заявления об исключении транспортного средства из реестра неуполномоченным лицом;</w:t>
      </w:r>
    </w:p>
    <w:p w:rsidR="008409EB" w:rsidRPr="00E92EBF" w:rsidRDefault="008409EB" w:rsidP="002B0050">
      <w:pPr>
        <w:pStyle w:val="ConsPlusNormal"/>
        <w:ind w:firstLine="540"/>
        <w:jc w:val="both"/>
        <w:rPr>
          <w:sz w:val="22"/>
          <w:szCs w:val="22"/>
        </w:rPr>
      </w:pPr>
      <w:r w:rsidRPr="00E92EBF">
        <w:rPr>
          <w:sz w:val="22"/>
          <w:szCs w:val="22"/>
        </w:rPr>
        <w:t>б) невозврат бортового устройства, закрепленного за транспортным средством;</w:t>
      </w:r>
    </w:p>
    <w:p w:rsidR="008409EB" w:rsidRPr="00E92EBF" w:rsidRDefault="008409EB" w:rsidP="002B0050">
      <w:pPr>
        <w:pStyle w:val="ConsPlusNormal"/>
        <w:ind w:firstLine="540"/>
        <w:jc w:val="both"/>
        <w:rPr>
          <w:sz w:val="22"/>
          <w:szCs w:val="22"/>
        </w:rPr>
      </w:pPr>
      <w:r w:rsidRPr="00E92EBF">
        <w:rPr>
          <w:sz w:val="22"/>
          <w:szCs w:val="22"/>
        </w:rPr>
        <w:t>в) наличие оплаченной и неотмененной маршрутной карты для транспортного средства, не использованной в течение срока ее действия;</w:t>
      </w:r>
    </w:p>
    <w:p w:rsidR="008409EB" w:rsidRPr="00E92EBF" w:rsidRDefault="008409EB" w:rsidP="002B0050">
      <w:pPr>
        <w:pStyle w:val="ConsPlusNormal"/>
        <w:ind w:firstLine="540"/>
        <w:jc w:val="both"/>
        <w:rPr>
          <w:sz w:val="22"/>
          <w:szCs w:val="22"/>
        </w:rPr>
      </w:pPr>
      <w:r w:rsidRPr="00E92EBF">
        <w:rPr>
          <w:sz w:val="22"/>
          <w:szCs w:val="22"/>
        </w:rPr>
        <w:t>г) наличие задолженности собственника (владельца) транспортного средства по внесению платы;</w:t>
      </w:r>
    </w:p>
    <w:p w:rsidR="008409EB" w:rsidRPr="00E92EBF" w:rsidRDefault="008409EB" w:rsidP="002B0050">
      <w:pPr>
        <w:pStyle w:val="ConsPlusNormal"/>
        <w:ind w:firstLine="540"/>
        <w:jc w:val="both"/>
        <w:rPr>
          <w:sz w:val="22"/>
          <w:szCs w:val="22"/>
        </w:rPr>
      </w:pPr>
      <w:r w:rsidRPr="00E92EBF">
        <w:rPr>
          <w:sz w:val="22"/>
          <w:szCs w:val="22"/>
        </w:rPr>
        <w:t>д) наличие неоплаченного отсроченного платежа, срок внесения которого, предусмотренный настоящими Правилами, не наступил.</w:t>
      </w:r>
    </w:p>
    <w:p w:rsidR="008409EB" w:rsidRPr="00E92EBF" w:rsidRDefault="008409EB" w:rsidP="002B0050">
      <w:pPr>
        <w:pStyle w:val="ConsPlusNormal"/>
        <w:ind w:firstLine="540"/>
        <w:jc w:val="both"/>
        <w:rPr>
          <w:sz w:val="22"/>
          <w:szCs w:val="22"/>
        </w:rPr>
      </w:pPr>
      <w:r w:rsidRPr="00E92EBF">
        <w:rPr>
          <w:sz w:val="22"/>
          <w:szCs w:val="22"/>
        </w:rPr>
        <w:t>71. В случае отказа в исключении транспортного средства из реестра оператор информирует об этом собственника (владельца) транспортного средства или его уполномоченного представителя с указанием причины отказа в письменной форме (при обращении в центр информационной поддержки пользователей) либо по электронной почте, указанной собственником (владельцем) транспортного средства при регистрации, в течение 3 рабочих дней со дня подачи собственником (владельцем) транспортного средства заявления об исключении транспортного средства из реестра.</w:t>
      </w:r>
    </w:p>
    <w:p w:rsidR="008409EB" w:rsidRPr="00E92EBF" w:rsidRDefault="008409EB" w:rsidP="002B0050">
      <w:pPr>
        <w:pStyle w:val="ConsPlusNormal"/>
        <w:ind w:firstLine="540"/>
        <w:jc w:val="both"/>
        <w:rPr>
          <w:sz w:val="22"/>
          <w:szCs w:val="22"/>
        </w:rPr>
      </w:pPr>
      <w:bookmarkStart w:id="27" w:name="Par526"/>
      <w:bookmarkEnd w:id="27"/>
      <w:r w:rsidRPr="00E92EBF">
        <w:rPr>
          <w:sz w:val="22"/>
          <w:szCs w:val="22"/>
        </w:rPr>
        <w:t>72. Оператор исключает из реестра транспортное средство, закрепленное за собственником (владельцем) транспортного средства, и осуществляет регистрацию этого транспортного средства в реестре за другим собственником (владельцем) транспортного средства в случае подачи новым собственником (владельцем) транспортного средства заявления о регистрации транспортного средства в реестре с представлением документов, предусмотренных настоящими Правилами.</w:t>
      </w:r>
    </w:p>
    <w:p w:rsidR="008409EB" w:rsidRPr="00E92EBF" w:rsidRDefault="008409EB" w:rsidP="002B0050">
      <w:pPr>
        <w:pStyle w:val="ConsPlusNormal"/>
        <w:ind w:firstLine="540"/>
        <w:jc w:val="both"/>
        <w:rPr>
          <w:sz w:val="22"/>
          <w:szCs w:val="22"/>
        </w:rPr>
      </w:pPr>
      <w:bookmarkStart w:id="28" w:name="Par527"/>
      <w:bookmarkEnd w:id="28"/>
      <w:r w:rsidRPr="00E92EBF">
        <w:rPr>
          <w:sz w:val="22"/>
          <w:szCs w:val="22"/>
        </w:rPr>
        <w:t>73. Открытие для собственника (владельца) транспортного средства дополнительной расчетной записи осуществляется на основании заявления собственника (владельца) транспортного средства об открытии такой расчетной записи.</w:t>
      </w:r>
    </w:p>
    <w:p w:rsidR="008409EB" w:rsidRPr="00E92EBF" w:rsidRDefault="008409EB" w:rsidP="002B0050">
      <w:pPr>
        <w:pStyle w:val="ConsPlusNormal"/>
        <w:ind w:firstLine="540"/>
        <w:jc w:val="both"/>
        <w:rPr>
          <w:sz w:val="22"/>
          <w:szCs w:val="22"/>
        </w:rPr>
      </w:pPr>
      <w:r w:rsidRPr="00E92EBF">
        <w:rPr>
          <w:sz w:val="22"/>
          <w:szCs w:val="22"/>
        </w:rPr>
        <w:t>74. Оператор открывает собственнику (владельцу) транспортного средства дополнительную расчетную запись на безвозмездной основе в день обращения.</w:t>
      </w:r>
    </w:p>
    <w:p w:rsidR="008409EB" w:rsidRPr="00E92EBF" w:rsidRDefault="008409EB" w:rsidP="002B0050">
      <w:pPr>
        <w:pStyle w:val="ConsPlusNormal"/>
        <w:ind w:firstLine="540"/>
        <w:jc w:val="both"/>
        <w:rPr>
          <w:sz w:val="22"/>
          <w:szCs w:val="22"/>
        </w:rPr>
      </w:pPr>
      <w:r w:rsidRPr="00E92EBF">
        <w:rPr>
          <w:sz w:val="22"/>
          <w:szCs w:val="22"/>
        </w:rPr>
        <w:t>75. Оператор отказывает в открытии дополнительных расчетных записей по следующим основаниям:</w:t>
      </w:r>
    </w:p>
    <w:p w:rsidR="008409EB" w:rsidRPr="00E92EBF" w:rsidRDefault="008409EB" w:rsidP="002B0050">
      <w:pPr>
        <w:pStyle w:val="ConsPlusNormal"/>
        <w:ind w:firstLine="540"/>
        <w:jc w:val="both"/>
        <w:rPr>
          <w:sz w:val="22"/>
          <w:szCs w:val="22"/>
        </w:rPr>
      </w:pPr>
      <w:r w:rsidRPr="00E92EBF">
        <w:rPr>
          <w:sz w:val="22"/>
          <w:szCs w:val="22"/>
        </w:rPr>
        <w:t>а) представление не соответствующего требованиям настоящих Правил заявления об открытии расчетной записи;</w:t>
      </w:r>
    </w:p>
    <w:p w:rsidR="008409EB" w:rsidRPr="00E92EBF" w:rsidRDefault="008409EB" w:rsidP="002B0050">
      <w:pPr>
        <w:pStyle w:val="ConsPlusNormal"/>
        <w:ind w:firstLine="540"/>
        <w:jc w:val="both"/>
        <w:rPr>
          <w:sz w:val="22"/>
          <w:szCs w:val="22"/>
        </w:rPr>
      </w:pPr>
      <w:r w:rsidRPr="00E92EBF">
        <w:rPr>
          <w:sz w:val="22"/>
          <w:szCs w:val="22"/>
        </w:rPr>
        <w:t>б) превышение количества запрошенных собственником (владельцем) транспортного средства дополнительных расчетных записей по сравнению с количеством транспортных средств, которые собственник (владелец) транспортных средств зарегистрировал в реестре.</w:t>
      </w:r>
    </w:p>
    <w:p w:rsidR="008409EB" w:rsidRPr="00E92EBF" w:rsidRDefault="008409EB" w:rsidP="002B0050">
      <w:pPr>
        <w:pStyle w:val="ConsPlusNormal"/>
        <w:ind w:firstLine="540"/>
        <w:jc w:val="both"/>
        <w:rPr>
          <w:sz w:val="22"/>
          <w:szCs w:val="22"/>
        </w:rPr>
      </w:pPr>
      <w:r w:rsidRPr="00E92EBF">
        <w:rPr>
          <w:sz w:val="22"/>
          <w:szCs w:val="22"/>
        </w:rPr>
        <w:t>76. В случае отказа в открытии дополнительных расчетных записей оператор информирует об этом собственника (владельца) транспортного средства или его уполномоченного представителя и указывает причины такого отказа в письменной форме или по электронной почте, указанной собственником (владельцем) транспортного средства (при обращении, направленном посредством личного кабинета), в течение одного рабочего дня со дня подачи собственником (владельцем) транспортного средства заявления об открытии дополнительной расчетной записи.</w:t>
      </w:r>
    </w:p>
    <w:p w:rsidR="008409EB" w:rsidRPr="00E92EBF" w:rsidRDefault="008409EB" w:rsidP="002B0050">
      <w:pPr>
        <w:pStyle w:val="ConsPlusNormal"/>
        <w:ind w:firstLine="540"/>
        <w:jc w:val="both"/>
        <w:rPr>
          <w:sz w:val="22"/>
          <w:szCs w:val="22"/>
        </w:rPr>
      </w:pPr>
      <w:r w:rsidRPr="00E92EBF">
        <w:rPr>
          <w:sz w:val="22"/>
          <w:szCs w:val="22"/>
        </w:rPr>
        <w:t>77. Заявление о закрытии расчетной записи может быть представлено собственником (владельцем) транспортного средства при непосредственном обращении собственника (владельца) транспортного средства или его уполномоченного представителя в центр информационной поддержки пользователей либо путем направления заявления посредством личного кабинета (в разделе "обращения").</w:t>
      </w:r>
    </w:p>
    <w:p w:rsidR="008409EB" w:rsidRPr="00E92EBF" w:rsidRDefault="008409EB" w:rsidP="002B0050">
      <w:pPr>
        <w:pStyle w:val="ConsPlusNormal"/>
        <w:ind w:firstLine="540"/>
        <w:jc w:val="both"/>
        <w:rPr>
          <w:sz w:val="22"/>
          <w:szCs w:val="22"/>
        </w:rPr>
      </w:pPr>
      <w:r w:rsidRPr="00E92EBF">
        <w:rPr>
          <w:sz w:val="22"/>
          <w:szCs w:val="22"/>
        </w:rPr>
        <w:t>В заявлении о закрытии расчетной записи собственник (владелец) транспортного средства указывает расчетную запись, к которой будет прикреплено транспортное средство (группа транспортных средств) в дальнейшем (если транспортное средство не исключается из реестра).</w:t>
      </w:r>
    </w:p>
    <w:p w:rsidR="008409EB" w:rsidRPr="00E92EBF" w:rsidRDefault="008409EB" w:rsidP="002B0050">
      <w:pPr>
        <w:pStyle w:val="ConsPlusNormal"/>
        <w:ind w:firstLine="540"/>
        <w:jc w:val="both"/>
        <w:rPr>
          <w:sz w:val="22"/>
          <w:szCs w:val="22"/>
        </w:rPr>
      </w:pPr>
      <w:r w:rsidRPr="00E92EBF">
        <w:rPr>
          <w:sz w:val="22"/>
          <w:szCs w:val="22"/>
        </w:rPr>
        <w:t>78. Оператор отказывает собственнику (владельцу) транспортного средства в закрытии расчетной записи по следующим основаниям:</w:t>
      </w:r>
    </w:p>
    <w:p w:rsidR="008409EB" w:rsidRPr="00E92EBF" w:rsidRDefault="008409EB" w:rsidP="002B0050">
      <w:pPr>
        <w:pStyle w:val="ConsPlusNormal"/>
        <w:ind w:firstLine="540"/>
        <w:jc w:val="both"/>
        <w:rPr>
          <w:sz w:val="22"/>
          <w:szCs w:val="22"/>
        </w:rPr>
      </w:pPr>
      <w:r w:rsidRPr="00E92EBF">
        <w:rPr>
          <w:sz w:val="22"/>
          <w:szCs w:val="22"/>
        </w:rPr>
        <w:t>а) обращение с заявлением о закрытии расчетной записи неуполномоченного лица;</w:t>
      </w:r>
    </w:p>
    <w:p w:rsidR="008409EB" w:rsidRPr="00E92EBF" w:rsidRDefault="008409EB" w:rsidP="002B0050">
      <w:pPr>
        <w:pStyle w:val="ConsPlusNormal"/>
        <w:ind w:firstLine="540"/>
        <w:jc w:val="both"/>
        <w:rPr>
          <w:sz w:val="22"/>
          <w:szCs w:val="22"/>
        </w:rPr>
      </w:pPr>
      <w:r w:rsidRPr="00E92EBF">
        <w:rPr>
          <w:sz w:val="22"/>
          <w:szCs w:val="22"/>
        </w:rPr>
        <w:t>б) наличие хотя бы одного транспортного средства, зарегистрированного в реестре, привязанного к расчетной записи;</w:t>
      </w:r>
    </w:p>
    <w:p w:rsidR="008409EB" w:rsidRPr="00E92EBF" w:rsidRDefault="008409EB" w:rsidP="002B0050">
      <w:pPr>
        <w:pStyle w:val="ConsPlusNormal"/>
        <w:ind w:firstLine="540"/>
        <w:jc w:val="both"/>
        <w:rPr>
          <w:sz w:val="22"/>
          <w:szCs w:val="22"/>
        </w:rPr>
      </w:pPr>
      <w:r w:rsidRPr="00E92EBF">
        <w:rPr>
          <w:sz w:val="22"/>
          <w:szCs w:val="22"/>
        </w:rPr>
        <w:t>в) наличие задолженности по балансу этой расчетной записи;</w:t>
      </w:r>
    </w:p>
    <w:p w:rsidR="008409EB" w:rsidRPr="00E92EBF" w:rsidRDefault="008409EB" w:rsidP="002B0050">
      <w:pPr>
        <w:pStyle w:val="ConsPlusNormal"/>
        <w:ind w:firstLine="540"/>
        <w:jc w:val="both"/>
        <w:rPr>
          <w:sz w:val="22"/>
          <w:szCs w:val="22"/>
        </w:rPr>
      </w:pPr>
      <w:r w:rsidRPr="00E92EBF">
        <w:rPr>
          <w:sz w:val="22"/>
          <w:szCs w:val="22"/>
        </w:rPr>
        <w:t>г) наличие денежных средств на балансе этой расчетной записи.</w:t>
      </w:r>
    </w:p>
    <w:p w:rsidR="008409EB" w:rsidRPr="00E92EBF" w:rsidRDefault="008409EB" w:rsidP="002B0050">
      <w:pPr>
        <w:pStyle w:val="ConsPlusNormal"/>
        <w:ind w:firstLine="540"/>
        <w:jc w:val="both"/>
        <w:rPr>
          <w:sz w:val="22"/>
          <w:szCs w:val="22"/>
        </w:rPr>
      </w:pPr>
      <w:bookmarkStart w:id="29" w:name="Par540"/>
      <w:bookmarkEnd w:id="29"/>
      <w:r w:rsidRPr="00E92EBF">
        <w:rPr>
          <w:sz w:val="22"/>
          <w:szCs w:val="22"/>
        </w:rPr>
        <w:t>79. В случае отказа в закрытии расчетной записи оператор информирует об этом собственника (владельца) транспортного средства или его уполномоченного представителя и указывает причины отказа путем направления собственнику (владельцу) транспортного средства уведомления посредством личного кабинета или на электронную почту по адресу, указанному в заявлении о регистрации в реестре транспортного средства, либо по адресу, указанному собственником (владельцем) транспортного средства при регистрации в реестре, либо в письменной форме при личном визите собственника (владельца) транспортного средства в центр информационной поддержки пользователей в течение одного рабочего дня со дня подачи собственником (владельцем) транспортного средства заявления о закрытии расчетной записи.</w:t>
      </w:r>
    </w:p>
    <w:p w:rsidR="008409EB" w:rsidRPr="00E92EBF" w:rsidRDefault="008409EB" w:rsidP="002B0050">
      <w:pPr>
        <w:pStyle w:val="ConsPlusNormal"/>
        <w:ind w:firstLine="540"/>
        <w:jc w:val="both"/>
        <w:rPr>
          <w:sz w:val="22"/>
          <w:szCs w:val="22"/>
        </w:rPr>
      </w:pPr>
      <w:bookmarkStart w:id="30" w:name="Par541"/>
      <w:bookmarkEnd w:id="30"/>
      <w:r w:rsidRPr="00E92EBF">
        <w:rPr>
          <w:sz w:val="22"/>
          <w:szCs w:val="22"/>
        </w:rPr>
        <w:t>80. Доступ собственника (владельца) транспортного средства к сведениям, содержащимся в его персонифицированной записи, может быть осуществлен следующими способами:</w:t>
      </w:r>
    </w:p>
    <w:p w:rsidR="008409EB" w:rsidRPr="00E92EBF" w:rsidRDefault="008409EB" w:rsidP="002B0050">
      <w:pPr>
        <w:pStyle w:val="ConsPlusNormal"/>
        <w:ind w:firstLine="540"/>
        <w:jc w:val="both"/>
        <w:rPr>
          <w:sz w:val="22"/>
          <w:szCs w:val="22"/>
        </w:rPr>
      </w:pPr>
      <w:r w:rsidRPr="00E92EBF">
        <w:rPr>
          <w:sz w:val="22"/>
          <w:szCs w:val="22"/>
        </w:rPr>
        <w:t>а) посредством личного кабинета при вводе логина и пароля;</w:t>
      </w:r>
    </w:p>
    <w:p w:rsidR="008409EB" w:rsidRPr="00E92EBF" w:rsidRDefault="008409EB" w:rsidP="002B0050">
      <w:pPr>
        <w:pStyle w:val="ConsPlusNormal"/>
        <w:ind w:firstLine="540"/>
        <w:jc w:val="both"/>
        <w:rPr>
          <w:sz w:val="22"/>
          <w:szCs w:val="22"/>
        </w:rPr>
      </w:pPr>
      <w:r w:rsidRPr="00E92EBF">
        <w:rPr>
          <w:sz w:val="22"/>
          <w:szCs w:val="22"/>
        </w:rPr>
        <w:t>б) в центре информационной поддержки пользователей при представлении документа, удостоверяющего личность собственника (владельца) транспортного средства или его уполномоченного представителя, а также оригинала документа, подтверждающего полномочия уполномоченного представителя и действительного на дату обращения (в случае обращения уполномоченного представителя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посредством обращения в колл-центр.</w:t>
      </w:r>
    </w:p>
    <w:p w:rsidR="008409EB" w:rsidRPr="00E92EBF" w:rsidRDefault="008409EB" w:rsidP="002B0050">
      <w:pPr>
        <w:pStyle w:val="ConsPlusNormal"/>
        <w:ind w:firstLine="540"/>
        <w:jc w:val="both"/>
        <w:rPr>
          <w:sz w:val="22"/>
          <w:szCs w:val="22"/>
        </w:rPr>
      </w:pPr>
      <w:r w:rsidRPr="00E92EBF">
        <w:rPr>
          <w:sz w:val="22"/>
          <w:szCs w:val="22"/>
        </w:rPr>
        <w:t>81. Доступ к данным, содержащимся в персонифицированной записи, может быть ограничен оператором в зависимости от способа доступа к персонифицированной записи.</w:t>
      </w:r>
    </w:p>
    <w:p w:rsidR="008409EB" w:rsidRPr="00E92EBF" w:rsidRDefault="008409EB" w:rsidP="002B0050">
      <w:pPr>
        <w:pStyle w:val="ConsPlusNormal"/>
        <w:ind w:firstLine="540"/>
        <w:jc w:val="both"/>
        <w:rPr>
          <w:sz w:val="22"/>
          <w:szCs w:val="22"/>
        </w:rPr>
      </w:pPr>
      <w:r w:rsidRPr="00E92EBF">
        <w:rPr>
          <w:sz w:val="22"/>
          <w:szCs w:val="22"/>
        </w:rPr>
        <w:t>82. По запросу собственника (владельца) транспортного средства оператором предоставляется информация о состоянии расчетной записи. При поступлении запроса о предоставлении информации о состоянии расчетной записи посредством личного кабинета, указанная информация направляется оператором собственнику (владельцу) транспортного средства в электронном виде. При поступлении запроса путем обращения в центр информационной поддержки пользователей информация предоставляется на бумажном или электронном носителе.</w:t>
      </w:r>
    </w:p>
    <w:p w:rsidR="008409EB" w:rsidRPr="00E92EBF" w:rsidRDefault="008409EB" w:rsidP="002B0050">
      <w:pPr>
        <w:pStyle w:val="ConsPlusNormal"/>
        <w:ind w:firstLine="540"/>
        <w:jc w:val="both"/>
        <w:rPr>
          <w:sz w:val="22"/>
          <w:szCs w:val="22"/>
        </w:rPr>
      </w:pPr>
      <w:r w:rsidRPr="00E92EBF">
        <w:rPr>
          <w:sz w:val="22"/>
          <w:szCs w:val="22"/>
        </w:rPr>
        <w:t>83. Информация о состоянии расчетной записи содержит данные о сумме внесенных собственником (владельцем) транспортного средства денежных средств в счет платы, об операциях, отраженных в расчетной записи, включая данные:</w:t>
      </w:r>
    </w:p>
    <w:p w:rsidR="008409EB" w:rsidRPr="00E92EBF" w:rsidRDefault="008409EB" w:rsidP="002B0050">
      <w:pPr>
        <w:pStyle w:val="ConsPlusNormal"/>
        <w:ind w:firstLine="540"/>
        <w:jc w:val="both"/>
        <w:rPr>
          <w:sz w:val="22"/>
          <w:szCs w:val="22"/>
        </w:rPr>
      </w:pPr>
      <w:r w:rsidRPr="00E92EBF">
        <w:rPr>
          <w:sz w:val="22"/>
          <w:szCs w:val="22"/>
        </w:rPr>
        <w:t>а) о сумме задолженности по внесению платы;</w:t>
      </w:r>
    </w:p>
    <w:p w:rsidR="008409EB" w:rsidRPr="00E92EBF" w:rsidRDefault="008409EB" w:rsidP="002B0050">
      <w:pPr>
        <w:pStyle w:val="ConsPlusNormal"/>
        <w:ind w:firstLine="540"/>
        <w:jc w:val="both"/>
        <w:rPr>
          <w:sz w:val="22"/>
          <w:szCs w:val="22"/>
        </w:rPr>
      </w:pPr>
      <w:r w:rsidRPr="00E92EBF">
        <w:rPr>
          <w:sz w:val="22"/>
          <w:szCs w:val="22"/>
        </w:rPr>
        <w:t>б) об остатке денежных средств на балансе расчетной записи.</w:t>
      </w:r>
    </w:p>
    <w:p w:rsidR="008409EB" w:rsidRPr="00E92EBF" w:rsidRDefault="008409EB" w:rsidP="002B0050">
      <w:pPr>
        <w:pStyle w:val="ConsPlusNormal"/>
        <w:ind w:firstLine="540"/>
        <w:jc w:val="both"/>
        <w:rPr>
          <w:sz w:val="22"/>
          <w:szCs w:val="22"/>
        </w:rPr>
      </w:pPr>
      <w:r w:rsidRPr="00E92EBF">
        <w:rPr>
          <w:sz w:val="22"/>
          <w:szCs w:val="22"/>
        </w:rPr>
        <w:t>84. Информация об операциях по перечислению оператором в доход федерального бюджета денежных средств собственника (владельца) транспортного средства в качестве платы в зависимости от пути, пройденного каждым транспортным средством по автомобильным дорогам общего пользования федерального значения, предоставляется по дополнительному запросу собственника (владельца) транспортного средства.</w:t>
      </w:r>
    </w:p>
    <w:p w:rsidR="008409EB" w:rsidRPr="00E92EBF" w:rsidRDefault="008409EB" w:rsidP="002B0050">
      <w:pPr>
        <w:pStyle w:val="ConsPlusNormal"/>
        <w:ind w:firstLine="540"/>
        <w:jc w:val="both"/>
        <w:rPr>
          <w:sz w:val="22"/>
          <w:szCs w:val="22"/>
        </w:rPr>
      </w:pPr>
      <w:bookmarkStart w:id="31" w:name="Par551"/>
      <w:bookmarkEnd w:id="31"/>
      <w:r w:rsidRPr="00E92EBF">
        <w:rPr>
          <w:sz w:val="22"/>
          <w:szCs w:val="22"/>
        </w:rPr>
        <w:t>85. Оператор информирует собственника (владельца) транспортного средства, за которым закреплено бортовое устройство, о достаточности у оператора остатка денежных средств, внесенных собственником (владельцем) транспортного средства в качестве платы, менее чем на 100 километров движения транспортного средства по автомобильным дорогам общего пользования федерального значения:</w:t>
      </w:r>
    </w:p>
    <w:p w:rsidR="008409EB" w:rsidRPr="00E92EBF" w:rsidRDefault="008409EB" w:rsidP="002B0050">
      <w:pPr>
        <w:pStyle w:val="ConsPlusNormal"/>
        <w:ind w:firstLine="540"/>
        <w:jc w:val="both"/>
        <w:rPr>
          <w:sz w:val="22"/>
          <w:szCs w:val="22"/>
        </w:rPr>
      </w:pPr>
      <w:r w:rsidRPr="00E92EBF">
        <w:rPr>
          <w:sz w:val="22"/>
          <w:szCs w:val="22"/>
        </w:rPr>
        <w:t>а) путем направления уведомления посредством личного кабинета собственнику (владельцу)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путем изменения индикации признака "баланс" на бортовом устройстве.</w:t>
      </w:r>
    </w:p>
    <w:p w:rsidR="008409EB" w:rsidRPr="00E92EBF" w:rsidRDefault="008409EB" w:rsidP="002B0050">
      <w:pPr>
        <w:pStyle w:val="ConsPlusNormal"/>
        <w:ind w:firstLine="540"/>
        <w:jc w:val="both"/>
        <w:rPr>
          <w:sz w:val="22"/>
          <w:szCs w:val="22"/>
        </w:rPr>
      </w:pPr>
      <w:r w:rsidRPr="00E92EBF">
        <w:rPr>
          <w:sz w:val="22"/>
          <w:szCs w:val="22"/>
        </w:rPr>
        <w:t>86. Информация, указанная в пункте 85 настоящих Правил, не предоставляется собственникам (владельцам) транспортных средств, которым предоставлена отсрочка по внесению платы в соответствии с пунктом 9(1) настоящих Правил.</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outlineLvl w:val="1"/>
        <w:rPr>
          <w:sz w:val="22"/>
          <w:szCs w:val="22"/>
        </w:rPr>
      </w:pPr>
      <w:bookmarkStart w:id="32" w:name="Par556"/>
      <w:bookmarkEnd w:id="32"/>
      <w:r w:rsidRPr="00E92EBF">
        <w:rPr>
          <w:sz w:val="22"/>
          <w:szCs w:val="22"/>
        </w:rPr>
        <w:t>V. Правила пользования технически и технологически</w:t>
      </w:r>
    </w:p>
    <w:p w:rsidR="008409EB" w:rsidRPr="00E92EBF" w:rsidRDefault="008409EB" w:rsidP="002B0050">
      <w:pPr>
        <w:pStyle w:val="ConsPlusNormal"/>
        <w:jc w:val="center"/>
        <w:rPr>
          <w:sz w:val="22"/>
          <w:szCs w:val="22"/>
        </w:rPr>
      </w:pPr>
      <w:r w:rsidRPr="00E92EBF">
        <w:rPr>
          <w:sz w:val="22"/>
          <w:szCs w:val="22"/>
        </w:rPr>
        <w:t>связанными объектами, обеспечивающими взимание платы в счет</w:t>
      </w:r>
    </w:p>
    <w:p w:rsidR="008409EB" w:rsidRPr="00E92EBF" w:rsidRDefault="008409EB" w:rsidP="002B0050">
      <w:pPr>
        <w:pStyle w:val="ConsPlusNormal"/>
        <w:jc w:val="center"/>
        <w:rPr>
          <w:sz w:val="22"/>
          <w:szCs w:val="22"/>
        </w:rPr>
      </w:pPr>
      <w:r w:rsidRPr="00E92EBF">
        <w:rPr>
          <w:sz w:val="22"/>
          <w:szCs w:val="22"/>
        </w:rPr>
        <w:t>возмещения вреда, причиняемого автомобильным дорогам общего</w:t>
      </w:r>
    </w:p>
    <w:p w:rsidR="008409EB" w:rsidRPr="00E92EBF" w:rsidRDefault="008409EB" w:rsidP="002B0050">
      <w:pPr>
        <w:pStyle w:val="ConsPlusNormal"/>
        <w:jc w:val="center"/>
        <w:rPr>
          <w:sz w:val="22"/>
          <w:szCs w:val="22"/>
        </w:rPr>
      </w:pPr>
      <w:r w:rsidRPr="00E92EBF">
        <w:rPr>
          <w:sz w:val="22"/>
          <w:szCs w:val="22"/>
        </w:rPr>
        <w:t>пользования федерального значения транспортными средствами,</w:t>
      </w:r>
    </w:p>
    <w:p w:rsidR="008409EB" w:rsidRPr="00E92EBF" w:rsidRDefault="008409EB" w:rsidP="002B0050">
      <w:pPr>
        <w:pStyle w:val="ConsPlusNormal"/>
        <w:jc w:val="center"/>
        <w:rPr>
          <w:sz w:val="22"/>
          <w:szCs w:val="22"/>
        </w:rPr>
      </w:pPr>
      <w:r w:rsidRPr="00E92EBF">
        <w:rPr>
          <w:sz w:val="22"/>
          <w:szCs w:val="22"/>
        </w:rPr>
        <w:t>имеющими разрешенную максимальную массу свыше 12 тонн</w:t>
      </w:r>
    </w:p>
    <w:p w:rsidR="008409EB" w:rsidRPr="00E92EBF" w:rsidRDefault="008409EB" w:rsidP="002B0050">
      <w:pPr>
        <w:pStyle w:val="ConsPlusNormal"/>
        <w:jc w:val="center"/>
        <w:rPr>
          <w:sz w:val="22"/>
          <w:szCs w:val="22"/>
        </w:rPr>
      </w:pPr>
      <w:r w:rsidRPr="00E92EBF">
        <w:rPr>
          <w:sz w:val="22"/>
          <w:szCs w:val="22"/>
        </w:rPr>
        <w:t>(введен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r w:rsidRPr="00E92EBF">
        <w:rPr>
          <w:sz w:val="22"/>
          <w:szCs w:val="22"/>
        </w:rPr>
        <w:t>87. Бортовое устройство предоставляется собственнику (владельцу) транспортного средства, зарегистрированному в реестре, на основании его заявления о намерении использовать бортовое устройство и закрепляется оператором за транспортным средством в соответствии с настоящими Правилами.</w:t>
      </w:r>
    </w:p>
    <w:p w:rsidR="008409EB" w:rsidRPr="00E92EBF" w:rsidRDefault="008409EB" w:rsidP="002B0050">
      <w:pPr>
        <w:pStyle w:val="ConsPlusNormal"/>
        <w:ind w:firstLine="540"/>
        <w:jc w:val="both"/>
        <w:rPr>
          <w:sz w:val="22"/>
          <w:szCs w:val="22"/>
        </w:rPr>
      </w:pPr>
      <w:r w:rsidRPr="00E92EBF">
        <w:rPr>
          <w:sz w:val="22"/>
          <w:szCs w:val="22"/>
        </w:rPr>
        <w:t>88. Предоставление бортового устройства осуществляется на безвозмездной основе.</w:t>
      </w:r>
    </w:p>
    <w:p w:rsidR="008409EB" w:rsidRPr="00E92EBF" w:rsidRDefault="008409EB" w:rsidP="002B0050">
      <w:pPr>
        <w:pStyle w:val="ConsPlusNormal"/>
        <w:ind w:firstLine="540"/>
        <w:jc w:val="both"/>
        <w:rPr>
          <w:sz w:val="22"/>
          <w:szCs w:val="22"/>
        </w:rPr>
      </w:pPr>
      <w:r w:rsidRPr="00E92EBF">
        <w:rPr>
          <w:sz w:val="22"/>
          <w:szCs w:val="22"/>
        </w:rPr>
        <w:t>89. Для получения бортового устройства между собственником (владельцем) транспортного средства и оператором заключается договор безвозмездного пользования бортовым устройством согласно приложению N 2 (далее - договор).</w:t>
      </w:r>
    </w:p>
    <w:p w:rsidR="008409EB" w:rsidRPr="00E92EBF" w:rsidRDefault="008409EB" w:rsidP="002B0050">
      <w:pPr>
        <w:pStyle w:val="ConsPlusNormal"/>
        <w:ind w:firstLine="540"/>
        <w:jc w:val="both"/>
        <w:rPr>
          <w:sz w:val="22"/>
          <w:szCs w:val="22"/>
        </w:rPr>
      </w:pPr>
      <w:r w:rsidRPr="00E92EBF">
        <w:rPr>
          <w:sz w:val="22"/>
          <w:szCs w:val="22"/>
        </w:rPr>
        <w:t>90. Бортовое устройство передается собственнику (владельцу) транспортного средства или его уполномоченному представителю в центре информационной поддержки пользователей при соблюдении условий, предусмотренных настоящими Правилами и приложением N 2 к настоящим Правилам.</w:t>
      </w:r>
    </w:p>
    <w:p w:rsidR="008409EB" w:rsidRPr="00E92EBF" w:rsidRDefault="008409EB" w:rsidP="002B0050">
      <w:pPr>
        <w:pStyle w:val="ConsPlusNormal"/>
        <w:ind w:firstLine="540"/>
        <w:jc w:val="both"/>
        <w:rPr>
          <w:sz w:val="22"/>
          <w:szCs w:val="22"/>
        </w:rPr>
      </w:pPr>
      <w:r w:rsidRPr="00E92EBF">
        <w:rPr>
          <w:sz w:val="22"/>
          <w:szCs w:val="22"/>
        </w:rPr>
        <w:t>Факт передачи оператором и получения собственником (владельцем) транспортного средства или его уполномоченным представителем бортового устройства подтверждается подписанием оператором, с одной стороны, и собственником (владельцем) транспортного средства или его уполномоченным представителем, с другой стороны, акта передачи бортового устройства (в 2 экземплярах).</w:t>
      </w:r>
    </w:p>
    <w:p w:rsidR="008409EB" w:rsidRPr="00E92EBF" w:rsidRDefault="008409EB" w:rsidP="002B0050">
      <w:pPr>
        <w:pStyle w:val="ConsPlusNormal"/>
        <w:ind w:firstLine="540"/>
        <w:jc w:val="both"/>
        <w:rPr>
          <w:sz w:val="22"/>
          <w:szCs w:val="22"/>
        </w:rPr>
      </w:pPr>
      <w:r w:rsidRPr="00E92EBF">
        <w:rPr>
          <w:sz w:val="22"/>
          <w:szCs w:val="22"/>
        </w:rPr>
        <w:t>91. Для собственников (владельцев) транспортных средств, зарегистрированных в иностранном государстве, оператором устанавливаются дополнительные обеспечительные меры, исполнение которых такими собственниками (владельцами) транспортных средств необходимо для получения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В качестве обеспечительной меры собственник (владелец) транспортных средств, зарегистрированных в иностранном государстве, предоставляет оператору денежные средства, эквивалентные стоимости получаемых бортовых устройств, путем их перечисления на счет оператора по реквизитам, предоставленным оператором.</w:t>
      </w:r>
    </w:p>
    <w:p w:rsidR="008409EB" w:rsidRPr="00E92EBF" w:rsidRDefault="008409EB" w:rsidP="002B0050">
      <w:pPr>
        <w:pStyle w:val="ConsPlusNormal"/>
        <w:ind w:firstLine="540"/>
        <w:jc w:val="both"/>
        <w:rPr>
          <w:sz w:val="22"/>
          <w:szCs w:val="22"/>
        </w:rPr>
      </w:pPr>
      <w:r w:rsidRPr="00E92EBF">
        <w:rPr>
          <w:sz w:val="22"/>
          <w:szCs w:val="22"/>
        </w:rPr>
        <w:t>В случае возврата оператору собственником (владельцем) транспортных средств, зарегистрированных в иностранном государстве, бортовых устройств оператор возвращает такому собственнику (владельцу) транспортных средств денежные средства, предоставленные в качестве обеспечительной меры, за исключением случаев, предусмотренных пунктом 101 настоящих Правил.</w:t>
      </w:r>
    </w:p>
    <w:p w:rsidR="008409EB" w:rsidRPr="00E92EBF" w:rsidRDefault="008409EB" w:rsidP="002B0050">
      <w:pPr>
        <w:pStyle w:val="ConsPlusNormal"/>
        <w:ind w:firstLine="540"/>
        <w:jc w:val="both"/>
        <w:rPr>
          <w:sz w:val="22"/>
          <w:szCs w:val="22"/>
        </w:rPr>
      </w:pPr>
      <w:r w:rsidRPr="00E92EBF">
        <w:rPr>
          <w:sz w:val="22"/>
          <w:szCs w:val="22"/>
        </w:rPr>
        <w:t>92. Вместе с бортовым устройством оператор передает собственнику (владельцу) транспортного средства или его уполномоченному представителю:</w:t>
      </w:r>
    </w:p>
    <w:p w:rsidR="008409EB" w:rsidRPr="00E92EBF" w:rsidRDefault="008409EB" w:rsidP="002B0050">
      <w:pPr>
        <w:pStyle w:val="ConsPlusNormal"/>
        <w:ind w:firstLine="540"/>
        <w:jc w:val="both"/>
        <w:rPr>
          <w:sz w:val="22"/>
          <w:szCs w:val="22"/>
        </w:rPr>
      </w:pPr>
      <w:r w:rsidRPr="00E92EBF">
        <w:rPr>
          <w:sz w:val="22"/>
          <w:szCs w:val="22"/>
        </w:rPr>
        <w:t>а) акт передачи бортового устройства в одном экземпляре, подписанный со своей стороны;</w:t>
      </w:r>
    </w:p>
    <w:p w:rsidR="008409EB" w:rsidRPr="00E92EBF" w:rsidRDefault="008409EB" w:rsidP="002B0050">
      <w:pPr>
        <w:pStyle w:val="ConsPlusNormal"/>
        <w:ind w:firstLine="540"/>
        <w:jc w:val="both"/>
        <w:rPr>
          <w:sz w:val="22"/>
          <w:szCs w:val="22"/>
        </w:rPr>
      </w:pPr>
      <w:r w:rsidRPr="00E92EBF">
        <w:rPr>
          <w:sz w:val="22"/>
          <w:szCs w:val="22"/>
        </w:rPr>
        <w:t>б) руководство пользователя, включающее инструкцию по установке бортового устройства собственником (владельцем)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паспорт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93. При отсутствии подтверждения осуществления возврата, фактов утери или поломки бортового устройства со стороны собственника (владельца) транспортного средства факт получения бортового устройства собственником (владельцем) транспортного средства является основанием для списания денежных средств с баланса расчетной записи в счет платы в размере начислений по данным системы взимания платы, полученным при помощи этого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94. Оператором осуществляется проведение инструктажа собственника (владельца) транспортного средства о порядке использования бортового устройства. Плата за проведение инструктажа оператором не взимается.</w:t>
      </w:r>
    </w:p>
    <w:p w:rsidR="008409EB" w:rsidRPr="00E92EBF" w:rsidRDefault="008409EB" w:rsidP="002B0050">
      <w:pPr>
        <w:pStyle w:val="ConsPlusNormal"/>
        <w:ind w:firstLine="540"/>
        <w:jc w:val="both"/>
        <w:rPr>
          <w:sz w:val="22"/>
          <w:szCs w:val="22"/>
        </w:rPr>
      </w:pPr>
      <w:r w:rsidRPr="00E92EBF">
        <w:rPr>
          <w:sz w:val="22"/>
          <w:szCs w:val="22"/>
        </w:rPr>
        <w:t>95. Бортовое устройство устанавливается в день его получения собственником (владельцем) транспортного средства на том транспортном средстве, для которого было получено это бортовое устройство (в соответствии с данными, указанными в договоре и акте передачи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Установка бортового устройства на транспортное средство и его эксплуатация осуществляются собственником (владельцем) транспортного средства самостоятельно в соответствии с руководством пользователя бортовым устройством и проведенным оператором инструктажем.</w:t>
      </w:r>
    </w:p>
    <w:p w:rsidR="008409EB" w:rsidRPr="00E92EBF" w:rsidRDefault="008409EB" w:rsidP="002B0050">
      <w:pPr>
        <w:pStyle w:val="ConsPlusNormal"/>
        <w:ind w:firstLine="540"/>
        <w:jc w:val="both"/>
        <w:rPr>
          <w:sz w:val="22"/>
          <w:szCs w:val="22"/>
        </w:rPr>
      </w:pPr>
      <w:r w:rsidRPr="00E92EBF">
        <w:rPr>
          <w:sz w:val="22"/>
          <w:szCs w:val="22"/>
        </w:rPr>
        <w:t>96. Оператор отказывает в предоставлении собственнику (владельцу) транспортного средства бортового устройства по следующим основаниям:</w:t>
      </w:r>
    </w:p>
    <w:p w:rsidR="008409EB" w:rsidRPr="00E92EBF" w:rsidRDefault="008409EB" w:rsidP="002B0050">
      <w:pPr>
        <w:pStyle w:val="ConsPlusNormal"/>
        <w:ind w:firstLine="540"/>
        <w:jc w:val="both"/>
        <w:rPr>
          <w:sz w:val="22"/>
          <w:szCs w:val="22"/>
        </w:rPr>
      </w:pPr>
      <w:r w:rsidRPr="00E92EBF">
        <w:rPr>
          <w:sz w:val="22"/>
          <w:szCs w:val="22"/>
        </w:rPr>
        <w:t>а) не заключен договор;</w:t>
      </w:r>
    </w:p>
    <w:p w:rsidR="008409EB" w:rsidRPr="00E92EBF" w:rsidRDefault="008409EB" w:rsidP="002B0050">
      <w:pPr>
        <w:pStyle w:val="ConsPlusNormal"/>
        <w:ind w:firstLine="540"/>
        <w:jc w:val="both"/>
        <w:rPr>
          <w:sz w:val="22"/>
          <w:szCs w:val="22"/>
        </w:rPr>
      </w:pPr>
      <w:r w:rsidRPr="00E92EBF">
        <w:rPr>
          <w:sz w:val="22"/>
          <w:szCs w:val="22"/>
        </w:rPr>
        <w:t>б) оператору не представлены документы, удостоверяющие личность и (или) полномочия представителя;</w:t>
      </w:r>
    </w:p>
    <w:p w:rsidR="008409EB" w:rsidRPr="00E92EBF" w:rsidRDefault="008409EB" w:rsidP="002B0050">
      <w:pPr>
        <w:pStyle w:val="ConsPlusNormal"/>
        <w:ind w:firstLine="540"/>
        <w:jc w:val="both"/>
        <w:rPr>
          <w:sz w:val="22"/>
          <w:szCs w:val="22"/>
        </w:rPr>
      </w:pPr>
      <w:r w:rsidRPr="00E92EBF">
        <w:rPr>
          <w:sz w:val="22"/>
          <w:szCs w:val="22"/>
        </w:rPr>
        <w:t>в) неисполнение условий договора;</w:t>
      </w:r>
    </w:p>
    <w:p w:rsidR="008409EB" w:rsidRPr="00E92EBF" w:rsidRDefault="008409EB" w:rsidP="002B0050">
      <w:pPr>
        <w:pStyle w:val="ConsPlusNormal"/>
        <w:ind w:firstLine="540"/>
        <w:jc w:val="both"/>
        <w:rPr>
          <w:sz w:val="22"/>
          <w:szCs w:val="22"/>
        </w:rPr>
      </w:pPr>
      <w:r w:rsidRPr="00E92EBF">
        <w:rPr>
          <w:sz w:val="22"/>
          <w:szCs w:val="22"/>
        </w:rPr>
        <w:t>г) наличие в отношении транспортного средства задолженности по внесению платы в счет возмещения вреда;</w:t>
      </w:r>
    </w:p>
    <w:p w:rsidR="008409EB" w:rsidRPr="00E92EBF" w:rsidRDefault="008409EB" w:rsidP="002B0050">
      <w:pPr>
        <w:pStyle w:val="ConsPlusNormal"/>
        <w:ind w:firstLine="540"/>
        <w:jc w:val="both"/>
        <w:rPr>
          <w:sz w:val="22"/>
          <w:szCs w:val="22"/>
        </w:rPr>
      </w:pPr>
      <w:r w:rsidRPr="00E92EBF">
        <w:rPr>
          <w:sz w:val="22"/>
          <w:szCs w:val="22"/>
        </w:rPr>
        <w:t>д) закрепленное за транспортным средством бортовое устройство не возвращено в установленном порядке.</w:t>
      </w:r>
    </w:p>
    <w:p w:rsidR="008409EB" w:rsidRPr="00E92EBF" w:rsidRDefault="008409EB" w:rsidP="002B0050">
      <w:pPr>
        <w:pStyle w:val="ConsPlusNormal"/>
        <w:ind w:firstLine="540"/>
        <w:jc w:val="both"/>
        <w:rPr>
          <w:sz w:val="22"/>
          <w:szCs w:val="22"/>
        </w:rPr>
      </w:pPr>
      <w:r w:rsidRPr="00E92EBF">
        <w:rPr>
          <w:sz w:val="22"/>
          <w:szCs w:val="22"/>
        </w:rPr>
        <w:t>97. Действия по возврату бортового устройства или регистрации факта утраты бортового устройства осуществляются собственником (владельцем) транспортного средства или его уполномоченным представителем посредством личной явки в центр информационной поддержки пользователей.</w:t>
      </w:r>
    </w:p>
    <w:p w:rsidR="008409EB" w:rsidRPr="00E92EBF" w:rsidRDefault="008409EB" w:rsidP="002B0050">
      <w:pPr>
        <w:pStyle w:val="ConsPlusNormal"/>
        <w:ind w:firstLine="540"/>
        <w:jc w:val="both"/>
        <w:rPr>
          <w:sz w:val="22"/>
          <w:szCs w:val="22"/>
        </w:rPr>
      </w:pPr>
      <w:r w:rsidRPr="00E92EBF">
        <w:rPr>
          <w:sz w:val="22"/>
          <w:szCs w:val="22"/>
        </w:rPr>
        <w:t>98. Основаниями для возврата бортового устройства являются:</w:t>
      </w:r>
    </w:p>
    <w:p w:rsidR="008409EB" w:rsidRPr="00E92EBF" w:rsidRDefault="008409EB" w:rsidP="002B0050">
      <w:pPr>
        <w:pStyle w:val="ConsPlusNormal"/>
        <w:ind w:firstLine="540"/>
        <w:jc w:val="both"/>
        <w:rPr>
          <w:sz w:val="22"/>
          <w:szCs w:val="22"/>
        </w:rPr>
      </w:pPr>
      <w:r w:rsidRPr="00E92EBF">
        <w:rPr>
          <w:sz w:val="22"/>
          <w:szCs w:val="22"/>
        </w:rPr>
        <w:t>а) отказ собственника (владельца) транспортного средства от использования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б) неисправность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в) отчуждение транспортного средства, на котором установлено бортовое устройство, собственником (владельцем) транспортного средства и (или) снятие такого транспортного средства с учета в Государственной инспекции безопасности дорожного движения Министерства внутренних дел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г) исключение из реестра транспортного средства или его собственника (владельца);</w:t>
      </w:r>
    </w:p>
    <w:p w:rsidR="008409EB" w:rsidRPr="00E92EBF" w:rsidRDefault="008409EB" w:rsidP="002B0050">
      <w:pPr>
        <w:pStyle w:val="ConsPlusNormal"/>
        <w:ind w:firstLine="540"/>
        <w:jc w:val="both"/>
        <w:rPr>
          <w:sz w:val="22"/>
          <w:szCs w:val="22"/>
        </w:rPr>
      </w:pPr>
      <w:r w:rsidRPr="00E92EBF">
        <w:rPr>
          <w:sz w:val="22"/>
          <w:szCs w:val="22"/>
        </w:rPr>
        <w:t>д) прекращение действия договора.</w:t>
      </w:r>
    </w:p>
    <w:p w:rsidR="008409EB" w:rsidRPr="00E92EBF" w:rsidRDefault="008409EB" w:rsidP="002B0050">
      <w:pPr>
        <w:pStyle w:val="ConsPlusNormal"/>
        <w:ind w:firstLine="540"/>
        <w:jc w:val="both"/>
        <w:rPr>
          <w:sz w:val="22"/>
          <w:szCs w:val="22"/>
        </w:rPr>
      </w:pPr>
      <w:r w:rsidRPr="00E92EBF">
        <w:rPr>
          <w:sz w:val="22"/>
          <w:szCs w:val="22"/>
        </w:rPr>
        <w:t>99. При возврате бортового устройства (в том числе для ремонта и (или) технического обслуживания) собственник (владелец) транспортного средства обращается в центр информационной поддержки пользователей. Оператором и собственником (владельцем) транспортного средства осуществляется подписание акта возврата бортового устройства, форма которого определяется оператором. Для установления причины повреждения бортового устройства оператором проводится экспертиза.</w:t>
      </w:r>
    </w:p>
    <w:p w:rsidR="008409EB" w:rsidRPr="00E92EBF" w:rsidRDefault="008409EB" w:rsidP="002B0050">
      <w:pPr>
        <w:pStyle w:val="ConsPlusNormal"/>
        <w:ind w:firstLine="540"/>
        <w:jc w:val="both"/>
        <w:rPr>
          <w:sz w:val="22"/>
          <w:szCs w:val="22"/>
        </w:rPr>
      </w:pPr>
      <w:r w:rsidRPr="00E92EBF">
        <w:rPr>
          <w:sz w:val="22"/>
          <w:szCs w:val="22"/>
        </w:rPr>
        <w:t>100. Основанием для регистрации факта утраты бортового устройства является заявление собственника (владельца) транспортного средства об утрате бортового устройства.</w:t>
      </w:r>
    </w:p>
    <w:p w:rsidR="008409EB" w:rsidRPr="00E92EBF" w:rsidRDefault="008409EB" w:rsidP="002B0050">
      <w:pPr>
        <w:pStyle w:val="ConsPlusNormal"/>
        <w:ind w:firstLine="540"/>
        <w:jc w:val="both"/>
        <w:rPr>
          <w:sz w:val="22"/>
          <w:szCs w:val="22"/>
        </w:rPr>
      </w:pPr>
      <w:bookmarkStart w:id="33" w:name="Par595"/>
      <w:bookmarkEnd w:id="33"/>
      <w:r w:rsidRPr="00E92EBF">
        <w:rPr>
          <w:sz w:val="22"/>
          <w:szCs w:val="22"/>
        </w:rPr>
        <w:t>101. Возмещение денежных средств оператору в связи с утратой или повреждением бортового устройства осуществляется собственником (владельцем) транспортного средства в порядке, установленном договором.</w:t>
      </w:r>
    </w:p>
    <w:p w:rsidR="008409EB" w:rsidRPr="00E92EBF" w:rsidRDefault="008409EB" w:rsidP="002B0050">
      <w:pPr>
        <w:pStyle w:val="ConsPlusNormal"/>
        <w:ind w:firstLine="540"/>
        <w:jc w:val="both"/>
        <w:rPr>
          <w:sz w:val="22"/>
          <w:szCs w:val="22"/>
        </w:rPr>
      </w:pPr>
      <w:r w:rsidRPr="00E92EBF">
        <w:rPr>
          <w:sz w:val="22"/>
          <w:szCs w:val="22"/>
        </w:rPr>
        <w:t>102. Основаниями для отказа в приеме бортового устройства являются:</w:t>
      </w:r>
    </w:p>
    <w:p w:rsidR="008409EB" w:rsidRPr="00E92EBF" w:rsidRDefault="008409EB" w:rsidP="002B0050">
      <w:pPr>
        <w:pStyle w:val="ConsPlusNormal"/>
        <w:ind w:firstLine="540"/>
        <w:jc w:val="both"/>
        <w:rPr>
          <w:sz w:val="22"/>
          <w:szCs w:val="22"/>
        </w:rPr>
      </w:pPr>
      <w:r w:rsidRPr="00E92EBF">
        <w:rPr>
          <w:sz w:val="22"/>
          <w:szCs w:val="22"/>
        </w:rPr>
        <w:t>а) отказ собственника (владельца) транспортного средства от подписания акта возврата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б) несоответствие данных, указанных при выдаче бортового устройства, данным бортового устройства, предъявленного для приема (возврата).</w:t>
      </w:r>
    </w:p>
    <w:p w:rsidR="008409EB" w:rsidRPr="00E92EBF" w:rsidRDefault="008409EB" w:rsidP="002B0050">
      <w:pPr>
        <w:pStyle w:val="ConsPlusNormal"/>
        <w:ind w:firstLine="540"/>
        <w:jc w:val="both"/>
        <w:rPr>
          <w:sz w:val="22"/>
          <w:szCs w:val="22"/>
        </w:rPr>
      </w:pPr>
      <w:r w:rsidRPr="00E92EBF">
        <w:rPr>
          <w:sz w:val="22"/>
          <w:szCs w:val="22"/>
        </w:rPr>
        <w:t>103. Основанием для отказа в регистрации заявления об утрате бортового устройства является отказ собственника (владельца) транспортного средства от подписания заявления об утрате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104. При возврате собственником (владельцем) транспортного средства бортового устройства по причине отчуждения транспортного средства, на котором установлено бортовое устройство, такое бортовое устройство передается в пользование новому собственнику (владельцу) этого транспортного средства при одновременном соблюдении следующих условий:</w:t>
      </w:r>
    </w:p>
    <w:p w:rsidR="008409EB" w:rsidRPr="00E92EBF" w:rsidRDefault="008409EB" w:rsidP="002B0050">
      <w:pPr>
        <w:pStyle w:val="ConsPlusNormal"/>
        <w:ind w:firstLine="540"/>
        <w:jc w:val="both"/>
        <w:rPr>
          <w:sz w:val="22"/>
          <w:szCs w:val="22"/>
        </w:rPr>
      </w:pPr>
      <w:r w:rsidRPr="00E92EBF">
        <w:rPr>
          <w:sz w:val="22"/>
          <w:szCs w:val="22"/>
        </w:rPr>
        <w:t>а) в центре информационной поддержки пользователей не имеется в наличии бортовых устройств;</w:t>
      </w:r>
    </w:p>
    <w:p w:rsidR="008409EB" w:rsidRPr="00E92EBF" w:rsidRDefault="008409EB" w:rsidP="002B0050">
      <w:pPr>
        <w:pStyle w:val="ConsPlusNormal"/>
        <w:ind w:firstLine="540"/>
        <w:jc w:val="both"/>
        <w:rPr>
          <w:sz w:val="22"/>
          <w:szCs w:val="22"/>
        </w:rPr>
      </w:pPr>
      <w:r w:rsidRPr="00E92EBF">
        <w:rPr>
          <w:sz w:val="22"/>
          <w:szCs w:val="22"/>
        </w:rPr>
        <w:t>б) бортовое устройство исправно и комплектно;</w:t>
      </w:r>
    </w:p>
    <w:p w:rsidR="008409EB" w:rsidRPr="00E92EBF" w:rsidRDefault="008409EB" w:rsidP="002B0050">
      <w:pPr>
        <w:pStyle w:val="ConsPlusNormal"/>
        <w:ind w:firstLine="540"/>
        <w:jc w:val="both"/>
        <w:rPr>
          <w:sz w:val="22"/>
          <w:szCs w:val="22"/>
        </w:rPr>
      </w:pPr>
      <w:r w:rsidRPr="00E92EBF">
        <w:rPr>
          <w:sz w:val="22"/>
          <w:szCs w:val="22"/>
        </w:rPr>
        <w:t>в) новый собственник (владелец) транспортного средства письменно выразил согласие на получение бортового устройства, ранее установленного на этом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105. Замена бортового устройства осуществляется в отношении неисправного бортового устройства в случае, если его корпус не имеет каких-либо повреждений и его пломба не нарушена (не сорвана, не повреждена), а также в случае проведения ремонтных и иных работ, связанных с техническим обслуживанием, в течение гарантийного срока, установленного в отношении бортового устройства в руководстве пользователя, при условии возврата ранее полученного бортового устройства и при выполнении условий, указанных в настоящих Правилах.</w:t>
      </w:r>
    </w:p>
    <w:p w:rsidR="008409EB" w:rsidRPr="00E92EBF" w:rsidRDefault="008409EB" w:rsidP="002B0050">
      <w:pPr>
        <w:pStyle w:val="ConsPlusNormal"/>
        <w:ind w:firstLine="540"/>
        <w:jc w:val="both"/>
        <w:rPr>
          <w:sz w:val="22"/>
          <w:szCs w:val="22"/>
        </w:rPr>
      </w:pPr>
      <w:r w:rsidRPr="00E92EBF">
        <w:rPr>
          <w:sz w:val="22"/>
          <w:szCs w:val="22"/>
        </w:rPr>
        <w:t>106. Собственник (владелец) транспортного средства осуществляет контроль за работоспособностью бортового устройства или стороннего бортового устройства, а также осуществляет своевременное информирование оператора о факте его неисправности или утраты.</w:t>
      </w:r>
    </w:p>
    <w:p w:rsidR="008409EB" w:rsidRPr="00E92EBF" w:rsidRDefault="008409EB" w:rsidP="002B0050">
      <w:pPr>
        <w:pStyle w:val="ConsPlusNormal"/>
        <w:ind w:firstLine="540"/>
        <w:jc w:val="both"/>
        <w:rPr>
          <w:sz w:val="22"/>
          <w:szCs w:val="22"/>
        </w:rPr>
      </w:pPr>
      <w:r w:rsidRPr="00E92EBF">
        <w:rPr>
          <w:sz w:val="22"/>
          <w:szCs w:val="22"/>
        </w:rPr>
        <w:t>Если утрата или неисправность бортового устройства или стороннего бортового устройства обнаружена собственником (владельцем) транспортного средства до начала движения, то в целях регистрации факта утраты или неисправности бортового устройства и (или) возврата бортового устройства собственник (владелец) транспортного средства обращается в центр информационной поддержки пользователей.</w:t>
      </w:r>
    </w:p>
    <w:p w:rsidR="008409EB" w:rsidRPr="00E92EBF" w:rsidRDefault="008409EB" w:rsidP="002B0050">
      <w:pPr>
        <w:pStyle w:val="ConsPlusNormal"/>
        <w:ind w:firstLine="540"/>
        <w:jc w:val="both"/>
        <w:rPr>
          <w:sz w:val="22"/>
          <w:szCs w:val="22"/>
        </w:rPr>
      </w:pPr>
      <w:bookmarkStart w:id="34" w:name="Par607"/>
      <w:bookmarkEnd w:id="34"/>
      <w:r w:rsidRPr="00E92EBF">
        <w:rPr>
          <w:sz w:val="22"/>
          <w:szCs w:val="22"/>
        </w:rPr>
        <w:t>107. В случае если неисправность бортового устройства или стороннего бортового устройства обнаружена собственником (владельцем) транспортного средства во время движения, собственником (владельцем) транспортного средства осуществляются следующие действия:</w:t>
      </w:r>
    </w:p>
    <w:p w:rsidR="008409EB" w:rsidRPr="00E92EBF" w:rsidRDefault="008409EB" w:rsidP="002B0050">
      <w:pPr>
        <w:pStyle w:val="ConsPlusNormal"/>
        <w:ind w:firstLine="540"/>
        <w:jc w:val="both"/>
        <w:rPr>
          <w:sz w:val="22"/>
          <w:szCs w:val="22"/>
        </w:rPr>
      </w:pPr>
      <w:r w:rsidRPr="00E92EBF">
        <w:rPr>
          <w:sz w:val="22"/>
          <w:szCs w:val="22"/>
        </w:rPr>
        <w:t>а) продолжение движения до места стоянки;</w:t>
      </w:r>
    </w:p>
    <w:p w:rsidR="008409EB" w:rsidRPr="00E92EBF" w:rsidRDefault="008409EB" w:rsidP="002B0050">
      <w:pPr>
        <w:pStyle w:val="ConsPlusNormal"/>
        <w:ind w:firstLine="540"/>
        <w:jc w:val="both"/>
        <w:rPr>
          <w:sz w:val="22"/>
          <w:szCs w:val="22"/>
        </w:rPr>
      </w:pPr>
      <w:r w:rsidRPr="00E92EBF">
        <w:rPr>
          <w:sz w:val="22"/>
          <w:szCs w:val="22"/>
        </w:rPr>
        <w:t>б) остановка транспортного средства на стоянке;</w:t>
      </w:r>
    </w:p>
    <w:p w:rsidR="008409EB" w:rsidRPr="00E92EBF" w:rsidRDefault="008409EB" w:rsidP="002B0050">
      <w:pPr>
        <w:pStyle w:val="ConsPlusNormal"/>
        <w:ind w:firstLine="540"/>
        <w:jc w:val="both"/>
        <w:rPr>
          <w:sz w:val="22"/>
          <w:szCs w:val="22"/>
        </w:rPr>
      </w:pPr>
      <w:r w:rsidRPr="00E92EBF">
        <w:rPr>
          <w:sz w:val="22"/>
          <w:szCs w:val="22"/>
        </w:rPr>
        <w:t>в) доведение до оператора посредством обращения в колл-центр информации о факте неисправности или утраты бортового устройства или стороннего бортового устройства, а также информации, предусмотренной настоящими Правилами, в том числе информации о пройденном маршруте с неисправным бортовым устройством или сторонним бортовым устройством;</w:t>
      </w:r>
    </w:p>
    <w:p w:rsidR="008409EB" w:rsidRPr="00E92EBF" w:rsidRDefault="008409EB" w:rsidP="002B0050">
      <w:pPr>
        <w:pStyle w:val="ConsPlusNormal"/>
        <w:ind w:firstLine="540"/>
        <w:jc w:val="both"/>
        <w:rPr>
          <w:sz w:val="22"/>
          <w:szCs w:val="22"/>
        </w:rPr>
      </w:pPr>
      <w:r w:rsidRPr="00E92EBF">
        <w:rPr>
          <w:sz w:val="22"/>
          <w:szCs w:val="22"/>
        </w:rPr>
        <w:t>г) оформление маршрутной карты.</w:t>
      </w:r>
    </w:p>
    <w:p w:rsidR="008409EB" w:rsidRPr="00E92EBF" w:rsidRDefault="008409EB" w:rsidP="002B0050">
      <w:pPr>
        <w:pStyle w:val="ConsPlusNormal"/>
        <w:ind w:firstLine="540"/>
        <w:jc w:val="both"/>
        <w:rPr>
          <w:sz w:val="22"/>
          <w:szCs w:val="22"/>
        </w:rPr>
      </w:pPr>
      <w:bookmarkStart w:id="35" w:name="Par612"/>
      <w:bookmarkEnd w:id="35"/>
      <w:r w:rsidRPr="00E92EBF">
        <w:rPr>
          <w:sz w:val="22"/>
          <w:szCs w:val="22"/>
        </w:rPr>
        <w:t>108. После подтверждения оператором факта неисправности бортового устройства или стороннего бортового устройства на основании информации, полученной от собственника (владельца) транспортного средства, оператором осуществляются следующие действия:</w:t>
      </w:r>
    </w:p>
    <w:p w:rsidR="008409EB" w:rsidRPr="00E92EBF" w:rsidRDefault="008409EB" w:rsidP="002B0050">
      <w:pPr>
        <w:pStyle w:val="ConsPlusNormal"/>
        <w:ind w:firstLine="540"/>
        <w:jc w:val="both"/>
        <w:rPr>
          <w:sz w:val="22"/>
          <w:szCs w:val="22"/>
        </w:rPr>
      </w:pPr>
      <w:r w:rsidRPr="00E92EBF">
        <w:rPr>
          <w:sz w:val="22"/>
          <w:szCs w:val="22"/>
        </w:rPr>
        <w:t>а) идентификация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определение начальной точки маршрута на основании данных, полученных от системы взимания платы о местонахождении транспортного средства, либо на основании информации, полученной от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в) оформление маршрутной карты до конца маршрута движения транспортного средства с неисправным или утраченным бортовым устройством или сторонним бортовым устройством при условии наличия денежных средств на балансе расчетной записи собственника (владельца) транспортного средства, за исключением случаев использования отсрочки внесения платы. Такая маршрутная карта не подлежит отмене;</w:t>
      </w:r>
    </w:p>
    <w:p w:rsidR="008409EB" w:rsidRPr="00E92EBF" w:rsidRDefault="008409EB" w:rsidP="002B0050">
      <w:pPr>
        <w:pStyle w:val="ConsPlusNormal"/>
        <w:ind w:firstLine="540"/>
        <w:jc w:val="both"/>
        <w:rPr>
          <w:sz w:val="22"/>
          <w:szCs w:val="22"/>
        </w:rPr>
      </w:pPr>
      <w:r w:rsidRPr="00E92EBF">
        <w:rPr>
          <w:sz w:val="22"/>
          <w:szCs w:val="22"/>
        </w:rPr>
        <w:t>г) списание денежных средств с баланса расчетной записи собственника (владельца) транспортного средства или баланса дополнительной расчетной записи в счет оплаты оформленной маршрутной карты;</w:t>
      </w:r>
    </w:p>
    <w:p w:rsidR="008409EB" w:rsidRPr="00E92EBF" w:rsidRDefault="008409EB" w:rsidP="002B0050">
      <w:pPr>
        <w:pStyle w:val="ConsPlusNormal"/>
        <w:ind w:firstLine="540"/>
        <w:jc w:val="both"/>
        <w:rPr>
          <w:sz w:val="22"/>
          <w:szCs w:val="22"/>
        </w:rPr>
      </w:pPr>
      <w:r w:rsidRPr="00E92EBF">
        <w:rPr>
          <w:sz w:val="22"/>
          <w:szCs w:val="22"/>
        </w:rPr>
        <w:t>д) информирование собственника (владельца) транспортного средства о возможности продолжить движение, а также в обязательном порядке осуществления действий, указанных в пункте 107 настоящих Правил.</w:t>
      </w:r>
    </w:p>
    <w:p w:rsidR="008409EB" w:rsidRPr="00E92EBF" w:rsidRDefault="008409EB" w:rsidP="002B0050">
      <w:pPr>
        <w:pStyle w:val="ConsPlusNormal"/>
        <w:ind w:firstLine="540"/>
        <w:jc w:val="both"/>
        <w:rPr>
          <w:sz w:val="22"/>
          <w:szCs w:val="22"/>
        </w:rPr>
      </w:pPr>
      <w:r w:rsidRPr="00E92EBF">
        <w:rPr>
          <w:sz w:val="22"/>
          <w:szCs w:val="22"/>
        </w:rPr>
        <w:t>109. Основаниями для отказа в осуществлении действий, предусмотренных пунктом 108 настоящих Правил являются:</w:t>
      </w:r>
    </w:p>
    <w:p w:rsidR="008409EB" w:rsidRPr="00E92EBF" w:rsidRDefault="008409EB" w:rsidP="002B0050">
      <w:pPr>
        <w:pStyle w:val="ConsPlusNormal"/>
        <w:ind w:firstLine="540"/>
        <w:jc w:val="both"/>
        <w:rPr>
          <w:sz w:val="22"/>
          <w:szCs w:val="22"/>
        </w:rPr>
      </w:pPr>
      <w:r w:rsidRPr="00E92EBF">
        <w:rPr>
          <w:sz w:val="22"/>
          <w:szCs w:val="22"/>
        </w:rPr>
        <w:t>а) несоблюдение собственником (владельцем) транспортного средства порядка получения доступа к своей персонифицированной записи;</w:t>
      </w:r>
    </w:p>
    <w:p w:rsidR="008409EB" w:rsidRPr="00E92EBF" w:rsidRDefault="008409EB" w:rsidP="002B0050">
      <w:pPr>
        <w:pStyle w:val="ConsPlusNormal"/>
        <w:ind w:firstLine="540"/>
        <w:jc w:val="both"/>
        <w:rPr>
          <w:sz w:val="22"/>
          <w:szCs w:val="22"/>
        </w:rPr>
      </w:pPr>
      <w:r w:rsidRPr="00E92EBF">
        <w:rPr>
          <w:sz w:val="22"/>
          <w:szCs w:val="22"/>
        </w:rPr>
        <w:t>б) установление оператором факта отсутствия выдачи бортового устройства или стороннего бортового устройства для транспортного средства в соответствии с данными реестра;</w:t>
      </w:r>
    </w:p>
    <w:p w:rsidR="008409EB" w:rsidRPr="00E92EBF" w:rsidRDefault="008409EB" w:rsidP="002B0050">
      <w:pPr>
        <w:pStyle w:val="ConsPlusNormal"/>
        <w:ind w:firstLine="540"/>
        <w:jc w:val="both"/>
        <w:rPr>
          <w:sz w:val="22"/>
          <w:szCs w:val="22"/>
        </w:rPr>
      </w:pPr>
      <w:r w:rsidRPr="00E92EBF">
        <w:rPr>
          <w:sz w:val="22"/>
          <w:szCs w:val="22"/>
        </w:rPr>
        <w:t>в) недостаточность денежных средств на балансе расчетной записи собственника (владельца) транспортного средства или балансе дополнительной расчетной записи (за исключением случаев использования собственником (владельцем) транспортного средства отсрочки внесения платы).</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right"/>
        <w:outlineLvl w:val="1"/>
        <w:rPr>
          <w:sz w:val="22"/>
          <w:szCs w:val="22"/>
        </w:rPr>
      </w:pPr>
      <w:r w:rsidRPr="00E92EBF">
        <w:rPr>
          <w:sz w:val="22"/>
          <w:szCs w:val="22"/>
        </w:rPr>
        <w:t>Приложение N 1</w:t>
      </w:r>
    </w:p>
    <w:p w:rsidR="008409EB" w:rsidRPr="00E92EBF" w:rsidRDefault="008409EB" w:rsidP="002B0050">
      <w:pPr>
        <w:pStyle w:val="ConsPlusNormal"/>
        <w:jc w:val="right"/>
        <w:rPr>
          <w:sz w:val="22"/>
          <w:szCs w:val="22"/>
        </w:rPr>
      </w:pPr>
      <w:r w:rsidRPr="00E92EBF">
        <w:rPr>
          <w:sz w:val="22"/>
          <w:szCs w:val="22"/>
        </w:rPr>
        <w:t>к Правилам взимания платы</w:t>
      </w:r>
    </w:p>
    <w:p w:rsidR="008409EB" w:rsidRPr="00E92EBF" w:rsidRDefault="008409EB" w:rsidP="002B0050">
      <w:pPr>
        <w:pStyle w:val="ConsPlusNormal"/>
        <w:jc w:val="right"/>
        <w:rPr>
          <w:sz w:val="22"/>
          <w:szCs w:val="22"/>
        </w:rPr>
      </w:pPr>
      <w:r w:rsidRPr="00E92EBF">
        <w:rPr>
          <w:sz w:val="22"/>
          <w:szCs w:val="22"/>
        </w:rPr>
        <w:t>в счет возмещения вреда, причиняемого</w:t>
      </w:r>
    </w:p>
    <w:p w:rsidR="008409EB" w:rsidRPr="00E92EBF" w:rsidRDefault="008409EB" w:rsidP="002B0050">
      <w:pPr>
        <w:pStyle w:val="ConsPlusNormal"/>
        <w:jc w:val="right"/>
        <w:rPr>
          <w:sz w:val="22"/>
          <w:szCs w:val="22"/>
        </w:rPr>
      </w:pPr>
      <w:r w:rsidRPr="00E92EBF">
        <w:rPr>
          <w:sz w:val="22"/>
          <w:szCs w:val="22"/>
        </w:rPr>
        <w:t>автомобильным дорогам общего</w:t>
      </w:r>
    </w:p>
    <w:p w:rsidR="008409EB" w:rsidRPr="00E92EBF" w:rsidRDefault="008409EB" w:rsidP="002B0050">
      <w:pPr>
        <w:pStyle w:val="ConsPlusNormal"/>
        <w:jc w:val="right"/>
        <w:rPr>
          <w:sz w:val="22"/>
          <w:szCs w:val="22"/>
        </w:rPr>
      </w:pPr>
      <w:r w:rsidRPr="00E92EBF">
        <w:rPr>
          <w:sz w:val="22"/>
          <w:szCs w:val="22"/>
        </w:rPr>
        <w:t>пользования федерального значения</w:t>
      </w:r>
    </w:p>
    <w:p w:rsidR="008409EB" w:rsidRPr="00E92EBF" w:rsidRDefault="008409EB" w:rsidP="002B0050">
      <w:pPr>
        <w:pStyle w:val="ConsPlusNormal"/>
        <w:jc w:val="right"/>
        <w:rPr>
          <w:sz w:val="22"/>
          <w:szCs w:val="22"/>
        </w:rPr>
      </w:pPr>
      <w:r w:rsidRPr="00E92EBF">
        <w:rPr>
          <w:sz w:val="22"/>
          <w:szCs w:val="22"/>
        </w:rPr>
        <w:t>транспортными средствами, имеющими</w:t>
      </w:r>
    </w:p>
    <w:p w:rsidR="008409EB" w:rsidRPr="00E92EBF" w:rsidRDefault="008409EB" w:rsidP="002B0050">
      <w:pPr>
        <w:pStyle w:val="ConsPlusNormal"/>
        <w:jc w:val="right"/>
        <w:rPr>
          <w:sz w:val="22"/>
          <w:szCs w:val="22"/>
        </w:rPr>
      </w:pPr>
      <w:r w:rsidRPr="00E92EBF">
        <w:rPr>
          <w:sz w:val="22"/>
          <w:szCs w:val="22"/>
        </w:rPr>
        <w:t>разрешенную максимальную</w:t>
      </w:r>
    </w:p>
    <w:p w:rsidR="008409EB" w:rsidRPr="00E92EBF" w:rsidRDefault="008409EB" w:rsidP="002B0050">
      <w:pPr>
        <w:pStyle w:val="ConsPlusNormal"/>
        <w:jc w:val="right"/>
        <w:rPr>
          <w:sz w:val="22"/>
          <w:szCs w:val="22"/>
        </w:rPr>
      </w:pPr>
      <w:r w:rsidRPr="00E92EBF">
        <w:rPr>
          <w:sz w:val="22"/>
          <w:szCs w:val="22"/>
        </w:rPr>
        <w:t>массу свыше 12 тонн</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rPr>
          <w:sz w:val="22"/>
          <w:szCs w:val="22"/>
        </w:rPr>
      </w:pPr>
      <w:bookmarkStart w:id="36" w:name="Par636"/>
      <w:bookmarkEnd w:id="36"/>
      <w:r w:rsidRPr="00E92EBF">
        <w:rPr>
          <w:sz w:val="22"/>
          <w:szCs w:val="22"/>
        </w:rPr>
        <w:t>ТРЕБОВАНИЯ</w:t>
      </w:r>
    </w:p>
    <w:p w:rsidR="008409EB" w:rsidRPr="00E92EBF" w:rsidRDefault="008409EB" w:rsidP="002B0050">
      <w:pPr>
        <w:pStyle w:val="ConsPlusNormal"/>
        <w:jc w:val="center"/>
        <w:rPr>
          <w:sz w:val="22"/>
          <w:szCs w:val="22"/>
        </w:rPr>
      </w:pPr>
      <w:r w:rsidRPr="00E92EBF">
        <w:rPr>
          <w:sz w:val="22"/>
          <w:szCs w:val="22"/>
        </w:rPr>
        <w:t>К БОРТОВЫМ УСТРОЙСТВАМ И СТОРОННИМ БОРТОВЫМ УСТРОЙСТВАМ</w:t>
      </w:r>
    </w:p>
    <w:p w:rsidR="008409EB" w:rsidRPr="00E92EBF" w:rsidRDefault="008409EB" w:rsidP="002B0050">
      <w:pPr>
        <w:pStyle w:val="ConsPlusNormal"/>
        <w:jc w:val="center"/>
        <w:rPr>
          <w:sz w:val="22"/>
          <w:szCs w:val="22"/>
        </w:rPr>
      </w:pPr>
      <w:r w:rsidRPr="00E92EBF">
        <w:rPr>
          <w:sz w:val="22"/>
          <w:szCs w:val="22"/>
        </w:rPr>
        <w:t>(введены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r w:rsidRPr="00E92EBF">
        <w:rPr>
          <w:sz w:val="22"/>
          <w:szCs w:val="22"/>
        </w:rPr>
        <w:t>1. Бортовые устройства и сторонние бортовые устройства (далее - устройства) должны обеспечивать при помощи технологий спутниковой навигации ГЛОНАСС или ГЛОНАСС/GPS сбор, хранение и передачу данных о местоположении транспортного средства в соответствии с техническими параметрами функционирования системы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(далее - плата), а также в соответствии с протоколами передачи данных, принятыми в системе взимания платы. Устройства являются средствами измерений в соответствии с требованиями законодательства Российской Федерации об обеспечении единства измерений.</w:t>
      </w:r>
    </w:p>
    <w:p w:rsidR="008409EB" w:rsidRPr="00E92EBF" w:rsidRDefault="008409EB" w:rsidP="002B0050">
      <w:pPr>
        <w:pStyle w:val="ConsPlusNormal"/>
        <w:ind w:firstLine="540"/>
        <w:jc w:val="both"/>
        <w:rPr>
          <w:sz w:val="22"/>
          <w:szCs w:val="22"/>
        </w:rPr>
      </w:pPr>
      <w:r w:rsidRPr="00E92EBF">
        <w:rPr>
          <w:sz w:val="22"/>
          <w:szCs w:val="22"/>
        </w:rPr>
        <w:t>2. Устройства эксплуатируются собственниками (владельцами) транспортных средств.</w:t>
      </w:r>
    </w:p>
    <w:p w:rsidR="008409EB" w:rsidRPr="00E92EBF" w:rsidRDefault="008409EB" w:rsidP="002B0050">
      <w:pPr>
        <w:pStyle w:val="ConsPlusNormal"/>
        <w:ind w:firstLine="540"/>
        <w:jc w:val="both"/>
        <w:rPr>
          <w:sz w:val="22"/>
          <w:szCs w:val="22"/>
        </w:rPr>
      </w:pPr>
      <w:r w:rsidRPr="00E92EBF">
        <w:rPr>
          <w:sz w:val="22"/>
          <w:szCs w:val="22"/>
        </w:rPr>
        <w:t>3. Эксплуатация сторонних бортовых устройств собственниками (владельцами) транспортных средств возможна после тестирования сторонних бортовых устройств оператором в целях определения технической возможности использования стороннего бортового устройства в системе взимания платы.</w:t>
      </w:r>
    </w:p>
    <w:p w:rsidR="008409EB" w:rsidRPr="00E92EBF" w:rsidRDefault="008409EB" w:rsidP="002B0050">
      <w:pPr>
        <w:pStyle w:val="ConsPlusNormal"/>
        <w:ind w:firstLine="540"/>
        <w:jc w:val="both"/>
        <w:rPr>
          <w:sz w:val="22"/>
          <w:szCs w:val="22"/>
        </w:rPr>
      </w:pPr>
      <w:r w:rsidRPr="00E92EBF">
        <w:rPr>
          <w:sz w:val="22"/>
          <w:szCs w:val="22"/>
        </w:rPr>
        <w:t>4. Устройства должны использовать реализованный в системе взимания платы протокол передачи данных.</w:t>
      </w:r>
    </w:p>
    <w:p w:rsidR="008409EB" w:rsidRPr="00E92EBF" w:rsidRDefault="008409EB" w:rsidP="002B0050">
      <w:pPr>
        <w:pStyle w:val="ConsPlusNormal"/>
        <w:ind w:firstLine="540"/>
        <w:jc w:val="both"/>
        <w:rPr>
          <w:sz w:val="22"/>
          <w:szCs w:val="22"/>
        </w:rPr>
      </w:pPr>
      <w:r w:rsidRPr="00E92EBF">
        <w:rPr>
          <w:sz w:val="22"/>
          <w:szCs w:val="22"/>
        </w:rPr>
        <w:t>5. Устройства должны обеспечивать:</w:t>
      </w:r>
    </w:p>
    <w:p w:rsidR="008409EB" w:rsidRPr="00E92EBF" w:rsidRDefault="008409EB" w:rsidP="002B0050">
      <w:pPr>
        <w:pStyle w:val="ConsPlusNormal"/>
        <w:ind w:firstLine="540"/>
        <w:jc w:val="both"/>
        <w:rPr>
          <w:sz w:val="22"/>
          <w:szCs w:val="22"/>
        </w:rPr>
      </w:pPr>
      <w:r w:rsidRPr="00E92EBF">
        <w:rPr>
          <w:sz w:val="22"/>
          <w:szCs w:val="22"/>
        </w:rPr>
        <w:t>а) автоматический сбор, формирование, хранение и передачу данных о перемещении транспортного средства, необходимых для начисления платы;</w:t>
      </w:r>
    </w:p>
    <w:p w:rsidR="008409EB" w:rsidRPr="00E92EBF" w:rsidRDefault="008409EB" w:rsidP="002B0050">
      <w:pPr>
        <w:pStyle w:val="ConsPlusNormal"/>
        <w:ind w:firstLine="540"/>
        <w:jc w:val="both"/>
        <w:rPr>
          <w:sz w:val="22"/>
          <w:szCs w:val="22"/>
        </w:rPr>
      </w:pPr>
      <w:r w:rsidRPr="00E92EBF">
        <w:rPr>
          <w:sz w:val="22"/>
          <w:szCs w:val="22"/>
        </w:rPr>
        <w:t>б) взаимодействие с водителем транспортного средства в соответствии с пунктами 56 - 61 настоящего документа;</w:t>
      </w:r>
    </w:p>
    <w:p w:rsidR="008409EB" w:rsidRPr="00E92EBF" w:rsidRDefault="008409EB" w:rsidP="002B0050">
      <w:pPr>
        <w:pStyle w:val="ConsPlusNormal"/>
        <w:ind w:firstLine="540"/>
        <w:jc w:val="both"/>
        <w:rPr>
          <w:sz w:val="22"/>
          <w:szCs w:val="22"/>
        </w:rPr>
      </w:pPr>
      <w:r w:rsidRPr="00E92EBF">
        <w:rPr>
          <w:sz w:val="22"/>
          <w:szCs w:val="22"/>
        </w:rPr>
        <w:t>в) передачу мониторинговой информации о состоянии устройств;</w:t>
      </w:r>
    </w:p>
    <w:p w:rsidR="008409EB" w:rsidRPr="00E92EBF" w:rsidRDefault="008409EB" w:rsidP="002B0050">
      <w:pPr>
        <w:pStyle w:val="ConsPlusNormal"/>
        <w:ind w:firstLine="540"/>
        <w:jc w:val="both"/>
        <w:rPr>
          <w:sz w:val="22"/>
          <w:szCs w:val="22"/>
        </w:rPr>
      </w:pPr>
      <w:r w:rsidRPr="00E92EBF">
        <w:rPr>
          <w:sz w:val="22"/>
          <w:szCs w:val="22"/>
        </w:rPr>
        <w:t>г) изменение параметров управления и исполнение команд, переданных со стороны системы взимания платы;</w:t>
      </w:r>
    </w:p>
    <w:p w:rsidR="008409EB" w:rsidRPr="00E92EBF" w:rsidRDefault="008409EB" w:rsidP="002B0050">
      <w:pPr>
        <w:pStyle w:val="ConsPlusNormal"/>
        <w:ind w:firstLine="540"/>
        <w:jc w:val="both"/>
        <w:rPr>
          <w:sz w:val="22"/>
          <w:szCs w:val="22"/>
        </w:rPr>
      </w:pPr>
      <w:r w:rsidRPr="00E92EBF">
        <w:rPr>
          <w:sz w:val="22"/>
          <w:szCs w:val="22"/>
        </w:rPr>
        <w:t>д) обновление программного обеспечения во время эксплуатации;</w:t>
      </w:r>
    </w:p>
    <w:p w:rsidR="008409EB" w:rsidRPr="00E92EBF" w:rsidRDefault="008409EB" w:rsidP="002B0050">
      <w:pPr>
        <w:pStyle w:val="ConsPlusNormal"/>
        <w:ind w:firstLine="540"/>
        <w:jc w:val="both"/>
        <w:rPr>
          <w:sz w:val="22"/>
          <w:szCs w:val="22"/>
        </w:rPr>
      </w:pPr>
      <w:r w:rsidRPr="00E92EBF">
        <w:rPr>
          <w:sz w:val="22"/>
          <w:szCs w:val="22"/>
        </w:rPr>
        <w:t>е) криптографическую защиту информации;</w:t>
      </w:r>
    </w:p>
    <w:p w:rsidR="008409EB" w:rsidRPr="00E92EBF" w:rsidRDefault="008409EB" w:rsidP="002B0050">
      <w:pPr>
        <w:pStyle w:val="ConsPlusNormal"/>
        <w:ind w:firstLine="540"/>
        <w:jc w:val="both"/>
        <w:rPr>
          <w:sz w:val="22"/>
          <w:szCs w:val="22"/>
        </w:rPr>
      </w:pPr>
      <w:r w:rsidRPr="00E92EBF">
        <w:rPr>
          <w:sz w:val="22"/>
          <w:szCs w:val="22"/>
        </w:rPr>
        <w:t>ж) однозначную идентификацию устройств в системе взимания платы по их идентификационному (серийному) номеру.</w:t>
      </w:r>
    </w:p>
    <w:p w:rsidR="008409EB" w:rsidRPr="00E92EBF" w:rsidRDefault="008409EB" w:rsidP="002B0050">
      <w:pPr>
        <w:pStyle w:val="ConsPlusNormal"/>
        <w:ind w:firstLine="540"/>
        <w:jc w:val="both"/>
        <w:rPr>
          <w:sz w:val="22"/>
          <w:szCs w:val="22"/>
        </w:rPr>
      </w:pPr>
      <w:r w:rsidRPr="00E92EBF">
        <w:rPr>
          <w:sz w:val="22"/>
          <w:szCs w:val="22"/>
        </w:rPr>
        <w:t>6. Устройства должны обеспечивать круглосуточный режим работы.</w:t>
      </w:r>
    </w:p>
    <w:p w:rsidR="008409EB" w:rsidRPr="00E92EBF" w:rsidRDefault="008409EB" w:rsidP="002B0050">
      <w:pPr>
        <w:pStyle w:val="ConsPlusNormal"/>
        <w:ind w:firstLine="540"/>
        <w:jc w:val="both"/>
        <w:rPr>
          <w:sz w:val="22"/>
          <w:szCs w:val="22"/>
        </w:rPr>
      </w:pPr>
      <w:bookmarkStart w:id="37" w:name="Par655"/>
      <w:bookmarkEnd w:id="37"/>
      <w:r w:rsidRPr="00E92EBF">
        <w:rPr>
          <w:sz w:val="22"/>
          <w:szCs w:val="22"/>
        </w:rPr>
        <w:t>7. Устройства должны выполнять следующие функции:</w:t>
      </w:r>
    </w:p>
    <w:p w:rsidR="008409EB" w:rsidRPr="00E92EBF" w:rsidRDefault="008409EB" w:rsidP="002B0050">
      <w:pPr>
        <w:pStyle w:val="ConsPlusNormal"/>
        <w:ind w:firstLine="540"/>
        <w:jc w:val="both"/>
        <w:rPr>
          <w:sz w:val="22"/>
          <w:szCs w:val="22"/>
        </w:rPr>
      </w:pPr>
      <w:r w:rsidRPr="00E92EBF">
        <w:rPr>
          <w:sz w:val="22"/>
          <w:szCs w:val="22"/>
        </w:rPr>
        <w:t>а) формирование информации о текущих координатах в системе координат ПЗ-90.11 и векторе направления движения транспортного средства, в котором установлено устройство, путем приема и обработки сигналов спутниковых навигационных систем ГЛОНАСС/GPS;</w:t>
      </w:r>
    </w:p>
    <w:p w:rsidR="008409EB" w:rsidRPr="00E92EBF" w:rsidRDefault="008409EB" w:rsidP="002B0050">
      <w:pPr>
        <w:pStyle w:val="ConsPlusNormal"/>
        <w:ind w:firstLine="540"/>
        <w:jc w:val="both"/>
        <w:rPr>
          <w:sz w:val="22"/>
          <w:szCs w:val="22"/>
        </w:rPr>
      </w:pPr>
      <w:r w:rsidRPr="00E92EBF">
        <w:rPr>
          <w:sz w:val="22"/>
          <w:szCs w:val="22"/>
        </w:rPr>
        <w:t>б) регистрация внутренних событий, связанных с функционированием устройства, в том числе с проездом контрольных точек;</w:t>
      </w:r>
    </w:p>
    <w:p w:rsidR="008409EB" w:rsidRPr="00E92EBF" w:rsidRDefault="008409EB" w:rsidP="002B0050">
      <w:pPr>
        <w:pStyle w:val="ConsPlusNormal"/>
        <w:ind w:firstLine="540"/>
        <w:jc w:val="both"/>
        <w:rPr>
          <w:sz w:val="22"/>
          <w:szCs w:val="22"/>
        </w:rPr>
      </w:pPr>
      <w:r w:rsidRPr="00E92EBF">
        <w:rPr>
          <w:sz w:val="22"/>
          <w:szCs w:val="22"/>
        </w:rPr>
        <w:t>в) регистрация фактов нарушения целостности корпуса (блоков) устройств и выполнение принятой в системе взимания платы последовательности действий;</w:t>
      </w:r>
    </w:p>
    <w:p w:rsidR="008409EB" w:rsidRPr="00E92EBF" w:rsidRDefault="008409EB" w:rsidP="002B0050">
      <w:pPr>
        <w:pStyle w:val="ConsPlusNormal"/>
        <w:ind w:firstLine="540"/>
        <w:jc w:val="both"/>
        <w:rPr>
          <w:sz w:val="22"/>
          <w:szCs w:val="22"/>
        </w:rPr>
      </w:pPr>
      <w:r w:rsidRPr="00E92EBF">
        <w:rPr>
          <w:sz w:val="22"/>
          <w:szCs w:val="22"/>
        </w:rPr>
        <w:t>г) накопление и хранение информации о движении транспортного средства не менее чем за 30 суток;</w:t>
      </w:r>
    </w:p>
    <w:p w:rsidR="008409EB" w:rsidRPr="00E92EBF" w:rsidRDefault="008409EB" w:rsidP="002B0050">
      <w:pPr>
        <w:pStyle w:val="ConsPlusNormal"/>
        <w:ind w:firstLine="540"/>
        <w:jc w:val="both"/>
        <w:rPr>
          <w:sz w:val="22"/>
          <w:szCs w:val="22"/>
        </w:rPr>
      </w:pPr>
      <w:r w:rsidRPr="00E92EBF">
        <w:rPr>
          <w:sz w:val="22"/>
          <w:szCs w:val="22"/>
        </w:rPr>
        <w:t>д) периодическая передача информации по каналам сетей подвижной радиотелефонной связи стандартов GSM-900/GSM-1800/UMTS;</w:t>
      </w:r>
    </w:p>
    <w:p w:rsidR="008409EB" w:rsidRPr="00E92EBF" w:rsidRDefault="008409EB" w:rsidP="002B0050">
      <w:pPr>
        <w:pStyle w:val="ConsPlusNormal"/>
        <w:ind w:firstLine="540"/>
        <w:jc w:val="both"/>
        <w:rPr>
          <w:sz w:val="22"/>
          <w:szCs w:val="22"/>
        </w:rPr>
      </w:pPr>
      <w:r w:rsidRPr="00E92EBF">
        <w:rPr>
          <w:sz w:val="22"/>
          <w:szCs w:val="22"/>
        </w:rPr>
        <w:t>е) автоматическое отключение передачи данных по сетям подвижной радиотелефонной связи стандартов GSM-900/GSM-1800/UMTS в случае выезда транспортного средства с установленным на нем устройством за пределы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ж) обеспечение безопасности данных при их передаче;</w:t>
      </w:r>
    </w:p>
    <w:p w:rsidR="008409EB" w:rsidRPr="00E92EBF" w:rsidRDefault="008409EB" w:rsidP="002B0050">
      <w:pPr>
        <w:pStyle w:val="ConsPlusNormal"/>
        <w:ind w:firstLine="540"/>
        <w:jc w:val="both"/>
        <w:rPr>
          <w:sz w:val="22"/>
          <w:szCs w:val="22"/>
        </w:rPr>
      </w:pPr>
      <w:r w:rsidRPr="00E92EBF">
        <w:rPr>
          <w:sz w:val="22"/>
          <w:szCs w:val="22"/>
        </w:rPr>
        <w:t>з) выполнение команд на смену ключевой информации средства криптографической защиты информации, полученных по сетям подвижной радиотелефонной связи стандартов GSM-900/GSM-1800/UMTS;</w:t>
      </w:r>
    </w:p>
    <w:p w:rsidR="008409EB" w:rsidRPr="00E92EBF" w:rsidRDefault="008409EB" w:rsidP="002B0050">
      <w:pPr>
        <w:pStyle w:val="ConsPlusNormal"/>
        <w:ind w:firstLine="540"/>
        <w:jc w:val="both"/>
        <w:rPr>
          <w:sz w:val="22"/>
          <w:szCs w:val="22"/>
        </w:rPr>
      </w:pPr>
      <w:r w:rsidRPr="00E92EBF">
        <w:rPr>
          <w:sz w:val="22"/>
          <w:szCs w:val="22"/>
        </w:rPr>
        <w:t>и) проведение самодиагностики.</w:t>
      </w:r>
    </w:p>
    <w:p w:rsidR="008409EB" w:rsidRPr="00E92EBF" w:rsidRDefault="008409EB" w:rsidP="002B0050">
      <w:pPr>
        <w:pStyle w:val="ConsPlusNormal"/>
        <w:ind w:firstLine="540"/>
        <w:jc w:val="both"/>
        <w:rPr>
          <w:sz w:val="22"/>
          <w:szCs w:val="22"/>
        </w:rPr>
      </w:pPr>
      <w:r w:rsidRPr="00E92EBF">
        <w:rPr>
          <w:sz w:val="22"/>
          <w:szCs w:val="22"/>
        </w:rPr>
        <w:t>8. Устройства выполняют и иные функции, если это не ухудшает качество выполнения функций, указанных в пункте 7 настоящего документа.</w:t>
      </w:r>
    </w:p>
    <w:p w:rsidR="008409EB" w:rsidRPr="00E92EBF" w:rsidRDefault="008409EB" w:rsidP="002B0050">
      <w:pPr>
        <w:pStyle w:val="ConsPlusNormal"/>
        <w:ind w:firstLine="540"/>
        <w:jc w:val="both"/>
        <w:rPr>
          <w:sz w:val="22"/>
          <w:szCs w:val="22"/>
        </w:rPr>
      </w:pPr>
      <w:r w:rsidRPr="00E92EBF">
        <w:rPr>
          <w:sz w:val="22"/>
          <w:szCs w:val="22"/>
        </w:rPr>
        <w:t>9. Каждое устройство должно включать следующий набор функциональных модулей:</w:t>
      </w:r>
    </w:p>
    <w:p w:rsidR="008409EB" w:rsidRPr="00E92EBF" w:rsidRDefault="008409EB" w:rsidP="002B0050">
      <w:pPr>
        <w:pStyle w:val="ConsPlusNormal"/>
        <w:ind w:firstLine="540"/>
        <w:jc w:val="both"/>
        <w:rPr>
          <w:sz w:val="22"/>
          <w:szCs w:val="22"/>
        </w:rPr>
      </w:pPr>
      <w:r w:rsidRPr="00E92EBF">
        <w:rPr>
          <w:sz w:val="22"/>
          <w:szCs w:val="22"/>
        </w:rPr>
        <w:t>а) модуль позиционирования;</w:t>
      </w:r>
    </w:p>
    <w:p w:rsidR="008409EB" w:rsidRPr="00E92EBF" w:rsidRDefault="008409EB" w:rsidP="002B0050">
      <w:pPr>
        <w:pStyle w:val="ConsPlusNormal"/>
        <w:ind w:firstLine="540"/>
        <w:jc w:val="both"/>
        <w:rPr>
          <w:sz w:val="22"/>
          <w:szCs w:val="22"/>
        </w:rPr>
      </w:pPr>
      <w:r w:rsidRPr="00E92EBF">
        <w:rPr>
          <w:sz w:val="22"/>
          <w:szCs w:val="22"/>
        </w:rPr>
        <w:t>б) коммуникационный модуль;</w:t>
      </w:r>
    </w:p>
    <w:p w:rsidR="008409EB" w:rsidRPr="00E92EBF" w:rsidRDefault="008409EB" w:rsidP="002B0050">
      <w:pPr>
        <w:pStyle w:val="ConsPlusNormal"/>
        <w:ind w:firstLine="540"/>
        <w:jc w:val="both"/>
        <w:rPr>
          <w:sz w:val="22"/>
          <w:szCs w:val="22"/>
        </w:rPr>
      </w:pPr>
      <w:r w:rsidRPr="00E92EBF">
        <w:rPr>
          <w:sz w:val="22"/>
          <w:szCs w:val="22"/>
        </w:rPr>
        <w:t>в) модуль электропитания;</w:t>
      </w:r>
    </w:p>
    <w:p w:rsidR="008409EB" w:rsidRPr="00E92EBF" w:rsidRDefault="008409EB" w:rsidP="002B0050">
      <w:pPr>
        <w:pStyle w:val="ConsPlusNormal"/>
        <w:ind w:firstLine="540"/>
        <w:jc w:val="both"/>
        <w:rPr>
          <w:sz w:val="22"/>
          <w:szCs w:val="22"/>
        </w:rPr>
      </w:pPr>
      <w:r w:rsidRPr="00E92EBF">
        <w:rPr>
          <w:sz w:val="22"/>
          <w:szCs w:val="22"/>
        </w:rPr>
        <w:t>г) управляющий модуль;</w:t>
      </w:r>
    </w:p>
    <w:p w:rsidR="008409EB" w:rsidRPr="00E92EBF" w:rsidRDefault="008409EB" w:rsidP="002B0050">
      <w:pPr>
        <w:pStyle w:val="ConsPlusNormal"/>
        <w:ind w:firstLine="540"/>
        <w:jc w:val="both"/>
        <w:rPr>
          <w:sz w:val="22"/>
          <w:szCs w:val="22"/>
        </w:rPr>
      </w:pPr>
      <w:r w:rsidRPr="00E92EBF">
        <w:rPr>
          <w:sz w:val="22"/>
          <w:szCs w:val="22"/>
        </w:rPr>
        <w:t>д) модуль интерфейса пользователя;</w:t>
      </w:r>
    </w:p>
    <w:p w:rsidR="008409EB" w:rsidRPr="00E92EBF" w:rsidRDefault="008409EB" w:rsidP="002B0050">
      <w:pPr>
        <w:pStyle w:val="ConsPlusNormal"/>
        <w:ind w:firstLine="540"/>
        <w:jc w:val="both"/>
        <w:rPr>
          <w:sz w:val="22"/>
          <w:szCs w:val="22"/>
        </w:rPr>
      </w:pPr>
      <w:r w:rsidRPr="00E92EBF">
        <w:rPr>
          <w:sz w:val="22"/>
          <w:szCs w:val="22"/>
        </w:rPr>
        <w:t>е) модуль детектора движения;</w:t>
      </w:r>
    </w:p>
    <w:p w:rsidR="008409EB" w:rsidRPr="00E92EBF" w:rsidRDefault="008409EB" w:rsidP="002B0050">
      <w:pPr>
        <w:pStyle w:val="ConsPlusNormal"/>
        <w:ind w:firstLine="540"/>
        <w:jc w:val="both"/>
        <w:rPr>
          <w:sz w:val="22"/>
          <w:szCs w:val="22"/>
        </w:rPr>
      </w:pPr>
      <w:r w:rsidRPr="00E92EBF">
        <w:rPr>
          <w:sz w:val="22"/>
          <w:szCs w:val="22"/>
        </w:rPr>
        <w:t>ж) модуль средства криптографической защиты информации;</w:t>
      </w:r>
    </w:p>
    <w:p w:rsidR="008409EB" w:rsidRPr="00E92EBF" w:rsidRDefault="008409EB" w:rsidP="002B0050">
      <w:pPr>
        <w:pStyle w:val="ConsPlusNormal"/>
        <w:ind w:firstLine="540"/>
        <w:jc w:val="both"/>
        <w:rPr>
          <w:sz w:val="22"/>
          <w:szCs w:val="22"/>
        </w:rPr>
      </w:pPr>
      <w:r w:rsidRPr="00E92EBF">
        <w:rPr>
          <w:sz w:val="22"/>
          <w:szCs w:val="22"/>
        </w:rPr>
        <w:t>з) модуль контроля целостности корпуса устройства.</w:t>
      </w:r>
    </w:p>
    <w:p w:rsidR="008409EB" w:rsidRPr="00E92EBF" w:rsidRDefault="008409EB" w:rsidP="002B0050">
      <w:pPr>
        <w:pStyle w:val="ConsPlusNormal"/>
        <w:ind w:firstLine="540"/>
        <w:jc w:val="both"/>
        <w:rPr>
          <w:sz w:val="22"/>
          <w:szCs w:val="22"/>
        </w:rPr>
      </w:pPr>
      <w:r w:rsidRPr="00E92EBF">
        <w:rPr>
          <w:sz w:val="22"/>
          <w:szCs w:val="22"/>
        </w:rPr>
        <w:t>10. Модули каждого из устройств должны быть выполнены из комплектующих промышленного (автомобильного) назначения.</w:t>
      </w:r>
    </w:p>
    <w:p w:rsidR="008409EB" w:rsidRPr="00E92EBF" w:rsidRDefault="008409EB" w:rsidP="002B0050">
      <w:pPr>
        <w:pStyle w:val="ConsPlusNormal"/>
        <w:ind w:firstLine="540"/>
        <w:jc w:val="both"/>
        <w:rPr>
          <w:sz w:val="22"/>
          <w:szCs w:val="22"/>
        </w:rPr>
      </w:pPr>
      <w:r w:rsidRPr="00E92EBF">
        <w:rPr>
          <w:sz w:val="22"/>
          <w:szCs w:val="22"/>
        </w:rPr>
        <w:t>11. Допускается наличие дополнительных функциональных модулей, если это не влияет на выполнение устройством функций, предусмотренных настоящим документом.</w:t>
      </w:r>
    </w:p>
    <w:p w:rsidR="008409EB" w:rsidRPr="00E92EBF" w:rsidRDefault="008409EB" w:rsidP="002B0050">
      <w:pPr>
        <w:pStyle w:val="ConsPlusNormal"/>
        <w:ind w:firstLine="540"/>
        <w:jc w:val="both"/>
        <w:rPr>
          <w:sz w:val="22"/>
          <w:szCs w:val="22"/>
        </w:rPr>
      </w:pPr>
      <w:r w:rsidRPr="00E92EBF">
        <w:rPr>
          <w:sz w:val="22"/>
          <w:szCs w:val="22"/>
        </w:rPr>
        <w:t>12. Модули устройства могут размещаться в едином корпусе (моноблочное исполнение) или в отдельных корпусах (компонентное исполнение в виде комплекса независимо от устанавливаемых компонентов с применением, в частности, штатных автомобильных систем или других установленных на транспортном средстве устройств, взаимодействующих между собой).</w:t>
      </w:r>
    </w:p>
    <w:p w:rsidR="008409EB" w:rsidRPr="00E92EBF" w:rsidRDefault="008409EB" w:rsidP="002B0050">
      <w:pPr>
        <w:pStyle w:val="ConsPlusNormal"/>
        <w:ind w:firstLine="540"/>
        <w:jc w:val="both"/>
        <w:rPr>
          <w:sz w:val="22"/>
          <w:szCs w:val="22"/>
        </w:rPr>
      </w:pPr>
      <w:r w:rsidRPr="00E92EBF">
        <w:rPr>
          <w:sz w:val="22"/>
          <w:szCs w:val="22"/>
        </w:rPr>
        <w:t>13. При исполнении устройства в виде единого блока оно должно бесперебойно функционировать в кабине транспортного средства во всех климатических зонах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14. При исполнении устройства в компонентном виде оно должно функционировать во всех климатических зонах Российской Федерации независимо от места установки его компонентов в транспортном средстве.</w:t>
      </w:r>
    </w:p>
    <w:p w:rsidR="008409EB" w:rsidRPr="00E92EBF" w:rsidRDefault="008409EB" w:rsidP="002B0050">
      <w:pPr>
        <w:pStyle w:val="ConsPlusNormal"/>
        <w:ind w:firstLine="540"/>
        <w:jc w:val="both"/>
        <w:rPr>
          <w:sz w:val="22"/>
          <w:szCs w:val="22"/>
        </w:rPr>
      </w:pPr>
      <w:r w:rsidRPr="00E92EBF">
        <w:rPr>
          <w:sz w:val="22"/>
          <w:szCs w:val="22"/>
        </w:rPr>
        <w:t>15. При исполнении устройства в компонентном виде эти компоненты должны взаимодействовать между собой по техническим каналам, обеспечивающим безопасность передаваемой по ним информации.</w:t>
      </w:r>
    </w:p>
    <w:p w:rsidR="008409EB" w:rsidRPr="00E92EBF" w:rsidRDefault="008409EB" w:rsidP="002B0050">
      <w:pPr>
        <w:pStyle w:val="ConsPlusNormal"/>
        <w:ind w:firstLine="540"/>
        <w:jc w:val="both"/>
        <w:rPr>
          <w:sz w:val="22"/>
          <w:szCs w:val="22"/>
        </w:rPr>
      </w:pPr>
      <w:r w:rsidRPr="00E92EBF">
        <w:rPr>
          <w:sz w:val="22"/>
          <w:szCs w:val="22"/>
        </w:rPr>
        <w:t>16. Конструкция корпуса устройства не должна иметь острых граней. Габаритные размеры корпуса бортового устройства без элементов крепления (при моноблочном исполнении) или корпуса компоненты, размещаемой на ветровом стекле транспортного средства (при компонентном исполнении), не должны превышать 140 x 100 x 40 мм.</w:t>
      </w:r>
    </w:p>
    <w:p w:rsidR="008409EB" w:rsidRPr="00E92EBF" w:rsidRDefault="008409EB" w:rsidP="002B0050">
      <w:pPr>
        <w:pStyle w:val="ConsPlusNormal"/>
        <w:ind w:firstLine="540"/>
        <w:jc w:val="both"/>
        <w:rPr>
          <w:sz w:val="22"/>
          <w:szCs w:val="22"/>
        </w:rPr>
      </w:pPr>
      <w:r w:rsidRPr="00E92EBF">
        <w:rPr>
          <w:sz w:val="22"/>
          <w:szCs w:val="22"/>
        </w:rPr>
        <w:t>17. Масса корпуса устройства без элементов крепления (при моноблочном исполнении) или корпуса компоненты, размещаемой на ветровом стекле транспортного средства (при компонентном исполнении), не должна превышать 400 грамм.</w:t>
      </w:r>
    </w:p>
    <w:p w:rsidR="008409EB" w:rsidRPr="00E92EBF" w:rsidRDefault="008409EB" w:rsidP="002B0050">
      <w:pPr>
        <w:pStyle w:val="ConsPlusNormal"/>
        <w:ind w:firstLine="540"/>
        <w:jc w:val="both"/>
        <w:rPr>
          <w:sz w:val="22"/>
          <w:szCs w:val="22"/>
        </w:rPr>
      </w:pPr>
      <w:r w:rsidRPr="00E92EBF">
        <w:rPr>
          <w:sz w:val="22"/>
          <w:szCs w:val="22"/>
        </w:rPr>
        <w:t>18. Корпус бортового устройства (стороннего бортового устройства) должен быть опломбирован индикаторной пломбой, соответствующей требованиям ГОСТ 31283-2004.</w:t>
      </w:r>
    </w:p>
    <w:p w:rsidR="008409EB" w:rsidRPr="00E92EBF" w:rsidRDefault="008409EB" w:rsidP="002B0050">
      <w:pPr>
        <w:pStyle w:val="ConsPlusNormal"/>
        <w:ind w:firstLine="540"/>
        <w:jc w:val="both"/>
        <w:rPr>
          <w:sz w:val="22"/>
          <w:szCs w:val="22"/>
        </w:rPr>
      </w:pPr>
      <w:r w:rsidRPr="00E92EBF">
        <w:rPr>
          <w:sz w:val="22"/>
          <w:szCs w:val="22"/>
        </w:rPr>
        <w:t>19. Конструкция устройства при моноблочном исполнении должна обеспечивать его установку в кабине транспортного средства без разбора корпуса и иметь элементы крепления для установки на ветровом стекле транспортного средства с помощью монтажного приспособления.</w:t>
      </w:r>
    </w:p>
    <w:p w:rsidR="008409EB" w:rsidRPr="00E92EBF" w:rsidRDefault="008409EB" w:rsidP="002B0050">
      <w:pPr>
        <w:pStyle w:val="ConsPlusNormal"/>
        <w:ind w:firstLine="540"/>
        <w:jc w:val="both"/>
        <w:rPr>
          <w:sz w:val="22"/>
          <w:szCs w:val="22"/>
        </w:rPr>
      </w:pPr>
      <w:r w:rsidRPr="00E92EBF">
        <w:rPr>
          <w:sz w:val="22"/>
          <w:szCs w:val="22"/>
        </w:rPr>
        <w:t>20. Кабель электропитания не должен мешать креплению устройства к ветровому стеклу транспортного средства. Длина кабеля должна быть не менее 2 м в растянутом (расправленном) состоянии. Конструкция кабеля питания устройства должна предотвращать его самопроизвольное отсоединение от устройства.</w:t>
      </w:r>
    </w:p>
    <w:p w:rsidR="008409EB" w:rsidRPr="00E92EBF" w:rsidRDefault="008409EB" w:rsidP="002B0050">
      <w:pPr>
        <w:pStyle w:val="ConsPlusNormal"/>
        <w:ind w:firstLine="540"/>
        <w:jc w:val="both"/>
        <w:rPr>
          <w:sz w:val="22"/>
          <w:szCs w:val="22"/>
        </w:rPr>
      </w:pPr>
      <w:r w:rsidRPr="00E92EBF">
        <w:rPr>
          <w:sz w:val="22"/>
          <w:szCs w:val="22"/>
        </w:rPr>
        <w:t>Корпус устройства, а также любой видимый элемент его крепления должен быть произведен из материалов, по фактуре и цвету максимально идентичных фактуре и цвету материалов, используемых при изготовлении передних панелей транспортных средств.</w:t>
      </w:r>
    </w:p>
    <w:p w:rsidR="008409EB" w:rsidRPr="00E92EBF" w:rsidRDefault="008409EB" w:rsidP="002B0050">
      <w:pPr>
        <w:pStyle w:val="ConsPlusNormal"/>
        <w:ind w:firstLine="540"/>
        <w:jc w:val="both"/>
        <w:rPr>
          <w:sz w:val="22"/>
          <w:szCs w:val="22"/>
        </w:rPr>
      </w:pPr>
      <w:r w:rsidRPr="00E92EBF">
        <w:rPr>
          <w:sz w:val="22"/>
          <w:szCs w:val="22"/>
        </w:rPr>
        <w:t>21. Устройства должны осуществлять регистрацию и запись во внутреннюю энергонезависимую память информации о местоположении транспортного средства, в котором установлено устройство, по факту события и (или) времени.</w:t>
      </w:r>
    </w:p>
    <w:p w:rsidR="008409EB" w:rsidRPr="00E92EBF" w:rsidRDefault="008409EB" w:rsidP="002B0050">
      <w:pPr>
        <w:pStyle w:val="ConsPlusNormal"/>
        <w:ind w:firstLine="540"/>
        <w:jc w:val="both"/>
        <w:rPr>
          <w:sz w:val="22"/>
          <w:szCs w:val="22"/>
        </w:rPr>
      </w:pPr>
      <w:r w:rsidRPr="00E92EBF">
        <w:rPr>
          <w:sz w:val="22"/>
          <w:szCs w:val="22"/>
        </w:rPr>
        <w:t>22. Информация во внутренней энергонезависимой памяти устройства должна храниться не менее 30 суток.</w:t>
      </w:r>
    </w:p>
    <w:p w:rsidR="008409EB" w:rsidRPr="00E92EBF" w:rsidRDefault="008409EB" w:rsidP="002B0050">
      <w:pPr>
        <w:pStyle w:val="ConsPlusNormal"/>
        <w:ind w:firstLine="540"/>
        <w:jc w:val="both"/>
        <w:rPr>
          <w:sz w:val="22"/>
          <w:szCs w:val="22"/>
        </w:rPr>
      </w:pPr>
      <w:bookmarkStart w:id="38" w:name="Par689"/>
      <w:bookmarkEnd w:id="38"/>
      <w:r w:rsidRPr="00E92EBF">
        <w:rPr>
          <w:sz w:val="22"/>
          <w:szCs w:val="22"/>
        </w:rPr>
        <w:t>23. Информационное взаимодействие между устройством и системой взимания платы определяется протоколом передачи данных.</w:t>
      </w:r>
    </w:p>
    <w:p w:rsidR="008409EB" w:rsidRPr="00E92EBF" w:rsidRDefault="008409EB" w:rsidP="002B0050">
      <w:pPr>
        <w:pStyle w:val="ConsPlusNormal"/>
        <w:ind w:firstLine="540"/>
        <w:jc w:val="both"/>
        <w:rPr>
          <w:sz w:val="22"/>
          <w:szCs w:val="22"/>
        </w:rPr>
      </w:pPr>
      <w:r w:rsidRPr="00E92EBF">
        <w:rPr>
          <w:sz w:val="22"/>
          <w:szCs w:val="22"/>
        </w:rPr>
        <w:t>24. Устройства должны обеспечивать передачу и прием информации по сети подвижной радиотелефонной связи стандартов GSM-900/GSM-1800/UMTS посредством пакетной передачи данных по протоколу TCP/IP.</w:t>
      </w:r>
    </w:p>
    <w:p w:rsidR="008409EB" w:rsidRPr="00E92EBF" w:rsidRDefault="008409EB" w:rsidP="002B0050">
      <w:pPr>
        <w:pStyle w:val="ConsPlusNormal"/>
        <w:ind w:firstLine="540"/>
        <w:jc w:val="both"/>
        <w:rPr>
          <w:sz w:val="22"/>
          <w:szCs w:val="22"/>
        </w:rPr>
      </w:pPr>
      <w:r w:rsidRPr="00E92EBF">
        <w:rPr>
          <w:sz w:val="22"/>
          <w:szCs w:val="22"/>
        </w:rPr>
        <w:t>25. Устройства должны быть обеспечены SIM-картой оператора подвижной радиотелефонной связи, с которым у оператора системы взимания платы заключен договор на передачу данных по сетям подвижной радиотелефонной связи стандартов GSM-900/GSM-1800/UMTS.</w:t>
      </w:r>
    </w:p>
    <w:p w:rsidR="008409EB" w:rsidRPr="00E92EBF" w:rsidRDefault="008409EB" w:rsidP="002B0050">
      <w:pPr>
        <w:pStyle w:val="ConsPlusNormal"/>
        <w:ind w:firstLine="540"/>
        <w:jc w:val="both"/>
        <w:rPr>
          <w:sz w:val="22"/>
          <w:szCs w:val="22"/>
        </w:rPr>
      </w:pPr>
      <w:r w:rsidRPr="00E92EBF">
        <w:rPr>
          <w:sz w:val="22"/>
          <w:szCs w:val="22"/>
        </w:rPr>
        <w:t>26. Настройка соединения устройства с системой взимания платы через сети подвижной радиотелефонной связи стандартов GSM-900/GSM-1800/UMTS должна обеспечиваться оператором системы взимания платы.</w:t>
      </w:r>
    </w:p>
    <w:p w:rsidR="008409EB" w:rsidRPr="00E92EBF" w:rsidRDefault="008409EB" w:rsidP="002B0050">
      <w:pPr>
        <w:pStyle w:val="ConsPlusNormal"/>
        <w:ind w:firstLine="540"/>
        <w:jc w:val="both"/>
        <w:rPr>
          <w:sz w:val="22"/>
          <w:szCs w:val="22"/>
        </w:rPr>
      </w:pPr>
      <w:r w:rsidRPr="00E92EBF">
        <w:rPr>
          <w:sz w:val="22"/>
          <w:szCs w:val="22"/>
        </w:rPr>
        <w:t>27. В случае выезда транспортного средства, за которым закреплено устройство, за пределы государственной границы Российской Федерации устройства должны автоматически отключать передачу данных по сетям подвижной радиотелефонной связи стандартов GSM-900/GSM-1800/UMTS.</w:t>
      </w:r>
    </w:p>
    <w:p w:rsidR="008409EB" w:rsidRPr="00E92EBF" w:rsidRDefault="008409EB" w:rsidP="002B0050">
      <w:pPr>
        <w:pStyle w:val="ConsPlusNormal"/>
        <w:ind w:firstLine="540"/>
        <w:jc w:val="both"/>
        <w:rPr>
          <w:sz w:val="22"/>
          <w:szCs w:val="22"/>
        </w:rPr>
      </w:pPr>
      <w:r w:rsidRPr="00E92EBF">
        <w:rPr>
          <w:sz w:val="22"/>
          <w:szCs w:val="22"/>
        </w:rPr>
        <w:t>28. Устройства должны поддерживать возможность обновления программного обеспечения в процессе его эксплуатации по сети подвижной радиотелефонной связи стандартов GSM-900/GSM-1800/UMTS.</w:t>
      </w:r>
    </w:p>
    <w:p w:rsidR="008409EB" w:rsidRPr="00E92EBF" w:rsidRDefault="008409EB" w:rsidP="002B0050">
      <w:pPr>
        <w:pStyle w:val="ConsPlusNormal"/>
        <w:ind w:firstLine="540"/>
        <w:jc w:val="both"/>
        <w:rPr>
          <w:sz w:val="22"/>
          <w:szCs w:val="22"/>
        </w:rPr>
      </w:pPr>
      <w:r w:rsidRPr="00E92EBF">
        <w:rPr>
          <w:sz w:val="22"/>
          <w:szCs w:val="22"/>
        </w:rPr>
        <w:t>29. Устройство должно обеспечивать невозможность изменения метрологически значимой части программного обеспечения при его обновлении.</w:t>
      </w:r>
    </w:p>
    <w:p w:rsidR="008409EB" w:rsidRPr="00E92EBF" w:rsidRDefault="008409EB" w:rsidP="002B0050">
      <w:pPr>
        <w:pStyle w:val="ConsPlusNormal"/>
        <w:ind w:firstLine="540"/>
        <w:jc w:val="both"/>
        <w:rPr>
          <w:sz w:val="22"/>
          <w:szCs w:val="22"/>
        </w:rPr>
      </w:pPr>
      <w:r w:rsidRPr="00E92EBF">
        <w:rPr>
          <w:sz w:val="22"/>
          <w:szCs w:val="22"/>
        </w:rPr>
        <w:t>30. Устройства должны обеспечивать восстановление исходной версии программного обеспечения в случае сбоя процесса его обновления.</w:t>
      </w:r>
    </w:p>
    <w:p w:rsidR="008409EB" w:rsidRPr="00E92EBF" w:rsidRDefault="008409EB" w:rsidP="002B0050">
      <w:pPr>
        <w:pStyle w:val="ConsPlusNormal"/>
        <w:ind w:firstLine="540"/>
        <w:jc w:val="both"/>
        <w:rPr>
          <w:sz w:val="22"/>
          <w:szCs w:val="22"/>
        </w:rPr>
      </w:pPr>
      <w:r w:rsidRPr="00E92EBF">
        <w:rPr>
          <w:sz w:val="22"/>
          <w:szCs w:val="22"/>
        </w:rPr>
        <w:t>31. Устройства должны выполнять проверку целостности и авторства обновления программного обеспечения с использованием средств криптографической защиты информации.</w:t>
      </w:r>
    </w:p>
    <w:p w:rsidR="008409EB" w:rsidRPr="00E92EBF" w:rsidRDefault="008409EB" w:rsidP="002B0050">
      <w:pPr>
        <w:pStyle w:val="ConsPlusNormal"/>
        <w:ind w:firstLine="540"/>
        <w:jc w:val="both"/>
        <w:rPr>
          <w:sz w:val="22"/>
          <w:szCs w:val="22"/>
        </w:rPr>
      </w:pPr>
      <w:r w:rsidRPr="00E92EBF">
        <w:rPr>
          <w:sz w:val="22"/>
          <w:szCs w:val="22"/>
        </w:rPr>
        <w:t>32. Выполнение процедуры обновления программного обеспечения не должно нарушать штатную работу устройства в любом из режимов, в частности, устройство не должно прерывать сбор, обработку, хранение и отправку данных в систему взимания платы, а также выполнение команд системы, за исключением периода перезагрузки (переключения) программного обеспечения. Продолжительность такого периода не должна превышать 10 секунд.</w:t>
      </w:r>
    </w:p>
    <w:p w:rsidR="008409EB" w:rsidRPr="00E92EBF" w:rsidRDefault="008409EB" w:rsidP="002B0050">
      <w:pPr>
        <w:pStyle w:val="ConsPlusNormal"/>
        <w:ind w:firstLine="540"/>
        <w:jc w:val="both"/>
        <w:rPr>
          <w:sz w:val="22"/>
          <w:szCs w:val="22"/>
        </w:rPr>
      </w:pPr>
      <w:r w:rsidRPr="00E92EBF">
        <w:rPr>
          <w:sz w:val="22"/>
          <w:szCs w:val="22"/>
        </w:rPr>
        <w:t>33. В состав модуля позиционирования входят:</w:t>
      </w:r>
    </w:p>
    <w:p w:rsidR="008409EB" w:rsidRPr="00E92EBF" w:rsidRDefault="008409EB" w:rsidP="002B0050">
      <w:pPr>
        <w:pStyle w:val="ConsPlusNormal"/>
        <w:ind w:firstLine="540"/>
        <w:jc w:val="both"/>
        <w:rPr>
          <w:sz w:val="22"/>
          <w:szCs w:val="22"/>
        </w:rPr>
      </w:pPr>
      <w:r w:rsidRPr="00E92EBF">
        <w:rPr>
          <w:sz w:val="22"/>
          <w:szCs w:val="22"/>
        </w:rPr>
        <w:t>а) приемник сигналов глобальной навигационной спутниковой системы ГЛОНАСС или ГЛОНАСС/GPS (далее - навигационный приемник);</w:t>
      </w:r>
    </w:p>
    <w:p w:rsidR="008409EB" w:rsidRPr="00E92EBF" w:rsidRDefault="008409EB" w:rsidP="002B0050">
      <w:pPr>
        <w:pStyle w:val="ConsPlusNormal"/>
        <w:ind w:firstLine="540"/>
        <w:jc w:val="both"/>
        <w:rPr>
          <w:sz w:val="22"/>
          <w:szCs w:val="22"/>
        </w:rPr>
      </w:pPr>
      <w:r w:rsidRPr="00E92EBF">
        <w:rPr>
          <w:sz w:val="22"/>
          <w:szCs w:val="22"/>
        </w:rPr>
        <w:t>б) внутренняя антенна глобальной навигационной спутниковой системы.</w:t>
      </w:r>
    </w:p>
    <w:p w:rsidR="008409EB" w:rsidRPr="00E92EBF" w:rsidRDefault="008409EB" w:rsidP="002B0050">
      <w:pPr>
        <w:pStyle w:val="ConsPlusNormal"/>
        <w:ind w:firstLine="540"/>
        <w:jc w:val="both"/>
        <w:rPr>
          <w:sz w:val="22"/>
          <w:szCs w:val="22"/>
        </w:rPr>
      </w:pPr>
      <w:r w:rsidRPr="00E92EBF">
        <w:rPr>
          <w:sz w:val="22"/>
          <w:szCs w:val="22"/>
        </w:rPr>
        <w:t>34. Модуль позиционирования должен определять пространственно-временное положение транспортного средства, на котором установлено устройство, по сигналам глобальных навигационных спутниковых систем ГЛОНАСС и (или) ГЛОНАСС/GPS с возможностью работы только по сигналам ГЛОНАСС.</w:t>
      </w:r>
    </w:p>
    <w:p w:rsidR="008409EB" w:rsidRPr="00E92EBF" w:rsidRDefault="008409EB" w:rsidP="002B0050">
      <w:pPr>
        <w:pStyle w:val="ConsPlusNormal"/>
        <w:ind w:firstLine="540"/>
        <w:jc w:val="both"/>
        <w:rPr>
          <w:sz w:val="22"/>
          <w:szCs w:val="22"/>
        </w:rPr>
      </w:pPr>
      <w:r w:rsidRPr="00E92EBF">
        <w:rPr>
          <w:sz w:val="22"/>
          <w:szCs w:val="22"/>
        </w:rPr>
        <w:t>35. Модуль позиционирования должен обеспечивать формирование информации, необходимой для взимания платы, в соответствии с требованиями протокола передачи данных.</w:t>
      </w:r>
    </w:p>
    <w:p w:rsidR="008409EB" w:rsidRPr="00E92EBF" w:rsidRDefault="008409EB" w:rsidP="002B0050">
      <w:pPr>
        <w:pStyle w:val="ConsPlusNormal"/>
        <w:ind w:firstLine="540"/>
        <w:jc w:val="both"/>
        <w:rPr>
          <w:sz w:val="22"/>
          <w:szCs w:val="22"/>
        </w:rPr>
      </w:pPr>
      <w:bookmarkStart w:id="39" w:name="Par704"/>
      <w:bookmarkEnd w:id="39"/>
      <w:r w:rsidRPr="00E92EBF">
        <w:rPr>
          <w:sz w:val="22"/>
          <w:szCs w:val="22"/>
        </w:rPr>
        <w:t>36. Доверительные границы допускаемой инструментальной погрешности навигационного определения координат (по уровню вероятности 0,95) по координатным осям не должны превышать по модулю 15 м при работе по сигналам ГЛОНАСС (L1, код CT) и (или) GPS код (L1, код C/A) при скорости движения до 70 м/с и геометрическом факторе (GDOP) не более 3.</w:t>
      </w:r>
    </w:p>
    <w:p w:rsidR="008409EB" w:rsidRPr="00E92EBF" w:rsidRDefault="008409EB" w:rsidP="002B0050">
      <w:pPr>
        <w:pStyle w:val="ConsPlusNormal"/>
        <w:ind w:firstLine="540"/>
        <w:jc w:val="both"/>
        <w:rPr>
          <w:sz w:val="22"/>
          <w:szCs w:val="22"/>
        </w:rPr>
      </w:pPr>
      <w:r w:rsidRPr="00E92EBF">
        <w:rPr>
          <w:sz w:val="22"/>
          <w:szCs w:val="22"/>
        </w:rPr>
        <w:t>37. Навигационный приемник должен обеспечивать выполнение первого навигационного определения с точностью, указанной в пункте 36 настоящего документа, в течение:</w:t>
      </w:r>
    </w:p>
    <w:p w:rsidR="008409EB" w:rsidRPr="00E92EBF" w:rsidRDefault="008409EB" w:rsidP="002B0050">
      <w:pPr>
        <w:pStyle w:val="ConsPlusNormal"/>
        <w:ind w:firstLine="540"/>
        <w:jc w:val="both"/>
        <w:rPr>
          <w:sz w:val="22"/>
          <w:szCs w:val="22"/>
        </w:rPr>
      </w:pPr>
      <w:r w:rsidRPr="00E92EBF">
        <w:rPr>
          <w:sz w:val="22"/>
          <w:szCs w:val="22"/>
        </w:rPr>
        <w:t>а) не более 40 секунд - для холодного старта;</w:t>
      </w:r>
    </w:p>
    <w:p w:rsidR="008409EB" w:rsidRPr="00E92EBF" w:rsidRDefault="008409EB" w:rsidP="002B0050">
      <w:pPr>
        <w:pStyle w:val="ConsPlusNormal"/>
        <w:ind w:firstLine="540"/>
        <w:jc w:val="both"/>
        <w:rPr>
          <w:sz w:val="22"/>
          <w:szCs w:val="22"/>
        </w:rPr>
      </w:pPr>
      <w:r w:rsidRPr="00E92EBF">
        <w:rPr>
          <w:sz w:val="22"/>
          <w:szCs w:val="22"/>
        </w:rPr>
        <w:t>б) не более 5 секунд - для горячего старта.</w:t>
      </w:r>
    </w:p>
    <w:p w:rsidR="008409EB" w:rsidRPr="00E92EBF" w:rsidRDefault="008409EB" w:rsidP="002B0050">
      <w:pPr>
        <w:pStyle w:val="ConsPlusNormal"/>
        <w:ind w:firstLine="540"/>
        <w:jc w:val="both"/>
        <w:rPr>
          <w:sz w:val="22"/>
          <w:szCs w:val="22"/>
        </w:rPr>
      </w:pPr>
      <w:r w:rsidRPr="00E92EBF">
        <w:rPr>
          <w:sz w:val="22"/>
          <w:szCs w:val="22"/>
        </w:rPr>
        <w:t>38. Частота выдачи навигационных данных навигационным приемником должна быть не менее 1 Гц.</w:t>
      </w:r>
    </w:p>
    <w:p w:rsidR="008409EB" w:rsidRPr="00E92EBF" w:rsidRDefault="008409EB" w:rsidP="002B0050">
      <w:pPr>
        <w:pStyle w:val="ConsPlusNormal"/>
        <w:ind w:firstLine="540"/>
        <w:jc w:val="both"/>
        <w:rPr>
          <w:sz w:val="22"/>
          <w:szCs w:val="22"/>
        </w:rPr>
      </w:pPr>
      <w:r w:rsidRPr="00E92EBF">
        <w:rPr>
          <w:sz w:val="22"/>
          <w:szCs w:val="22"/>
        </w:rPr>
        <w:t>39. Чувствительность навигационного приемника должна быть не менее:</w:t>
      </w:r>
    </w:p>
    <w:p w:rsidR="008409EB" w:rsidRPr="00E92EBF" w:rsidRDefault="008409EB" w:rsidP="002B0050">
      <w:pPr>
        <w:pStyle w:val="ConsPlusNormal"/>
        <w:ind w:firstLine="540"/>
        <w:jc w:val="both"/>
        <w:rPr>
          <w:sz w:val="22"/>
          <w:szCs w:val="22"/>
        </w:rPr>
      </w:pPr>
      <w:r w:rsidRPr="00E92EBF">
        <w:rPr>
          <w:sz w:val="22"/>
          <w:szCs w:val="22"/>
        </w:rPr>
        <w:t>а) минус 163 дБВт - при поиске (обнаружении) сигналов глобальной навигационной спутниковой системы;</w:t>
      </w:r>
    </w:p>
    <w:p w:rsidR="008409EB" w:rsidRPr="00E92EBF" w:rsidRDefault="008409EB" w:rsidP="002B0050">
      <w:pPr>
        <w:pStyle w:val="ConsPlusNormal"/>
        <w:ind w:firstLine="540"/>
        <w:jc w:val="both"/>
        <w:rPr>
          <w:sz w:val="22"/>
          <w:szCs w:val="22"/>
        </w:rPr>
      </w:pPr>
      <w:r w:rsidRPr="00E92EBF">
        <w:rPr>
          <w:sz w:val="22"/>
          <w:szCs w:val="22"/>
        </w:rPr>
        <w:t>б) минус 188 дБВт - при слежении за сигналами глобальной навигационной спутниковой системы и выдаче навигационного решения.</w:t>
      </w:r>
    </w:p>
    <w:p w:rsidR="008409EB" w:rsidRPr="00E92EBF" w:rsidRDefault="008409EB" w:rsidP="002B0050">
      <w:pPr>
        <w:pStyle w:val="ConsPlusNormal"/>
        <w:ind w:firstLine="540"/>
        <w:jc w:val="both"/>
        <w:rPr>
          <w:sz w:val="22"/>
          <w:szCs w:val="22"/>
        </w:rPr>
      </w:pPr>
      <w:r w:rsidRPr="00E92EBF">
        <w:rPr>
          <w:sz w:val="22"/>
          <w:szCs w:val="22"/>
        </w:rPr>
        <w:t>40. Навигационный приемник должен соответствовать требованиям ГОСТ 32450-2013.</w:t>
      </w:r>
    </w:p>
    <w:p w:rsidR="008409EB" w:rsidRPr="00E92EBF" w:rsidRDefault="008409EB" w:rsidP="002B0050">
      <w:pPr>
        <w:pStyle w:val="ConsPlusNormal"/>
        <w:ind w:firstLine="540"/>
        <w:jc w:val="both"/>
        <w:rPr>
          <w:sz w:val="22"/>
          <w:szCs w:val="22"/>
        </w:rPr>
      </w:pPr>
      <w:r w:rsidRPr="00E92EBF">
        <w:rPr>
          <w:sz w:val="22"/>
          <w:szCs w:val="22"/>
        </w:rPr>
        <w:t>41. В состав коммуникационного модуля входят:</w:t>
      </w:r>
    </w:p>
    <w:p w:rsidR="008409EB" w:rsidRPr="00E92EBF" w:rsidRDefault="008409EB" w:rsidP="002B0050">
      <w:pPr>
        <w:pStyle w:val="ConsPlusNormal"/>
        <w:ind w:firstLine="540"/>
        <w:jc w:val="both"/>
        <w:rPr>
          <w:sz w:val="22"/>
          <w:szCs w:val="22"/>
        </w:rPr>
      </w:pPr>
      <w:r w:rsidRPr="00E92EBF">
        <w:rPr>
          <w:sz w:val="22"/>
          <w:szCs w:val="22"/>
        </w:rPr>
        <w:t>а) модем GSM/UMTS;</w:t>
      </w:r>
    </w:p>
    <w:p w:rsidR="008409EB" w:rsidRPr="00E92EBF" w:rsidRDefault="008409EB" w:rsidP="002B0050">
      <w:pPr>
        <w:pStyle w:val="ConsPlusNormal"/>
        <w:ind w:firstLine="540"/>
        <w:jc w:val="both"/>
        <w:rPr>
          <w:sz w:val="22"/>
          <w:szCs w:val="22"/>
        </w:rPr>
      </w:pPr>
      <w:r w:rsidRPr="00E92EBF">
        <w:rPr>
          <w:sz w:val="22"/>
          <w:szCs w:val="22"/>
        </w:rPr>
        <w:t>б) персональная идентификационная карта абонента для работы в сетях подвижной радиотелефонной связи стандартов GSM-900/GSM-1800/UMTS (SIM-карта);</w:t>
      </w:r>
    </w:p>
    <w:p w:rsidR="008409EB" w:rsidRPr="00E92EBF" w:rsidRDefault="008409EB" w:rsidP="002B0050">
      <w:pPr>
        <w:pStyle w:val="ConsPlusNormal"/>
        <w:ind w:firstLine="540"/>
        <w:jc w:val="both"/>
        <w:rPr>
          <w:sz w:val="22"/>
          <w:szCs w:val="22"/>
        </w:rPr>
      </w:pPr>
      <w:r w:rsidRPr="00E92EBF">
        <w:rPr>
          <w:sz w:val="22"/>
          <w:szCs w:val="22"/>
        </w:rPr>
        <w:t>в) слот для установки SIM-карты;</w:t>
      </w:r>
    </w:p>
    <w:p w:rsidR="008409EB" w:rsidRPr="00E92EBF" w:rsidRDefault="008409EB" w:rsidP="002B0050">
      <w:pPr>
        <w:pStyle w:val="ConsPlusNormal"/>
        <w:ind w:firstLine="540"/>
        <w:jc w:val="both"/>
        <w:rPr>
          <w:sz w:val="22"/>
          <w:szCs w:val="22"/>
        </w:rPr>
      </w:pPr>
      <w:r w:rsidRPr="00E92EBF">
        <w:rPr>
          <w:sz w:val="22"/>
          <w:szCs w:val="22"/>
        </w:rPr>
        <w:t>г) внутренняя антенна GSM.</w:t>
      </w:r>
    </w:p>
    <w:p w:rsidR="008409EB" w:rsidRPr="00E92EBF" w:rsidRDefault="008409EB" w:rsidP="002B0050">
      <w:pPr>
        <w:pStyle w:val="ConsPlusNormal"/>
        <w:ind w:firstLine="540"/>
        <w:jc w:val="both"/>
        <w:rPr>
          <w:sz w:val="22"/>
          <w:szCs w:val="22"/>
        </w:rPr>
      </w:pPr>
      <w:r w:rsidRPr="00E92EBF">
        <w:rPr>
          <w:sz w:val="22"/>
          <w:szCs w:val="22"/>
        </w:rPr>
        <w:t>42. Коммуникационный модуль должен обеспечивать информационное взаимодействие с объектом системы взимания платы, отвечающим за прием и обработку данных с бортовых устройств, в соответствии с положениями пункта 23 настоящего документа.</w:t>
      </w:r>
    </w:p>
    <w:p w:rsidR="008409EB" w:rsidRPr="00E92EBF" w:rsidRDefault="008409EB" w:rsidP="002B0050">
      <w:pPr>
        <w:pStyle w:val="ConsPlusNormal"/>
        <w:ind w:firstLine="540"/>
        <w:jc w:val="both"/>
        <w:rPr>
          <w:sz w:val="22"/>
          <w:szCs w:val="22"/>
        </w:rPr>
      </w:pPr>
      <w:r w:rsidRPr="00E92EBF">
        <w:rPr>
          <w:sz w:val="22"/>
          <w:szCs w:val="22"/>
        </w:rPr>
        <w:t>43. Модем должен работать в 2 диапазонах GSM-900 и GSM-1800 с поддержкой пакетной передачи данных и обеспечивать процедуру передачи управления при переходе из одного диапазона в другой.</w:t>
      </w:r>
    </w:p>
    <w:p w:rsidR="008409EB" w:rsidRPr="00E92EBF" w:rsidRDefault="008409EB" w:rsidP="002B0050">
      <w:pPr>
        <w:pStyle w:val="ConsPlusNormal"/>
        <w:ind w:firstLine="540"/>
        <w:jc w:val="both"/>
        <w:rPr>
          <w:sz w:val="22"/>
          <w:szCs w:val="22"/>
        </w:rPr>
      </w:pPr>
      <w:r w:rsidRPr="00E92EBF">
        <w:rPr>
          <w:sz w:val="22"/>
          <w:szCs w:val="22"/>
        </w:rPr>
        <w:t>44. Модем должен работать в сетях подвижной радиотелефонной связи 3-го поколения (3GSM), предназначенных для передачи данных. В случае невозможности установить соединение в сетях подвижной радиотелефонной связи 3-го поколения допускается работа устройства в сетях подвижной радиотелефонной связи 2-го поколения (GSM).</w:t>
      </w:r>
    </w:p>
    <w:p w:rsidR="008409EB" w:rsidRPr="00E92EBF" w:rsidRDefault="008409EB" w:rsidP="002B0050">
      <w:pPr>
        <w:pStyle w:val="ConsPlusNormal"/>
        <w:ind w:firstLine="540"/>
        <w:jc w:val="both"/>
        <w:rPr>
          <w:sz w:val="22"/>
          <w:szCs w:val="22"/>
        </w:rPr>
      </w:pPr>
      <w:r w:rsidRPr="00E92EBF">
        <w:rPr>
          <w:sz w:val="22"/>
          <w:szCs w:val="22"/>
        </w:rPr>
        <w:t>45. Модем при работе в стандарте GSM 900/1800 должен удовлетворять требованиям Правил применения абонентских станций (абонентских радиостанций) сетей подвижной радиотелефонной связи стандарта GSM-900/1800. При работе в стандарте UMTS 900/2000 модем должен удовлетворять требованиям Правил применения абонентских терминалов систем подвижной радиотелефонной связи стандарта UMTS с частотным дуплексным разносом и частотно-кодовым разделением радиоканалов, работающих в диапазоне частот 2000 МГц.</w:t>
      </w:r>
    </w:p>
    <w:p w:rsidR="008409EB" w:rsidRPr="00E92EBF" w:rsidRDefault="008409EB" w:rsidP="002B0050">
      <w:pPr>
        <w:pStyle w:val="ConsPlusNormal"/>
        <w:ind w:firstLine="540"/>
        <w:jc w:val="both"/>
        <w:rPr>
          <w:sz w:val="22"/>
          <w:szCs w:val="22"/>
        </w:rPr>
      </w:pPr>
      <w:r w:rsidRPr="00E92EBF">
        <w:rPr>
          <w:sz w:val="22"/>
          <w:szCs w:val="22"/>
        </w:rPr>
        <w:t>46. Коммуникационный модуль должен обеспечивать регистрацию устройства в сети подвижной радиотелефонной связи стандартов GSM-900/GSM-1800/UMTS только на территории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47. В состав модуля электропитания должны как минимум входить:</w:t>
      </w:r>
    </w:p>
    <w:p w:rsidR="008409EB" w:rsidRPr="00E92EBF" w:rsidRDefault="008409EB" w:rsidP="002B0050">
      <w:pPr>
        <w:pStyle w:val="ConsPlusNormal"/>
        <w:ind w:firstLine="540"/>
        <w:jc w:val="both"/>
        <w:rPr>
          <w:sz w:val="22"/>
          <w:szCs w:val="22"/>
        </w:rPr>
      </w:pPr>
      <w:r w:rsidRPr="00E92EBF">
        <w:rPr>
          <w:sz w:val="22"/>
          <w:szCs w:val="22"/>
        </w:rPr>
        <w:t>а) блок управления электропитанием;</w:t>
      </w:r>
    </w:p>
    <w:p w:rsidR="008409EB" w:rsidRPr="00E92EBF" w:rsidRDefault="008409EB" w:rsidP="002B0050">
      <w:pPr>
        <w:pStyle w:val="ConsPlusNormal"/>
        <w:ind w:firstLine="540"/>
        <w:jc w:val="both"/>
        <w:rPr>
          <w:sz w:val="22"/>
          <w:szCs w:val="22"/>
        </w:rPr>
      </w:pPr>
      <w:r w:rsidRPr="00E92EBF">
        <w:rPr>
          <w:sz w:val="22"/>
          <w:szCs w:val="22"/>
        </w:rPr>
        <w:t>б) аккумулятор (резервный источник питания) устройства;</w:t>
      </w:r>
    </w:p>
    <w:p w:rsidR="008409EB" w:rsidRPr="00E92EBF" w:rsidRDefault="008409EB" w:rsidP="002B0050">
      <w:pPr>
        <w:pStyle w:val="ConsPlusNormal"/>
        <w:ind w:firstLine="540"/>
        <w:jc w:val="both"/>
        <w:rPr>
          <w:sz w:val="22"/>
          <w:szCs w:val="22"/>
        </w:rPr>
      </w:pPr>
      <w:r w:rsidRPr="00E92EBF">
        <w:rPr>
          <w:sz w:val="22"/>
          <w:szCs w:val="22"/>
        </w:rPr>
        <w:t>в) одноразовая батарея (для обеспечения мониторинга контроля целостности корпуса устройства и питания часов реального времени устройства);</w:t>
      </w:r>
    </w:p>
    <w:p w:rsidR="008409EB" w:rsidRPr="00E92EBF" w:rsidRDefault="008409EB" w:rsidP="002B0050">
      <w:pPr>
        <w:pStyle w:val="ConsPlusNormal"/>
        <w:ind w:firstLine="540"/>
        <w:jc w:val="both"/>
        <w:rPr>
          <w:sz w:val="22"/>
          <w:szCs w:val="22"/>
        </w:rPr>
      </w:pPr>
      <w:r w:rsidRPr="00E92EBF">
        <w:rPr>
          <w:sz w:val="22"/>
          <w:szCs w:val="22"/>
        </w:rPr>
        <w:t>г) кабель питания для подключения устройства к бортовой сети транспортного средства длиной не менее 2 метров.</w:t>
      </w:r>
    </w:p>
    <w:p w:rsidR="008409EB" w:rsidRPr="00E92EBF" w:rsidRDefault="008409EB" w:rsidP="002B0050">
      <w:pPr>
        <w:pStyle w:val="ConsPlusNormal"/>
        <w:ind w:firstLine="540"/>
        <w:jc w:val="both"/>
        <w:rPr>
          <w:sz w:val="22"/>
          <w:szCs w:val="22"/>
        </w:rPr>
      </w:pPr>
      <w:r w:rsidRPr="00E92EBF">
        <w:rPr>
          <w:sz w:val="22"/>
          <w:szCs w:val="22"/>
        </w:rPr>
        <w:t>48. Модуль электропитания должен:</w:t>
      </w:r>
    </w:p>
    <w:p w:rsidR="008409EB" w:rsidRPr="00E92EBF" w:rsidRDefault="008409EB" w:rsidP="002B0050">
      <w:pPr>
        <w:pStyle w:val="ConsPlusNormal"/>
        <w:ind w:firstLine="540"/>
        <w:jc w:val="both"/>
        <w:rPr>
          <w:sz w:val="22"/>
          <w:szCs w:val="22"/>
        </w:rPr>
      </w:pPr>
      <w:r w:rsidRPr="00E92EBF">
        <w:rPr>
          <w:sz w:val="22"/>
          <w:szCs w:val="22"/>
        </w:rPr>
        <w:t>а) обеспечивать подключение устройства к бортовой сети питания транспортного средства через разъем прикуривателя либо другим способом, обеспечивающим выполнение положений пункта 78 настоящего документа;</w:t>
      </w:r>
    </w:p>
    <w:p w:rsidR="008409EB" w:rsidRPr="00E92EBF" w:rsidRDefault="008409EB" w:rsidP="002B0050">
      <w:pPr>
        <w:pStyle w:val="ConsPlusNormal"/>
        <w:ind w:firstLine="540"/>
        <w:jc w:val="both"/>
        <w:rPr>
          <w:sz w:val="22"/>
          <w:szCs w:val="22"/>
        </w:rPr>
      </w:pPr>
      <w:r w:rsidRPr="00E92EBF">
        <w:rPr>
          <w:sz w:val="22"/>
          <w:szCs w:val="22"/>
        </w:rPr>
        <w:t>б) обеспечивать работу устройства во всех режимах, а также зарядку аккумулятора устройства;</w:t>
      </w:r>
    </w:p>
    <w:p w:rsidR="008409EB" w:rsidRPr="00E92EBF" w:rsidRDefault="008409EB" w:rsidP="002B0050">
      <w:pPr>
        <w:pStyle w:val="ConsPlusNormal"/>
        <w:ind w:firstLine="540"/>
        <w:jc w:val="both"/>
        <w:rPr>
          <w:sz w:val="22"/>
          <w:szCs w:val="22"/>
        </w:rPr>
      </w:pPr>
      <w:r w:rsidRPr="00E92EBF">
        <w:rPr>
          <w:sz w:val="22"/>
          <w:szCs w:val="22"/>
        </w:rPr>
        <w:t>в) обеспечивать работоспособность устройства при изменении напряжения бортовой сети от 10 до 50 В;</w:t>
      </w:r>
    </w:p>
    <w:p w:rsidR="008409EB" w:rsidRPr="00E92EBF" w:rsidRDefault="008409EB" w:rsidP="002B0050">
      <w:pPr>
        <w:pStyle w:val="ConsPlusNormal"/>
        <w:ind w:firstLine="540"/>
        <w:jc w:val="both"/>
        <w:rPr>
          <w:sz w:val="22"/>
          <w:szCs w:val="22"/>
        </w:rPr>
      </w:pPr>
      <w:r w:rsidRPr="00E92EBF">
        <w:rPr>
          <w:sz w:val="22"/>
          <w:szCs w:val="22"/>
        </w:rPr>
        <w:t>г) обеспечивать работу устройства в полной функциональности при отключении внешнего питания и максимальном энергопотреблении не менее 30 минут;</w:t>
      </w:r>
    </w:p>
    <w:p w:rsidR="008409EB" w:rsidRPr="00E92EBF" w:rsidRDefault="008409EB" w:rsidP="002B0050">
      <w:pPr>
        <w:pStyle w:val="ConsPlusNormal"/>
        <w:ind w:firstLine="540"/>
        <w:jc w:val="both"/>
        <w:rPr>
          <w:sz w:val="22"/>
          <w:szCs w:val="22"/>
        </w:rPr>
      </w:pPr>
      <w:r w:rsidRPr="00E92EBF">
        <w:rPr>
          <w:sz w:val="22"/>
          <w:szCs w:val="22"/>
        </w:rPr>
        <w:t>д) переводить устройство в режим энергосбережения через 5 минут с момента отключения от бортового питания при отсутствии движения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е) переводить устройство на питание от встроенного аккумулятора при снижении напряжения бортовой сети ниже 9 В;</w:t>
      </w:r>
    </w:p>
    <w:p w:rsidR="008409EB" w:rsidRPr="00E92EBF" w:rsidRDefault="008409EB" w:rsidP="002B0050">
      <w:pPr>
        <w:pStyle w:val="ConsPlusNormal"/>
        <w:ind w:firstLine="540"/>
        <w:jc w:val="both"/>
        <w:rPr>
          <w:sz w:val="22"/>
          <w:szCs w:val="22"/>
        </w:rPr>
      </w:pPr>
      <w:r w:rsidRPr="00E92EBF">
        <w:rPr>
          <w:sz w:val="22"/>
          <w:szCs w:val="22"/>
        </w:rPr>
        <w:t>ж) обеспечивать защиту устройства от обратной полярности внешнего напряжения питания и обеспечивать работоспособность устройства после воздействия напряжения питания обратной полярности 50 В в течение не менее 5 минут;</w:t>
      </w:r>
    </w:p>
    <w:p w:rsidR="008409EB" w:rsidRPr="00E92EBF" w:rsidRDefault="008409EB" w:rsidP="002B0050">
      <w:pPr>
        <w:pStyle w:val="ConsPlusNormal"/>
        <w:ind w:firstLine="540"/>
        <w:jc w:val="both"/>
        <w:rPr>
          <w:sz w:val="22"/>
          <w:szCs w:val="22"/>
        </w:rPr>
      </w:pPr>
      <w:r w:rsidRPr="00E92EBF">
        <w:rPr>
          <w:sz w:val="22"/>
          <w:szCs w:val="22"/>
        </w:rPr>
        <w:t>з) обеспечивать защиту от кондуктивных помех по цепям питания.</w:t>
      </w:r>
    </w:p>
    <w:p w:rsidR="008409EB" w:rsidRPr="00E92EBF" w:rsidRDefault="008409EB" w:rsidP="002B0050">
      <w:pPr>
        <w:pStyle w:val="ConsPlusNormal"/>
        <w:ind w:firstLine="540"/>
        <w:jc w:val="both"/>
        <w:rPr>
          <w:sz w:val="22"/>
          <w:szCs w:val="22"/>
        </w:rPr>
      </w:pPr>
      <w:r w:rsidRPr="00E92EBF">
        <w:rPr>
          <w:sz w:val="22"/>
          <w:szCs w:val="22"/>
        </w:rPr>
        <w:t>49. Срок службы аккумулятора должен составлять не менее 3 лет.</w:t>
      </w:r>
    </w:p>
    <w:p w:rsidR="008409EB" w:rsidRPr="00E92EBF" w:rsidRDefault="008409EB" w:rsidP="002B0050">
      <w:pPr>
        <w:pStyle w:val="ConsPlusNormal"/>
        <w:ind w:firstLine="540"/>
        <w:jc w:val="both"/>
        <w:rPr>
          <w:sz w:val="22"/>
          <w:szCs w:val="22"/>
        </w:rPr>
      </w:pPr>
      <w:r w:rsidRPr="00E92EBF">
        <w:rPr>
          <w:sz w:val="22"/>
          <w:szCs w:val="22"/>
        </w:rPr>
        <w:t>50. Аккумулятор должен быть рассчитан не менее чем на 1000 циклов заряда.</w:t>
      </w:r>
    </w:p>
    <w:p w:rsidR="008409EB" w:rsidRPr="00E92EBF" w:rsidRDefault="008409EB" w:rsidP="002B0050">
      <w:pPr>
        <w:pStyle w:val="ConsPlusNormal"/>
        <w:ind w:firstLine="540"/>
        <w:jc w:val="both"/>
        <w:rPr>
          <w:sz w:val="22"/>
          <w:szCs w:val="22"/>
        </w:rPr>
      </w:pPr>
      <w:r w:rsidRPr="00E92EBF">
        <w:rPr>
          <w:sz w:val="22"/>
          <w:szCs w:val="22"/>
        </w:rPr>
        <w:t>51. Одноразовая батарея должна иметь срок службы не менее 3 лет.</w:t>
      </w:r>
    </w:p>
    <w:p w:rsidR="008409EB" w:rsidRPr="00E92EBF" w:rsidRDefault="008409EB" w:rsidP="002B0050">
      <w:pPr>
        <w:pStyle w:val="ConsPlusNormal"/>
        <w:ind w:firstLine="540"/>
        <w:jc w:val="both"/>
        <w:rPr>
          <w:sz w:val="22"/>
          <w:szCs w:val="22"/>
        </w:rPr>
      </w:pPr>
      <w:r w:rsidRPr="00E92EBF">
        <w:rPr>
          <w:sz w:val="22"/>
          <w:szCs w:val="22"/>
        </w:rPr>
        <w:t>52. Модуль средства криптографической защиты информации состоит из карты средства криптографической защиты информации, держателя карты средства криптографической защиты информации и вспомогательных элементов.</w:t>
      </w:r>
    </w:p>
    <w:p w:rsidR="008409EB" w:rsidRPr="00E92EBF" w:rsidRDefault="008409EB" w:rsidP="002B0050">
      <w:pPr>
        <w:pStyle w:val="ConsPlusNormal"/>
        <w:ind w:firstLine="540"/>
        <w:jc w:val="both"/>
        <w:rPr>
          <w:sz w:val="22"/>
          <w:szCs w:val="22"/>
        </w:rPr>
      </w:pPr>
      <w:r w:rsidRPr="00E92EBF">
        <w:rPr>
          <w:sz w:val="22"/>
          <w:szCs w:val="22"/>
        </w:rPr>
        <w:t>Используемое средство криптографической защиты информации должно быть сертифицировано для применения в Российской Федерации в установленном порядке.</w:t>
      </w:r>
    </w:p>
    <w:p w:rsidR="008409EB" w:rsidRPr="00E92EBF" w:rsidRDefault="008409EB" w:rsidP="002B0050">
      <w:pPr>
        <w:pStyle w:val="ConsPlusNormal"/>
        <w:ind w:firstLine="540"/>
        <w:jc w:val="both"/>
        <w:rPr>
          <w:sz w:val="22"/>
          <w:szCs w:val="22"/>
        </w:rPr>
      </w:pPr>
      <w:r w:rsidRPr="00E92EBF">
        <w:rPr>
          <w:sz w:val="22"/>
          <w:szCs w:val="22"/>
        </w:rPr>
        <w:t>Используемое средство криптографической защиты информации должно быть выполнено в виде отчуждаемого аппаратного или программно-аппаратного модуля.</w:t>
      </w:r>
    </w:p>
    <w:p w:rsidR="008409EB" w:rsidRPr="00E92EBF" w:rsidRDefault="008409EB" w:rsidP="002B0050">
      <w:pPr>
        <w:pStyle w:val="ConsPlusNormal"/>
        <w:ind w:firstLine="540"/>
        <w:jc w:val="both"/>
        <w:rPr>
          <w:sz w:val="22"/>
          <w:szCs w:val="22"/>
        </w:rPr>
      </w:pPr>
      <w:r w:rsidRPr="00E92EBF">
        <w:rPr>
          <w:sz w:val="22"/>
          <w:szCs w:val="22"/>
        </w:rPr>
        <w:t>В случае использования программно-аппаратного модуля выполнение криптографических преобразований и хранение ключевой информации должны выполняться аппаратной составляющей.</w:t>
      </w:r>
    </w:p>
    <w:p w:rsidR="008409EB" w:rsidRPr="00E92EBF" w:rsidRDefault="008409EB" w:rsidP="002B0050">
      <w:pPr>
        <w:pStyle w:val="ConsPlusNormal"/>
        <w:ind w:firstLine="540"/>
        <w:jc w:val="both"/>
        <w:rPr>
          <w:sz w:val="22"/>
          <w:szCs w:val="22"/>
        </w:rPr>
      </w:pPr>
      <w:r w:rsidRPr="00E92EBF">
        <w:rPr>
          <w:sz w:val="22"/>
          <w:szCs w:val="22"/>
        </w:rPr>
        <w:t>53. Модуль средства криптографической защиты информации должен обеспечивать выполнение как минимум следующих функций:</w:t>
      </w:r>
    </w:p>
    <w:p w:rsidR="008409EB" w:rsidRPr="00E92EBF" w:rsidRDefault="008409EB" w:rsidP="002B0050">
      <w:pPr>
        <w:pStyle w:val="ConsPlusNormal"/>
        <w:ind w:firstLine="540"/>
        <w:jc w:val="both"/>
        <w:rPr>
          <w:sz w:val="22"/>
          <w:szCs w:val="22"/>
        </w:rPr>
      </w:pPr>
      <w:r w:rsidRPr="00E92EBF">
        <w:rPr>
          <w:sz w:val="22"/>
          <w:szCs w:val="22"/>
        </w:rPr>
        <w:t>а) выполнение криптографических преобразований в соответствии с требованиями законодательства Российской Федерации и требованиями уполномоченных органов в сфере информационной безопасности;</w:t>
      </w:r>
    </w:p>
    <w:p w:rsidR="008409EB" w:rsidRPr="00E92EBF" w:rsidRDefault="008409EB" w:rsidP="002B0050">
      <w:pPr>
        <w:pStyle w:val="ConsPlusNormal"/>
        <w:ind w:firstLine="540"/>
        <w:jc w:val="both"/>
        <w:rPr>
          <w:sz w:val="22"/>
          <w:szCs w:val="22"/>
        </w:rPr>
      </w:pPr>
      <w:r w:rsidRPr="00E92EBF">
        <w:rPr>
          <w:sz w:val="22"/>
          <w:szCs w:val="22"/>
        </w:rPr>
        <w:t>б) генерация случайной последовательности;</w:t>
      </w:r>
    </w:p>
    <w:p w:rsidR="008409EB" w:rsidRPr="00E92EBF" w:rsidRDefault="008409EB" w:rsidP="002B0050">
      <w:pPr>
        <w:pStyle w:val="ConsPlusNormal"/>
        <w:ind w:firstLine="540"/>
        <w:jc w:val="both"/>
        <w:rPr>
          <w:sz w:val="22"/>
          <w:szCs w:val="22"/>
        </w:rPr>
      </w:pPr>
      <w:r w:rsidRPr="00E92EBF">
        <w:rPr>
          <w:sz w:val="22"/>
          <w:szCs w:val="22"/>
        </w:rPr>
        <w:t>в) генерация ключевой информации для выполнения криптографических преобразований;</w:t>
      </w:r>
    </w:p>
    <w:p w:rsidR="008409EB" w:rsidRPr="00E92EBF" w:rsidRDefault="008409EB" w:rsidP="002B0050">
      <w:pPr>
        <w:pStyle w:val="ConsPlusNormal"/>
        <w:ind w:firstLine="540"/>
        <w:jc w:val="both"/>
        <w:rPr>
          <w:sz w:val="22"/>
          <w:szCs w:val="22"/>
        </w:rPr>
      </w:pPr>
      <w:r w:rsidRPr="00E92EBF">
        <w:rPr>
          <w:sz w:val="22"/>
          <w:szCs w:val="22"/>
        </w:rPr>
        <w:t>г) хранение не менее 10 наборов ключевой информации;</w:t>
      </w:r>
    </w:p>
    <w:p w:rsidR="008409EB" w:rsidRPr="00E92EBF" w:rsidRDefault="008409EB" w:rsidP="002B0050">
      <w:pPr>
        <w:pStyle w:val="ConsPlusNormal"/>
        <w:ind w:firstLine="540"/>
        <w:jc w:val="both"/>
        <w:rPr>
          <w:sz w:val="22"/>
          <w:szCs w:val="22"/>
        </w:rPr>
      </w:pPr>
      <w:r w:rsidRPr="00E92EBF">
        <w:rPr>
          <w:sz w:val="22"/>
          <w:szCs w:val="22"/>
        </w:rPr>
        <w:t>д) удаление ключевой информации;</w:t>
      </w:r>
    </w:p>
    <w:p w:rsidR="008409EB" w:rsidRPr="00E92EBF" w:rsidRDefault="008409EB" w:rsidP="002B0050">
      <w:pPr>
        <w:pStyle w:val="ConsPlusNormal"/>
        <w:ind w:firstLine="540"/>
        <w:jc w:val="both"/>
        <w:rPr>
          <w:sz w:val="22"/>
          <w:szCs w:val="22"/>
        </w:rPr>
      </w:pPr>
      <w:r w:rsidRPr="00E92EBF">
        <w:rPr>
          <w:sz w:val="22"/>
          <w:szCs w:val="22"/>
        </w:rPr>
        <w:t>е) шифрование (дешифрование) данных в соответствии с используемыми в системе взимания платы методами.</w:t>
      </w:r>
    </w:p>
    <w:p w:rsidR="008409EB" w:rsidRPr="00E92EBF" w:rsidRDefault="008409EB" w:rsidP="002B0050">
      <w:pPr>
        <w:pStyle w:val="ConsPlusNormal"/>
        <w:ind w:firstLine="540"/>
        <w:jc w:val="both"/>
        <w:rPr>
          <w:sz w:val="22"/>
          <w:szCs w:val="22"/>
        </w:rPr>
      </w:pPr>
      <w:r w:rsidRPr="00E92EBF">
        <w:rPr>
          <w:sz w:val="22"/>
          <w:szCs w:val="22"/>
        </w:rPr>
        <w:t>54. Алгоритмы действий модуля средства криптографической защиты информации при приеме-передаче данных должны соответствовать требованиям протокола передачи данных.</w:t>
      </w:r>
    </w:p>
    <w:p w:rsidR="008409EB" w:rsidRPr="00E92EBF" w:rsidRDefault="008409EB" w:rsidP="002B0050">
      <w:pPr>
        <w:pStyle w:val="ConsPlusNormal"/>
        <w:ind w:firstLine="540"/>
        <w:jc w:val="both"/>
        <w:rPr>
          <w:sz w:val="22"/>
          <w:szCs w:val="22"/>
        </w:rPr>
      </w:pPr>
      <w:r w:rsidRPr="00E92EBF">
        <w:rPr>
          <w:sz w:val="22"/>
          <w:szCs w:val="22"/>
        </w:rPr>
        <w:t>55. Модуль интерфейса пользователя должен состоять как минимум из:</w:t>
      </w:r>
    </w:p>
    <w:p w:rsidR="008409EB" w:rsidRPr="00E92EBF" w:rsidRDefault="008409EB" w:rsidP="002B0050">
      <w:pPr>
        <w:pStyle w:val="ConsPlusNormal"/>
        <w:ind w:firstLine="540"/>
        <w:jc w:val="both"/>
        <w:rPr>
          <w:sz w:val="22"/>
          <w:szCs w:val="22"/>
        </w:rPr>
      </w:pPr>
      <w:r w:rsidRPr="00E92EBF">
        <w:rPr>
          <w:sz w:val="22"/>
          <w:szCs w:val="22"/>
        </w:rPr>
        <w:t>а) средств визуального отображения состояния устройства (визуальные индикаторы);</w:t>
      </w:r>
    </w:p>
    <w:p w:rsidR="008409EB" w:rsidRPr="00E92EBF" w:rsidRDefault="008409EB" w:rsidP="002B0050">
      <w:pPr>
        <w:pStyle w:val="ConsPlusNormal"/>
        <w:ind w:firstLine="540"/>
        <w:jc w:val="both"/>
        <w:rPr>
          <w:sz w:val="22"/>
          <w:szCs w:val="22"/>
        </w:rPr>
      </w:pPr>
      <w:r w:rsidRPr="00E92EBF">
        <w:rPr>
          <w:sz w:val="22"/>
          <w:szCs w:val="22"/>
        </w:rPr>
        <w:t>б) средств звукового оповещения;</w:t>
      </w:r>
    </w:p>
    <w:p w:rsidR="008409EB" w:rsidRPr="00E92EBF" w:rsidRDefault="008409EB" w:rsidP="002B0050">
      <w:pPr>
        <w:pStyle w:val="ConsPlusNormal"/>
        <w:ind w:firstLine="540"/>
        <w:jc w:val="both"/>
        <w:rPr>
          <w:sz w:val="22"/>
          <w:szCs w:val="22"/>
        </w:rPr>
      </w:pPr>
      <w:r w:rsidRPr="00E92EBF">
        <w:rPr>
          <w:sz w:val="22"/>
          <w:szCs w:val="22"/>
        </w:rPr>
        <w:t>в) органов управления устройством.</w:t>
      </w:r>
    </w:p>
    <w:p w:rsidR="008409EB" w:rsidRPr="00E92EBF" w:rsidRDefault="008409EB" w:rsidP="002B0050">
      <w:pPr>
        <w:pStyle w:val="ConsPlusNormal"/>
        <w:ind w:firstLine="540"/>
        <w:jc w:val="both"/>
        <w:rPr>
          <w:sz w:val="22"/>
          <w:szCs w:val="22"/>
        </w:rPr>
      </w:pPr>
      <w:bookmarkStart w:id="40" w:name="Par756"/>
      <w:bookmarkEnd w:id="40"/>
      <w:r w:rsidRPr="00E92EBF">
        <w:rPr>
          <w:sz w:val="22"/>
          <w:szCs w:val="22"/>
        </w:rPr>
        <w:t>56. Модуль интерфейса пользователя должен обеспечивать выполнение следующих функций:</w:t>
      </w:r>
    </w:p>
    <w:p w:rsidR="008409EB" w:rsidRPr="00E92EBF" w:rsidRDefault="008409EB" w:rsidP="002B0050">
      <w:pPr>
        <w:pStyle w:val="ConsPlusNormal"/>
        <w:ind w:firstLine="540"/>
        <w:jc w:val="both"/>
        <w:rPr>
          <w:sz w:val="22"/>
          <w:szCs w:val="22"/>
        </w:rPr>
      </w:pPr>
      <w:r w:rsidRPr="00E92EBF">
        <w:rPr>
          <w:sz w:val="22"/>
          <w:szCs w:val="22"/>
        </w:rPr>
        <w:t>а) информирование водителя транспортного средства о текущем состоянии устройства;</w:t>
      </w:r>
    </w:p>
    <w:p w:rsidR="008409EB" w:rsidRPr="00E92EBF" w:rsidRDefault="008409EB" w:rsidP="002B0050">
      <w:pPr>
        <w:pStyle w:val="ConsPlusNormal"/>
        <w:ind w:firstLine="540"/>
        <w:jc w:val="both"/>
        <w:rPr>
          <w:sz w:val="22"/>
          <w:szCs w:val="22"/>
        </w:rPr>
      </w:pPr>
      <w:r w:rsidRPr="00E92EBF">
        <w:rPr>
          <w:sz w:val="22"/>
          <w:szCs w:val="22"/>
        </w:rPr>
        <w:t>б) обеспечение управления функционированием устройства.</w:t>
      </w:r>
    </w:p>
    <w:p w:rsidR="008409EB" w:rsidRPr="00E92EBF" w:rsidRDefault="008409EB" w:rsidP="002B0050">
      <w:pPr>
        <w:pStyle w:val="ConsPlusNormal"/>
        <w:ind w:firstLine="540"/>
        <w:jc w:val="both"/>
        <w:rPr>
          <w:sz w:val="22"/>
          <w:szCs w:val="22"/>
        </w:rPr>
      </w:pPr>
      <w:r w:rsidRPr="00E92EBF">
        <w:rPr>
          <w:sz w:val="22"/>
          <w:szCs w:val="22"/>
        </w:rPr>
        <w:t>57. Визуальные индикаторы устройства должны обеспечивать обязательное информирование водителя о:</w:t>
      </w:r>
    </w:p>
    <w:p w:rsidR="008409EB" w:rsidRPr="00E92EBF" w:rsidRDefault="008409EB" w:rsidP="002B0050">
      <w:pPr>
        <w:pStyle w:val="ConsPlusNormal"/>
        <w:ind w:firstLine="540"/>
        <w:jc w:val="both"/>
        <w:rPr>
          <w:sz w:val="22"/>
          <w:szCs w:val="22"/>
        </w:rPr>
      </w:pPr>
      <w:r w:rsidRPr="00E92EBF">
        <w:rPr>
          <w:sz w:val="22"/>
          <w:szCs w:val="22"/>
        </w:rPr>
        <w:t>а) возможности движения по автомобильным дорогам общего пользования федерального значения без нарушения правил оплаты;</w:t>
      </w:r>
    </w:p>
    <w:p w:rsidR="008409EB" w:rsidRPr="00E92EBF" w:rsidRDefault="008409EB" w:rsidP="002B0050">
      <w:pPr>
        <w:pStyle w:val="ConsPlusNormal"/>
        <w:ind w:firstLine="540"/>
        <w:jc w:val="both"/>
        <w:rPr>
          <w:sz w:val="22"/>
          <w:szCs w:val="22"/>
        </w:rPr>
      </w:pPr>
      <w:r w:rsidRPr="00E92EBF">
        <w:rPr>
          <w:sz w:val="22"/>
          <w:szCs w:val="22"/>
        </w:rPr>
        <w:t>б) невозможности выполнять сбор, обработку или передачу данных о перемещении транспортного средства устройством;</w:t>
      </w:r>
    </w:p>
    <w:p w:rsidR="008409EB" w:rsidRPr="00E92EBF" w:rsidRDefault="008409EB" w:rsidP="002B0050">
      <w:pPr>
        <w:pStyle w:val="ConsPlusNormal"/>
        <w:ind w:firstLine="540"/>
        <w:jc w:val="both"/>
        <w:rPr>
          <w:sz w:val="22"/>
          <w:szCs w:val="22"/>
        </w:rPr>
      </w:pPr>
      <w:r w:rsidRPr="00E92EBF">
        <w:rPr>
          <w:sz w:val="22"/>
          <w:szCs w:val="22"/>
        </w:rPr>
        <w:t>в) изменении текущего оперативного состояния устройства (режима/подрежима);</w:t>
      </w:r>
    </w:p>
    <w:p w:rsidR="008409EB" w:rsidRPr="00E92EBF" w:rsidRDefault="008409EB" w:rsidP="002B0050">
      <w:pPr>
        <w:pStyle w:val="ConsPlusNormal"/>
        <w:ind w:firstLine="540"/>
        <w:jc w:val="both"/>
        <w:rPr>
          <w:sz w:val="22"/>
          <w:szCs w:val="22"/>
        </w:rPr>
      </w:pPr>
      <w:r w:rsidRPr="00E92EBF">
        <w:rPr>
          <w:sz w:val="22"/>
          <w:szCs w:val="22"/>
        </w:rPr>
        <w:t>г) возникновении или обнаружении неисправностей устройства и (или) его модулей;</w:t>
      </w:r>
    </w:p>
    <w:p w:rsidR="008409EB" w:rsidRPr="00E92EBF" w:rsidRDefault="008409EB" w:rsidP="002B0050">
      <w:pPr>
        <w:pStyle w:val="ConsPlusNormal"/>
        <w:ind w:firstLine="540"/>
        <w:jc w:val="both"/>
        <w:rPr>
          <w:sz w:val="22"/>
          <w:szCs w:val="22"/>
        </w:rPr>
      </w:pPr>
      <w:r w:rsidRPr="00E92EBF">
        <w:rPr>
          <w:sz w:val="22"/>
          <w:szCs w:val="22"/>
        </w:rPr>
        <w:t>д) достаточности у оператора остатка денежных средств, внесенных собственником (владельцем) транспортного средства в качестве платы, менее чем на 100 километров движения транспортного средства по автомобильным дорогам общего пользования федерального значения.</w:t>
      </w:r>
    </w:p>
    <w:p w:rsidR="008409EB" w:rsidRPr="00E92EBF" w:rsidRDefault="008409EB" w:rsidP="002B0050">
      <w:pPr>
        <w:pStyle w:val="ConsPlusNormal"/>
        <w:ind w:firstLine="540"/>
        <w:jc w:val="both"/>
        <w:rPr>
          <w:sz w:val="22"/>
          <w:szCs w:val="22"/>
        </w:rPr>
      </w:pPr>
      <w:r w:rsidRPr="00E92EBF">
        <w:rPr>
          <w:sz w:val="22"/>
          <w:szCs w:val="22"/>
        </w:rPr>
        <w:t>58. Визуальные индикаторы должны быть видны водителю в любое время суток при любом допустимом размещении устройства.</w:t>
      </w:r>
    </w:p>
    <w:p w:rsidR="008409EB" w:rsidRPr="00E92EBF" w:rsidRDefault="008409EB" w:rsidP="002B0050">
      <w:pPr>
        <w:pStyle w:val="ConsPlusNormal"/>
        <w:ind w:firstLine="540"/>
        <w:jc w:val="both"/>
        <w:rPr>
          <w:sz w:val="22"/>
          <w:szCs w:val="22"/>
        </w:rPr>
      </w:pPr>
      <w:r w:rsidRPr="00E92EBF">
        <w:rPr>
          <w:sz w:val="22"/>
          <w:szCs w:val="22"/>
        </w:rPr>
        <w:t>59. Визуальные индикаторы не должны отвлекать водителя от управления транспортным средством.</w:t>
      </w:r>
    </w:p>
    <w:p w:rsidR="008409EB" w:rsidRPr="00E92EBF" w:rsidRDefault="008409EB" w:rsidP="002B0050">
      <w:pPr>
        <w:pStyle w:val="ConsPlusNormal"/>
        <w:ind w:firstLine="540"/>
        <w:jc w:val="both"/>
        <w:rPr>
          <w:sz w:val="22"/>
          <w:szCs w:val="22"/>
        </w:rPr>
      </w:pPr>
      <w:r w:rsidRPr="00E92EBF">
        <w:rPr>
          <w:sz w:val="22"/>
          <w:szCs w:val="22"/>
        </w:rPr>
        <w:t>60. Средства звукового оповещения устройства должны обеспечивать обязательное информирование водителя о:</w:t>
      </w:r>
    </w:p>
    <w:p w:rsidR="008409EB" w:rsidRPr="00E92EBF" w:rsidRDefault="008409EB" w:rsidP="002B0050">
      <w:pPr>
        <w:pStyle w:val="ConsPlusNormal"/>
        <w:ind w:firstLine="540"/>
        <w:jc w:val="both"/>
        <w:rPr>
          <w:sz w:val="22"/>
          <w:szCs w:val="22"/>
        </w:rPr>
      </w:pPr>
      <w:r w:rsidRPr="00E92EBF">
        <w:rPr>
          <w:sz w:val="22"/>
          <w:szCs w:val="22"/>
        </w:rPr>
        <w:t>а) невозможности дальнейшего движения транспортного средства по автомобильным дорогам общего пользования федерального значения без внесения платы;</w:t>
      </w:r>
    </w:p>
    <w:p w:rsidR="008409EB" w:rsidRPr="00E92EBF" w:rsidRDefault="008409EB" w:rsidP="002B0050">
      <w:pPr>
        <w:pStyle w:val="ConsPlusNormal"/>
        <w:ind w:firstLine="540"/>
        <w:jc w:val="both"/>
        <w:rPr>
          <w:sz w:val="22"/>
          <w:szCs w:val="22"/>
        </w:rPr>
      </w:pPr>
      <w:r w:rsidRPr="00E92EBF">
        <w:rPr>
          <w:sz w:val="22"/>
          <w:szCs w:val="22"/>
        </w:rPr>
        <w:t>б) достаточности у оператора остатка денежных средств, внесенных собственником (владельцем) транспортного средства в качестве платы, менее чем на 100 километров движения транспортного средства по автомобильным дорогам общего пользования федерального значения;</w:t>
      </w:r>
    </w:p>
    <w:p w:rsidR="008409EB" w:rsidRPr="00E92EBF" w:rsidRDefault="008409EB" w:rsidP="002B0050">
      <w:pPr>
        <w:pStyle w:val="ConsPlusNormal"/>
        <w:ind w:firstLine="540"/>
        <w:jc w:val="both"/>
        <w:rPr>
          <w:sz w:val="22"/>
          <w:szCs w:val="22"/>
        </w:rPr>
      </w:pPr>
      <w:r w:rsidRPr="00E92EBF">
        <w:rPr>
          <w:sz w:val="22"/>
          <w:szCs w:val="22"/>
        </w:rPr>
        <w:t>в) снижении заряда аккумулятора устройства до уровня, при котором в режиме максимального энергопотребления устройство проработает менее 30 минут.</w:t>
      </w:r>
    </w:p>
    <w:p w:rsidR="008409EB" w:rsidRPr="00E92EBF" w:rsidRDefault="008409EB" w:rsidP="002B0050">
      <w:pPr>
        <w:pStyle w:val="ConsPlusNormal"/>
        <w:ind w:firstLine="540"/>
        <w:jc w:val="both"/>
        <w:rPr>
          <w:sz w:val="22"/>
          <w:szCs w:val="22"/>
        </w:rPr>
      </w:pPr>
      <w:bookmarkStart w:id="41" w:name="Par771"/>
      <w:bookmarkEnd w:id="41"/>
      <w:r w:rsidRPr="00E92EBF">
        <w:rPr>
          <w:sz w:val="22"/>
          <w:szCs w:val="22"/>
        </w:rPr>
        <w:t>61. Сигналы средств звукового оповещения устройства должны быть слышны водителю при внутреннем шуме транспортного средства не ниже 81 дБА.</w:t>
      </w:r>
    </w:p>
    <w:p w:rsidR="008409EB" w:rsidRPr="00E92EBF" w:rsidRDefault="008409EB" w:rsidP="002B0050">
      <w:pPr>
        <w:pStyle w:val="ConsPlusNormal"/>
        <w:ind w:firstLine="540"/>
        <w:jc w:val="both"/>
        <w:rPr>
          <w:sz w:val="22"/>
          <w:szCs w:val="22"/>
        </w:rPr>
      </w:pPr>
      <w:r w:rsidRPr="00E92EBF">
        <w:rPr>
          <w:sz w:val="22"/>
          <w:szCs w:val="22"/>
        </w:rPr>
        <w:t>62. Управляющий модуль должен включать следующие элементы:</w:t>
      </w:r>
    </w:p>
    <w:p w:rsidR="008409EB" w:rsidRPr="00E92EBF" w:rsidRDefault="008409EB" w:rsidP="002B0050">
      <w:pPr>
        <w:pStyle w:val="ConsPlusNormal"/>
        <w:ind w:firstLine="540"/>
        <w:jc w:val="both"/>
        <w:rPr>
          <w:sz w:val="22"/>
          <w:szCs w:val="22"/>
        </w:rPr>
      </w:pPr>
      <w:r w:rsidRPr="00E92EBF">
        <w:rPr>
          <w:sz w:val="22"/>
          <w:szCs w:val="22"/>
        </w:rPr>
        <w:t>а) контроллер бортового устройства и стороннего бортового устройства и оперативную память;</w:t>
      </w:r>
    </w:p>
    <w:p w:rsidR="008409EB" w:rsidRPr="00E92EBF" w:rsidRDefault="008409EB" w:rsidP="002B0050">
      <w:pPr>
        <w:pStyle w:val="ConsPlusNormal"/>
        <w:ind w:firstLine="540"/>
        <w:jc w:val="both"/>
        <w:rPr>
          <w:sz w:val="22"/>
          <w:szCs w:val="22"/>
        </w:rPr>
      </w:pPr>
      <w:r w:rsidRPr="00E92EBF">
        <w:rPr>
          <w:sz w:val="22"/>
          <w:szCs w:val="22"/>
        </w:rPr>
        <w:t>б) часы реального времени;</w:t>
      </w:r>
    </w:p>
    <w:p w:rsidR="008409EB" w:rsidRPr="00E92EBF" w:rsidRDefault="008409EB" w:rsidP="002B0050">
      <w:pPr>
        <w:pStyle w:val="ConsPlusNormal"/>
        <w:ind w:firstLine="540"/>
        <w:jc w:val="both"/>
        <w:rPr>
          <w:sz w:val="22"/>
          <w:szCs w:val="22"/>
        </w:rPr>
      </w:pPr>
      <w:r w:rsidRPr="00E92EBF">
        <w:rPr>
          <w:sz w:val="22"/>
          <w:szCs w:val="22"/>
        </w:rPr>
        <w:t>в) энергонезависимая память.</w:t>
      </w:r>
    </w:p>
    <w:p w:rsidR="008409EB" w:rsidRPr="00E92EBF" w:rsidRDefault="008409EB" w:rsidP="002B0050">
      <w:pPr>
        <w:pStyle w:val="ConsPlusNormal"/>
        <w:ind w:firstLine="540"/>
        <w:jc w:val="both"/>
        <w:rPr>
          <w:sz w:val="22"/>
          <w:szCs w:val="22"/>
        </w:rPr>
      </w:pPr>
      <w:r w:rsidRPr="00E92EBF">
        <w:rPr>
          <w:sz w:val="22"/>
          <w:szCs w:val="22"/>
        </w:rPr>
        <w:t>63. Контроллер устройства реализует следующие функции:</w:t>
      </w:r>
    </w:p>
    <w:p w:rsidR="008409EB" w:rsidRPr="00E92EBF" w:rsidRDefault="008409EB" w:rsidP="002B0050">
      <w:pPr>
        <w:pStyle w:val="ConsPlusNormal"/>
        <w:ind w:firstLine="540"/>
        <w:jc w:val="both"/>
        <w:rPr>
          <w:sz w:val="22"/>
          <w:szCs w:val="22"/>
        </w:rPr>
      </w:pPr>
      <w:r w:rsidRPr="00E92EBF">
        <w:rPr>
          <w:sz w:val="22"/>
          <w:szCs w:val="22"/>
        </w:rPr>
        <w:t>а) обработка данных и сигналов модулей устройства;</w:t>
      </w:r>
    </w:p>
    <w:p w:rsidR="008409EB" w:rsidRPr="00E92EBF" w:rsidRDefault="008409EB" w:rsidP="002B0050">
      <w:pPr>
        <w:pStyle w:val="ConsPlusNormal"/>
        <w:ind w:firstLine="540"/>
        <w:jc w:val="both"/>
        <w:rPr>
          <w:sz w:val="22"/>
          <w:szCs w:val="22"/>
        </w:rPr>
      </w:pPr>
      <w:r w:rsidRPr="00E92EBF">
        <w:rPr>
          <w:sz w:val="22"/>
          <w:szCs w:val="22"/>
        </w:rPr>
        <w:t>б) формирование и хранение во внутренней энергонезависимой памяти данных для отправки объекту системы взимания платы, отвечающему за прием и обработку данных бортовых устройств, в том числе событий мониторинга и результатов самодиагностики;</w:t>
      </w:r>
    </w:p>
    <w:p w:rsidR="008409EB" w:rsidRPr="00E92EBF" w:rsidRDefault="008409EB" w:rsidP="002B0050">
      <w:pPr>
        <w:pStyle w:val="ConsPlusNormal"/>
        <w:ind w:firstLine="540"/>
        <w:jc w:val="both"/>
        <w:rPr>
          <w:sz w:val="22"/>
          <w:szCs w:val="22"/>
        </w:rPr>
      </w:pPr>
      <w:r w:rsidRPr="00E92EBF">
        <w:rPr>
          <w:sz w:val="22"/>
          <w:szCs w:val="22"/>
        </w:rPr>
        <w:t>в) управление информационным обменом между устройством и системой взимания платы с использованием модуля средства криптографической защиты информации в соответствии со спецификацией протокола передачи данных;</w:t>
      </w:r>
    </w:p>
    <w:p w:rsidR="008409EB" w:rsidRPr="00E92EBF" w:rsidRDefault="008409EB" w:rsidP="002B0050">
      <w:pPr>
        <w:pStyle w:val="ConsPlusNormal"/>
        <w:ind w:firstLine="540"/>
        <w:jc w:val="both"/>
        <w:rPr>
          <w:sz w:val="22"/>
          <w:szCs w:val="22"/>
        </w:rPr>
      </w:pPr>
      <w:r w:rsidRPr="00E92EBF">
        <w:rPr>
          <w:sz w:val="22"/>
          <w:szCs w:val="22"/>
        </w:rPr>
        <w:t>г) выполнение команд системы;</w:t>
      </w:r>
    </w:p>
    <w:p w:rsidR="008409EB" w:rsidRPr="00E92EBF" w:rsidRDefault="008409EB" w:rsidP="002B0050">
      <w:pPr>
        <w:pStyle w:val="ConsPlusNormal"/>
        <w:ind w:firstLine="540"/>
        <w:jc w:val="both"/>
        <w:rPr>
          <w:sz w:val="22"/>
          <w:szCs w:val="22"/>
        </w:rPr>
      </w:pPr>
      <w:r w:rsidRPr="00E92EBF">
        <w:rPr>
          <w:sz w:val="22"/>
          <w:szCs w:val="22"/>
        </w:rPr>
        <w:t>д) обновление программного обеспечения.</w:t>
      </w:r>
    </w:p>
    <w:p w:rsidR="008409EB" w:rsidRPr="00E92EBF" w:rsidRDefault="008409EB" w:rsidP="002B0050">
      <w:pPr>
        <w:pStyle w:val="ConsPlusNormal"/>
        <w:ind w:firstLine="540"/>
        <w:jc w:val="both"/>
        <w:rPr>
          <w:sz w:val="22"/>
          <w:szCs w:val="22"/>
        </w:rPr>
      </w:pPr>
      <w:r w:rsidRPr="00E92EBF">
        <w:rPr>
          <w:sz w:val="22"/>
          <w:szCs w:val="22"/>
        </w:rPr>
        <w:t>64. Часы реального времени устройства должны синхронизоваться со шкалой времени UTC. Метод синхронизации должен обеспечить расхождение шкал времени не более +/-1 секунды за 1 сутки.</w:t>
      </w:r>
    </w:p>
    <w:p w:rsidR="008409EB" w:rsidRPr="00E92EBF" w:rsidRDefault="008409EB" w:rsidP="002B0050">
      <w:pPr>
        <w:pStyle w:val="ConsPlusNormal"/>
        <w:ind w:firstLine="540"/>
        <w:jc w:val="both"/>
        <w:rPr>
          <w:sz w:val="22"/>
          <w:szCs w:val="22"/>
        </w:rPr>
      </w:pPr>
      <w:r w:rsidRPr="00E92EBF">
        <w:rPr>
          <w:sz w:val="22"/>
          <w:szCs w:val="22"/>
        </w:rPr>
        <w:t>65. Модуль контроля целостности корпуса устройства включает следующие элементы:</w:t>
      </w:r>
    </w:p>
    <w:p w:rsidR="008409EB" w:rsidRPr="00E92EBF" w:rsidRDefault="008409EB" w:rsidP="002B0050">
      <w:pPr>
        <w:pStyle w:val="ConsPlusNormal"/>
        <w:ind w:firstLine="540"/>
        <w:jc w:val="both"/>
        <w:rPr>
          <w:sz w:val="22"/>
          <w:szCs w:val="22"/>
        </w:rPr>
      </w:pPr>
      <w:r w:rsidRPr="00E92EBF">
        <w:rPr>
          <w:sz w:val="22"/>
          <w:szCs w:val="22"/>
        </w:rPr>
        <w:t>а) один или несколько датчиков вскрытия корпуса устройства;</w:t>
      </w:r>
    </w:p>
    <w:p w:rsidR="008409EB" w:rsidRPr="00E92EBF" w:rsidRDefault="008409EB" w:rsidP="002B0050">
      <w:pPr>
        <w:pStyle w:val="ConsPlusNormal"/>
        <w:ind w:firstLine="540"/>
        <w:jc w:val="both"/>
        <w:rPr>
          <w:sz w:val="22"/>
          <w:szCs w:val="22"/>
        </w:rPr>
      </w:pPr>
      <w:r w:rsidRPr="00E92EBF">
        <w:rPr>
          <w:sz w:val="22"/>
          <w:szCs w:val="22"/>
        </w:rPr>
        <w:t>б) схема независимого питания модуля контроля целостности корпуса устройства.</w:t>
      </w:r>
    </w:p>
    <w:p w:rsidR="008409EB" w:rsidRPr="00E92EBF" w:rsidRDefault="008409EB" w:rsidP="002B0050">
      <w:pPr>
        <w:pStyle w:val="ConsPlusNormal"/>
        <w:ind w:firstLine="540"/>
        <w:jc w:val="both"/>
        <w:rPr>
          <w:sz w:val="22"/>
          <w:szCs w:val="22"/>
        </w:rPr>
      </w:pPr>
      <w:r w:rsidRPr="00E92EBF">
        <w:rPr>
          <w:sz w:val="22"/>
          <w:szCs w:val="22"/>
        </w:rPr>
        <w:t>66. Модуль контроля целостности корпуса устройства должен выполнять следующие функции:</w:t>
      </w:r>
    </w:p>
    <w:p w:rsidR="008409EB" w:rsidRPr="00E92EBF" w:rsidRDefault="008409EB" w:rsidP="002B0050">
      <w:pPr>
        <w:pStyle w:val="ConsPlusNormal"/>
        <w:ind w:firstLine="540"/>
        <w:jc w:val="both"/>
        <w:rPr>
          <w:sz w:val="22"/>
          <w:szCs w:val="22"/>
        </w:rPr>
      </w:pPr>
      <w:r w:rsidRPr="00E92EBF">
        <w:rPr>
          <w:sz w:val="22"/>
          <w:szCs w:val="22"/>
        </w:rPr>
        <w:t>а) осуществление постоянного контроля целостности корпуса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б) обеспечение мер по защите криптографического материала.</w:t>
      </w:r>
    </w:p>
    <w:p w:rsidR="008409EB" w:rsidRPr="00E92EBF" w:rsidRDefault="008409EB" w:rsidP="002B0050">
      <w:pPr>
        <w:pStyle w:val="ConsPlusNormal"/>
        <w:ind w:firstLine="540"/>
        <w:jc w:val="both"/>
        <w:rPr>
          <w:sz w:val="22"/>
          <w:szCs w:val="22"/>
        </w:rPr>
      </w:pPr>
      <w:r w:rsidRPr="00E92EBF">
        <w:rPr>
          <w:sz w:val="22"/>
          <w:szCs w:val="22"/>
        </w:rPr>
        <w:t>67. Модуль контроля целостности корпуса устройства должен обеспечивать контроль целостности корпуса устройства при его моноблочном исполнении, а также контроль целостности корпуса каждой компоненты устройства при его компонентном исполнении. Событие, связанное с нарушением целостности корпуса устройства, при компонентном исполнении устройства формируется при нарушении целостности корпуса любой из компонент устройства.</w:t>
      </w:r>
    </w:p>
    <w:p w:rsidR="008409EB" w:rsidRPr="00E92EBF" w:rsidRDefault="008409EB" w:rsidP="002B0050">
      <w:pPr>
        <w:pStyle w:val="ConsPlusNormal"/>
        <w:ind w:firstLine="540"/>
        <w:jc w:val="both"/>
        <w:rPr>
          <w:sz w:val="22"/>
          <w:szCs w:val="22"/>
        </w:rPr>
      </w:pPr>
      <w:r w:rsidRPr="00E92EBF">
        <w:rPr>
          <w:sz w:val="22"/>
          <w:szCs w:val="22"/>
        </w:rPr>
        <w:t>68. Схема независимого питания модуля контроля целостности корпуса устройства должна обеспечивать работоспособность модуля контроля целостности корпуса устройства в течение не менее 3 лет с момента производства устройства.</w:t>
      </w:r>
    </w:p>
    <w:p w:rsidR="008409EB" w:rsidRPr="00E92EBF" w:rsidRDefault="008409EB" w:rsidP="002B0050">
      <w:pPr>
        <w:pStyle w:val="ConsPlusNormal"/>
        <w:ind w:firstLine="540"/>
        <w:jc w:val="both"/>
        <w:rPr>
          <w:sz w:val="22"/>
          <w:szCs w:val="22"/>
        </w:rPr>
      </w:pPr>
      <w:r w:rsidRPr="00E92EBF">
        <w:rPr>
          <w:sz w:val="22"/>
          <w:szCs w:val="22"/>
        </w:rPr>
        <w:t>69. Устройства не должны создавать узкополосных и широкополосных электромагнитных помех (излучаемых и наведенных) в диапазоне от 30 до 1000 МГц в соответствии с требованиями ГОСТ Р 41.10-99 (подразделы 6.5 и 6.6).</w:t>
      </w:r>
    </w:p>
    <w:p w:rsidR="008409EB" w:rsidRPr="00E92EBF" w:rsidRDefault="008409EB" w:rsidP="002B0050">
      <w:pPr>
        <w:pStyle w:val="ConsPlusNormal"/>
        <w:ind w:firstLine="540"/>
        <w:jc w:val="both"/>
        <w:rPr>
          <w:sz w:val="22"/>
          <w:szCs w:val="22"/>
        </w:rPr>
      </w:pPr>
      <w:r w:rsidRPr="00E92EBF">
        <w:rPr>
          <w:sz w:val="22"/>
          <w:szCs w:val="22"/>
        </w:rPr>
        <w:t>70. Устройства должны быть устойчивы к воздействию кондуктивных помех по цепям питания в соответствии с требованиями ГОСТ 28751-90 (испытательные импульсы 1a, 1b, 2, 3a, 3b, 5; степень жесткости испытательных импульсов III; функциональное состояние по ГОСТ 28751-90-"C").</w:t>
      </w:r>
    </w:p>
    <w:p w:rsidR="008409EB" w:rsidRPr="00E92EBF" w:rsidRDefault="008409EB" w:rsidP="002B0050">
      <w:pPr>
        <w:pStyle w:val="ConsPlusNormal"/>
        <w:ind w:firstLine="540"/>
        <w:jc w:val="both"/>
        <w:rPr>
          <w:sz w:val="22"/>
          <w:szCs w:val="22"/>
        </w:rPr>
      </w:pPr>
      <w:r w:rsidRPr="00E92EBF">
        <w:rPr>
          <w:sz w:val="22"/>
          <w:szCs w:val="22"/>
        </w:rPr>
        <w:t>71. Устройства в компонентном исполнении при наличии контрольных и сигнальных цепей между компонентами должны соответствовать требованиям ГОСТ 29157-91 по устойчивости к помехам в контрольных и сигнальных бортовых цепях (степень жесткости IV; функциональное состояние по ГОСТ 28751-90-"C").</w:t>
      </w:r>
    </w:p>
    <w:p w:rsidR="008409EB" w:rsidRPr="00E92EBF" w:rsidRDefault="008409EB" w:rsidP="002B0050">
      <w:pPr>
        <w:pStyle w:val="ConsPlusNormal"/>
        <w:ind w:firstLine="540"/>
        <w:jc w:val="both"/>
        <w:rPr>
          <w:sz w:val="22"/>
          <w:szCs w:val="22"/>
        </w:rPr>
      </w:pPr>
      <w:r w:rsidRPr="00E92EBF">
        <w:rPr>
          <w:sz w:val="22"/>
          <w:szCs w:val="22"/>
        </w:rPr>
        <w:t>72. Устройства по устойчивости к электростатическому разряду на элементы корпуса, органы управления и электрические соединители должны соответствовать требованиям ГОСТ 30378-95 (раздел 5. Разряды - контактный и воздушный; степень жесткости IV; число разрядов - не менее 3; требуемое функциональное состояние по ГОСТ 28751-90-"C").</w:t>
      </w:r>
    </w:p>
    <w:p w:rsidR="008409EB" w:rsidRPr="00E92EBF" w:rsidRDefault="008409EB" w:rsidP="002B0050">
      <w:pPr>
        <w:pStyle w:val="ConsPlusNormal"/>
        <w:ind w:firstLine="540"/>
        <w:jc w:val="both"/>
        <w:rPr>
          <w:sz w:val="22"/>
          <w:szCs w:val="22"/>
        </w:rPr>
      </w:pPr>
      <w:r w:rsidRPr="00E92EBF">
        <w:rPr>
          <w:sz w:val="22"/>
          <w:szCs w:val="22"/>
        </w:rPr>
        <w:t>73. Устройства должны в течение всего срока службы обеспечивать круглосуточный режим работы от бортовой сети транспортного средства при максимальном напряжении питания не менее 50 В.</w:t>
      </w:r>
    </w:p>
    <w:p w:rsidR="008409EB" w:rsidRPr="00E92EBF" w:rsidRDefault="008409EB" w:rsidP="002B0050">
      <w:pPr>
        <w:pStyle w:val="ConsPlusNormal"/>
        <w:ind w:firstLine="540"/>
        <w:jc w:val="both"/>
        <w:rPr>
          <w:sz w:val="22"/>
          <w:szCs w:val="22"/>
        </w:rPr>
      </w:pPr>
      <w:r w:rsidRPr="00E92EBF">
        <w:rPr>
          <w:sz w:val="22"/>
          <w:szCs w:val="22"/>
        </w:rPr>
        <w:t>74. Гарантийный срок на каждое устройство должен составлять не менее 3 лет.</w:t>
      </w:r>
    </w:p>
    <w:p w:rsidR="008409EB" w:rsidRPr="00E92EBF" w:rsidRDefault="008409EB" w:rsidP="002B0050">
      <w:pPr>
        <w:pStyle w:val="ConsPlusNormal"/>
        <w:ind w:firstLine="540"/>
        <w:jc w:val="both"/>
        <w:rPr>
          <w:sz w:val="22"/>
          <w:szCs w:val="22"/>
        </w:rPr>
      </w:pPr>
      <w:r w:rsidRPr="00E92EBF">
        <w:rPr>
          <w:sz w:val="22"/>
          <w:szCs w:val="22"/>
        </w:rPr>
        <w:t>75. Гарантированный срок складского хранения устройства до начала эксплуатации должен составлять не менее 1 года при условии, что хранение осуществляется на складе в индивидуальной упаковке в отсутствие агрессивных веществ и паров при температуре окружающего воздуха от плюс 5 °C до плюс 25 °C.</w:t>
      </w:r>
    </w:p>
    <w:p w:rsidR="008409EB" w:rsidRPr="00E92EBF" w:rsidRDefault="008409EB" w:rsidP="002B0050">
      <w:pPr>
        <w:pStyle w:val="ConsPlusNormal"/>
        <w:ind w:firstLine="540"/>
        <w:jc w:val="both"/>
        <w:rPr>
          <w:sz w:val="22"/>
          <w:szCs w:val="22"/>
        </w:rPr>
      </w:pPr>
      <w:r w:rsidRPr="00E92EBF">
        <w:rPr>
          <w:sz w:val="22"/>
          <w:szCs w:val="22"/>
        </w:rPr>
        <w:t>76. Восстановление работы устройств после сбоя должно осуществляться без потери накопленной информации.</w:t>
      </w:r>
    </w:p>
    <w:p w:rsidR="008409EB" w:rsidRPr="00E92EBF" w:rsidRDefault="008409EB" w:rsidP="002B0050">
      <w:pPr>
        <w:pStyle w:val="ConsPlusNormal"/>
        <w:ind w:firstLine="540"/>
        <w:jc w:val="both"/>
        <w:rPr>
          <w:sz w:val="22"/>
          <w:szCs w:val="22"/>
        </w:rPr>
      </w:pPr>
      <w:r w:rsidRPr="00E92EBF">
        <w:rPr>
          <w:sz w:val="22"/>
          <w:szCs w:val="22"/>
        </w:rPr>
        <w:t>77. Устройства при установке в кабине транспортного средства не должны ухудшать обзорность с места водителя и препятствовать выполнению водителем действий по управлению транспортным средством.</w:t>
      </w:r>
    </w:p>
    <w:p w:rsidR="008409EB" w:rsidRPr="00E92EBF" w:rsidRDefault="008409EB" w:rsidP="002B0050">
      <w:pPr>
        <w:pStyle w:val="ConsPlusNormal"/>
        <w:ind w:firstLine="540"/>
        <w:jc w:val="both"/>
        <w:rPr>
          <w:sz w:val="22"/>
          <w:szCs w:val="22"/>
        </w:rPr>
      </w:pPr>
      <w:bookmarkStart w:id="42" w:name="Par800"/>
      <w:bookmarkEnd w:id="42"/>
      <w:r w:rsidRPr="00E92EBF">
        <w:rPr>
          <w:sz w:val="22"/>
          <w:szCs w:val="22"/>
        </w:rPr>
        <w:t>78. Устройство устанавливается в моноблочном исполнении в кабине транспортного средства без привлечения сервисных центров и (или) квалифицированного персонала, без вмешательства в штатную конструкцию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79. Устройство устанавливается и эксплуатируется в соответствии с руководством пользователя, поставляемым с каждым устройством.</w:t>
      </w:r>
    </w:p>
    <w:p w:rsidR="008409EB" w:rsidRPr="00E92EBF" w:rsidRDefault="008409EB" w:rsidP="002B0050">
      <w:pPr>
        <w:pStyle w:val="ConsPlusNormal"/>
        <w:ind w:firstLine="540"/>
        <w:jc w:val="both"/>
        <w:rPr>
          <w:sz w:val="22"/>
          <w:szCs w:val="22"/>
        </w:rPr>
      </w:pPr>
      <w:r w:rsidRPr="00E92EBF">
        <w:rPr>
          <w:sz w:val="22"/>
          <w:szCs w:val="22"/>
        </w:rPr>
        <w:t>80. Устройство устанавливается в компонентном исполнении производителем устройства.</w:t>
      </w:r>
    </w:p>
    <w:p w:rsidR="008409EB" w:rsidRPr="00E92EBF" w:rsidRDefault="008409EB" w:rsidP="002B0050">
      <w:pPr>
        <w:pStyle w:val="ConsPlusNormal"/>
        <w:ind w:firstLine="540"/>
        <w:jc w:val="both"/>
        <w:rPr>
          <w:sz w:val="22"/>
          <w:szCs w:val="22"/>
        </w:rPr>
      </w:pPr>
      <w:r w:rsidRPr="00E92EBF">
        <w:rPr>
          <w:sz w:val="22"/>
          <w:szCs w:val="22"/>
        </w:rPr>
        <w:t>81. Устройства должны быть внесены в Государственный реестр средств измерений.</w:t>
      </w:r>
    </w:p>
    <w:p w:rsidR="008409EB" w:rsidRPr="00E92EBF" w:rsidRDefault="008409EB" w:rsidP="002B0050">
      <w:pPr>
        <w:pStyle w:val="ConsPlusNormal"/>
        <w:ind w:firstLine="540"/>
        <w:jc w:val="both"/>
        <w:rPr>
          <w:sz w:val="22"/>
          <w:szCs w:val="22"/>
        </w:rPr>
      </w:pPr>
      <w:r w:rsidRPr="00E92EBF">
        <w:rPr>
          <w:sz w:val="22"/>
          <w:szCs w:val="22"/>
        </w:rPr>
        <w:t>82. При производстве устройства должна быть выполнена его первичная метрологическая поверка в соответствии с утвержденной в установленном порядке методикой.</w:t>
      </w:r>
    </w:p>
    <w:p w:rsidR="008409EB" w:rsidRPr="00E92EBF" w:rsidRDefault="008409EB" w:rsidP="002B0050">
      <w:pPr>
        <w:pStyle w:val="ConsPlusNormal"/>
        <w:ind w:firstLine="540"/>
        <w:jc w:val="both"/>
        <w:rPr>
          <w:sz w:val="22"/>
          <w:szCs w:val="22"/>
        </w:rPr>
      </w:pPr>
      <w:r w:rsidRPr="00E92EBF">
        <w:rPr>
          <w:sz w:val="22"/>
          <w:szCs w:val="22"/>
        </w:rPr>
        <w:t>83. Устройства должны иметь метрологические характеристики не ниже:</w:t>
      </w:r>
    </w:p>
    <w:p w:rsidR="008409EB" w:rsidRPr="00E92EBF" w:rsidRDefault="008409EB" w:rsidP="002B0050">
      <w:pPr>
        <w:pStyle w:val="ConsPlusNormal"/>
        <w:ind w:firstLine="540"/>
        <w:jc w:val="both"/>
        <w:rPr>
          <w:sz w:val="22"/>
          <w:szCs w:val="22"/>
        </w:rPr>
      </w:pPr>
      <w:r w:rsidRPr="00E92EBF">
        <w:rPr>
          <w:sz w:val="22"/>
          <w:szCs w:val="22"/>
        </w:rPr>
        <w:t>а) доверительных границ допускаемой инструментальной погрешности навигационного определения координат (по уровню вероятности 0,95) по координатным осям, не превышающих по модулю 15 м при работе по сигналам ГЛОНАСС (L1, код CT), GPS код (L1, код C/A), при скорости движения до 70 м/с и геометрическом факторе (GDOP) не более 3;</w:t>
      </w:r>
    </w:p>
    <w:p w:rsidR="008409EB" w:rsidRPr="00E92EBF" w:rsidRDefault="008409EB" w:rsidP="002B0050">
      <w:pPr>
        <w:pStyle w:val="ConsPlusNormal"/>
        <w:ind w:firstLine="540"/>
        <w:jc w:val="both"/>
        <w:rPr>
          <w:sz w:val="22"/>
          <w:szCs w:val="22"/>
        </w:rPr>
      </w:pPr>
      <w:r w:rsidRPr="00E92EBF">
        <w:rPr>
          <w:sz w:val="22"/>
          <w:szCs w:val="22"/>
        </w:rPr>
        <w:t>б) доверительных границ погрешности синхронизации внутренней шкалы времени устройства со шкалой времени UTC, не превышающих +/-1 секунды.</w:t>
      </w:r>
    </w:p>
    <w:p w:rsidR="008409EB" w:rsidRPr="00E92EBF" w:rsidRDefault="008409EB" w:rsidP="002B0050">
      <w:pPr>
        <w:pStyle w:val="ConsPlusNormal"/>
        <w:ind w:firstLine="540"/>
        <w:jc w:val="both"/>
        <w:rPr>
          <w:sz w:val="22"/>
          <w:szCs w:val="22"/>
        </w:rPr>
      </w:pPr>
      <w:r w:rsidRPr="00E92EBF">
        <w:rPr>
          <w:sz w:val="22"/>
          <w:szCs w:val="22"/>
        </w:rPr>
        <w:t>84. Устройства должны соответствовать законодательству Российской Федерации о техническом регулировании.</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p>
    <w:p w:rsidR="008409EB" w:rsidRDefault="008409EB" w:rsidP="002B0050">
      <w:pPr>
        <w:pStyle w:val="ConsPlusNormal"/>
        <w:ind w:firstLine="540"/>
        <w:jc w:val="both"/>
        <w:rPr>
          <w:sz w:val="22"/>
          <w:szCs w:val="22"/>
        </w:rPr>
      </w:pPr>
    </w:p>
    <w:p w:rsidR="008409EB"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right"/>
        <w:outlineLvl w:val="1"/>
        <w:rPr>
          <w:sz w:val="22"/>
          <w:szCs w:val="22"/>
        </w:rPr>
      </w:pPr>
      <w:r w:rsidRPr="00E92EBF">
        <w:rPr>
          <w:sz w:val="22"/>
          <w:szCs w:val="22"/>
        </w:rPr>
        <w:t>Приложение N 2</w:t>
      </w:r>
    </w:p>
    <w:p w:rsidR="008409EB" w:rsidRPr="00E92EBF" w:rsidRDefault="008409EB" w:rsidP="002B0050">
      <w:pPr>
        <w:pStyle w:val="ConsPlusNormal"/>
        <w:jc w:val="right"/>
        <w:rPr>
          <w:sz w:val="22"/>
          <w:szCs w:val="22"/>
        </w:rPr>
      </w:pPr>
      <w:r w:rsidRPr="00E92EBF">
        <w:rPr>
          <w:sz w:val="22"/>
          <w:szCs w:val="22"/>
        </w:rPr>
        <w:t>к Правилам взимания платы</w:t>
      </w:r>
    </w:p>
    <w:p w:rsidR="008409EB" w:rsidRPr="00E92EBF" w:rsidRDefault="008409EB" w:rsidP="002B0050">
      <w:pPr>
        <w:pStyle w:val="ConsPlusNormal"/>
        <w:jc w:val="right"/>
        <w:rPr>
          <w:sz w:val="22"/>
          <w:szCs w:val="22"/>
        </w:rPr>
      </w:pPr>
      <w:r w:rsidRPr="00E92EBF">
        <w:rPr>
          <w:sz w:val="22"/>
          <w:szCs w:val="22"/>
        </w:rPr>
        <w:t>в счет возмещения вреда, причиняемого</w:t>
      </w:r>
    </w:p>
    <w:p w:rsidR="008409EB" w:rsidRPr="00E92EBF" w:rsidRDefault="008409EB" w:rsidP="002B0050">
      <w:pPr>
        <w:pStyle w:val="ConsPlusNormal"/>
        <w:jc w:val="right"/>
        <w:rPr>
          <w:sz w:val="22"/>
          <w:szCs w:val="22"/>
        </w:rPr>
      </w:pPr>
      <w:r w:rsidRPr="00E92EBF">
        <w:rPr>
          <w:sz w:val="22"/>
          <w:szCs w:val="22"/>
        </w:rPr>
        <w:t>автомобильным дорогам общего</w:t>
      </w:r>
    </w:p>
    <w:p w:rsidR="008409EB" w:rsidRPr="00E92EBF" w:rsidRDefault="008409EB" w:rsidP="002B0050">
      <w:pPr>
        <w:pStyle w:val="ConsPlusNormal"/>
        <w:jc w:val="right"/>
        <w:rPr>
          <w:sz w:val="22"/>
          <w:szCs w:val="22"/>
        </w:rPr>
      </w:pPr>
      <w:r w:rsidRPr="00E92EBF">
        <w:rPr>
          <w:sz w:val="22"/>
          <w:szCs w:val="22"/>
        </w:rPr>
        <w:t>пользования федерального значения</w:t>
      </w:r>
    </w:p>
    <w:p w:rsidR="008409EB" w:rsidRPr="00E92EBF" w:rsidRDefault="008409EB" w:rsidP="002B0050">
      <w:pPr>
        <w:pStyle w:val="ConsPlusNormal"/>
        <w:jc w:val="right"/>
        <w:rPr>
          <w:sz w:val="22"/>
          <w:szCs w:val="22"/>
        </w:rPr>
      </w:pPr>
      <w:r w:rsidRPr="00E92EBF">
        <w:rPr>
          <w:sz w:val="22"/>
          <w:szCs w:val="22"/>
        </w:rPr>
        <w:t>транспортными средствами, имеющими</w:t>
      </w:r>
    </w:p>
    <w:p w:rsidR="008409EB" w:rsidRPr="00E92EBF" w:rsidRDefault="008409EB" w:rsidP="002B0050">
      <w:pPr>
        <w:pStyle w:val="ConsPlusNormal"/>
        <w:jc w:val="right"/>
        <w:rPr>
          <w:sz w:val="22"/>
          <w:szCs w:val="22"/>
        </w:rPr>
      </w:pPr>
      <w:r w:rsidRPr="00E92EBF">
        <w:rPr>
          <w:sz w:val="22"/>
          <w:szCs w:val="22"/>
        </w:rPr>
        <w:t>разрешенную максимальную</w:t>
      </w:r>
    </w:p>
    <w:p w:rsidR="008409EB" w:rsidRPr="00E92EBF" w:rsidRDefault="008409EB" w:rsidP="002B0050">
      <w:pPr>
        <w:pStyle w:val="ConsPlusNormal"/>
        <w:jc w:val="right"/>
        <w:rPr>
          <w:sz w:val="22"/>
          <w:szCs w:val="22"/>
        </w:rPr>
      </w:pPr>
      <w:r w:rsidRPr="00E92EBF">
        <w:rPr>
          <w:sz w:val="22"/>
          <w:szCs w:val="22"/>
        </w:rPr>
        <w:t>массу свыше 12 тонн</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jc w:val="center"/>
        <w:rPr>
          <w:sz w:val="22"/>
          <w:szCs w:val="22"/>
        </w:rPr>
      </w:pPr>
      <w:bookmarkStart w:id="43" w:name="Par823"/>
      <w:bookmarkEnd w:id="43"/>
      <w:r w:rsidRPr="00E92EBF">
        <w:rPr>
          <w:sz w:val="22"/>
          <w:szCs w:val="22"/>
        </w:rPr>
        <w:t>ОСОБЕННОСТИ</w:t>
      </w:r>
    </w:p>
    <w:p w:rsidR="008409EB" w:rsidRPr="00E92EBF" w:rsidRDefault="008409EB" w:rsidP="002B0050">
      <w:pPr>
        <w:pStyle w:val="ConsPlusNormal"/>
        <w:jc w:val="center"/>
        <w:rPr>
          <w:sz w:val="22"/>
          <w:szCs w:val="22"/>
        </w:rPr>
      </w:pPr>
      <w:r w:rsidRPr="00E92EBF">
        <w:rPr>
          <w:sz w:val="22"/>
          <w:szCs w:val="22"/>
        </w:rPr>
        <w:t>ЗАКЛЮЧЕНИЯ ДОГОВОРА БЕЗВОЗМЕЗДНОГО ПОЛЬЗОВАНИЯ</w:t>
      </w:r>
    </w:p>
    <w:p w:rsidR="008409EB" w:rsidRPr="00E92EBF" w:rsidRDefault="008409EB" w:rsidP="002B0050">
      <w:pPr>
        <w:pStyle w:val="ConsPlusNormal"/>
        <w:jc w:val="center"/>
        <w:rPr>
          <w:sz w:val="22"/>
          <w:szCs w:val="22"/>
        </w:rPr>
      </w:pPr>
      <w:r w:rsidRPr="00E92EBF">
        <w:rPr>
          <w:sz w:val="22"/>
          <w:szCs w:val="22"/>
        </w:rPr>
        <w:t>БОРТОВЫМ УСТРОЙСТВОМ</w:t>
      </w:r>
    </w:p>
    <w:p w:rsidR="008409EB" w:rsidRPr="00E92EBF" w:rsidRDefault="008409EB" w:rsidP="002B0050">
      <w:pPr>
        <w:pStyle w:val="ConsPlusNormal"/>
        <w:jc w:val="center"/>
        <w:rPr>
          <w:sz w:val="22"/>
          <w:szCs w:val="22"/>
        </w:rPr>
      </w:pPr>
      <w:r w:rsidRPr="00E92EBF">
        <w:rPr>
          <w:sz w:val="22"/>
          <w:szCs w:val="22"/>
        </w:rPr>
        <w:t>(введены Постановлением Правительства РФ от 14.11.2016 N 1182)</w:t>
      </w:r>
    </w:p>
    <w:p w:rsidR="008409EB" w:rsidRPr="00E92EBF" w:rsidRDefault="008409EB" w:rsidP="002B0050">
      <w:pPr>
        <w:pStyle w:val="ConsPlusNormal"/>
        <w:ind w:firstLine="540"/>
        <w:jc w:val="both"/>
        <w:rPr>
          <w:sz w:val="22"/>
          <w:szCs w:val="22"/>
        </w:rPr>
      </w:pPr>
    </w:p>
    <w:p w:rsidR="008409EB" w:rsidRPr="00E92EBF" w:rsidRDefault="008409EB" w:rsidP="002B0050">
      <w:pPr>
        <w:pStyle w:val="ConsPlusNormal"/>
        <w:ind w:firstLine="540"/>
        <w:jc w:val="both"/>
        <w:rPr>
          <w:sz w:val="22"/>
          <w:szCs w:val="22"/>
        </w:rPr>
      </w:pPr>
      <w:bookmarkStart w:id="44" w:name="Par830"/>
      <w:bookmarkEnd w:id="44"/>
      <w:r w:rsidRPr="00E92EBF">
        <w:rPr>
          <w:sz w:val="22"/>
          <w:szCs w:val="22"/>
        </w:rPr>
        <w:t>1. Для заключения договора безвозмездного пользования бортовым устройством собственник (владелец) транспортного средства обращается в центр информационной поддержки пользователей и представляет оператору копии, заверенные в порядке, установленном пунктом 5 настоящего документа, следующих документов:</w:t>
      </w:r>
    </w:p>
    <w:p w:rsidR="008409EB" w:rsidRPr="00E92EBF" w:rsidRDefault="008409EB" w:rsidP="002B0050">
      <w:pPr>
        <w:pStyle w:val="ConsPlusNormal"/>
        <w:ind w:firstLine="540"/>
        <w:jc w:val="both"/>
        <w:rPr>
          <w:sz w:val="22"/>
          <w:szCs w:val="22"/>
        </w:rPr>
      </w:pPr>
      <w:r w:rsidRPr="00E92EBF">
        <w:rPr>
          <w:sz w:val="22"/>
          <w:szCs w:val="22"/>
        </w:rPr>
        <w:t>а) в случае если собственником (владельцем) транспортного средства является российский перевозчик - физическое лицо - документ, удостоверяющий личность собственника (владельца) транспортного средства, с предъявлением подлинника этого документа для сверки;</w:t>
      </w:r>
    </w:p>
    <w:p w:rsidR="008409EB" w:rsidRPr="00E92EBF" w:rsidRDefault="008409EB" w:rsidP="002B0050">
      <w:pPr>
        <w:pStyle w:val="ConsPlusNormal"/>
        <w:ind w:firstLine="540"/>
        <w:jc w:val="both"/>
        <w:rPr>
          <w:sz w:val="22"/>
          <w:szCs w:val="22"/>
        </w:rPr>
      </w:pPr>
      <w:r w:rsidRPr="00E92EBF">
        <w:rPr>
          <w:sz w:val="22"/>
          <w:szCs w:val="22"/>
        </w:rPr>
        <w:t>б) в случае если собственником (владельцем) транспортного средства является российский перевозчик - индивидуальный предприниматель:</w:t>
      </w:r>
    </w:p>
    <w:p w:rsidR="008409EB" w:rsidRPr="00E92EBF" w:rsidRDefault="008409EB" w:rsidP="002B0050">
      <w:pPr>
        <w:pStyle w:val="ConsPlusNormal"/>
        <w:ind w:firstLine="540"/>
        <w:jc w:val="both"/>
        <w:rPr>
          <w:sz w:val="22"/>
          <w:szCs w:val="22"/>
        </w:rPr>
      </w:pPr>
      <w:r w:rsidRPr="00E92EBF">
        <w:rPr>
          <w:sz w:val="22"/>
          <w:szCs w:val="22"/>
        </w:rPr>
        <w:t>свидетельство о государственной регистрации лица в качестве индивидуального предпринимателя;</w:t>
      </w:r>
    </w:p>
    <w:p w:rsidR="008409EB" w:rsidRPr="00E92EBF" w:rsidRDefault="008409EB" w:rsidP="002B0050">
      <w:pPr>
        <w:pStyle w:val="ConsPlusNormal"/>
        <w:ind w:firstLine="540"/>
        <w:jc w:val="both"/>
        <w:rPr>
          <w:sz w:val="22"/>
          <w:szCs w:val="22"/>
        </w:rPr>
      </w:pPr>
      <w:r w:rsidRPr="00E92EBF">
        <w:rPr>
          <w:sz w:val="22"/>
          <w:szCs w:val="22"/>
        </w:rPr>
        <w:t>свидетельство о постановке на учет в налоговом органе;</w:t>
      </w:r>
    </w:p>
    <w:p w:rsidR="008409EB" w:rsidRPr="00E92EBF" w:rsidRDefault="008409EB" w:rsidP="002B0050">
      <w:pPr>
        <w:pStyle w:val="ConsPlusNormal"/>
        <w:ind w:firstLine="540"/>
        <w:jc w:val="both"/>
        <w:rPr>
          <w:sz w:val="22"/>
          <w:szCs w:val="22"/>
        </w:rPr>
      </w:pPr>
      <w:r w:rsidRPr="00E92EBF">
        <w:rPr>
          <w:sz w:val="22"/>
          <w:szCs w:val="22"/>
        </w:rPr>
        <w:t>документ, удостоверяющий личность собственника (владельца) транспортного средства, с предъявлением подлинника этого документа для сверки;</w:t>
      </w:r>
    </w:p>
    <w:p w:rsidR="008409EB" w:rsidRPr="00E92EBF" w:rsidRDefault="008409EB" w:rsidP="002B0050">
      <w:pPr>
        <w:pStyle w:val="ConsPlusNormal"/>
        <w:ind w:firstLine="540"/>
        <w:jc w:val="both"/>
        <w:rPr>
          <w:sz w:val="22"/>
          <w:szCs w:val="22"/>
        </w:rPr>
      </w:pPr>
      <w:r w:rsidRPr="00E92EBF">
        <w:rPr>
          <w:sz w:val="22"/>
          <w:szCs w:val="22"/>
        </w:rPr>
        <w:t>в) в случае если собственником (владельцем) транспортного средства является российский перевозчик - юридическое лицо:</w:t>
      </w:r>
    </w:p>
    <w:p w:rsidR="008409EB" w:rsidRPr="00E92EBF" w:rsidRDefault="008409EB" w:rsidP="002B0050">
      <w:pPr>
        <w:pStyle w:val="ConsPlusNormal"/>
        <w:ind w:firstLine="540"/>
        <w:jc w:val="both"/>
        <w:rPr>
          <w:sz w:val="22"/>
          <w:szCs w:val="22"/>
        </w:rPr>
      </w:pPr>
      <w:r w:rsidRPr="00E92EBF">
        <w:rPr>
          <w:sz w:val="22"/>
          <w:szCs w:val="22"/>
        </w:rPr>
        <w:t>свидетельство о государственной регистрации юридического лица;</w:t>
      </w:r>
    </w:p>
    <w:p w:rsidR="008409EB" w:rsidRPr="00E92EBF" w:rsidRDefault="008409EB" w:rsidP="002B0050">
      <w:pPr>
        <w:pStyle w:val="ConsPlusNormal"/>
        <w:ind w:firstLine="540"/>
        <w:jc w:val="both"/>
        <w:rPr>
          <w:sz w:val="22"/>
          <w:szCs w:val="22"/>
        </w:rPr>
      </w:pPr>
      <w:r w:rsidRPr="00E92EBF">
        <w:rPr>
          <w:sz w:val="22"/>
          <w:szCs w:val="22"/>
        </w:rPr>
        <w:t>свидетельство о постановке на учет в налоговом органе;</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полномочия единоличного исполнительного органа юридического лица;</w:t>
      </w:r>
    </w:p>
    <w:p w:rsidR="008409EB" w:rsidRPr="00E92EBF" w:rsidRDefault="008409EB" w:rsidP="002B0050">
      <w:pPr>
        <w:pStyle w:val="ConsPlusNormal"/>
        <w:ind w:firstLine="540"/>
        <w:jc w:val="both"/>
        <w:rPr>
          <w:sz w:val="22"/>
          <w:szCs w:val="22"/>
        </w:rPr>
      </w:pPr>
      <w:r w:rsidRPr="00E92EBF">
        <w:rPr>
          <w:sz w:val="22"/>
          <w:szCs w:val="22"/>
        </w:rPr>
        <w:t>г) в случае если собственником (владельцем) транспортного средства является физическое лицо, зарегистрированное в соответствии с законодательством другого государства, - документ, удостоверяющий личность собственника (владельца) транспортного средства, с представлением подлинника этого документа собственником (владельцем) транспортного средства оператору для сверки;</w:t>
      </w:r>
    </w:p>
    <w:p w:rsidR="008409EB" w:rsidRPr="00E92EBF" w:rsidRDefault="008409EB" w:rsidP="002B0050">
      <w:pPr>
        <w:pStyle w:val="ConsPlusNormal"/>
        <w:ind w:firstLine="540"/>
        <w:jc w:val="both"/>
        <w:rPr>
          <w:sz w:val="22"/>
          <w:szCs w:val="22"/>
        </w:rPr>
      </w:pPr>
      <w:r w:rsidRPr="00E92EBF">
        <w:rPr>
          <w:sz w:val="22"/>
          <w:szCs w:val="22"/>
        </w:rPr>
        <w:t>д) в случае если собственником (владельцем) транспортного средства является юридическое лицо, зарегистрированное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юридический статус лица, зарегистрированного в соответствии с законодательством другого государства;</w:t>
      </w:r>
    </w:p>
    <w:p w:rsidR="008409EB" w:rsidRPr="00E92EBF" w:rsidRDefault="008409EB" w:rsidP="002B0050">
      <w:pPr>
        <w:pStyle w:val="ConsPlusNormal"/>
        <w:ind w:firstLine="540"/>
        <w:jc w:val="both"/>
        <w:rPr>
          <w:sz w:val="22"/>
          <w:szCs w:val="22"/>
        </w:rPr>
      </w:pPr>
      <w:r w:rsidRPr="00E92EBF">
        <w:rPr>
          <w:sz w:val="22"/>
          <w:szCs w:val="22"/>
        </w:rPr>
        <w:t>свидетельство о постановке на учет в налоговом органе Российской Федерации, если владелец транспортного средства состоит на налоговом учете в Российской Федерации;</w:t>
      </w:r>
    </w:p>
    <w:p w:rsidR="008409EB" w:rsidRPr="00E92EBF" w:rsidRDefault="008409EB" w:rsidP="002B0050">
      <w:pPr>
        <w:pStyle w:val="ConsPlusNormal"/>
        <w:ind w:firstLine="540"/>
        <w:jc w:val="both"/>
        <w:rPr>
          <w:sz w:val="22"/>
          <w:szCs w:val="22"/>
        </w:rPr>
      </w:pPr>
      <w:r w:rsidRPr="00E92EBF">
        <w:rPr>
          <w:sz w:val="22"/>
          <w:szCs w:val="22"/>
        </w:rPr>
        <w:t>документ, подтверждающий полномочия единоличного исполнительного органа.</w:t>
      </w:r>
    </w:p>
    <w:p w:rsidR="008409EB" w:rsidRPr="00E92EBF" w:rsidRDefault="008409EB" w:rsidP="002B0050">
      <w:pPr>
        <w:pStyle w:val="ConsPlusNormal"/>
        <w:ind w:firstLine="540"/>
        <w:jc w:val="both"/>
        <w:rPr>
          <w:sz w:val="22"/>
          <w:szCs w:val="22"/>
        </w:rPr>
      </w:pPr>
      <w:r w:rsidRPr="00E92EBF">
        <w:rPr>
          <w:sz w:val="22"/>
          <w:szCs w:val="22"/>
        </w:rPr>
        <w:t>2. В случае если документы, указанные в пункте 1 настоящего документа, ранее представлялись собственником (владельцем) транспортного средства оператору, повторного представления таких документов не требуется.</w:t>
      </w:r>
    </w:p>
    <w:p w:rsidR="008409EB" w:rsidRPr="00E92EBF" w:rsidRDefault="008409EB" w:rsidP="002B0050">
      <w:pPr>
        <w:pStyle w:val="ConsPlusNormal"/>
        <w:ind w:firstLine="540"/>
        <w:jc w:val="both"/>
        <w:rPr>
          <w:sz w:val="22"/>
          <w:szCs w:val="22"/>
        </w:rPr>
      </w:pPr>
      <w:r w:rsidRPr="00E92EBF">
        <w:rPr>
          <w:sz w:val="22"/>
          <w:szCs w:val="22"/>
        </w:rPr>
        <w:t>3. В случае если для заключения договора безвозмездного пользования бортовым устройством обращается собственник (владелец) транспортного средства, владеющий транспортным средством не на праве собственности, а на ином основании, то представлению подлежит копия документа, являющегося основанием возникновения прав такого лица.</w:t>
      </w:r>
    </w:p>
    <w:p w:rsidR="008409EB" w:rsidRPr="00E92EBF" w:rsidRDefault="008409EB" w:rsidP="002B0050">
      <w:pPr>
        <w:pStyle w:val="ConsPlusNormal"/>
        <w:ind w:firstLine="540"/>
        <w:jc w:val="both"/>
        <w:rPr>
          <w:sz w:val="22"/>
          <w:szCs w:val="22"/>
        </w:rPr>
      </w:pPr>
      <w:r w:rsidRPr="00E92EBF">
        <w:rPr>
          <w:sz w:val="22"/>
          <w:szCs w:val="22"/>
        </w:rPr>
        <w:t>4. В случае если для заключения договора безвозмездного пользования бортовым устройством обращается представитель собственника (владельца) транспортного средства, помимо документов, указанных в пункте 1 настоящего документа, оператором проводится проверка наличия у представителя документа, оформленного в соответствии с законодательством Российской Федерации, подтверждающего наличие соответствующих полномочий (доверенности), и сверяются данные, указанные во всех этих документах.</w:t>
      </w:r>
    </w:p>
    <w:p w:rsidR="008409EB" w:rsidRPr="00E92EBF" w:rsidRDefault="008409EB" w:rsidP="002B0050">
      <w:pPr>
        <w:pStyle w:val="ConsPlusNormal"/>
        <w:ind w:firstLine="540"/>
        <w:jc w:val="both"/>
        <w:rPr>
          <w:sz w:val="22"/>
          <w:szCs w:val="22"/>
        </w:rPr>
      </w:pPr>
      <w:r w:rsidRPr="00E92EBF">
        <w:rPr>
          <w:sz w:val="22"/>
          <w:szCs w:val="22"/>
        </w:rPr>
        <w:t>В случае если указанные документы представлялись собственником (владельцем) транспортного средства для регистрации в реестре системы взимания платы (далее - реестр), повторного представления этих документов не требуется.</w:t>
      </w:r>
    </w:p>
    <w:p w:rsidR="008409EB" w:rsidRPr="00E92EBF" w:rsidRDefault="008409EB" w:rsidP="002B0050">
      <w:pPr>
        <w:pStyle w:val="ConsPlusNormal"/>
        <w:ind w:firstLine="540"/>
        <w:jc w:val="both"/>
        <w:rPr>
          <w:sz w:val="22"/>
          <w:szCs w:val="22"/>
        </w:rPr>
      </w:pPr>
      <w:bookmarkStart w:id="45" w:name="Par849"/>
      <w:bookmarkEnd w:id="45"/>
      <w:r w:rsidRPr="00E92EBF">
        <w:rPr>
          <w:sz w:val="22"/>
          <w:szCs w:val="22"/>
        </w:rPr>
        <w:t>5. Уполномоченным представителем собственника (владельца) транспортного средства представляются копии документов, а также для сверки подлинники:</w:t>
      </w:r>
    </w:p>
    <w:p w:rsidR="008409EB" w:rsidRPr="00E92EBF" w:rsidRDefault="008409EB" w:rsidP="002B0050">
      <w:pPr>
        <w:pStyle w:val="ConsPlusNormal"/>
        <w:ind w:firstLine="540"/>
        <w:jc w:val="both"/>
        <w:rPr>
          <w:sz w:val="22"/>
          <w:szCs w:val="22"/>
        </w:rPr>
      </w:pPr>
      <w:r w:rsidRPr="00E92EBF">
        <w:rPr>
          <w:sz w:val="22"/>
          <w:szCs w:val="22"/>
        </w:rPr>
        <w:t>а) документа, удостоверяющего личность уполномоченного представителя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б) документа, подтверждающего полномочия представителя собственника (владельца) транспортного средства и действительного на дату обращения.</w:t>
      </w:r>
    </w:p>
    <w:p w:rsidR="008409EB" w:rsidRPr="00E92EBF" w:rsidRDefault="008409EB" w:rsidP="002B0050">
      <w:pPr>
        <w:pStyle w:val="ConsPlusNormal"/>
        <w:ind w:firstLine="540"/>
        <w:jc w:val="both"/>
        <w:rPr>
          <w:sz w:val="22"/>
          <w:szCs w:val="22"/>
        </w:rPr>
      </w:pPr>
      <w:r w:rsidRPr="00E92EBF">
        <w:rPr>
          <w:sz w:val="22"/>
          <w:szCs w:val="22"/>
        </w:rPr>
        <w:t>6. Заключение договора безвозмездного пользования бортовым устройством с собственником (владельцем) транспортного средства осуществляется при личной явке в центр информационной поддержки пользователей системы взимания платы собственника (владельца) транспортного средства или его уполномоченного представителя. Содержание договора безвозмездного пользования бортовым устройством определяется оператором и соответствует Правилам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409EB" w:rsidRPr="00E92EBF" w:rsidRDefault="008409EB" w:rsidP="002B0050">
      <w:pPr>
        <w:pStyle w:val="ConsPlusNormal"/>
        <w:ind w:firstLine="540"/>
        <w:jc w:val="both"/>
        <w:rPr>
          <w:sz w:val="22"/>
          <w:szCs w:val="22"/>
        </w:rPr>
      </w:pPr>
      <w:r w:rsidRPr="00E92EBF">
        <w:rPr>
          <w:sz w:val="22"/>
          <w:szCs w:val="22"/>
        </w:rPr>
        <w:t>7. В случае если на момент обращения транспортное средство и собственник (владелец) транспортного средства не зарегистрированы в реестре, то до момента заключения договора безвозмездного пользования бортовым устройством осуществляется регистрация транспортного средства и его собственника (владельца) в соответствии с разделом IV Правил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8409EB" w:rsidRPr="00E92EBF" w:rsidRDefault="008409EB" w:rsidP="002B0050">
      <w:pPr>
        <w:pStyle w:val="ConsPlusNormal"/>
        <w:ind w:firstLine="540"/>
        <w:jc w:val="both"/>
        <w:rPr>
          <w:sz w:val="22"/>
          <w:szCs w:val="22"/>
        </w:rPr>
      </w:pPr>
      <w:r w:rsidRPr="00E92EBF">
        <w:rPr>
          <w:sz w:val="22"/>
          <w:szCs w:val="22"/>
        </w:rPr>
        <w:t>8. Договор безвозмездного пользования бортовым устройством подписывается в 2 экземплярах, один из которых передается собственнику (владельцу) транспортного средства (уполномоченному представителю собственника (владельца) транспортного средства), а второй хранится у оператора.</w:t>
      </w:r>
    </w:p>
    <w:p w:rsidR="008409EB" w:rsidRPr="00E92EBF" w:rsidRDefault="008409EB" w:rsidP="002B0050">
      <w:pPr>
        <w:pStyle w:val="ConsPlusNormal"/>
        <w:ind w:firstLine="540"/>
        <w:jc w:val="both"/>
        <w:rPr>
          <w:sz w:val="22"/>
          <w:szCs w:val="22"/>
        </w:rPr>
      </w:pPr>
      <w:r w:rsidRPr="00E92EBF">
        <w:rPr>
          <w:sz w:val="22"/>
          <w:szCs w:val="22"/>
        </w:rPr>
        <w:t>9. Основаниями для отказа в заключении договора безвозмездного пользования бортовым устройством со стороны оператора являются:</w:t>
      </w:r>
    </w:p>
    <w:p w:rsidR="008409EB" w:rsidRPr="00E92EBF" w:rsidRDefault="008409EB" w:rsidP="002B0050">
      <w:pPr>
        <w:pStyle w:val="ConsPlusNormal"/>
        <w:ind w:firstLine="540"/>
        <w:jc w:val="both"/>
        <w:rPr>
          <w:sz w:val="22"/>
          <w:szCs w:val="22"/>
        </w:rPr>
      </w:pPr>
      <w:r w:rsidRPr="00E92EBF">
        <w:rPr>
          <w:sz w:val="22"/>
          <w:szCs w:val="22"/>
        </w:rPr>
        <w:t>а) отсутствие регистрации собственника (владельца) транспортного средства и (или) транспортного средства в реестре либо представление неполного пакета документов при прохождении такой регистрации;</w:t>
      </w:r>
    </w:p>
    <w:p w:rsidR="008409EB" w:rsidRPr="00E92EBF" w:rsidRDefault="008409EB" w:rsidP="002B0050">
      <w:pPr>
        <w:pStyle w:val="ConsPlusNormal"/>
        <w:ind w:firstLine="540"/>
        <w:jc w:val="both"/>
        <w:rPr>
          <w:sz w:val="22"/>
          <w:szCs w:val="22"/>
        </w:rPr>
      </w:pPr>
      <w:r w:rsidRPr="00E92EBF">
        <w:rPr>
          <w:sz w:val="22"/>
          <w:szCs w:val="22"/>
        </w:rPr>
        <w:t>б) непредставление документов, указанных в пункте 1 настоящего документа;</w:t>
      </w:r>
    </w:p>
    <w:p w:rsidR="008409EB" w:rsidRPr="00E92EBF" w:rsidRDefault="008409EB" w:rsidP="002B0050">
      <w:pPr>
        <w:pStyle w:val="ConsPlusNormal"/>
        <w:ind w:firstLine="540"/>
        <w:jc w:val="both"/>
        <w:rPr>
          <w:sz w:val="22"/>
          <w:szCs w:val="22"/>
        </w:rPr>
      </w:pPr>
      <w:r w:rsidRPr="00E92EBF">
        <w:rPr>
          <w:sz w:val="22"/>
          <w:szCs w:val="22"/>
        </w:rPr>
        <w:t>в) наличие ранее закрепленного и не возвращенного в установленном порядке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г) наличие в отношении транспортного средства задолженности по внесению платы.</w:t>
      </w:r>
    </w:p>
    <w:p w:rsidR="008409EB" w:rsidRPr="00E92EBF" w:rsidRDefault="008409EB" w:rsidP="002B0050">
      <w:pPr>
        <w:pStyle w:val="ConsPlusNormal"/>
        <w:ind w:firstLine="540"/>
        <w:jc w:val="both"/>
        <w:rPr>
          <w:sz w:val="22"/>
          <w:szCs w:val="22"/>
        </w:rPr>
      </w:pPr>
      <w:r w:rsidRPr="00E92EBF">
        <w:rPr>
          <w:sz w:val="22"/>
          <w:szCs w:val="22"/>
        </w:rPr>
        <w:t>10. В случае отказа заключить договор безвозмездного пользования бортовым устройством оператор информирует собственника (владельца) транспортного средства (уполномоченного представителя собственника (владельца) транспортного средства) о причинах отказа в устной форме и возвращает полученные от него документы. Решение об отказе в заключении указанного договора может быть представлено в письменной форме по отдельному запросу собственника (владельца) транспортного средства (уполномоченного представителя собственника (владельца) транспортного средства) в течение 3 рабочих дней со дня направления собственником (владельцем) транспортного средства (уполномоченным представителем собственника (владельца) транспортного средства) такого запроса.</w:t>
      </w:r>
    </w:p>
    <w:p w:rsidR="008409EB" w:rsidRPr="00E92EBF" w:rsidRDefault="008409EB" w:rsidP="002B0050">
      <w:pPr>
        <w:pStyle w:val="ConsPlusNormal"/>
        <w:ind w:firstLine="540"/>
        <w:jc w:val="both"/>
        <w:rPr>
          <w:sz w:val="22"/>
          <w:szCs w:val="22"/>
        </w:rPr>
      </w:pPr>
      <w:r w:rsidRPr="00E92EBF">
        <w:rPr>
          <w:sz w:val="22"/>
          <w:szCs w:val="22"/>
        </w:rPr>
        <w:t>11. После заключения договора безвозмездного пользования бортовым устройством собственник (владелец) транспортного средства (уполномоченный представитель собственника (владельца) транспортного средства):</w:t>
      </w:r>
    </w:p>
    <w:p w:rsidR="008409EB" w:rsidRPr="00E92EBF" w:rsidRDefault="008409EB" w:rsidP="002B0050">
      <w:pPr>
        <w:pStyle w:val="ConsPlusNormal"/>
        <w:ind w:firstLine="540"/>
        <w:jc w:val="both"/>
        <w:rPr>
          <w:sz w:val="22"/>
          <w:szCs w:val="22"/>
        </w:rPr>
      </w:pPr>
      <w:r w:rsidRPr="00E92EBF">
        <w:rPr>
          <w:sz w:val="22"/>
          <w:szCs w:val="22"/>
        </w:rPr>
        <w:t>а) проверяет корректность указания государственного регистрационного знака транспортного средства, для установки на котором выдается бортовое устройство с определенным серийным (заводским) номером, а также корректность оформления акта передачи бортового устройства;</w:t>
      </w:r>
    </w:p>
    <w:p w:rsidR="008409EB" w:rsidRPr="00E92EBF" w:rsidRDefault="008409EB" w:rsidP="002B0050">
      <w:pPr>
        <w:pStyle w:val="ConsPlusNormal"/>
        <w:ind w:firstLine="540"/>
        <w:jc w:val="both"/>
        <w:rPr>
          <w:sz w:val="22"/>
          <w:szCs w:val="22"/>
        </w:rPr>
      </w:pPr>
      <w:r w:rsidRPr="00E92EBF">
        <w:rPr>
          <w:sz w:val="22"/>
          <w:szCs w:val="22"/>
        </w:rPr>
        <w:t>б) подписывает 2 экземпляра акта передачи бортового устройства, при этом подтверждает достоверность информации и корректность соотнесения данных, идентифицирующих транспортное средство (государственный регистрационный знак), и данных, идентифицирующих бортовое устройство (серийный (заводской) номер), и передает 2 экземпляра указанного акта оператору.</w:t>
      </w:r>
    </w:p>
    <w:p w:rsidR="008409EB" w:rsidRPr="00E92EBF" w:rsidRDefault="008409EB" w:rsidP="002B0050">
      <w:pPr>
        <w:pStyle w:val="ConsPlusNormal"/>
        <w:ind w:firstLine="540"/>
        <w:jc w:val="both"/>
        <w:rPr>
          <w:sz w:val="22"/>
          <w:szCs w:val="22"/>
        </w:rPr>
      </w:pPr>
      <w:r w:rsidRPr="00E92EBF">
        <w:rPr>
          <w:sz w:val="22"/>
          <w:szCs w:val="22"/>
        </w:rPr>
        <w:t>12. Оператором проводится проверка документов, представленных в соответствии с настоящим документом, правильности оформления договора безвозмездного пользования бортовым устройством и акта передачи бортового устройства.</w:t>
      </w:r>
    </w:p>
    <w:sectPr w:rsidR="008409EB" w:rsidRPr="00E92EB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9EB" w:rsidRDefault="008409EB">
      <w:r>
        <w:separator/>
      </w:r>
    </w:p>
  </w:endnote>
  <w:endnote w:type="continuationSeparator" w:id="0">
    <w:p w:rsidR="008409EB" w:rsidRDefault="008409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9EB" w:rsidRDefault="008409EB" w:rsidP="00DF5729">
    <w:pPr>
      <w:jc w:val="center"/>
      <w:rPr>
        <w:sz w:val="2"/>
        <w:szCs w:val="2"/>
      </w:rPr>
    </w:pPr>
  </w:p>
  <w:p w:rsidR="008409EB" w:rsidRDefault="008409E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9EB" w:rsidRDefault="008409EB">
      <w:r>
        <w:separator/>
      </w:r>
    </w:p>
  </w:footnote>
  <w:footnote w:type="continuationSeparator" w:id="0">
    <w:p w:rsidR="008409EB" w:rsidRDefault="008409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9EB" w:rsidRDefault="008409EB" w:rsidP="00DF5729">
    <w:pPr>
      <w:jc w:val="center"/>
      <w:rPr>
        <w:sz w:val="2"/>
        <w:szCs w:val="2"/>
      </w:rPr>
    </w:pPr>
  </w:p>
  <w:p w:rsidR="008409EB" w:rsidRDefault="008409E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409EB" w:rsidRPr="002A36C4" w:rsidRDefault="008409E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409EB" w:rsidRPr="002A36C4" w:rsidRDefault="008409E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409EB" w:rsidRDefault="008409E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B0050"/>
    <w:rsid w:val="002F6C78"/>
    <w:rsid w:val="00352E3D"/>
    <w:rsid w:val="00415D80"/>
    <w:rsid w:val="00470855"/>
    <w:rsid w:val="00616E37"/>
    <w:rsid w:val="006C2CAC"/>
    <w:rsid w:val="006D6D97"/>
    <w:rsid w:val="00706E08"/>
    <w:rsid w:val="008409EB"/>
    <w:rsid w:val="008A40F2"/>
    <w:rsid w:val="00CA5FB3"/>
    <w:rsid w:val="00DF5729"/>
    <w:rsid w:val="00E92EBF"/>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0743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0743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0743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963805232">
      <w:marLeft w:val="0"/>
      <w:marRight w:val="0"/>
      <w:marTop w:val="0"/>
      <w:marBottom w:val="0"/>
      <w:divBdr>
        <w:top w:val="none" w:sz="0" w:space="0" w:color="auto"/>
        <w:left w:val="none" w:sz="0" w:space="0" w:color="auto"/>
        <w:bottom w:val="none" w:sz="0" w:space="0" w:color="auto"/>
        <w:right w:val="none" w:sz="0" w:space="0" w:color="auto"/>
      </w:divBdr>
    </w:div>
    <w:div w:id="1963805233">
      <w:marLeft w:val="0"/>
      <w:marRight w:val="0"/>
      <w:marTop w:val="0"/>
      <w:marBottom w:val="0"/>
      <w:divBdr>
        <w:top w:val="none" w:sz="0" w:space="0" w:color="auto"/>
        <w:left w:val="none" w:sz="0" w:space="0" w:color="auto"/>
        <w:bottom w:val="none" w:sz="0" w:space="0" w:color="auto"/>
        <w:right w:val="none" w:sz="0" w:space="0" w:color="auto"/>
      </w:divBdr>
    </w:div>
    <w:div w:id="1963805234">
      <w:marLeft w:val="0"/>
      <w:marRight w:val="0"/>
      <w:marTop w:val="0"/>
      <w:marBottom w:val="0"/>
      <w:divBdr>
        <w:top w:val="none" w:sz="0" w:space="0" w:color="auto"/>
        <w:left w:val="none" w:sz="0" w:space="0" w:color="auto"/>
        <w:bottom w:val="none" w:sz="0" w:space="0" w:color="auto"/>
        <w:right w:val="none" w:sz="0" w:space="0" w:color="auto"/>
      </w:divBdr>
    </w:div>
    <w:div w:id="1963805235">
      <w:marLeft w:val="0"/>
      <w:marRight w:val="0"/>
      <w:marTop w:val="0"/>
      <w:marBottom w:val="0"/>
      <w:divBdr>
        <w:top w:val="none" w:sz="0" w:space="0" w:color="auto"/>
        <w:left w:val="none" w:sz="0" w:space="0" w:color="auto"/>
        <w:bottom w:val="none" w:sz="0" w:space="0" w:color="auto"/>
        <w:right w:val="none" w:sz="0" w:space="0" w:color="auto"/>
      </w:divBdr>
    </w:div>
    <w:div w:id="1963805236">
      <w:marLeft w:val="0"/>
      <w:marRight w:val="0"/>
      <w:marTop w:val="0"/>
      <w:marBottom w:val="0"/>
      <w:divBdr>
        <w:top w:val="none" w:sz="0" w:space="0" w:color="auto"/>
        <w:left w:val="none" w:sz="0" w:space="0" w:color="auto"/>
        <w:bottom w:val="none" w:sz="0" w:space="0" w:color="auto"/>
        <w:right w:val="none" w:sz="0" w:space="0" w:color="auto"/>
      </w:divBdr>
    </w:div>
    <w:div w:id="19638052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36</Pages>
  <Words>19222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2017-07-01T11:28:00Z</dcterms:created>
  <dcterms:modified xsi:type="dcterms:W3CDTF">2017-07-01T11:28:00Z</dcterms:modified>
</cp:coreProperties>
</file>