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97A" w:rsidRPr="00A8150A" w:rsidRDefault="00E4697A" w:rsidP="00455898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A8150A">
        <w:rPr>
          <w:sz w:val="22"/>
          <w:szCs w:val="22"/>
        </w:rPr>
        <w:t>ФЕДЕРАЛЬНАЯ СЛУЖБА ПО ЭКОЛОГИЧЕСКОМУ, ТЕХНОЛОГИЧЕСКОМУ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И АТОМНОМУ НАДЗОРУ</w:t>
      </w:r>
    </w:p>
    <w:p w:rsidR="00E4697A" w:rsidRPr="00A8150A" w:rsidRDefault="00E4697A" w:rsidP="0045589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ПРИКАЗ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 xml:space="preserve">от 31 августа </w:t>
      </w:r>
      <w:smartTag w:uri="urn:schemas-microsoft-com:office:smarttags" w:element="metricconverter">
        <w:smartTagPr>
          <w:attr w:name="ProductID" w:val="2017 г"/>
        </w:smartTagPr>
        <w:r w:rsidRPr="00A8150A">
          <w:rPr>
            <w:sz w:val="22"/>
            <w:szCs w:val="22"/>
          </w:rPr>
          <w:t>2017 г</w:t>
        </w:r>
      </w:smartTag>
      <w:r w:rsidRPr="00A8150A">
        <w:rPr>
          <w:sz w:val="22"/>
          <w:szCs w:val="22"/>
        </w:rPr>
        <w:t>. N 348</w:t>
      </w:r>
    </w:p>
    <w:p w:rsidR="00E4697A" w:rsidRPr="00A8150A" w:rsidRDefault="00E4697A" w:rsidP="0045589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ОБ УТВЕРЖДЕНИИ ПЕРЕЧНЯ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НОРМАТИВНЫХ ПРАВОВЫХ АКТОВ, СОДЕРЖАЩИХ ОБЯЗАТЕЛЬНЫЕ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ТРЕБОВАНИЯ ПРИ ЭКСПЛУАТАЦИИ ВЗРЫВОПОЖАРООПАСНЫХ И ХИМИЧЕСКИ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ОПАСНЫХ ПРОИЗВОДСТВЕННЫХ ОБЪЕКТОВ IV КЛАССА ОПАСНОСТИ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8150A">
        <w:rPr>
          <w:sz w:val="22"/>
          <w:szCs w:val="22"/>
        </w:rPr>
        <w:t xml:space="preserve">В целях реализации пункта 11.3.4 Сводного плана приоритетного проекта "Систематизация, сокращение количества и актуализация обязательных требований", утвержденного протоколом заседания проектного комитета от 21 февраля </w:t>
      </w:r>
      <w:smartTag w:uri="urn:schemas-microsoft-com:office:smarttags" w:element="metricconverter">
        <w:smartTagPr>
          <w:attr w:name="ProductID" w:val="2017 г"/>
        </w:smartTagPr>
        <w:r w:rsidRPr="00A8150A">
          <w:rPr>
            <w:sz w:val="22"/>
            <w:szCs w:val="22"/>
          </w:rPr>
          <w:t>2017 г</w:t>
        </w:r>
      </w:smartTag>
      <w:r w:rsidRPr="00A8150A">
        <w:rPr>
          <w:sz w:val="22"/>
          <w:szCs w:val="22"/>
        </w:rPr>
        <w:t>. N 13(2), приказываю:</w:t>
      </w:r>
    </w:p>
    <w:p w:rsidR="00E4697A" w:rsidRPr="00A8150A" w:rsidRDefault="00E4697A" w:rsidP="004558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8150A">
        <w:rPr>
          <w:sz w:val="22"/>
          <w:szCs w:val="22"/>
        </w:rPr>
        <w:t xml:space="preserve">1. Утвердить прилагаемый </w:t>
      </w:r>
      <w:hyperlink w:anchor="Par30" w:tooltip="ПЕРЕЧЕНЬ" w:history="1">
        <w:r w:rsidRPr="00A8150A">
          <w:rPr>
            <w:sz w:val="22"/>
            <w:szCs w:val="22"/>
          </w:rPr>
          <w:t>перечень</w:t>
        </w:r>
      </w:hyperlink>
      <w:r w:rsidRPr="00A8150A">
        <w:rPr>
          <w:sz w:val="22"/>
          <w:szCs w:val="22"/>
        </w:rPr>
        <w:t xml:space="preserve"> нормативных правовых актов, содержащих обязательные требования при эксплуатации взрывопожароопасных и химически опасных производственных объектов IV класса опасности (далее - перечень).</w:t>
      </w:r>
    </w:p>
    <w:p w:rsidR="00E4697A" w:rsidRPr="00A8150A" w:rsidRDefault="00E4697A" w:rsidP="004558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8150A">
        <w:rPr>
          <w:sz w:val="22"/>
          <w:szCs w:val="22"/>
        </w:rPr>
        <w:t>2. Контрольно-аналитическому управлению (Ю.В. Минченко) обеспечить размещение настоящего приказа, а также перечня на официальном сайте Ростехнадзора в информационно-телекоммуникационной сети "Интернет".</w:t>
      </w:r>
    </w:p>
    <w:p w:rsidR="00E4697A" w:rsidRPr="00A8150A" w:rsidRDefault="00E4697A" w:rsidP="0045589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8150A">
        <w:rPr>
          <w:sz w:val="22"/>
          <w:szCs w:val="22"/>
        </w:rPr>
        <w:t xml:space="preserve">3. Установить, что актуализация </w:t>
      </w:r>
      <w:hyperlink w:anchor="Par30" w:tooltip="ПЕРЕЧЕНЬ" w:history="1">
        <w:r w:rsidRPr="00A8150A">
          <w:rPr>
            <w:sz w:val="22"/>
            <w:szCs w:val="22"/>
          </w:rPr>
          <w:t>перечня</w:t>
        </w:r>
      </w:hyperlink>
      <w:r w:rsidRPr="00A8150A">
        <w:rPr>
          <w:sz w:val="22"/>
          <w:szCs w:val="22"/>
        </w:rPr>
        <w:t xml:space="preserve"> осуществляется в порядке, установленном для перечней 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контролю, утвержденных приказом Ростехнадзора от 17 октября </w:t>
      </w:r>
      <w:smartTag w:uri="urn:schemas-microsoft-com:office:smarttags" w:element="metricconverter">
        <w:smartTagPr>
          <w:attr w:name="ProductID" w:val="2016 г"/>
        </w:smartTagPr>
        <w:r w:rsidRPr="00A8150A">
          <w:rPr>
            <w:sz w:val="22"/>
            <w:szCs w:val="22"/>
          </w:rPr>
          <w:t>2016 г</w:t>
        </w:r>
      </w:smartTag>
      <w:r w:rsidRPr="00A8150A">
        <w:rPr>
          <w:sz w:val="22"/>
          <w:szCs w:val="22"/>
        </w:rPr>
        <w:t>. N 421.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>Врио руководителя</w:t>
      </w: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>А.Л.РЫБАС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A8150A">
        <w:rPr>
          <w:sz w:val="22"/>
          <w:szCs w:val="22"/>
        </w:rPr>
        <w:t>Приложение</w:t>
      </w: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>к приказу Федеральной службы</w:t>
      </w: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>по экологическому, технологическому</w:t>
      </w: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>и атомному надзору</w:t>
      </w:r>
    </w:p>
    <w:p w:rsidR="00E4697A" w:rsidRPr="00A8150A" w:rsidRDefault="00E4697A" w:rsidP="00455898">
      <w:pPr>
        <w:pStyle w:val="ConsPlusNormal"/>
        <w:spacing w:line="300" w:lineRule="atLeast"/>
        <w:jc w:val="right"/>
        <w:rPr>
          <w:sz w:val="22"/>
          <w:szCs w:val="22"/>
        </w:rPr>
      </w:pPr>
      <w:r w:rsidRPr="00A8150A">
        <w:rPr>
          <w:sz w:val="22"/>
          <w:szCs w:val="22"/>
        </w:rPr>
        <w:t xml:space="preserve">от 31 августа </w:t>
      </w:r>
      <w:smartTag w:uri="urn:schemas-microsoft-com:office:smarttags" w:element="metricconverter">
        <w:smartTagPr>
          <w:attr w:name="ProductID" w:val="2017 г"/>
        </w:smartTagPr>
        <w:r w:rsidRPr="00A8150A">
          <w:rPr>
            <w:sz w:val="22"/>
            <w:szCs w:val="22"/>
          </w:rPr>
          <w:t>2017 г</w:t>
        </w:r>
      </w:smartTag>
      <w:r w:rsidRPr="00A8150A">
        <w:rPr>
          <w:sz w:val="22"/>
          <w:szCs w:val="22"/>
        </w:rPr>
        <w:t>. N 348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A8150A">
        <w:rPr>
          <w:sz w:val="22"/>
          <w:szCs w:val="22"/>
        </w:rPr>
        <w:t>ПЕРЕЧЕНЬ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НОРМАТИВНЫХ ПРАВОВЫХ АКТОВ, СОДЕРЖАЩИХ ОБЯЗАТЕЛЬНЫЕ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ТРЕБОВАНИЯ ПРИ ЭКСПЛУАТАЦИИ ВЗРЫВОПОЖАРООПАСНЫХ И ХИМИЧЕСКИ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ОПАСНЫХ ПРОИЗВОДСТВЕННЫХ ОБЪЕКТОВ IV КЛАССА ОПАСНОСТИ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8150A">
        <w:rPr>
          <w:sz w:val="22"/>
          <w:szCs w:val="22"/>
        </w:rPr>
        <w:t>Раздел I. Международные договоры Российской Федерации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и акты органов Евразийского экономического союза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6072"/>
        <w:gridCol w:w="3336"/>
      </w:tblGrid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Технический регламент Таможенного союза "О безопасности машин и оборудования" (ТР ТС 010/2011), утвержденный решением Комиссии Таможенного союза от 18.10.2011 N 823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Технический регламент Таможенного союза "О безопасности оборудования для работы во взрывоопасных средах" (ТР ТС 012/2011), утвержденный решением Комиссии Таможенного союза от 18.10.2011 N 825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Технический регламент Таможенного союза "О безопасности аппаратов, работающих на газообразном топливе" (ТР ТС 016/2011), утвержденный решением Комиссии Таможенного союза от 09.12.2011 N 875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Технический регламент Таможенного союза "О безопасности оборудования, работающего под избыточным давлением" (ТР ТС 032/2013), принятый решением Совета Евразийской экономической комиссии от 02.07.2013 N 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</w:tbl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8150A">
        <w:rPr>
          <w:sz w:val="22"/>
          <w:szCs w:val="22"/>
        </w:rPr>
        <w:t>Раздел II. Федеральные законы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5975"/>
        <w:gridCol w:w="3433"/>
      </w:tblGrid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Федеральный закон от 21.07.1997 N 116-ФЗ</w:t>
            </w:r>
          </w:p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"О промышленной безопасности опасных производственных объектов"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статьи 1 - 3, 6 - 13, 15, 17.1, приложение 1, приложение 2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Федеральный закон от 27.12.2002 N 184-ФЗ</w:t>
            </w:r>
          </w:p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"О техническом регулировании"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Федеральный закон от 27.07.2010 N 225-ФЗ "Об обязательном страховании гражданской ответственности владельца опасного объекта за причинение вреда в случае аварии на опасном объекте"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Федеральный закон от 30.12.2009 N 384-ФЗ "Технический регламент о безопасности зданий и сооружений"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Закон Российской Федерации от 21.02.1992 N 2395-1</w:t>
            </w:r>
          </w:p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"О недрах"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Статья 24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Федеральный закон от 20.06.1996 N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Статья 16 в части обязательного аварийно-спасательного обслуживания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Федеральный закон от 21.12.1994 N 69-ФЗ "О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Статья 37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Федеральный закон "О газоснабжении в Российской Федерации" от 31.03.1999 N 69-ФЗ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статьи 31, 32, 33, 34</w:t>
            </w:r>
          </w:p>
        </w:tc>
      </w:tr>
    </w:tbl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8150A">
        <w:rPr>
          <w:sz w:val="22"/>
          <w:szCs w:val="22"/>
        </w:rPr>
        <w:t>Раздел III. Постановления Правительства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Российской Федерации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6682"/>
        <w:gridCol w:w="2726"/>
      </w:tblGrid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представления уведомлений о начале осуществления отдельных видов предпринимательской деятельности и учета указанных уведомлений, утвержденные постановлением Правительства Российской Федерации от 16.07.2009 N 584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утвержденные постановлением Правительства Российской Федерации от 10.03.1999 N 263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регистрации объектов в государственном реестре опасных производственных объектов, утвержденные постановлением Правительства Российской Федерации от 24.11.1998 N 1371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подготовки, рассмотрения и согласования планов и схем развития горных работ по видам полезных ископаемых, утвержденные постановлением Правительства Российской Федерации от 06.08.2015 N 814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подготовки и оформления документов, удостоверяющих уточненные границы горного отвода, утвержденные постановлением Правительства Российской Федерации от 29.07.2015 N 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Положение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недрами, утвержденное постановлением Правительства Российской Федерации от 03.03.2010 N 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Положение об установлении и изменении границ участков недр, предоставленных в пользование, утвержденное постановлением Правительства Российской Федерации от 03.05.2012 N 429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утверждения нормативов потерь полезных ископаемых при добыче, технологически связанных с принятой схемой и технологией разработки месторождения, утвержденные постановлением Правительства Российской Федерации от 29.12.2001 N 921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Положение о лицензировании производства маркшейдерских работ, утвержденное постановлением Правительства Российской Федерации от 28.03.2012 N 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</w:tbl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4697A" w:rsidRPr="00A8150A" w:rsidRDefault="00E4697A" w:rsidP="00455898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8150A">
        <w:rPr>
          <w:sz w:val="22"/>
          <w:szCs w:val="22"/>
        </w:rPr>
        <w:t>Раздел IV. Нормативные правовые акты федеральных органов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исполнительной власти и нормативные документы федеральных</w:t>
      </w:r>
    </w:p>
    <w:p w:rsidR="00E4697A" w:rsidRPr="00A8150A" w:rsidRDefault="00E4697A" w:rsidP="00455898">
      <w:pPr>
        <w:pStyle w:val="ConsPlusTitle"/>
        <w:spacing w:line="300" w:lineRule="atLeast"/>
        <w:jc w:val="center"/>
        <w:rPr>
          <w:sz w:val="22"/>
          <w:szCs w:val="22"/>
        </w:rPr>
      </w:pPr>
      <w:r w:rsidRPr="00A8150A">
        <w:rPr>
          <w:sz w:val="22"/>
          <w:szCs w:val="22"/>
        </w:rPr>
        <w:t>органов исполнительной власти</w:t>
      </w:r>
    </w:p>
    <w:p w:rsidR="00E4697A" w:rsidRPr="00A8150A" w:rsidRDefault="00E4697A" w:rsidP="0045589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5152"/>
        <w:gridCol w:w="4144"/>
      </w:tblGrid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Общие для различных опасных производственных объектов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Требования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утвержденные приказом Ростехнадзора от 25.11.2016 N 495 (зарегистрирован Минюстом России 22.02.2017, рег. N 45760)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объектов, утвержденные приказом Ростехнадзора от 07.04.2011 N 168 (зарегистрирован Минюстом России 03.08.2011, рег. N 21545)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Порядок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надзору, утвержденный приказом Ростехнадзора от 19.08.2011 N 480 (зарегистрирован Минюстом России 08.12.2011, рег. N 22520)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Главы I, II, VI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Требования к форме представления организацией, эксплуатирующей опасный производственный объект, сведений об организации производственного контроля за соблюдением требований промышленной безопасности в Федеральную службу по экологическому, технологическому и атомному надзору, утвержденные приказом Ростехнадзора от 23.01.2014 N 25 (зарегистрирован Минюстом России 21.04.2014, рег. N 32043)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Положение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надзору, утвержденное приказом Ростехнадзора от 29.01.2007 N 37 (зарегистрирован Минюстом России 22.03.2007, рег. N 9133)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Положение об организации обучения и проверки знаний рабочих организаций, поднадзорных Федеральной службе по экологическому, технологическому и атомному надзору, утвержденное приказом Ростехнадзора от 29.01.2007 N 37 (зарегистрирован Минюстом России 22.03.2007, рег. N 9133)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"Общие требования к обоснованию безопасности опасного производственного объекта", утвержденные приказом Ростехнадзора от 15.07.2013 N 306 (зарегистрирован Минюстом России 20.08.2013, рег. N 29581)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"Основные требования к проведению неразрушающего контроля технических устройств, зданий и сооружений на опасных производственных объектах", утвержденные приказом Ростехнадзора от 21.11.2016 N 490 (зарегистрирован Минюстом России 14.12.2016, рег. N 44707)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"Требования к производству сварочных работ на опасных производственных объектах", утвержденные приказом Ростехнадзора от 14.03.2014 N 102 (зарегистрирован Минюстом России 16.05.2014, рег. N 32308)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давлением", утвержденные приказом Ростехнадзора от 25.03.2014 N 116 (зарегистрирован Минюстом России 19.05.2014, рег. N 32326)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опасных производственных объектов, на которых используются подъемные сооружения", утвержденные приказом Ростехнадзора от 31.12.2013 N 533 (зарегистрирован Минюстом России 31.12.2013, рег. N 30992)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 (применительно к взрывопожароопасным и химически опасным производственным объектам IV класса опасности, на которых, помимо основного идентифицирующего их признака, осуществляется использование стационарно установленных грузоподъемных механизмов)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Порядок применения сварочных материалов при изготовлении, монтаже, ремонте и реконструкции технических устройств для опасных производственных объектов (РД 03-613-03), утвержденный постановлением Госгортехнадзора России от 19.06.2003 N 101 (зарегистрировано Минюстом России 20.06.2003, рег. N 4810)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Порядок применения сварочных технологий при изготовлении, монтаже, ремонте и реконструкции технических устройств для опасных производственных объектов (РД 03-615-03), утвержденный постановлением Госгортехнадзора России от 19.06.2003 N 103 (зарегистрировано Минюстом России 20.06.2003, рег. N 4811)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аттестации сварщиков и специалистов сварочного производства (ПБ 03-273-99), утвержденные постановлением Госгортехнадзора России от 30.10.1998 N 63 (зарегистрировано Минюстом России 04.03.1999, рег. N 1721)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безопасности при производстве водорода методом электролиза воды (ПБ 03-598-03), утвержденные постановлением Госгортехнадзора России от 06.06.2003 N 75 (зарегистрировано Минюстом России 19.06.2003, рег. N 4780)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организации и проведения акустико-эмиссионного контроля сосудов, аппаратов, котлов и технологических трубопроводов (ПБ 03-593-03), утвержденные постановлением Госгортехнадзора России от 09.06.2003 N 77 (зарегистрировано Минюстом России 19.06.2003, рег. N 4778)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проектирования, изготовления и приемки сосудов и аппаратов стальных сварных (ПБ 03-584-03), утвержденные постановлением Госгортехнадзора России от 10.06.2003 N 81 (зарегистрировано Минюстом России 18.06.2003, рег. N 4706)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разработки, изготовления и применения мембранных предохранительных устройств (ПБ 03-583-03), утвержденные постановлением Госгортехнадзора России от 05.06.2003 N 59 (зарегистрировано Минюстом России 18.06.2003, рег. N 4707)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устройства и безопасной эксплуатации компрессорных установок с поршневыми компрессорами, работающими на взрывоопасных и вредных газах (ПБ 03-582-03), утвержденные постановлением Госгортехнадзора России от 05.06.2003 N 61 (зарегистрировано Минюстом России 18.06.2003, рег. N 4711)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устройства и безопасной эксплуатации стационарных компрессорных установок, воздухопроводов и газопроводов (ПБ 03-581-03), утвержденные постановлением Госгортехнадзора России от 05.06.2003 N 60 (зарегистрировано Минюстом России 18.06.2003, рег. N 4702)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визуальному и измерительному контролю (РД 03-606-03), утвержденная постановлением Госгортехнадзора России от 11.06.2003 N 92 (зарегистрировано Минюстом России 20.03.2003, рег. N 4782)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Технологический регламент проведения аттестации сварщиков и специалистов сварочного производства (РД 03-495-02), утвержденный постановлением Госгортехнадзора России от 25.06.2002 N 36 (зарегистрирован Минюстом России 17.07.2002, рег. N 3587)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Методические указания по обследованию дымовых и вентиляционных промышленных труб, утвержденные постановлением Госгортехнадзора России от 18.06.2003 N 95 (зарегистрировано Минюстом России 20.06.2003, рег. N 4781)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Объекты нефтегазодобывающей промышленности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в нефтяной и газовой промышленности", утвержденные приказом Ростехнадзора от 12.03.2013 N 101 (зарегистрирован Минюстом России 19.04.2013, рег. N 28222)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</w:pPr>
            <w:r w:rsidRPr="00A8150A">
              <w:t>Правила разработки месторождений углеводородного сырья, утвержденные приказом Минприроды России от 14.06.2016 N 356 (зарегистрирован Минюстом России 26.08.2016, рег. N 43415)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промышленной безопасности при освоении месторождений нефти на площадях залегания калийных солей (ПБ 07-436-02), утвержденные постановлением Госгортехнадзора России от 04.02.2002 N 8 (зарегистрировано Минюстом России 26.02.2002, рег. N 3272)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Химические, нефтехимические, нефтегазоперерабатывающие и другие взрывопожароопасные и вредные производства и объекты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химически опасных производственных объектов", утвержденные приказом Ростехнадзора от 21.11.2013 N 559 (зарегистрирован Минюстом России 31.12.2013, рег. N 30995)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производств", утвержденные приказом Ростехнадзора от 11.03.2013 N 96 (зарегистрирован Минюстом России 16.04.2013, рег. N 28138)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производств хлора и хлорсодержащих сред", утвержденные приказом Ростехнадзора от 20.11.2013 N 554 (зарегистрирован Минюстом России 31.12.2013, рег. N 30968)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"Требования к безопасному ведению технологических процессов нитрования", утвержденные приказом Ростехнадзора от 26.12.2014 N 615 (зарегистрирован Минюстом России 02.04.2015, рег. N 36701)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"Требования к технологическим регламентам химико-технологических производств", утвержденные приказом Ростехнадзора от 31.12.2014 N 631 (зарегистрирован Минюстом России 28.05.2015, рег. N 37426)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 в области промышленной безопасности "Правила безопасности нефтегазоперерабатывающих производств", утвержденные приказом Ростехнадзора от 29.03.2016 N 125 (зарегистрирован Минюстом России 25.05.2016, рег. N 42261)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при производстве и потреблении продуктов разделения воздуха", утвержденные приказом Ростехнадзора от 28.11.2016 N 500 (зарегистрирован Минюстом России 22.02.2017, рег. N 45761)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промышленной безопасности складов нефти и нефтепродуктов", утвержденные приказом Ростехнадзора от 07.11.2016 N 461 (зарегистрирован Минюстом России 30.11.2016, рег. N 44503)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безопасности аммиачных холодильных установок (ПБ 09-595-03), утвержденные постановлением Госгортехнадзора России от 09.06.2003 N 79 (зарегистрировано Минюстом России 19.06.2003, рег. N 4779)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устройства и безопасной эксплуатации холодильных систем, утвержденные постановлением Госгортехнадзора России от 06.06.2003 N 68 (зарегистрировано Минюстом России 19.06.2003, рег. N 4742)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безопасности для наземных складов жидкого аммиака (ПБ 09-579-03), утвержденные постановлением Госгортехнадзора России от 05.06.2003 N 62 (зарегистрировано Минюстом России 18.06.2003, рег. N 4712)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промышленной безопасности в производстве растительных масел методом прессования и экстракции (ПБ 09-524-03), утвержденные постановлением Госгортехнадзора России от 30.12.2002 N 72 (зарегистрировано Минюстом России 12.02.2003, рег. N 4211)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устройства и безопасной эксплуатации холодильных систем, утвержденные постановлением Госгортехнадзора России от 06.06.2003 N 68 (зарегистрировано Минюстом России 19.06.2003, рег. N 4742)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безопасности при эксплуатации железнодорожных вагонов-цистерн для перевозки жидкого аммиака, утвержденные постановлением Госгортехнадзора России от 21.05.2003 N 34 (зарегистрировано Минюстом России 03.06.2003, рег. N 4635)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Объекты магистрального трубопроводного транспорта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подземных хранилищ газа", утвержденные приказом Ростехнадзора от 22.11.2013 N 561 (зарегистрирован Минюстом России 31.12.2013, рег. N 30994)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Объекты газораспределения и газопотребления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для объектов, использующих сжиженные углеводородные газы", утвержденные приказом Ростехнадзора от 21.11.2013 N 558 (зарегистрирован Минюстом России 31.12.2013, рег. N 30993)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автогазозаправочных станций газомоторного топлива", утвержденные приказом Ростехнадзора от 11.12.2014 N 559 (зарегистрирован Минюстом России 29.01.2015, рег. N 35780)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Опасные производственные объекты ведения горных работ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при ведении горных работ и переработке твердых полезных ископаемых", утвержденные приказом Ростехнадзора от 11.12.2013 N 599 (зарегистрирован Минюстом России 02.07.2014, рег. N 32935)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"Положение о применении нарядов-допусков при выполнении работ повышенной опасности на опасных производственных объектах горнометаллургической промышленности", утвержденные приказом Ростехнадзора от 18.01.2012 N 44 (зарегистрирован Минюстом России 06.03.2012, рег. N 23411)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"Инструкция по локализации и ликвидации последствий аварий на опасных производственных объектах, на которых ведутся горные работы", утвержденные приказом Ростехнадзора от 31.10.2016 N 449 (зарегистрирован Минюстом России 29.11.2016, рег. N 44480)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охраны недр, утвержденные постановлением Госгортехнадзора России от 06.06.2003 N 71 (зарегистрировано Минюстом России 18.06.2003, рег. N 4718)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производству маркшейдерских работ, утвержденная постановлением Госгортехнадзора России от 06.06.2003 N 73 (не нуждается в государственной регистрации; письмо Минюста России от 23.06.2003 N 07/6397-ЮД)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оформлению горных отводов для использования недр в целях, не связанных с добычей полезных ископаемых, утвержденная постановлением Министерства природных ресурсов Российской Федерации и Госгортехнадзора России N 18/24 от 25.03.1999 (зарегистрировано Минюстом России 27.04.1999, рег. N 1766)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маркшейдерскому учету объемов горных работ при добыче полезных ископаемых открытым способом, утвержденная постановлением Госгортехнадзора России от 06.06.2003 N 74 (зарегистрировано Минюстом России 17.06.2003, рег. N 4700)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оформлению горных отводов для разработки месторождений полезных ископаемых, утвержденная Министерством природных ресурсов Российской Федерации 07.02.1998 N 56 и Госгортехнадзором России 31.12.1997 N 58 (зарегистрировано Минюстом России 13.03.1998, рег. N 1485)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согласованию годовых планов развития горных работ, утвержденная постановлением Госгортехнадзора России от 24.11.1999 N 85 (зарегистрировано Минюстом России 10.12.1999, рег. N 2000)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охраны недр при переработке минерального сырья, утвержденные постановлением Госгортехнадзора России от 06.06.2003 N 70 (зарегистрировано Минюстом России 18.06.2003, рег. N 4701)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о порядке списания запасов полезных ископаемых с учета предприятий по добыче полезных ископаемых, утвержденная постановлением Госгортехнадзора России от 17.09.1997 N 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"Инструкция по определению инкубационного периода самовозгорания угля", утвержденные приказом Ростехнадзора от 02.04.2013 N 132 (зарегистрирован Минюстом России 05.07.2013, рег. N 28997)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Инструкция по предупреждению самовозгорания, тушению и разборке породных отвалов, утвержденная приказом Ростехнадзора от 23.12.2011 N 738 (зарегистрирован Минюстом России 13.04.2012, рег. N 23828)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Правила безопасности при разработке угольных месторождений открытым способом (ПБ 05-619-03), утвержденные постановлением Госгортехнадзора России от 30.05.2003 N 45 (зарегистрировано Минюстом России 16.06.2003, рег. N 4694)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Требования к структуре и оформлению проектной документации на разработку месторождений твердых полезных ископаемых, ликвидацию и консервацию горных выработок и первичную переработку минерального сырья, утвержденные приказом Минприроды России от 25.06.2010 N 218 (зарегистрирован Минюстом России 10.08.2010, рег. N 18104)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  <w:outlineLvl w:val="2"/>
            </w:pPr>
            <w:r w:rsidRPr="00A8150A">
              <w:t>Объекты хранения и переработки растительного сырья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"Правила безопасности взрывопожароопасных производственных объектов хранения и переработки растительного сырья", утвержденные приказом Ростехнадзора от 21.11.2013 N 560 (зарегистрирован Минюстом России 16.12.2013, рег. N 30606)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  <w:tr w:rsidR="00E4697A" w:rsidRPr="00A8150A" w:rsidTr="004C33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both"/>
            </w:pPr>
            <w:r w:rsidRPr="00A8150A">
              <w:t>Федеральные нормы и правила в области промышленной безопасности "Требования к разработке технического паспорта взрывобезопасности", утвержденные приказом Ростехнадзора от 31.12.2014 N 632 (зарегистрирован Минюстом России 16.02.2015, рег. N 36042)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97A" w:rsidRPr="00A8150A" w:rsidRDefault="00E4697A" w:rsidP="00455898">
            <w:pPr>
              <w:pStyle w:val="ConsPlusNormal"/>
              <w:spacing w:line="300" w:lineRule="atLeast"/>
              <w:jc w:val="center"/>
            </w:pPr>
            <w:r w:rsidRPr="00A8150A">
              <w:t>Весь акт</w:t>
            </w:r>
          </w:p>
        </w:tc>
      </w:tr>
    </w:tbl>
    <w:p w:rsidR="00E4697A" w:rsidRDefault="00E4697A" w:rsidP="00455898">
      <w:pPr>
        <w:spacing w:line="300" w:lineRule="atLeast"/>
      </w:pPr>
    </w:p>
    <w:sectPr w:rsidR="00E4697A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97A" w:rsidRDefault="00E4697A">
      <w:r>
        <w:separator/>
      </w:r>
    </w:p>
  </w:endnote>
  <w:endnote w:type="continuationSeparator" w:id="0">
    <w:p w:rsidR="00E4697A" w:rsidRDefault="00E46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 w:rsidP="00DF5729">
    <w:pPr>
      <w:jc w:val="center"/>
      <w:rPr>
        <w:sz w:val="2"/>
        <w:szCs w:val="2"/>
      </w:rPr>
    </w:pPr>
  </w:p>
  <w:p w:rsidR="00E4697A" w:rsidRDefault="00E4697A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97A" w:rsidRDefault="00E4697A">
      <w:r>
        <w:separator/>
      </w:r>
    </w:p>
  </w:footnote>
  <w:footnote w:type="continuationSeparator" w:id="0">
    <w:p w:rsidR="00E4697A" w:rsidRDefault="00E46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 w:rsidP="00DF5729">
    <w:pPr>
      <w:jc w:val="center"/>
      <w:rPr>
        <w:sz w:val="2"/>
        <w:szCs w:val="2"/>
      </w:rPr>
    </w:pPr>
  </w:p>
  <w:p w:rsidR="00E4697A" w:rsidRDefault="00E4697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E4697A" w:rsidRDefault="00E4697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E4697A" w:rsidRPr="00DC174E" w:rsidRDefault="00E4697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E4697A" w:rsidRPr="00DC174E" w:rsidRDefault="00E4697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E4697A" w:rsidRPr="00DC174E" w:rsidRDefault="00E4697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54 0 -54 21327 21600 21327 21600 0 -54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E4697A" w:rsidRDefault="00E4697A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7A" w:rsidRDefault="00E4697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91898"/>
    <w:rsid w:val="000B5D88"/>
    <w:rsid w:val="000B632A"/>
    <w:rsid w:val="000C55A9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55898"/>
    <w:rsid w:val="00470855"/>
    <w:rsid w:val="004C333C"/>
    <w:rsid w:val="00616E37"/>
    <w:rsid w:val="006C2CAC"/>
    <w:rsid w:val="006D6D97"/>
    <w:rsid w:val="00706E08"/>
    <w:rsid w:val="00733B63"/>
    <w:rsid w:val="00854060"/>
    <w:rsid w:val="008A40F2"/>
    <w:rsid w:val="00A8150A"/>
    <w:rsid w:val="00CA5FB3"/>
    <w:rsid w:val="00DC174E"/>
    <w:rsid w:val="00DD00FF"/>
    <w:rsid w:val="00DF5729"/>
    <w:rsid w:val="00E4697A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D00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D00F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D00F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D00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6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13</Pages>
  <Words>3464</Words>
  <Characters>19749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ЭКОЛОГИЧЕСКОМУ, ТЕХНОЛОГИЧЕСКОМУ</dc:title>
  <dc:subject/>
  <dc:creator>Информ-аналит отдел</dc:creator>
  <cp:keywords/>
  <dc:description/>
  <cp:lastModifiedBy>Информ-аналит отдел</cp:lastModifiedBy>
  <cp:revision>3</cp:revision>
  <dcterms:created xsi:type="dcterms:W3CDTF">2017-09-10T19:41:00Z</dcterms:created>
  <dcterms:modified xsi:type="dcterms:W3CDTF">2017-09-11T19:26:00Z</dcterms:modified>
</cp:coreProperties>
</file>