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15B" w:rsidRPr="00EA4431" w:rsidRDefault="00BC515B" w:rsidP="00EA4431">
      <w:pPr>
        <w:pStyle w:val="Style1"/>
        <w:widowControl/>
        <w:spacing w:line="300" w:lineRule="atLeast"/>
        <w:jc w:val="left"/>
        <w:rPr>
          <w:rStyle w:val="FontStyle12"/>
          <w:rFonts w:ascii="Arial" w:hAnsi="Arial" w:cs="Arial"/>
          <w:b w:val="0"/>
          <w:sz w:val="22"/>
          <w:szCs w:val="22"/>
        </w:rPr>
      </w:pPr>
      <w:r w:rsidRPr="00EA4431">
        <w:rPr>
          <w:rStyle w:val="FontStyle12"/>
          <w:rFonts w:ascii="Arial" w:hAnsi="Arial" w:cs="Arial"/>
          <w:b w:val="0"/>
          <w:sz w:val="22"/>
          <w:szCs w:val="22"/>
        </w:rPr>
        <w:t>Зарегистрировано в Минюсте, рег. № 48397 от 03 октября 2017</w:t>
      </w:r>
    </w:p>
    <w:p w:rsidR="00BC515B" w:rsidRPr="00EA4431" w:rsidRDefault="00BC515B" w:rsidP="00EA4431">
      <w:pPr>
        <w:pStyle w:val="Style1"/>
        <w:widowControl/>
        <w:spacing w:line="300" w:lineRule="atLeast"/>
        <w:rPr>
          <w:rStyle w:val="FontStyle12"/>
          <w:rFonts w:ascii="Arial" w:hAnsi="Arial" w:cs="Arial"/>
          <w:b w:val="0"/>
          <w:sz w:val="22"/>
          <w:szCs w:val="22"/>
        </w:rPr>
      </w:pPr>
    </w:p>
    <w:p w:rsidR="00BC515B" w:rsidRPr="00EA4431" w:rsidRDefault="00BC515B" w:rsidP="00EA4431">
      <w:pPr>
        <w:pStyle w:val="Style1"/>
        <w:widowControl/>
        <w:spacing w:line="300" w:lineRule="atLeast"/>
        <w:rPr>
          <w:rStyle w:val="FontStyle12"/>
          <w:rFonts w:ascii="Arial" w:hAnsi="Arial" w:cs="Arial"/>
          <w:sz w:val="22"/>
          <w:szCs w:val="22"/>
        </w:rPr>
      </w:pPr>
      <w:r w:rsidRPr="00EA4431">
        <w:rPr>
          <w:rStyle w:val="FontStyle12"/>
          <w:rFonts w:ascii="Arial" w:hAnsi="Arial" w:cs="Arial"/>
          <w:sz w:val="22"/>
          <w:szCs w:val="22"/>
        </w:rPr>
        <w:t>МИНИСТЕРСТВО СТРОИТЕЛЬСТВА И ЖИЛИЩНО-КОММУНАЛЬНОГО ХОЗЯЙСТВА РОССИЙСКОЙ ФЕДЕРАЦИИ</w:t>
      </w:r>
    </w:p>
    <w:p w:rsidR="00BC515B" w:rsidRPr="00EA4431" w:rsidRDefault="00BC515B" w:rsidP="00EA4431">
      <w:pPr>
        <w:pStyle w:val="Style2"/>
        <w:widowControl/>
        <w:spacing w:line="300" w:lineRule="atLeast"/>
        <w:jc w:val="center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2"/>
        <w:widowControl/>
        <w:spacing w:line="300" w:lineRule="atLeast"/>
        <w:jc w:val="center"/>
        <w:rPr>
          <w:rStyle w:val="FontStyle11"/>
          <w:rFonts w:ascii="Arial" w:hAnsi="Arial" w:cs="Arial"/>
        </w:rPr>
      </w:pPr>
      <w:r w:rsidRPr="00EA4431">
        <w:rPr>
          <w:rStyle w:val="FontStyle11"/>
          <w:rFonts w:ascii="Arial" w:hAnsi="Arial" w:cs="Arial"/>
        </w:rPr>
        <w:t>(МИНСТРОЙ РОССИИ)</w:t>
      </w:r>
    </w:p>
    <w:p w:rsidR="00BC515B" w:rsidRPr="00EA4431" w:rsidRDefault="00BC515B" w:rsidP="00EA4431">
      <w:pPr>
        <w:pStyle w:val="Style1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1"/>
        <w:widowControl/>
        <w:spacing w:line="300" w:lineRule="atLeast"/>
        <w:rPr>
          <w:rStyle w:val="FontStyle12"/>
          <w:rFonts w:ascii="Arial" w:hAnsi="Arial" w:cs="Arial"/>
          <w:sz w:val="22"/>
          <w:szCs w:val="22"/>
        </w:rPr>
      </w:pPr>
      <w:r w:rsidRPr="00EA4431">
        <w:rPr>
          <w:rStyle w:val="FontStyle12"/>
          <w:rFonts w:ascii="Arial" w:hAnsi="Arial" w:cs="Arial"/>
          <w:sz w:val="22"/>
          <w:szCs w:val="22"/>
        </w:rPr>
        <w:t>ПРИКАЗ</w:t>
      </w:r>
    </w:p>
    <w:p w:rsidR="00BC515B" w:rsidRPr="00EA4431" w:rsidRDefault="00BC515B" w:rsidP="00EA4431">
      <w:pPr>
        <w:pStyle w:val="Style7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7"/>
        <w:widowControl/>
        <w:spacing w:line="300" w:lineRule="atLeast"/>
        <w:rPr>
          <w:rFonts w:ascii="Arial" w:hAnsi="Arial" w:cs="Arial"/>
          <w:sz w:val="22"/>
          <w:szCs w:val="22"/>
        </w:rPr>
      </w:pPr>
      <w:r w:rsidRPr="00EA4431">
        <w:rPr>
          <w:rFonts w:ascii="Arial" w:hAnsi="Arial" w:cs="Arial"/>
          <w:sz w:val="22"/>
          <w:szCs w:val="22"/>
        </w:rPr>
        <w:t xml:space="preserve">от 19 мая </w:t>
      </w:r>
      <w:smartTag w:uri="urn:schemas-microsoft-com:office:smarttags" w:element="metricconverter">
        <w:smartTagPr>
          <w:attr w:name="ProductID" w:val="2017 г"/>
        </w:smartTagPr>
        <w:r w:rsidRPr="00EA4431">
          <w:rPr>
            <w:rFonts w:ascii="Arial" w:hAnsi="Arial" w:cs="Arial"/>
            <w:sz w:val="22"/>
            <w:szCs w:val="22"/>
          </w:rPr>
          <w:t>2017 г</w:t>
        </w:r>
      </w:smartTag>
      <w:r w:rsidRPr="00EA4431">
        <w:rPr>
          <w:rFonts w:ascii="Arial" w:hAnsi="Arial" w:cs="Arial"/>
          <w:sz w:val="22"/>
          <w:szCs w:val="22"/>
        </w:rPr>
        <w:t>.                                               № 796/пр</w:t>
      </w:r>
    </w:p>
    <w:p w:rsidR="00BC515B" w:rsidRPr="00EA4431" w:rsidRDefault="00BC515B" w:rsidP="00EA4431">
      <w:pPr>
        <w:pStyle w:val="Style7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7"/>
        <w:widowControl/>
        <w:spacing w:line="300" w:lineRule="atLeast"/>
        <w:rPr>
          <w:rStyle w:val="FontStyle13"/>
          <w:rFonts w:ascii="Arial" w:hAnsi="Arial" w:cs="Arial"/>
          <w:sz w:val="22"/>
          <w:szCs w:val="22"/>
        </w:rPr>
      </w:pPr>
      <w:r w:rsidRPr="00EA4431">
        <w:rPr>
          <w:rStyle w:val="FontStyle13"/>
          <w:rFonts w:ascii="Arial" w:hAnsi="Arial" w:cs="Arial"/>
          <w:sz w:val="22"/>
          <w:szCs w:val="22"/>
        </w:rPr>
        <w:t>Москва</w:t>
      </w:r>
    </w:p>
    <w:p w:rsidR="00BC515B" w:rsidRPr="00EA4431" w:rsidRDefault="00BC515B" w:rsidP="00EA4431">
      <w:pPr>
        <w:pStyle w:val="Style1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1"/>
        <w:widowControl/>
        <w:spacing w:line="300" w:lineRule="atLeast"/>
        <w:rPr>
          <w:rStyle w:val="FontStyle12"/>
          <w:rFonts w:ascii="Arial" w:hAnsi="Arial" w:cs="Arial"/>
          <w:sz w:val="22"/>
          <w:szCs w:val="22"/>
        </w:rPr>
      </w:pPr>
      <w:r w:rsidRPr="00EA4431">
        <w:rPr>
          <w:rStyle w:val="FontStyle12"/>
          <w:rFonts w:ascii="Arial" w:hAnsi="Arial" w:cs="Arial"/>
          <w:sz w:val="22"/>
          <w:szCs w:val="22"/>
        </w:rPr>
        <w:t>Об утверждении Требований к служебным и подсобным помещениям, предназначенным для предоставления органам федеральной службы безопасности на объектах транспортной инфраструктуры</w:t>
      </w:r>
    </w:p>
    <w:p w:rsidR="00BC515B" w:rsidRPr="00EA4431" w:rsidRDefault="00BC515B" w:rsidP="00EA4431">
      <w:pPr>
        <w:pStyle w:val="Style5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5"/>
        <w:widowControl/>
        <w:spacing w:line="300" w:lineRule="atLeast"/>
        <w:ind w:firstLine="680"/>
        <w:rPr>
          <w:rStyle w:val="FontStyle12"/>
          <w:rFonts w:ascii="Arial" w:hAnsi="Arial" w:cs="Arial"/>
          <w:sz w:val="22"/>
          <w:szCs w:val="22"/>
        </w:rPr>
      </w:pPr>
      <w:r w:rsidRPr="00EA4431">
        <w:rPr>
          <w:rStyle w:val="FontStyle13"/>
          <w:rFonts w:ascii="Arial" w:hAnsi="Arial" w:cs="Arial"/>
          <w:sz w:val="22"/>
          <w:szCs w:val="22"/>
        </w:rPr>
        <w:t>В соответствии с частью 2</w:t>
      </w:r>
      <w:r w:rsidRPr="00EA4431">
        <w:rPr>
          <w:rStyle w:val="FontStyle13"/>
          <w:rFonts w:ascii="Arial" w:hAnsi="Arial" w:cs="Arial"/>
          <w:sz w:val="22"/>
          <w:szCs w:val="22"/>
          <w:vertAlign w:val="superscript"/>
        </w:rPr>
        <w:t>4</w:t>
      </w:r>
      <w:r w:rsidRPr="00EA4431">
        <w:rPr>
          <w:rStyle w:val="FontStyle13"/>
          <w:rFonts w:ascii="Arial" w:hAnsi="Arial" w:cs="Arial"/>
          <w:sz w:val="22"/>
          <w:szCs w:val="22"/>
        </w:rPr>
        <w:t xml:space="preserve"> статьи 12 Федерального закона от 9 февраля </w:t>
      </w:r>
      <w:smartTag w:uri="urn:schemas-microsoft-com:office:smarttags" w:element="metricconverter">
        <w:smartTagPr>
          <w:attr w:name="ProductID" w:val="2007 г"/>
        </w:smartTagPr>
        <w:r w:rsidRPr="00EA4431">
          <w:rPr>
            <w:rStyle w:val="FontStyle13"/>
            <w:rFonts w:ascii="Arial" w:hAnsi="Arial" w:cs="Arial"/>
            <w:sz w:val="22"/>
            <w:szCs w:val="22"/>
          </w:rPr>
          <w:t>2007 г</w:t>
        </w:r>
      </w:smartTag>
      <w:r w:rsidRPr="00EA4431">
        <w:rPr>
          <w:rStyle w:val="FontStyle13"/>
          <w:rFonts w:ascii="Arial" w:hAnsi="Arial" w:cs="Arial"/>
          <w:sz w:val="22"/>
          <w:szCs w:val="22"/>
        </w:rPr>
        <w:t xml:space="preserve">. № 16-ФЗ «О транспортной безопасности» (Собрание законодательства Российской Федерации, 2007, № 7, ст. 837; 2008, № 30, ст. 3616; 2009, № 29, ст. 3634; 2010, № 27, ст. 3415; 2011, № 7, ст. 901, № 30, ст. 4569, ст. 4590; 2013, № 30, ст. 4041, ст. 4058; 2014, № 6, ст. 566; 2015, № 27, ст. 3959, № 29, ст. 4356; 2016, № 26, ст. 3870, № 28, ст. 4558) </w:t>
      </w:r>
      <w:r w:rsidRPr="00EA4431">
        <w:rPr>
          <w:rStyle w:val="FontStyle12"/>
          <w:rFonts w:ascii="Arial" w:hAnsi="Arial" w:cs="Arial"/>
          <w:b w:val="0"/>
          <w:sz w:val="22"/>
          <w:szCs w:val="22"/>
        </w:rPr>
        <w:t>приказываю:</w:t>
      </w:r>
    </w:p>
    <w:p w:rsidR="00BC515B" w:rsidRPr="00EA4431" w:rsidRDefault="00BC515B" w:rsidP="00EA4431">
      <w:pPr>
        <w:pStyle w:val="Style6"/>
        <w:widowControl/>
        <w:tabs>
          <w:tab w:val="left" w:pos="1128"/>
        </w:tabs>
        <w:spacing w:line="300" w:lineRule="atLeast"/>
        <w:ind w:firstLine="680"/>
        <w:jc w:val="both"/>
        <w:rPr>
          <w:rStyle w:val="FontStyle13"/>
          <w:rFonts w:ascii="Arial" w:hAnsi="Arial" w:cs="Arial"/>
          <w:sz w:val="22"/>
          <w:szCs w:val="22"/>
        </w:rPr>
      </w:pPr>
      <w:r w:rsidRPr="00EA4431">
        <w:rPr>
          <w:rStyle w:val="FontStyle13"/>
          <w:rFonts w:ascii="Arial" w:hAnsi="Arial" w:cs="Arial"/>
          <w:sz w:val="22"/>
          <w:szCs w:val="22"/>
        </w:rPr>
        <w:t>1.</w:t>
      </w:r>
      <w:r w:rsidRPr="00EA4431">
        <w:rPr>
          <w:rStyle w:val="FontStyle13"/>
          <w:rFonts w:ascii="Arial" w:hAnsi="Arial" w:cs="Arial"/>
          <w:sz w:val="22"/>
          <w:szCs w:val="22"/>
        </w:rPr>
        <w:tab/>
        <w:t>Утвердить прилагаемые Требования к служебным и подсобным помещениям, предназначенным для предоставления органам федеральной службы безопасности на объектах транспортной инфраструктуры.</w:t>
      </w:r>
    </w:p>
    <w:p w:rsidR="00BC515B" w:rsidRPr="00EA4431" w:rsidRDefault="00BC515B" w:rsidP="00EA4431">
      <w:pPr>
        <w:pStyle w:val="Style6"/>
        <w:widowControl/>
        <w:tabs>
          <w:tab w:val="left" w:pos="1277"/>
        </w:tabs>
        <w:spacing w:line="300" w:lineRule="atLeast"/>
        <w:ind w:firstLine="680"/>
        <w:jc w:val="both"/>
        <w:rPr>
          <w:rStyle w:val="FontStyle13"/>
          <w:rFonts w:ascii="Arial" w:hAnsi="Arial" w:cs="Arial"/>
          <w:sz w:val="22"/>
          <w:szCs w:val="22"/>
        </w:rPr>
      </w:pPr>
      <w:r w:rsidRPr="00EA4431">
        <w:rPr>
          <w:rStyle w:val="FontStyle13"/>
          <w:rFonts w:ascii="Arial" w:hAnsi="Arial" w:cs="Arial"/>
          <w:sz w:val="22"/>
          <w:szCs w:val="22"/>
        </w:rPr>
        <w:t>2.</w:t>
      </w:r>
      <w:r w:rsidRPr="00EA4431">
        <w:rPr>
          <w:rStyle w:val="FontStyle13"/>
          <w:rFonts w:ascii="Arial" w:hAnsi="Arial" w:cs="Arial"/>
          <w:sz w:val="22"/>
          <w:szCs w:val="22"/>
        </w:rPr>
        <w:tab/>
        <w:t>Контроль за исполнением настоящего приказа возложить на заместителя Министра строительства и жилищно-коммунального хозяйства Российской Федерации Х.Д. Мавлиярова.</w:t>
      </w:r>
    </w:p>
    <w:p w:rsidR="00BC515B" w:rsidRPr="00EA4431" w:rsidRDefault="00BC515B" w:rsidP="00EA4431">
      <w:pPr>
        <w:pStyle w:val="Style7"/>
        <w:widowControl/>
        <w:spacing w:line="300" w:lineRule="atLeast"/>
        <w:ind w:firstLine="680"/>
        <w:jc w:val="both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7"/>
        <w:widowControl/>
        <w:tabs>
          <w:tab w:val="left" w:pos="7786"/>
        </w:tabs>
        <w:spacing w:line="300" w:lineRule="atLeast"/>
        <w:ind w:firstLine="680"/>
        <w:jc w:val="both"/>
        <w:rPr>
          <w:rStyle w:val="FontStyle13"/>
          <w:rFonts w:ascii="Arial" w:hAnsi="Arial" w:cs="Arial"/>
          <w:sz w:val="22"/>
          <w:szCs w:val="22"/>
        </w:rPr>
      </w:pPr>
      <w:r w:rsidRPr="00EA4431">
        <w:rPr>
          <w:rStyle w:val="FontStyle13"/>
          <w:rFonts w:ascii="Arial" w:hAnsi="Arial" w:cs="Arial"/>
          <w:sz w:val="22"/>
          <w:szCs w:val="22"/>
        </w:rPr>
        <w:t xml:space="preserve">И.о. Министра                   </w:t>
      </w:r>
      <w:r>
        <w:rPr>
          <w:rStyle w:val="FontStyle13"/>
          <w:rFonts w:ascii="Arial" w:hAnsi="Arial" w:cs="Arial"/>
          <w:sz w:val="22"/>
          <w:szCs w:val="22"/>
        </w:rPr>
        <w:t xml:space="preserve">                                        </w:t>
      </w:r>
      <w:r w:rsidRPr="00EA4431">
        <w:rPr>
          <w:rStyle w:val="FontStyle13"/>
          <w:rFonts w:ascii="Arial" w:hAnsi="Arial" w:cs="Arial"/>
          <w:sz w:val="22"/>
          <w:szCs w:val="22"/>
        </w:rPr>
        <w:t xml:space="preserve">           Н.Е. Стасишин</w:t>
      </w:r>
    </w:p>
    <w:p w:rsidR="00BC515B" w:rsidRPr="00EA4431" w:rsidRDefault="00BC515B" w:rsidP="00EA4431">
      <w:pPr>
        <w:pStyle w:val="Style7"/>
        <w:widowControl/>
        <w:spacing w:line="300" w:lineRule="atLeast"/>
        <w:rPr>
          <w:rStyle w:val="FontStyle13"/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7"/>
        <w:widowControl/>
        <w:spacing w:line="300" w:lineRule="atLeast"/>
        <w:jc w:val="right"/>
        <w:rPr>
          <w:rStyle w:val="FontStyle13"/>
          <w:rFonts w:ascii="Arial" w:hAnsi="Arial" w:cs="Arial"/>
          <w:sz w:val="22"/>
          <w:szCs w:val="22"/>
        </w:rPr>
      </w:pPr>
      <w:r w:rsidRPr="00EA4431">
        <w:rPr>
          <w:rStyle w:val="FontStyle13"/>
          <w:rFonts w:ascii="Arial" w:hAnsi="Arial" w:cs="Arial"/>
          <w:sz w:val="22"/>
          <w:szCs w:val="22"/>
        </w:rPr>
        <w:t>УТВЕРЖДЕНЫ</w:t>
      </w:r>
    </w:p>
    <w:p w:rsidR="00BC515B" w:rsidRPr="00EA4431" w:rsidRDefault="00BC515B" w:rsidP="00EA4431">
      <w:pPr>
        <w:pStyle w:val="Style7"/>
        <w:widowControl/>
        <w:spacing w:line="300" w:lineRule="atLeast"/>
        <w:jc w:val="right"/>
        <w:rPr>
          <w:rStyle w:val="FontStyle13"/>
          <w:rFonts w:ascii="Arial" w:hAnsi="Arial" w:cs="Arial"/>
          <w:sz w:val="22"/>
          <w:szCs w:val="22"/>
        </w:rPr>
      </w:pPr>
      <w:r w:rsidRPr="00EA4431">
        <w:rPr>
          <w:rStyle w:val="FontStyle13"/>
          <w:rFonts w:ascii="Arial" w:hAnsi="Arial" w:cs="Arial"/>
          <w:sz w:val="22"/>
          <w:szCs w:val="22"/>
        </w:rPr>
        <w:t>приказом Министерства строительства</w:t>
      </w:r>
    </w:p>
    <w:p w:rsidR="00BC515B" w:rsidRPr="00EA4431" w:rsidRDefault="00BC515B" w:rsidP="00EA4431">
      <w:pPr>
        <w:pStyle w:val="Style7"/>
        <w:widowControl/>
        <w:spacing w:line="300" w:lineRule="atLeast"/>
        <w:jc w:val="right"/>
        <w:rPr>
          <w:rStyle w:val="FontStyle13"/>
          <w:rFonts w:ascii="Arial" w:hAnsi="Arial" w:cs="Arial"/>
          <w:sz w:val="22"/>
          <w:szCs w:val="22"/>
        </w:rPr>
      </w:pPr>
      <w:r w:rsidRPr="00EA4431">
        <w:rPr>
          <w:rStyle w:val="FontStyle13"/>
          <w:rFonts w:ascii="Arial" w:hAnsi="Arial" w:cs="Arial"/>
          <w:sz w:val="22"/>
          <w:szCs w:val="22"/>
        </w:rPr>
        <w:t>и жилищно-коммунального хозяйства Российской Федерации</w:t>
      </w:r>
    </w:p>
    <w:p w:rsidR="00BC515B" w:rsidRPr="00EA4431" w:rsidRDefault="00BC515B" w:rsidP="00EA4431">
      <w:pPr>
        <w:pStyle w:val="Style7"/>
        <w:widowControl/>
        <w:spacing w:line="300" w:lineRule="atLeast"/>
        <w:jc w:val="right"/>
        <w:rPr>
          <w:rStyle w:val="FontStyle13"/>
          <w:rFonts w:ascii="Arial" w:hAnsi="Arial" w:cs="Arial"/>
          <w:sz w:val="22"/>
          <w:szCs w:val="22"/>
        </w:rPr>
      </w:pPr>
      <w:r w:rsidRPr="00EA4431">
        <w:rPr>
          <w:rStyle w:val="FontStyle13"/>
          <w:rFonts w:ascii="Arial" w:hAnsi="Arial" w:cs="Arial"/>
          <w:sz w:val="22"/>
          <w:szCs w:val="22"/>
        </w:rPr>
        <w:t xml:space="preserve">от 19 мая </w:t>
      </w:r>
      <w:smartTag w:uri="urn:schemas-microsoft-com:office:smarttags" w:element="metricconverter">
        <w:smartTagPr>
          <w:attr w:name="ProductID" w:val="2017 г"/>
        </w:smartTagPr>
        <w:r w:rsidRPr="00EA4431">
          <w:rPr>
            <w:rStyle w:val="FontStyle13"/>
            <w:rFonts w:ascii="Arial" w:hAnsi="Arial" w:cs="Arial"/>
            <w:sz w:val="22"/>
            <w:szCs w:val="22"/>
          </w:rPr>
          <w:t>2017 г</w:t>
        </w:r>
      </w:smartTag>
      <w:r w:rsidRPr="00EA4431">
        <w:rPr>
          <w:rStyle w:val="FontStyle13"/>
          <w:rFonts w:ascii="Arial" w:hAnsi="Arial" w:cs="Arial"/>
          <w:sz w:val="22"/>
          <w:szCs w:val="22"/>
        </w:rPr>
        <w:t>. № 796/пр</w:t>
      </w:r>
    </w:p>
    <w:p w:rsidR="00BC515B" w:rsidRPr="00EA4431" w:rsidRDefault="00BC515B" w:rsidP="00EA4431">
      <w:pPr>
        <w:pStyle w:val="Style1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1"/>
        <w:widowControl/>
        <w:spacing w:line="300" w:lineRule="atLeast"/>
        <w:rPr>
          <w:rStyle w:val="FontStyle12"/>
          <w:rFonts w:ascii="Arial" w:hAnsi="Arial" w:cs="Arial"/>
          <w:sz w:val="22"/>
          <w:szCs w:val="22"/>
        </w:rPr>
      </w:pPr>
      <w:r w:rsidRPr="00EA4431">
        <w:rPr>
          <w:rStyle w:val="FontStyle12"/>
          <w:rFonts w:ascii="Arial" w:hAnsi="Arial" w:cs="Arial"/>
          <w:sz w:val="22"/>
          <w:szCs w:val="22"/>
        </w:rPr>
        <w:t>ТРЕБОВАНИЯ</w:t>
      </w:r>
    </w:p>
    <w:p w:rsidR="00BC515B" w:rsidRPr="00EA4431" w:rsidRDefault="00BC515B" w:rsidP="00EA4431">
      <w:pPr>
        <w:pStyle w:val="Style1"/>
        <w:widowControl/>
        <w:spacing w:line="300" w:lineRule="atLeast"/>
        <w:rPr>
          <w:rStyle w:val="FontStyle12"/>
          <w:rFonts w:ascii="Arial" w:hAnsi="Arial" w:cs="Arial"/>
          <w:sz w:val="22"/>
          <w:szCs w:val="22"/>
        </w:rPr>
      </w:pPr>
      <w:r w:rsidRPr="00EA4431">
        <w:rPr>
          <w:rStyle w:val="FontStyle12"/>
          <w:rFonts w:ascii="Arial" w:hAnsi="Arial" w:cs="Arial"/>
          <w:sz w:val="22"/>
          <w:szCs w:val="22"/>
        </w:rPr>
        <w:t>к служебным и подсобным помещениям, предназначенным для предоставления органам федеральной службы безопасности на объектах транспортной инфраструктуры</w:t>
      </w:r>
    </w:p>
    <w:p w:rsidR="00BC515B" w:rsidRPr="00EA4431" w:rsidRDefault="00BC515B" w:rsidP="00EA4431">
      <w:pPr>
        <w:pStyle w:val="Style1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1"/>
        <w:widowControl/>
        <w:spacing w:line="300" w:lineRule="atLeast"/>
        <w:rPr>
          <w:rStyle w:val="FontStyle12"/>
          <w:rFonts w:ascii="Arial" w:hAnsi="Arial" w:cs="Arial"/>
          <w:sz w:val="22"/>
          <w:szCs w:val="22"/>
        </w:rPr>
      </w:pPr>
      <w:r w:rsidRPr="00EA4431">
        <w:rPr>
          <w:rStyle w:val="FontStyle12"/>
          <w:rFonts w:ascii="Arial" w:hAnsi="Arial" w:cs="Arial"/>
          <w:sz w:val="22"/>
          <w:szCs w:val="22"/>
        </w:rPr>
        <w:t>I. Общие требования</w:t>
      </w:r>
    </w:p>
    <w:p w:rsidR="00BC515B" w:rsidRPr="00EA4431" w:rsidRDefault="00BC515B" w:rsidP="00EA4431">
      <w:pPr>
        <w:pStyle w:val="Style4"/>
        <w:widowControl/>
        <w:spacing w:line="300" w:lineRule="atLeast"/>
        <w:rPr>
          <w:rStyle w:val="FontStyle13"/>
          <w:rFonts w:ascii="Arial" w:hAnsi="Arial" w:cs="Arial"/>
          <w:sz w:val="22"/>
          <w:szCs w:val="22"/>
        </w:rPr>
      </w:pPr>
      <w:r w:rsidRPr="00EA4431">
        <w:rPr>
          <w:rStyle w:val="FontStyle13"/>
          <w:rFonts w:ascii="Arial" w:hAnsi="Arial" w:cs="Arial"/>
          <w:sz w:val="22"/>
          <w:szCs w:val="22"/>
        </w:rPr>
        <w:t>1. Служебные и подсобные помещения, предназначенные для предоставления органам федеральной службы безопасности на объектах транспортной инфраструктуры (далее - помещения, служебные помещения и подсобные помещения), должны соответствовать санитарно-эпидемиологическим требованиям</w:t>
      </w:r>
      <w:r w:rsidRPr="00EA4431">
        <w:rPr>
          <w:rStyle w:val="FontStyle13"/>
          <w:rFonts w:ascii="Arial" w:hAnsi="Arial" w:cs="Arial"/>
          <w:sz w:val="22"/>
          <w:szCs w:val="22"/>
          <w:vertAlign w:val="superscript"/>
        </w:rPr>
        <w:footnoteReference w:id="1"/>
      </w:r>
      <w:r w:rsidRPr="00EA4431">
        <w:rPr>
          <w:rStyle w:val="FontStyle13"/>
          <w:rFonts w:ascii="Arial" w:hAnsi="Arial" w:cs="Arial"/>
          <w:sz w:val="22"/>
          <w:szCs w:val="22"/>
        </w:rPr>
        <w:t xml:space="preserve"> в целях обеспечения безопасных для здоровья человека условий труда.</w:t>
      </w:r>
    </w:p>
    <w:p w:rsidR="00BC515B" w:rsidRPr="00EA4431" w:rsidRDefault="00BC515B" w:rsidP="00EA4431">
      <w:pPr>
        <w:pStyle w:val="Style8"/>
        <w:widowControl/>
        <w:numPr>
          <w:ilvl w:val="0"/>
          <w:numId w:val="1"/>
        </w:numPr>
        <w:tabs>
          <w:tab w:val="left" w:pos="1397"/>
        </w:tabs>
        <w:spacing w:line="300" w:lineRule="atLeast"/>
        <w:rPr>
          <w:rStyle w:val="FontStyle13"/>
          <w:rFonts w:ascii="Arial" w:hAnsi="Arial" w:cs="Arial"/>
          <w:sz w:val="22"/>
          <w:szCs w:val="22"/>
        </w:rPr>
      </w:pPr>
      <w:r w:rsidRPr="00EA4431">
        <w:rPr>
          <w:rStyle w:val="FontStyle13"/>
          <w:rFonts w:ascii="Arial" w:hAnsi="Arial" w:cs="Arial"/>
          <w:sz w:val="22"/>
          <w:szCs w:val="22"/>
        </w:rPr>
        <w:t>На объектах транспортной инфраструктуры, имеющих сектор свободного доступа зоны транспортной безопасности</w:t>
      </w:r>
      <w:r w:rsidRPr="00EA4431">
        <w:rPr>
          <w:rStyle w:val="FontStyle13"/>
          <w:rFonts w:ascii="Arial" w:hAnsi="Arial" w:cs="Arial"/>
          <w:sz w:val="22"/>
          <w:szCs w:val="22"/>
          <w:vertAlign w:val="superscript"/>
        </w:rPr>
        <w:footnoteReference w:id="2"/>
      </w:r>
      <w:r w:rsidRPr="00EA4431">
        <w:rPr>
          <w:rStyle w:val="FontStyle13"/>
          <w:rFonts w:ascii="Arial" w:hAnsi="Arial" w:cs="Arial"/>
          <w:sz w:val="22"/>
          <w:szCs w:val="22"/>
        </w:rPr>
        <w:t xml:space="preserve">, определенный в соответствии с частью 1 статьи 8 Федерального закона от 9 февраля </w:t>
      </w:r>
      <w:smartTag w:uri="urn:schemas-microsoft-com:office:smarttags" w:element="metricconverter">
        <w:smartTagPr>
          <w:attr w:name="ProductID" w:val="2007 г"/>
        </w:smartTagPr>
        <w:r w:rsidRPr="00EA4431">
          <w:rPr>
            <w:rStyle w:val="FontStyle13"/>
            <w:rFonts w:ascii="Arial" w:hAnsi="Arial" w:cs="Arial"/>
            <w:sz w:val="22"/>
            <w:szCs w:val="22"/>
          </w:rPr>
          <w:t>2007 г</w:t>
        </w:r>
      </w:smartTag>
      <w:r w:rsidRPr="00EA4431">
        <w:rPr>
          <w:rStyle w:val="FontStyle13"/>
          <w:rFonts w:ascii="Arial" w:hAnsi="Arial" w:cs="Arial"/>
          <w:sz w:val="22"/>
          <w:szCs w:val="22"/>
        </w:rPr>
        <w:t>. № 16-ФЗ «О транспортной безопасности», должно быть предусмотрено предоставление помещений в указанном секторе.</w:t>
      </w:r>
    </w:p>
    <w:p w:rsidR="00BC515B" w:rsidRPr="00EA4431" w:rsidRDefault="00BC515B" w:rsidP="00EA4431">
      <w:pPr>
        <w:pStyle w:val="Style8"/>
        <w:widowControl/>
        <w:numPr>
          <w:ilvl w:val="0"/>
          <w:numId w:val="1"/>
        </w:numPr>
        <w:tabs>
          <w:tab w:val="left" w:pos="1397"/>
        </w:tabs>
        <w:spacing w:line="300" w:lineRule="atLeast"/>
        <w:rPr>
          <w:rStyle w:val="FontStyle13"/>
          <w:rFonts w:ascii="Arial" w:hAnsi="Arial" w:cs="Arial"/>
          <w:sz w:val="22"/>
          <w:szCs w:val="22"/>
        </w:rPr>
      </w:pPr>
      <w:r w:rsidRPr="00EA4431">
        <w:rPr>
          <w:rStyle w:val="FontStyle13"/>
          <w:rFonts w:ascii="Arial" w:hAnsi="Arial" w:cs="Arial"/>
          <w:sz w:val="22"/>
          <w:szCs w:val="22"/>
        </w:rPr>
        <w:t>Помещения не должны быть смежными с помещениями, предназначенными для представительств зарубежных организаций.</w:t>
      </w:r>
    </w:p>
    <w:p w:rsidR="00BC515B" w:rsidRPr="00EA4431" w:rsidRDefault="00BC515B" w:rsidP="00EA4431">
      <w:pPr>
        <w:pStyle w:val="Style8"/>
        <w:widowControl/>
        <w:numPr>
          <w:ilvl w:val="0"/>
          <w:numId w:val="1"/>
        </w:numPr>
        <w:tabs>
          <w:tab w:val="left" w:pos="1397"/>
        </w:tabs>
        <w:spacing w:line="300" w:lineRule="atLeast"/>
        <w:rPr>
          <w:rStyle w:val="FontStyle13"/>
          <w:rFonts w:ascii="Arial" w:hAnsi="Arial" w:cs="Arial"/>
          <w:sz w:val="22"/>
          <w:szCs w:val="22"/>
        </w:rPr>
      </w:pPr>
      <w:r w:rsidRPr="00EA4431">
        <w:rPr>
          <w:rStyle w:val="FontStyle13"/>
          <w:rFonts w:ascii="Arial" w:hAnsi="Arial" w:cs="Arial"/>
          <w:sz w:val="22"/>
          <w:szCs w:val="22"/>
        </w:rPr>
        <w:t>Расположение помещений должно обеспечивать возможность круглосуточного доступа к ним.</w:t>
      </w:r>
    </w:p>
    <w:p w:rsidR="00BC515B" w:rsidRPr="00EA4431" w:rsidRDefault="00BC515B" w:rsidP="00EA4431">
      <w:pPr>
        <w:pStyle w:val="Style8"/>
        <w:widowControl/>
        <w:tabs>
          <w:tab w:val="left" w:pos="1411"/>
        </w:tabs>
        <w:spacing w:line="300" w:lineRule="atLeast"/>
        <w:ind w:firstLine="715"/>
        <w:rPr>
          <w:rStyle w:val="FontStyle13"/>
          <w:rFonts w:ascii="Arial" w:hAnsi="Arial" w:cs="Arial"/>
          <w:sz w:val="22"/>
          <w:szCs w:val="22"/>
        </w:rPr>
      </w:pPr>
      <w:r w:rsidRPr="00EA4431">
        <w:rPr>
          <w:rStyle w:val="FontStyle13"/>
          <w:rFonts w:ascii="Arial" w:hAnsi="Arial" w:cs="Arial"/>
          <w:sz w:val="22"/>
          <w:szCs w:val="22"/>
        </w:rPr>
        <w:t>5.</w:t>
      </w:r>
      <w:r w:rsidRPr="00EA4431">
        <w:rPr>
          <w:rStyle w:val="FontStyle13"/>
          <w:rFonts w:ascii="Arial" w:hAnsi="Arial" w:cs="Arial"/>
          <w:sz w:val="22"/>
          <w:szCs w:val="22"/>
        </w:rPr>
        <w:tab/>
        <w:t>При строительстве и (или) реконструкции объектов транспортной инфраструктуры количество предусматриваемых для предоставления органам федеральной службы безопасности на объектах транспортной инфраструктуры помещений должно быть не менее трех.</w:t>
      </w:r>
    </w:p>
    <w:p w:rsidR="00BC515B" w:rsidRPr="00EA4431" w:rsidRDefault="00BC515B" w:rsidP="00EA4431">
      <w:pPr>
        <w:pStyle w:val="Style1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1"/>
        <w:widowControl/>
        <w:spacing w:line="300" w:lineRule="atLeast"/>
        <w:rPr>
          <w:rStyle w:val="FontStyle12"/>
          <w:rFonts w:ascii="Arial" w:hAnsi="Arial" w:cs="Arial"/>
          <w:sz w:val="22"/>
          <w:szCs w:val="22"/>
        </w:rPr>
      </w:pPr>
      <w:r w:rsidRPr="00EA4431">
        <w:rPr>
          <w:rStyle w:val="FontStyle12"/>
          <w:rFonts w:ascii="Arial" w:hAnsi="Arial" w:cs="Arial"/>
          <w:sz w:val="22"/>
          <w:szCs w:val="22"/>
        </w:rPr>
        <w:t>II. Требования к служебным помещениям</w:t>
      </w:r>
    </w:p>
    <w:p w:rsidR="00BC515B" w:rsidRPr="00EA4431" w:rsidRDefault="00BC515B" w:rsidP="00EA4431">
      <w:pPr>
        <w:pStyle w:val="Style1"/>
        <w:widowControl/>
        <w:spacing w:line="300" w:lineRule="atLeast"/>
        <w:rPr>
          <w:rStyle w:val="FontStyle12"/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8"/>
        <w:widowControl/>
        <w:numPr>
          <w:ilvl w:val="0"/>
          <w:numId w:val="2"/>
        </w:numPr>
        <w:tabs>
          <w:tab w:val="left" w:pos="1411"/>
        </w:tabs>
        <w:spacing w:line="300" w:lineRule="atLeast"/>
        <w:ind w:firstLine="715"/>
        <w:rPr>
          <w:rStyle w:val="FontStyle13"/>
          <w:rFonts w:ascii="Arial" w:hAnsi="Arial" w:cs="Arial"/>
          <w:sz w:val="22"/>
          <w:szCs w:val="22"/>
        </w:rPr>
      </w:pPr>
      <w:r w:rsidRPr="00EA4431">
        <w:rPr>
          <w:rStyle w:val="FontStyle13"/>
          <w:rFonts w:ascii="Arial" w:hAnsi="Arial" w:cs="Arial"/>
          <w:sz w:val="22"/>
          <w:szCs w:val="22"/>
        </w:rPr>
        <w:t>Служебные помещения должны быть объединены в отдельный блок, который должен иметь не менее двух входов.</w:t>
      </w:r>
    </w:p>
    <w:p w:rsidR="00BC515B" w:rsidRPr="00EA4431" w:rsidRDefault="00BC515B" w:rsidP="00EA4431">
      <w:pPr>
        <w:pStyle w:val="Style8"/>
        <w:widowControl/>
        <w:numPr>
          <w:ilvl w:val="0"/>
          <w:numId w:val="2"/>
        </w:numPr>
        <w:tabs>
          <w:tab w:val="left" w:pos="1411"/>
        </w:tabs>
        <w:spacing w:line="300" w:lineRule="atLeast"/>
        <w:ind w:firstLine="715"/>
        <w:rPr>
          <w:rStyle w:val="FontStyle13"/>
          <w:rFonts w:ascii="Arial" w:hAnsi="Arial" w:cs="Arial"/>
          <w:sz w:val="22"/>
          <w:szCs w:val="22"/>
        </w:rPr>
      </w:pPr>
      <w:r w:rsidRPr="00EA4431">
        <w:rPr>
          <w:rStyle w:val="FontStyle13"/>
          <w:rFonts w:ascii="Arial" w:hAnsi="Arial" w:cs="Arial"/>
          <w:sz w:val="22"/>
          <w:szCs w:val="22"/>
        </w:rPr>
        <w:t xml:space="preserve">Входы в блок служебных помещений должны быть оборудованы дверными блоками, соответствующими 2 классу устойчивости к взлому согласно требованиям ГОСТ Р 51113-97 «Средства защитные банковские. Требования по устойчивости к взлому и методы испытаний», принятым и введенным в действие постановлением Госстандарта Российской Федерации от 23 декабря </w:t>
      </w:r>
      <w:smartTag w:uri="urn:schemas-microsoft-com:office:smarttags" w:element="metricconverter">
        <w:smartTagPr>
          <w:attr w:name="ProductID" w:val="1997 г"/>
        </w:smartTagPr>
        <w:r w:rsidRPr="00EA4431">
          <w:rPr>
            <w:rStyle w:val="FontStyle13"/>
            <w:rFonts w:ascii="Arial" w:hAnsi="Arial" w:cs="Arial"/>
            <w:sz w:val="22"/>
            <w:szCs w:val="22"/>
          </w:rPr>
          <w:t>1997 г</w:t>
        </w:r>
      </w:smartTag>
      <w:r w:rsidRPr="00EA4431">
        <w:rPr>
          <w:rStyle w:val="FontStyle13"/>
          <w:rFonts w:ascii="Arial" w:hAnsi="Arial" w:cs="Arial"/>
          <w:sz w:val="22"/>
          <w:szCs w:val="22"/>
        </w:rPr>
        <w:t>. № 422</w:t>
      </w:r>
      <w:r w:rsidRPr="00EA4431">
        <w:rPr>
          <w:rStyle w:val="FontStyle13"/>
          <w:rFonts w:ascii="Arial" w:hAnsi="Arial" w:cs="Arial"/>
          <w:sz w:val="22"/>
          <w:szCs w:val="22"/>
          <w:vertAlign w:val="superscript"/>
        </w:rPr>
        <w:footnoteReference w:id="3"/>
      </w:r>
      <w:r w:rsidRPr="00EA4431">
        <w:rPr>
          <w:rStyle w:val="FontStyle13"/>
          <w:rFonts w:ascii="Arial" w:hAnsi="Arial" w:cs="Arial"/>
          <w:sz w:val="22"/>
          <w:szCs w:val="22"/>
        </w:rPr>
        <w:t>.</w:t>
      </w:r>
    </w:p>
    <w:p w:rsidR="00BC515B" w:rsidRPr="00EA4431" w:rsidRDefault="00BC515B" w:rsidP="00EA4431">
      <w:pPr>
        <w:pStyle w:val="Style8"/>
        <w:widowControl/>
        <w:numPr>
          <w:ilvl w:val="0"/>
          <w:numId w:val="2"/>
        </w:numPr>
        <w:tabs>
          <w:tab w:val="left" w:pos="1411"/>
        </w:tabs>
        <w:spacing w:line="300" w:lineRule="atLeast"/>
        <w:ind w:firstLine="715"/>
        <w:rPr>
          <w:rStyle w:val="FontStyle13"/>
          <w:rFonts w:ascii="Arial" w:hAnsi="Arial" w:cs="Arial"/>
          <w:sz w:val="22"/>
          <w:szCs w:val="22"/>
        </w:rPr>
      </w:pPr>
      <w:r w:rsidRPr="00EA4431">
        <w:rPr>
          <w:rStyle w:val="FontStyle13"/>
          <w:rFonts w:ascii="Arial" w:hAnsi="Arial" w:cs="Arial"/>
          <w:sz w:val="22"/>
          <w:szCs w:val="22"/>
        </w:rPr>
        <w:t>В служебных помещениях должны быть созданы условия для функционирования технических средств обеспечения транспортной безопасности (системы и средства: сигнализации, контроля доступа, досмотра, видеонаблюдения, аудио- и видеозаписи, связи, оповещения, сбора (обработки, приема и передачи) информации).</w:t>
      </w:r>
    </w:p>
    <w:p w:rsidR="00BC515B" w:rsidRPr="00EA4431" w:rsidRDefault="00BC515B" w:rsidP="00EA4431">
      <w:pPr>
        <w:pStyle w:val="Style8"/>
        <w:widowControl/>
        <w:numPr>
          <w:ilvl w:val="0"/>
          <w:numId w:val="2"/>
        </w:numPr>
        <w:tabs>
          <w:tab w:val="left" w:pos="1411"/>
        </w:tabs>
        <w:spacing w:line="300" w:lineRule="atLeast"/>
        <w:ind w:firstLine="715"/>
        <w:rPr>
          <w:rStyle w:val="FontStyle13"/>
          <w:rFonts w:ascii="Arial" w:hAnsi="Arial" w:cs="Arial"/>
          <w:sz w:val="22"/>
          <w:szCs w:val="22"/>
        </w:rPr>
      </w:pPr>
      <w:r w:rsidRPr="00EA4431">
        <w:rPr>
          <w:rStyle w:val="FontStyle13"/>
          <w:rFonts w:ascii="Arial" w:hAnsi="Arial" w:cs="Arial"/>
          <w:sz w:val="22"/>
          <w:szCs w:val="22"/>
        </w:rPr>
        <w:t>Служебные помещения должны быть снабжены силовыми линиями, каналами связи и инженерными коммуникациями, обеспечивающими возможность проведения специальной связи и подключение к телекоммуникационным линиям общего назначения.</w:t>
      </w:r>
    </w:p>
    <w:p w:rsidR="00BC515B" w:rsidRPr="00EA4431" w:rsidRDefault="00BC515B" w:rsidP="00EA4431">
      <w:pPr>
        <w:pStyle w:val="Style8"/>
        <w:widowControl/>
        <w:numPr>
          <w:ilvl w:val="0"/>
          <w:numId w:val="2"/>
        </w:numPr>
        <w:tabs>
          <w:tab w:val="left" w:pos="1411"/>
        </w:tabs>
        <w:spacing w:line="300" w:lineRule="atLeast"/>
        <w:ind w:firstLine="715"/>
        <w:rPr>
          <w:rStyle w:val="FontStyle13"/>
          <w:rFonts w:ascii="Arial" w:hAnsi="Arial" w:cs="Arial"/>
          <w:sz w:val="22"/>
          <w:szCs w:val="22"/>
        </w:rPr>
      </w:pPr>
      <w:r w:rsidRPr="00EA4431">
        <w:rPr>
          <w:rStyle w:val="FontStyle13"/>
          <w:rFonts w:ascii="Arial" w:hAnsi="Arial" w:cs="Arial"/>
          <w:sz w:val="22"/>
          <w:szCs w:val="22"/>
        </w:rPr>
        <w:t>Ограждающие конструкции блока служебных помещений (стены, перекрытия потолка и пола) должны быть капитальными и обеспечивать шумоизоляцию и устойчивость к механическому воздействию.</w:t>
      </w:r>
    </w:p>
    <w:p w:rsidR="00BC515B" w:rsidRPr="00EA4431" w:rsidRDefault="00BC515B" w:rsidP="00EA4431">
      <w:pPr>
        <w:pStyle w:val="Style8"/>
        <w:widowControl/>
        <w:numPr>
          <w:ilvl w:val="0"/>
          <w:numId w:val="2"/>
        </w:numPr>
        <w:tabs>
          <w:tab w:val="left" w:pos="1411"/>
        </w:tabs>
        <w:spacing w:line="300" w:lineRule="atLeast"/>
        <w:ind w:firstLine="715"/>
        <w:rPr>
          <w:rStyle w:val="FontStyle13"/>
          <w:rFonts w:ascii="Arial" w:hAnsi="Arial" w:cs="Arial"/>
          <w:sz w:val="22"/>
          <w:szCs w:val="22"/>
        </w:rPr>
      </w:pPr>
      <w:r w:rsidRPr="00EA4431">
        <w:rPr>
          <w:rStyle w:val="FontStyle13"/>
          <w:rFonts w:ascii="Arial" w:hAnsi="Arial" w:cs="Arial"/>
          <w:sz w:val="22"/>
          <w:szCs w:val="22"/>
        </w:rPr>
        <w:t>Служебные помещения должны быть оборудованы системами охранной и тревожной сигнализации, контроля и управления доступом, видеонаблюдения, освещения, оповещения и другими техническими средствами обеспечения транспортной безопасности.</w:t>
      </w:r>
    </w:p>
    <w:p w:rsidR="00BC515B" w:rsidRPr="00EA4431" w:rsidRDefault="00BC515B" w:rsidP="00EA4431">
      <w:pPr>
        <w:pStyle w:val="Style8"/>
        <w:widowControl/>
        <w:tabs>
          <w:tab w:val="left" w:pos="1397"/>
        </w:tabs>
        <w:spacing w:line="300" w:lineRule="atLeast"/>
        <w:ind w:firstLine="720"/>
        <w:rPr>
          <w:rStyle w:val="FontStyle13"/>
          <w:rFonts w:ascii="Arial" w:hAnsi="Arial" w:cs="Arial"/>
          <w:sz w:val="22"/>
          <w:szCs w:val="22"/>
        </w:rPr>
      </w:pPr>
      <w:r w:rsidRPr="00EA4431">
        <w:rPr>
          <w:rStyle w:val="FontStyle13"/>
          <w:rFonts w:ascii="Arial" w:hAnsi="Arial" w:cs="Arial"/>
          <w:sz w:val="22"/>
          <w:szCs w:val="22"/>
        </w:rPr>
        <w:t>12.</w:t>
      </w:r>
      <w:r w:rsidRPr="00EA4431">
        <w:rPr>
          <w:rStyle w:val="FontStyle13"/>
          <w:rFonts w:ascii="Arial" w:hAnsi="Arial" w:cs="Arial"/>
          <w:sz w:val="22"/>
          <w:szCs w:val="22"/>
        </w:rPr>
        <w:tab/>
        <w:t>Конкретные технические решения по обеспечению техническими средствами охраны и инженерно-техническому обеспечению служебных помещений, указанных в пункте 11 настоящих требований, предусматриваются в соответствии с требованиями технических заданий, разрабатываемых органами федеральной службы безопасности.</w:t>
      </w:r>
    </w:p>
    <w:p w:rsidR="00BC515B" w:rsidRPr="00EA4431" w:rsidRDefault="00BC515B" w:rsidP="00EA4431">
      <w:pPr>
        <w:pStyle w:val="Style1"/>
        <w:widowControl/>
        <w:spacing w:line="300" w:lineRule="atLeast"/>
        <w:rPr>
          <w:rStyle w:val="FontStyle12"/>
          <w:rFonts w:ascii="Arial" w:hAnsi="Arial" w:cs="Arial"/>
          <w:sz w:val="22"/>
          <w:szCs w:val="22"/>
        </w:rPr>
      </w:pPr>
      <w:r w:rsidRPr="00EA4431">
        <w:rPr>
          <w:rStyle w:val="FontStyle12"/>
          <w:rFonts w:ascii="Arial" w:hAnsi="Arial" w:cs="Arial"/>
          <w:sz w:val="22"/>
          <w:szCs w:val="22"/>
        </w:rPr>
        <w:t>III. Требования к подсобным помещениям</w:t>
      </w:r>
    </w:p>
    <w:p w:rsidR="00BC515B" w:rsidRPr="00EA4431" w:rsidRDefault="00BC515B" w:rsidP="00EA4431">
      <w:pPr>
        <w:pStyle w:val="Style1"/>
        <w:widowControl/>
        <w:spacing w:line="300" w:lineRule="atLeast"/>
        <w:rPr>
          <w:rStyle w:val="FontStyle12"/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8"/>
        <w:widowControl/>
        <w:numPr>
          <w:ilvl w:val="0"/>
          <w:numId w:val="3"/>
        </w:numPr>
        <w:tabs>
          <w:tab w:val="left" w:pos="1397"/>
        </w:tabs>
        <w:spacing w:line="300" w:lineRule="atLeast"/>
        <w:ind w:firstLine="720"/>
        <w:rPr>
          <w:rStyle w:val="FontStyle13"/>
          <w:rFonts w:ascii="Arial" w:hAnsi="Arial" w:cs="Arial"/>
          <w:sz w:val="22"/>
          <w:szCs w:val="22"/>
        </w:rPr>
      </w:pPr>
      <w:r w:rsidRPr="00EA4431">
        <w:rPr>
          <w:rStyle w:val="FontStyle13"/>
          <w:rFonts w:ascii="Arial" w:hAnsi="Arial" w:cs="Arial"/>
          <w:sz w:val="22"/>
          <w:szCs w:val="22"/>
        </w:rPr>
        <w:t>В случае организации круглосуточного несения службы для сотрудников дежурной смены органов федеральной службы безопасности должны быть предусмотрены помещения для приёма пищи и отдыха.</w:t>
      </w:r>
    </w:p>
    <w:p w:rsidR="00BC515B" w:rsidRPr="00EA4431" w:rsidRDefault="00BC515B" w:rsidP="00EA4431">
      <w:pPr>
        <w:pStyle w:val="Style8"/>
        <w:widowControl/>
        <w:numPr>
          <w:ilvl w:val="0"/>
          <w:numId w:val="3"/>
        </w:numPr>
        <w:tabs>
          <w:tab w:val="left" w:pos="1397"/>
        </w:tabs>
        <w:spacing w:line="300" w:lineRule="atLeast"/>
        <w:ind w:firstLine="720"/>
        <w:rPr>
          <w:rStyle w:val="FontStyle13"/>
          <w:rFonts w:ascii="Arial" w:hAnsi="Arial" w:cs="Arial"/>
          <w:sz w:val="22"/>
          <w:szCs w:val="22"/>
        </w:rPr>
      </w:pPr>
      <w:r w:rsidRPr="00EA4431">
        <w:rPr>
          <w:rStyle w:val="FontStyle13"/>
          <w:rFonts w:ascii="Arial" w:hAnsi="Arial" w:cs="Arial"/>
          <w:sz w:val="22"/>
          <w:szCs w:val="22"/>
        </w:rPr>
        <w:t>Подсобные помещения должны быть оборудованы системами охранной и тревожной сигнализации, контроля и управления доступом, освещения, оповещения.</w:t>
      </w:r>
    </w:p>
    <w:p w:rsidR="00BC515B" w:rsidRPr="00EA4431" w:rsidRDefault="00BC515B" w:rsidP="00EA4431">
      <w:pPr>
        <w:pStyle w:val="Style8"/>
        <w:widowControl/>
        <w:numPr>
          <w:ilvl w:val="0"/>
          <w:numId w:val="3"/>
        </w:numPr>
        <w:tabs>
          <w:tab w:val="left" w:pos="1397"/>
        </w:tabs>
        <w:spacing w:line="300" w:lineRule="atLeast"/>
        <w:ind w:firstLine="720"/>
        <w:rPr>
          <w:rStyle w:val="FontStyle13"/>
          <w:rFonts w:ascii="Arial" w:hAnsi="Arial" w:cs="Arial"/>
          <w:sz w:val="22"/>
          <w:szCs w:val="22"/>
        </w:rPr>
      </w:pPr>
      <w:r w:rsidRPr="00EA4431">
        <w:rPr>
          <w:rStyle w:val="FontStyle13"/>
          <w:rFonts w:ascii="Arial" w:hAnsi="Arial" w:cs="Arial"/>
          <w:sz w:val="22"/>
          <w:szCs w:val="22"/>
        </w:rPr>
        <w:t>Конкретные технические решения по оборудованию подсобных помещений предусматриваются в соответствии с требованиями технических заданий, разрабатываемых органами федеральной службы безопасности.</w:t>
      </w:r>
    </w:p>
    <w:p w:rsidR="00BC515B" w:rsidRPr="00EA4431" w:rsidRDefault="00BC515B" w:rsidP="00EA4431">
      <w:pPr>
        <w:pStyle w:val="Style3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3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3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3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3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3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3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3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3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3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3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3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3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3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3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3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3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3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3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3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3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3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3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3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3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3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3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3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3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3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3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3"/>
        <w:widowControl/>
        <w:spacing w:line="300" w:lineRule="atLeast"/>
        <w:rPr>
          <w:rFonts w:ascii="Arial" w:hAnsi="Arial" w:cs="Arial"/>
          <w:sz w:val="22"/>
          <w:szCs w:val="22"/>
        </w:rPr>
      </w:pPr>
    </w:p>
    <w:p w:rsidR="00BC515B" w:rsidRPr="00EA4431" w:rsidRDefault="00BC515B" w:rsidP="00EA4431">
      <w:pPr>
        <w:pStyle w:val="Style3"/>
        <w:widowControl/>
        <w:spacing w:line="300" w:lineRule="atLeast"/>
        <w:rPr>
          <w:rFonts w:ascii="Arial" w:hAnsi="Arial" w:cs="Arial"/>
          <w:sz w:val="22"/>
          <w:szCs w:val="22"/>
        </w:rPr>
      </w:pPr>
      <w:r w:rsidRPr="00EA4431">
        <w:rPr>
          <w:rFonts w:ascii="Arial" w:hAnsi="Arial" w:cs="Arial"/>
          <w:sz w:val="22"/>
          <w:szCs w:val="22"/>
        </w:rPr>
        <w:t>____________________</w:t>
      </w:r>
    </w:p>
    <w:p w:rsidR="00BC515B" w:rsidRPr="00EA4431" w:rsidRDefault="00BC515B" w:rsidP="00EA4431">
      <w:pPr>
        <w:pStyle w:val="Style3"/>
        <w:widowControl/>
        <w:spacing w:line="300" w:lineRule="atLeast"/>
        <w:rPr>
          <w:rStyle w:val="FontStyle14"/>
          <w:b w:val="0"/>
        </w:rPr>
      </w:pPr>
      <w:r w:rsidRPr="00EA4431">
        <w:rPr>
          <w:rStyle w:val="FontStyle14"/>
          <w:b w:val="0"/>
          <w:vertAlign w:val="superscript"/>
        </w:rPr>
        <w:t>4</w:t>
      </w:r>
      <w:r w:rsidRPr="00EA4431">
        <w:rPr>
          <w:rStyle w:val="FontStyle14"/>
          <w:b w:val="0"/>
        </w:rPr>
        <w:t xml:space="preserve"> Постановление Правительства Российской Федерации от 26 сентября </w:t>
      </w:r>
      <w:smartTag w:uri="urn:schemas-microsoft-com:office:smarttags" w:element="metricconverter">
        <w:smartTagPr>
          <w:attr w:name="ProductID" w:val="2016 г"/>
        </w:smartTagPr>
        <w:r w:rsidRPr="00EA4431">
          <w:rPr>
            <w:rStyle w:val="FontStyle14"/>
            <w:b w:val="0"/>
          </w:rPr>
          <w:t>2016 г</w:t>
        </w:r>
      </w:smartTag>
      <w:r w:rsidRPr="00EA4431">
        <w:rPr>
          <w:rStyle w:val="FontStyle14"/>
          <w:b w:val="0"/>
        </w:rPr>
        <w:t>. № 969 «Об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безопасности» (Собрание законодательства Российской Федерации, 2016, № 40, ст. 5749).</w:t>
      </w:r>
    </w:p>
    <w:sectPr w:rsidR="00BC515B" w:rsidRPr="00EA4431" w:rsidSect="00DF57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851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15B" w:rsidRDefault="00BC515B">
      <w:r>
        <w:separator/>
      </w:r>
    </w:p>
  </w:endnote>
  <w:endnote w:type="continuationSeparator" w:id="0">
    <w:p w:rsidR="00BC515B" w:rsidRDefault="00BC51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15B" w:rsidRDefault="00BC515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15B" w:rsidRDefault="00BC515B" w:rsidP="00DF5729">
    <w:pPr>
      <w:jc w:val="center"/>
      <w:rPr>
        <w:sz w:val="2"/>
        <w:szCs w:val="2"/>
      </w:rPr>
    </w:pPr>
  </w:p>
  <w:p w:rsidR="00BC515B" w:rsidRDefault="00BC515B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15B" w:rsidRDefault="00BC515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15B" w:rsidRDefault="00BC515B">
      <w:r>
        <w:separator/>
      </w:r>
    </w:p>
  </w:footnote>
  <w:footnote w:type="continuationSeparator" w:id="0">
    <w:p w:rsidR="00BC515B" w:rsidRDefault="00BC515B">
      <w:r>
        <w:continuationSeparator/>
      </w:r>
    </w:p>
  </w:footnote>
  <w:footnote w:id="1">
    <w:p w:rsidR="00BC515B" w:rsidRDefault="00BC515B" w:rsidP="00EA4431">
      <w:pPr>
        <w:pStyle w:val="Style9"/>
        <w:widowControl/>
        <w:spacing w:line="240" w:lineRule="auto"/>
        <w:jc w:val="left"/>
      </w:pPr>
      <w:r w:rsidRPr="00EA4431">
        <w:rPr>
          <w:rStyle w:val="FontStyle14"/>
          <w:b w:val="0"/>
          <w:vertAlign w:val="superscript"/>
        </w:rPr>
        <w:footnoteRef/>
      </w:r>
      <w:r w:rsidRPr="00EA4431">
        <w:rPr>
          <w:rStyle w:val="FontStyle14"/>
          <w:b w:val="0"/>
        </w:rPr>
        <w:t xml:space="preserve"> Федеральный закон от 30.03.1999 № 52-ФЗ «О санитарно-эпидемиологическом благополучии населения» (Собрание законодательства Российской Федерации, 1999, № 14, ст. 1650; 2017, № 27, ст. 3938).</w:t>
      </w:r>
    </w:p>
  </w:footnote>
  <w:footnote w:id="2">
    <w:p w:rsidR="00BC515B" w:rsidRDefault="00BC515B" w:rsidP="00EA4431">
      <w:pPr>
        <w:pStyle w:val="Style9"/>
        <w:widowControl/>
        <w:spacing w:line="240" w:lineRule="auto"/>
        <w:jc w:val="left"/>
      </w:pPr>
      <w:r w:rsidRPr="00EA4431">
        <w:rPr>
          <w:rStyle w:val="FontStyle14"/>
          <w:b w:val="0"/>
          <w:vertAlign w:val="superscript"/>
        </w:rPr>
        <w:footnoteRef/>
      </w:r>
      <w:r w:rsidRPr="00EA4431">
        <w:rPr>
          <w:rStyle w:val="FontStyle14"/>
          <w:b w:val="0"/>
        </w:rPr>
        <w:t xml:space="preserve"> Постановление Правительства Российской Федерации от 26 апреля </w:t>
      </w:r>
      <w:smartTag w:uri="urn:schemas-microsoft-com:office:smarttags" w:element="metricconverter">
        <w:smartTagPr>
          <w:attr w:name="ProductID" w:val="2017 г"/>
        </w:smartTagPr>
        <w:r w:rsidRPr="00EA4431">
          <w:rPr>
            <w:rStyle w:val="FontStyle14"/>
            <w:b w:val="0"/>
          </w:rPr>
          <w:t>2017 г</w:t>
        </w:r>
      </w:smartTag>
      <w:r w:rsidRPr="00EA4431">
        <w:rPr>
          <w:rStyle w:val="FontStyle14"/>
          <w:b w:val="0"/>
        </w:rPr>
        <w:t>. № 495 «Об утверждении требований по обеспечению транспортной безопасности, в том числе требований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и транспортных средств железнодорожного транспорта» (Собрание законодательства Российской Федерации, 2016, № 39, ст. 5648).</w:t>
      </w:r>
    </w:p>
  </w:footnote>
  <w:footnote w:id="3">
    <w:p w:rsidR="00BC515B" w:rsidRDefault="00BC515B" w:rsidP="00EA4431">
      <w:pPr>
        <w:pStyle w:val="Style3"/>
        <w:widowControl/>
        <w:jc w:val="left"/>
      </w:pPr>
      <w:r w:rsidRPr="00EA4431">
        <w:rPr>
          <w:rStyle w:val="FontStyle14"/>
          <w:b w:val="0"/>
          <w:vertAlign w:val="superscript"/>
        </w:rPr>
        <w:footnoteRef/>
      </w:r>
      <w:r w:rsidRPr="00EA4431">
        <w:rPr>
          <w:rStyle w:val="FontStyle14"/>
          <w:b w:val="0"/>
        </w:rPr>
        <w:t xml:space="preserve"> ИПК Издательство стандартов, 1998.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15B" w:rsidRDefault="00BC515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15B" w:rsidRDefault="00BC515B" w:rsidP="00DF5729">
    <w:pPr>
      <w:jc w:val="center"/>
      <w:rPr>
        <w:sz w:val="2"/>
        <w:szCs w:val="2"/>
      </w:rPr>
    </w:pPr>
  </w:p>
  <w:p w:rsidR="00BC515B" w:rsidRDefault="00BC515B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49" type="#_x0000_t202" style="position:absolute;margin-left:318.2pt;margin-top:8.25pt;width:154.8pt;height:49.9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5I9ugIAALYFAAAOAAAAZHJzL2Uyb0RvYy54bWysVNuO0zAQfUfiHyy/Z3OpkzTRpmi3aRHS&#10;cpF2+QA3cRqLxA6223RB/Dtjp+12FyEh4MWyx+Mzl3M8128OfYf2TGkuRYHDqwAjJipZc7Et8OeH&#10;tTfHSBsqatpJwQr8yDR+s3j96nocchbJVnY1UwhAhM7HocCtMUPu+7pqWU/1lRyYgMtGqp4aOKqt&#10;Xys6Anrf+VEQJP4oVT0oWTGtwVpOl3jh8JuGVeZj02hmUFdgyM24Vbl1Y1d/cU3zraJDy6tjGvQv&#10;sugpFxD0DFVSQ9FO8V+gel4pqWVjrirZ+7JpeMVcDVBNGLyo5r6lA3O1QHP0cG6T/n+w1Yf9J4V4&#10;XeAII0F7oOiBHQy6lQcUprY946Bz8LofwM8cwA40u1L1cCerLxoJuWyp2LIbpeTYMlpDeqF96V88&#10;nXC0BdmM72UNcejOSAd0aFRvewfdQIAOND2eqbG5VGCM0zAOAriq4C6ZkVkSuxA0P70elDZvmeyR&#10;3RRYAfUOne7vtLHZ0PzkYoMJueZd5+jvxDMDOE4WiA1P7Z3NwrH5PQuy1Xw1Jx6JkpVHgrL0btZL&#10;4iXrMI3LWblcluEPGzckecvrmgkb5qSskPwZc0eNT5o4a0vLjtcWzqak1Xaz7BTaU1D2bJaks1ND&#10;Ltz852m4JkAtL0oKIxLcRpm3TuapR9Yk9rI0mHtBmN1mSUAyUq6fl3THBfv3ktBY4CyO4klMv60N&#10;WLfETwxe1EbznhuYHR3vCzw/O9HcSnAlaketobyb9hetsOk/tQLoPhHtBGs1OqnVHDYHQLEq3sj6&#10;EaSrJCgLRAgDDzatVN8wGmF4FFh/3VHFMOreCZB/FhJip407wEZdWjfuQOI0ghsqKoApsDltl2aa&#10;TrtB8W0LUabPJuQNfJeGOyU/ZXT8ZDAcXEHHQWanz+XZeT2N28VPAAAA//8DAFBLAwQUAAYACAAA&#10;ACEA0yKCDdoAAAAJAQAADwAAAGRycy9kb3ducmV2LnhtbEyPwU7DMBBE70j8g7VI3KjTIFoIcSqo&#10;xAcQKsRxG2+TCHudxm4T/p6FCxz3zWh2ptzM3qkzjbEPbGC5yEARN8H23BrYvb3c3IOKCdmiC0wG&#10;vijCprq8KLGwYeJXOtepVRLCsUADXUpDoXVsOvIYF2EgFu0QRo9JzrHVdsRJwr3TeZattMee5UOH&#10;A207aj7rkzfQTB8trXt3qBFXz4z++L6tj8ZcX81Pj6ASzenPDD/1pTpU0mkfTmyjcgbWdzIlCc9v&#10;QYn+8Av2ApZ5Droq9f8F1TcAAAD//wMAUEsBAi0AFAAGAAgAAAAhALaDOJL+AAAA4QEAABMAAAAA&#10;AAAAAAAAAAAAAAAAAFtDb250ZW50X1R5cGVzXS54bWxQSwECLQAUAAYACAAAACEAOP0h/9YAAACU&#10;AQAACwAAAAAAAAAAAAAAAAAvAQAAX3JlbHMvLnJlbHNQSwECLQAUAAYACAAAACEATweSPboCAAC2&#10;BQAADgAAAAAAAAAAAAAAAAAuAgAAZHJzL2Uyb0RvYy54bWxQSwECLQAUAAYACAAAACEA0yKCDdoA&#10;AAAJAQAADwAAAAAAAAAAAAAAAAAUBQAAZHJzL2Rvd25yZXYueG1sUEsFBgAAAAAEAAQA8wAAABsG&#10;AAAAAA==&#10;" filled="f" fillcolor="#336735" stroked="f">
          <v:textbox style="mso-next-textbox:#Text Box 17" inset=",0">
            <w:txbxContent>
              <w:p w:rsidR="00BC515B" w:rsidRDefault="00BC515B" w:rsidP="00DC174E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</w:p>
              <w:p w:rsidR="00BC515B" w:rsidRPr="00DC174E" w:rsidRDefault="00BC515B" w:rsidP="006D6D97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www.arm-ecogrup.ru</w:t>
                </w:r>
              </w:p>
              <w:p w:rsidR="00BC515B" w:rsidRPr="00DC174E" w:rsidRDefault="00BC515B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mail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>@arm-ecogroup.ru</w:t>
                </w:r>
              </w:p>
              <w:p w:rsidR="00BC515B" w:rsidRPr="00DC174E" w:rsidRDefault="00BC515B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i/>
                    <w:sz w:val="18"/>
                    <w:szCs w:val="18"/>
                  </w:rPr>
                  <w:t>тел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 xml:space="preserve">: (812) 963-04-20 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.3pt;margin-top:1.2pt;width:301.6pt;height:59.5pt;z-index:-251657728" wrapcoords="-72 0 -72 21234 21600 21234 21600 0 -72 0">
          <v:imagedata r:id="rId1" o:title=""/>
          <w10:wrap type="tight"/>
        </v:shape>
      </w:pict>
    </w:r>
    <w:r>
      <w:rPr>
        <w:sz w:val="10"/>
        <w:szCs w:val="10"/>
      </w:rPr>
      <w:t xml:space="preserve"> </w:t>
    </w:r>
  </w:p>
  <w:p w:rsidR="00BC515B" w:rsidRDefault="00BC515B">
    <w:r>
      <w:rPr>
        <w:noProof/>
      </w:rPr>
      <w:pict>
        <v:line id="_x0000_s2051" style="position:absolute;z-index:251657728" from="19.85pt,52.4pt" to="464.45pt,52.4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15B" w:rsidRDefault="00BC515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E5D4E"/>
    <w:multiLevelType w:val="singleLevel"/>
    <w:tmpl w:val="703C0E74"/>
    <w:lvl w:ilvl="0">
      <w:start w:val="6"/>
      <w:numFmt w:val="decimal"/>
      <w:lvlText w:val="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1">
    <w:nsid w:val="3DBC10B2"/>
    <w:multiLevelType w:val="singleLevel"/>
    <w:tmpl w:val="414EB2E2"/>
    <w:lvl w:ilvl="0">
      <w:start w:val="2"/>
      <w:numFmt w:val="decimal"/>
      <w:lvlText w:val="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2">
    <w:nsid w:val="7C92309D"/>
    <w:multiLevelType w:val="singleLevel"/>
    <w:tmpl w:val="4496A0AC"/>
    <w:lvl w:ilvl="0">
      <w:start w:val="13"/>
      <w:numFmt w:val="decimal"/>
      <w:lvlText w:val="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3FB4"/>
    <w:rsid w:val="000B5D88"/>
    <w:rsid w:val="000D487F"/>
    <w:rsid w:val="000F59EA"/>
    <w:rsid w:val="00185AD7"/>
    <w:rsid w:val="001C50DE"/>
    <w:rsid w:val="002328AA"/>
    <w:rsid w:val="00256934"/>
    <w:rsid w:val="002A3FB4"/>
    <w:rsid w:val="002F6C78"/>
    <w:rsid w:val="00352E3D"/>
    <w:rsid w:val="00415D80"/>
    <w:rsid w:val="00470855"/>
    <w:rsid w:val="004F00F8"/>
    <w:rsid w:val="005354D5"/>
    <w:rsid w:val="00616E37"/>
    <w:rsid w:val="006C2CAC"/>
    <w:rsid w:val="006D6D97"/>
    <w:rsid w:val="00706E08"/>
    <w:rsid w:val="00733B63"/>
    <w:rsid w:val="00854060"/>
    <w:rsid w:val="008A40F2"/>
    <w:rsid w:val="00BC515B"/>
    <w:rsid w:val="00CA5FB3"/>
    <w:rsid w:val="00DC174E"/>
    <w:rsid w:val="00DF5729"/>
    <w:rsid w:val="00EA4431"/>
    <w:rsid w:val="00EB2E3B"/>
    <w:rsid w:val="00FA0589"/>
    <w:rsid w:val="00FA210F"/>
    <w:rsid w:val="00FF1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D88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DF572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47F4F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DF572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47F4F"/>
    <w:rPr>
      <w:sz w:val="20"/>
      <w:szCs w:val="20"/>
    </w:rPr>
  </w:style>
  <w:style w:type="table" w:styleId="TableGrid">
    <w:name w:val="Table Grid"/>
    <w:basedOn w:val="TableNormal"/>
    <w:uiPriority w:val="99"/>
    <w:rsid w:val="00DF572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sid w:val="000B5D88"/>
    <w:rPr>
      <w:rFonts w:cs="Times New Roman"/>
      <w:lang w:val="ru-RU" w:eastAsia="ru-RU" w:bidi="ar-SA"/>
    </w:rPr>
  </w:style>
  <w:style w:type="paragraph" w:styleId="FootnoteText">
    <w:name w:val="footnote text"/>
    <w:basedOn w:val="Normal"/>
    <w:link w:val="FootnoteTextChar1"/>
    <w:uiPriority w:val="99"/>
    <w:rsid w:val="000B5D8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7F4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0B5D88"/>
    <w:rPr>
      <w:rFonts w:cs="Times New Roman"/>
      <w:vertAlign w:val="superscript"/>
    </w:rPr>
  </w:style>
  <w:style w:type="paragraph" w:customStyle="1" w:styleId="Style1">
    <w:name w:val="Style1"/>
    <w:basedOn w:val="Normal"/>
    <w:uiPriority w:val="99"/>
    <w:rsid w:val="00EA4431"/>
    <w:pPr>
      <w:spacing w:line="336" w:lineRule="exact"/>
      <w:jc w:val="center"/>
    </w:pPr>
    <w:rPr>
      <w:sz w:val="24"/>
      <w:szCs w:val="24"/>
    </w:rPr>
  </w:style>
  <w:style w:type="paragraph" w:customStyle="1" w:styleId="Style2">
    <w:name w:val="Style2"/>
    <w:basedOn w:val="Normal"/>
    <w:uiPriority w:val="99"/>
    <w:rsid w:val="00EA4431"/>
    <w:rPr>
      <w:sz w:val="24"/>
      <w:szCs w:val="24"/>
    </w:rPr>
  </w:style>
  <w:style w:type="paragraph" w:customStyle="1" w:styleId="Style3">
    <w:name w:val="Style3"/>
    <w:basedOn w:val="Normal"/>
    <w:uiPriority w:val="99"/>
    <w:rsid w:val="00EA4431"/>
    <w:pPr>
      <w:jc w:val="both"/>
    </w:pPr>
    <w:rPr>
      <w:sz w:val="24"/>
      <w:szCs w:val="24"/>
    </w:rPr>
  </w:style>
  <w:style w:type="paragraph" w:customStyle="1" w:styleId="Style4">
    <w:name w:val="Style4"/>
    <w:basedOn w:val="Normal"/>
    <w:uiPriority w:val="99"/>
    <w:rsid w:val="00EA4431"/>
    <w:pPr>
      <w:spacing w:line="485" w:lineRule="exact"/>
      <w:ind w:firstLine="562"/>
      <w:jc w:val="both"/>
    </w:pPr>
    <w:rPr>
      <w:sz w:val="24"/>
      <w:szCs w:val="24"/>
    </w:rPr>
  </w:style>
  <w:style w:type="paragraph" w:customStyle="1" w:styleId="Style5">
    <w:name w:val="Style5"/>
    <w:basedOn w:val="Normal"/>
    <w:uiPriority w:val="99"/>
    <w:rsid w:val="00EA4431"/>
    <w:pPr>
      <w:spacing w:line="325" w:lineRule="exact"/>
      <w:ind w:firstLine="706"/>
      <w:jc w:val="both"/>
    </w:pPr>
    <w:rPr>
      <w:sz w:val="24"/>
      <w:szCs w:val="24"/>
    </w:rPr>
  </w:style>
  <w:style w:type="paragraph" w:customStyle="1" w:styleId="Style6">
    <w:name w:val="Style6"/>
    <w:basedOn w:val="Normal"/>
    <w:uiPriority w:val="99"/>
    <w:rsid w:val="00EA4431"/>
    <w:pPr>
      <w:spacing w:line="326" w:lineRule="exact"/>
      <w:ind w:firstLine="730"/>
    </w:pPr>
    <w:rPr>
      <w:sz w:val="24"/>
      <w:szCs w:val="24"/>
    </w:rPr>
  </w:style>
  <w:style w:type="paragraph" w:customStyle="1" w:styleId="Style7">
    <w:name w:val="Style7"/>
    <w:basedOn w:val="Normal"/>
    <w:uiPriority w:val="99"/>
    <w:rsid w:val="00EA4431"/>
    <w:pPr>
      <w:jc w:val="center"/>
    </w:pPr>
    <w:rPr>
      <w:sz w:val="24"/>
      <w:szCs w:val="24"/>
    </w:rPr>
  </w:style>
  <w:style w:type="paragraph" w:customStyle="1" w:styleId="Style8">
    <w:name w:val="Style8"/>
    <w:basedOn w:val="Normal"/>
    <w:uiPriority w:val="99"/>
    <w:rsid w:val="00EA4431"/>
    <w:pPr>
      <w:spacing w:line="486" w:lineRule="exact"/>
      <w:ind w:firstLine="701"/>
      <w:jc w:val="both"/>
    </w:pPr>
    <w:rPr>
      <w:sz w:val="24"/>
      <w:szCs w:val="24"/>
    </w:rPr>
  </w:style>
  <w:style w:type="paragraph" w:customStyle="1" w:styleId="Style9">
    <w:name w:val="Style9"/>
    <w:basedOn w:val="Normal"/>
    <w:uiPriority w:val="99"/>
    <w:rsid w:val="00EA4431"/>
    <w:pPr>
      <w:spacing w:line="230" w:lineRule="exact"/>
      <w:jc w:val="both"/>
    </w:pPr>
    <w:rPr>
      <w:sz w:val="24"/>
      <w:szCs w:val="24"/>
    </w:rPr>
  </w:style>
  <w:style w:type="character" w:customStyle="1" w:styleId="FontStyle11">
    <w:name w:val="Font Style11"/>
    <w:basedOn w:val="DefaultParagraphFont"/>
    <w:uiPriority w:val="99"/>
    <w:rsid w:val="00EA443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DefaultParagraphFont"/>
    <w:uiPriority w:val="99"/>
    <w:rsid w:val="00EA4431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3">
    <w:name w:val="Font Style13"/>
    <w:basedOn w:val="DefaultParagraphFont"/>
    <w:uiPriority w:val="99"/>
    <w:rsid w:val="00EA4431"/>
    <w:rPr>
      <w:rFonts w:ascii="Times New Roman" w:hAnsi="Times New Roman" w:cs="Times New Roman"/>
      <w:sz w:val="28"/>
      <w:szCs w:val="28"/>
    </w:rPr>
  </w:style>
  <w:style w:type="character" w:customStyle="1" w:styleId="FontStyle14">
    <w:name w:val="Font Style14"/>
    <w:basedOn w:val="DefaultParagraphFont"/>
    <w:uiPriority w:val="99"/>
    <w:rsid w:val="00EA4431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86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814</Words>
  <Characters>4645</Characters>
  <Application>Microsoft Office Outlook</Application>
  <DocSecurity>0</DocSecurity>
  <Lines>0</Lines>
  <Paragraphs>0</Paragraphs>
  <ScaleCrop>false</ScaleCrop>
  <Company>Арм-Экогрупп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Зарегистрировано в Минюсте, рег</dc:title>
  <dc:subject/>
  <dc:creator>Информ-аналит отдел</dc:creator>
  <cp:keywords/>
  <dc:description/>
  <cp:lastModifiedBy>Информ-аналит отдел</cp:lastModifiedBy>
  <cp:revision>2</cp:revision>
  <dcterms:created xsi:type="dcterms:W3CDTF">2017-10-05T17:47:00Z</dcterms:created>
  <dcterms:modified xsi:type="dcterms:W3CDTF">2017-10-05T17:47:00Z</dcterms:modified>
</cp:coreProperties>
</file>