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24" w:rsidRPr="00EC577D" w:rsidRDefault="005B1024" w:rsidP="00305D69">
      <w:pPr>
        <w:pStyle w:val="ConsPlusNormal"/>
        <w:spacing w:line="300" w:lineRule="atLeast"/>
        <w:outlineLvl w:val="0"/>
        <w:rPr>
          <w:sz w:val="22"/>
          <w:szCs w:val="22"/>
        </w:rPr>
      </w:pPr>
      <w:r w:rsidRPr="00EC577D">
        <w:rPr>
          <w:sz w:val="22"/>
          <w:szCs w:val="22"/>
        </w:rPr>
        <w:t xml:space="preserve">Зарегистрировано в Минюсте России 9 января </w:t>
      </w:r>
      <w:smartTag w:uri="urn:schemas-microsoft-com:office:smarttags" w:element="metricconverter">
        <w:smartTagPr>
          <w:attr w:name="ProductID" w:val="2018 г"/>
        </w:smartTagPr>
        <w:r w:rsidRPr="00EC577D">
          <w:rPr>
            <w:sz w:val="22"/>
            <w:szCs w:val="22"/>
          </w:rPr>
          <w:t>2018 г</w:t>
        </w:r>
      </w:smartTag>
      <w:r w:rsidRPr="00EC577D">
        <w:rPr>
          <w:sz w:val="22"/>
          <w:szCs w:val="22"/>
        </w:rPr>
        <w:t>. N 49553</w:t>
      </w:r>
    </w:p>
    <w:p w:rsidR="005B1024" w:rsidRPr="00EC577D" w:rsidRDefault="005B1024" w:rsidP="00305D69">
      <w:pPr>
        <w:pStyle w:val="ConsPlusNormal"/>
        <w:spacing w:line="300" w:lineRule="atLeast"/>
        <w:outlineLvl w:val="0"/>
        <w:rPr>
          <w:sz w:val="22"/>
          <w:szCs w:val="22"/>
        </w:rPr>
      </w:pPr>
    </w:p>
    <w:p w:rsidR="005B1024" w:rsidRPr="00EC577D" w:rsidRDefault="005B1024" w:rsidP="00305D69">
      <w:pPr>
        <w:pStyle w:val="ConsPlusTitle"/>
        <w:spacing w:line="300" w:lineRule="atLeast"/>
        <w:jc w:val="center"/>
        <w:rPr>
          <w:sz w:val="22"/>
          <w:szCs w:val="22"/>
        </w:rPr>
      </w:pPr>
      <w:r w:rsidRPr="00EC577D">
        <w:rPr>
          <w:sz w:val="22"/>
          <w:szCs w:val="22"/>
        </w:rPr>
        <w:t>ФЕДЕРАЛЬНАЯ СЛУЖБА ПО ЭКОЛОГИЧЕСКОМУ, ТЕХНОЛОГИЧЕСКОМУ</w:t>
      </w:r>
    </w:p>
    <w:p w:rsidR="005B1024" w:rsidRPr="00EC577D" w:rsidRDefault="005B1024" w:rsidP="00305D69">
      <w:pPr>
        <w:pStyle w:val="ConsPlusTitle"/>
        <w:spacing w:line="300" w:lineRule="atLeast"/>
        <w:jc w:val="center"/>
        <w:rPr>
          <w:sz w:val="22"/>
          <w:szCs w:val="22"/>
        </w:rPr>
      </w:pPr>
      <w:r w:rsidRPr="00EC577D">
        <w:rPr>
          <w:sz w:val="22"/>
          <w:szCs w:val="22"/>
        </w:rPr>
        <w:t>И АТОМНОМУ НАДЗОРУ</w:t>
      </w:r>
    </w:p>
    <w:p w:rsidR="005B1024" w:rsidRPr="00EC577D" w:rsidRDefault="005B1024" w:rsidP="00305D69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5B1024" w:rsidRPr="00EC577D" w:rsidRDefault="005B1024" w:rsidP="00305D69">
      <w:pPr>
        <w:pStyle w:val="ConsPlusTitle"/>
        <w:spacing w:line="300" w:lineRule="atLeast"/>
        <w:jc w:val="center"/>
        <w:rPr>
          <w:sz w:val="22"/>
          <w:szCs w:val="22"/>
        </w:rPr>
      </w:pPr>
      <w:r w:rsidRPr="00EC577D">
        <w:rPr>
          <w:sz w:val="22"/>
          <w:szCs w:val="22"/>
        </w:rPr>
        <w:t>ПРИКАЗ</w:t>
      </w:r>
    </w:p>
    <w:p w:rsidR="005B1024" w:rsidRPr="00EC577D" w:rsidRDefault="005B1024" w:rsidP="00305D69">
      <w:pPr>
        <w:pStyle w:val="ConsPlusTitle"/>
        <w:spacing w:line="300" w:lineRule="atLeast"/>
        <w:jc w:val="center"/>
        <w:rPr>
          <w:sz w:val="22"/>
          <w:szCs w:val="22"/>
        </w:rPr>
      </w:pPr>
      <w:r w:rsidRPr="00EC577D">
        <w:rPr>
          <w:sz w:val="22"/>
          <w:szCs w:val="22"/>
        </w:rPr>
        <w:t xml:space="preserve">от 12 октября </w:t>
      </w:r>
      <w:smartTag w:uri="urn:schemas-microsoft-com:office:smarttags" w:element="metricconverter">
        <w:smartTagPr>
          <w:attr w:name="ProductID" w:val="2017 г"/>
        </w:smartTagPr>
        <w:r w:rsidRPr="00EC577D">
          <w:rPr>
            <w:sz w:val="22"/>
            <w:szCs w:val="22"/>
          </w:rPr>
          <w:t>2017 г</w:t>
        </w:r>
      </w:smartTag>
      <w:r w:rsidRPr="00EC577D">
        <w:rPr>
          <w:sz w:val="22"/>
          <w:szCs w:val="22"/>
        </w:rPr>
        <w:t>. N 425</w:t>
      </w:r>
    </w:p>
    <w:p w:rsidR="005B1024" w:rsidRPr="00EC577D" w:rsidRDefault="005B1024" w:rsidP="00305D69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5B1024" w:rsidRPr="00EC577D" w:rsidRDefault="005B1024" w:rsidP="00305D69">
      <w:pPr>
        <w:pStyle w:val="ConsPlusTitle"/>
        <w:spacing w:line="300" w:lineRule="atLeast"/>
        <w:jc w:val="center"/>
        <w:rPr>
          <w:sz w:val="22"/>
          <w:szCs w:val="22"/>
        </w:rPr>
      </w:pPr>
      <w:r w:rsidRPr="00EC577D">
        <w:rPr>
          <w:sz w:val="22"/>
          <w:szCs w:val="22"/>
        </w:rPr>
        <w:t>ОБ УТВЕРЖДЕНИИ ПОРЯДКА</w:t>
      </w:r>
    </w:p>
    <w:p w:rsidR="005B1024" w:rsidRPr="00EC577D" w:rsidRDefault="005B1024" w:rsidP="00305D69">
      <w:pPr>
        <w:pStyle w:val="ConsPlusTitle"/>
        <w:spacing w:line="300" w:lineRule="atLeast"/>
        <w:jc w:val="center"/>
        <w:rPr>
          <w:sz w:val="22"/>
          <w:szCs w:val="22"/>
        </w:rPr>
      </w:pPr>
      <w:r w:rsidRPr="00EC577D">
        <w:rPr>
          <w:sz w:val="22"/>
          <w:szCs w:val="22"/>
        </w:rPr>
        <w:t>ВЕДЕНИЯ РЕЕСТРА ЭКСПЕРТНЫХ ОРГАНИЗАЦИЙ, ОСУЩЕСТВЛЯЮЩИХ</w:t>
      </w:r>
    </w:p>
    <w:p w:rsidR="005B1024" w:rsidRPr="00EC577D" w:rsidRDefault="005B1024" w:rsidP="00305D69">
      <w:pPr>
        <w:pStyle w:val="ConsPlusTitle"/>
        <w:spacing w:line="300" w:lineRule="atLeast"/>
        <w:jc w:val="center"/>
        <w:rPr>
          <w:sz w:val="22"/>
          <w:szCs w:val="22"/>
        </w:rPr>
      </w:pPr>
      <w:r w:rsidRPr="00EC577D">
        <w:rPr>
          <w:sz w:val="22"/>
          <w:szCs w:val="22"/>
        </w:rPr>
        <w:t>ТЕХНИЧЕСКОЕ ОСВИДЕТЕЛЬСТВОВАНИЕ И ОБСЛЕДОВАНИЕ ПОДЪЕМНЫХ</w:t>
      </w:r>
    </w:p>
    <w:p w:rsidR="005B1024" w:rsidRPr="00EC577D" w:rsidRDefault="005B1024" w:rsidP="00305D69">
      <w:pPr>
        <w:pStyle w:val="ConsPlusTitle"/>
        <w:spacing w:line="300" w:lineRule="atLeast"/>
        <w:jc w:val="center"/>
        <w:rPr>
          <w:sz w:val="22"/>
          <w:szCs w:val="22"/>
        </w:rPr>
      </w:pPr>
      <w:r w:rsidRPr="00EC577D">
        <w:rPr>
          <w:sz w:val="22"/>
          <w:szCs w:val="22"/>
        </w:rPr>
        <w:t>ПЛАТФОРМ ДЛЯ ИНВАЛИДОВ, ПАССАЖИРСКИХ КОНВЕЙЕРОВ (ДВИЖУЩИХСЯ</w:t>
      </w:r>
    </w:p>
    <w:p w:rsidR="005B1024" w:rsidRPr="00EC577D" w:rsidRDefault="005B1024" w:rsidP="00305D69">
      <w:pPr>
        <w:pStyle w:val="ConsPlusTitle"/>
        <w:spacing w:line="300" w:lineRule="atLeast"/>
        <w:jc w:val="center"/>
        <w:rPr>
          <w:sz w:val="22"/>
          <w:szCs w:val="22"/>
        </w:rPr>
      </w:pPr>
      <w:r w:rsidRPr="00EC577D">
        <w:rPr>
          <w:sz w:val="22"/>
          <w:szCs w:val="22"/>
        </w:rPr>
        <w:t>ПЕШЕХОДНЫХ ДОРОЖЕК) И ЭСКАЛАТОРОВ, ЗА ИСКЛЮЧЕНИЕМ</w:t>
      </w:r>
    </w:p>
    <w:p w:rsidR="005B1024" w:rsidRPr="00EC577D" w:rsidRDefault="005B1024" w:rsidP="00305D69">
      <w:pPr>
        <w:pStyle w:val="ConsPlusTitle"/>
        <w:spacing w:line="300" w:lineRule="atLeast"/>
        <w:jc w:val="center"/>
        <w:rPr>
          <w:sz w:val="22"/>
          <w:szCs w:val="22"/>
        </w:rPr>
      </w:pPr>
      <w:r w:rsidRPr="00EC577D">
        <w:rPr>
          <w:sz w:val="22"/>
          <w:szCs w:val="22"/>
        </w:rPr>
        <w:t>ЭСКАЛАТОРОВ В МЕТРОПОЛИТЕНАХ</w:t>
      </w:r>
    </w:p>
    <w:p w:rsidR="005B1024" w:rsidRPr="00EC577D" w:rsidRDefault="005B1024" w:rsidP="00305D6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1024" w:rsidRPr="00EC577D" w:rsidRDefault="005B1024" w:rsidP="00305D69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EC577D">
        <w:rPr>
          <w:sz w:val="22"/>
          <w:szCs w:val="22"/>
        </w:rPr>
        <w:t xml:space="preserve">В соответствии с пунктом 1 Требований к экспертным организациям, осуществляющим техническое освидетельствование и обследование подъемных платформ для инвалидов, пассажирских конвейеров (движущихся пешеходных дорожек) и эскалаторов (приложение N 2 к Правилам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утвержденным постановлением Правительства Российской Федерации от 24 июня </w:t>
      </w:r>
      <w:smartTag w:uri="urn:schemas-microsoft-com:office:smarttags" w:element="metricconverter">
        <w:smartTagPr>
          <w:attr w:name="ProductID" w:val="2017 г"/>
        </w:smartTagPr>
        <w:r w:rsidRPr="00EC577D">
          <w:rPr>
            <w:sz w:val="22"/>
            <w:szCs w:val="22"/>
          </w:rPr>
          <w:t>2017 г</w:t>
        </w:r>
      </w:smartTag>
      <w:r w:rsidRPr="00EC577D">
        <w:rPr>
          <w:sz w:val="22"/>
          <w:szCs w:val="22"/>
        </w:rPr>
        <w:t>. N 743) (Собрание законодательства Российской Федерации, 2017, N 27, ст. 4044), приказываю:</w:t>
      </w:r>
    </w:p>
    <w:p w:rsidR="005B1024" w:rsidRPr="00EC577D" w:rsidRDefault="005B1024" w:rsidP="00305D69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EC577D">
        <w:rPr>
          <w:sz w:val="22"/>
          <w:szCs w:val="22"/>
        </w:rPr>
        <w:t xml:space="preserve">Утвердить </w:t>
      </w:r>
      <w:hyperlink w:anchor="Par35" w:tooltip="ПОРЯДОК" w:history="1">
        <w:r w:rsidRPr="00EC577D">
          <w:rPr>
            <w:sz w:val="22"/>
            <w:szCs w:val="22"/>
          </w:rPr>
          <w:t>Порядок</w:t>
        </w:r>
      </w:hyperlink>
      <w:r w:rsidRPr="00EC577D">
        <w:rPr>
          <w:sz w:val="22"/>
          <w:szCs w:val="22"/>
        </w:rPr>
        <w:t xml:space="preserve"> ведения реестра экспертных организаций, осуществляющих техническое освидетельствование и обследование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согласно приложению к настоящему приказу.</w:t>
      </w:r>
    </w:p>
    <w:p w:rsidR="005B1024" w:rsidRPr="00EC577D" w:rsidRDefault="005B1024" w:rsidP="00305D69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</w:p>
    <w:p w:rsidR="005B1024" w:rsidRPr="00EC577D" w:rsidRDefault="005B1024" w:rsidP="00305D69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Врио руководителя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EC577D">
        <w:rPr>
          <w:sz w:val="22"/>
          <w:szCs w:val="22"/>
        </w:rPr>
        <w:t>А.Л.РЫБАС</w:t>
      </w:r>
    </w:p>
    <w:p w:rsidR="005B1024" w:rsidRPr="00EC577D" w:rsidRDefault="005B1024" w:rsidP="00305D6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1024" w:rsidRPr="00EC577D" w:rsidRDefault="005B1024" w:rsidP="00305D69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EC577D">
        <w:rPr>
          <w:sz w:val="22"/>
          <w:szCs w:val="22"/>
        </w:rPr>
        <w:t>Приложение</w:t>
      </w:r>
    </w:p>
    <w:p w:rsidR="005B1024" w:rsidRPr="00EC577D" w:rsidRDefault="005B1024" w:rsidP="00305D6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1024" w:rsidRPr="00EC577D" w:rsidRDefault="005B1024" w:rsidP="00305D69">
      <w:pPr>
        <w:pStyle w:val="ConsPlusNormal"/>
        <w:spacing w:line="300" w:lineRule="atLeast"/>
        <w:jc w:val="right"/>
        <w:rPr>
          <w:sz w:val="22"/>
          <w:szCs w:val="22"/>
        </w:rPr>
      </w:pPr>
      <w:r w:rsidRPr="00EC577D">
        <w:rPr>
          <w:sz w:val="22"/>
          <w:szCs w:val="22"/>
        </w:rPr>
        <w:t>Утвержден</w:t>
      </w:r>
    </w:p>
    <w:p w:rsidR="005B1024" w:rsidRPr="00EC577D" w:rsidRDefault="005B1024" w:rsidP="00305D69">
      <w:pPr>
        <w:pStyle w:val="ConsPlusNormal"/>
        <w:spacing w:line="300" w:lineRule="atLeast"/>
        <w:jc w:val="right"/>
        <w:rPr>
          <w:sz w:val="22"/>
          <w:szCs w:val="22"/>
        </w:rPr>
      </w:pPr>
      <w:r w:rsidRPr="00EC577D">
        <w:rPr>
          <w:sz w:val="22"/>
          <w:szCs w:val="22"/>
        </w:rPr>
        <w:t>приказом Федеральной службы</w:t>
      </w:r>
    </w:p>
    <w:p w:rsidR="005B1024" w:rsidRPr="00EC577D" w:rsidRDefault="005B1024" w:rsidP="00305D69">
      <w:pPr>
        <w:pStyle w:val="ConsPlusNormal"/>
        <w:spacing w:line="300" w:lineRule="atLeast"/>
        <w:jc w:val="right"/>
        <w:rPr>
          <w:sz w:val="22"/>
          <w:szCs w:val="22"/>
        </w:rPr>
      </w:pPr>
      <w:r w:rsidRPr="00EC577D">
        <w:rPr>
          <w:sz w:val="22"/>
          <w:szCs w:val="22"/>
        </w:rPr>
        <w:t>по экологическому, технологическому</w:t>
      </w:r>
    </w:p>
    <w:p w:rsidR="005B1024" w:rsidRPr="00EC577D" w:rsidRDefault="005B1024" w:rsidP="00305D69">
      <w:pPr>
        <w:pStyle w:val="ConsPlusNormal"/>
        <w:spacing w:line="300" w:lineRule="atLeast"/>
        <w:jc w:val="right"/>
        <w:rPr>
          <w:sz w:val="22"/>
          <w:szCs w:val="22"/>
        </w:rPr>
      </w:pPr>
      <w:r w:rsidRPr="00EC577D">
        <w:rPr>
          <w:sz w:val="22"/>
          <w:szCs w:val="22"/>
        </w:rPr>
        <w:t>и атомному надзору</w:t>
      </w:r>
    </w:p>
    <w:p w:rsidR="005B1024" w:rsidRPr="00EC577D" w:rsidRDefault="005B1024" w:rsidP="00305D69">
      <w:pPr>
        <w:pStyle w:val="ConsPlusNormal"/>
        <w:spacing w:line="300" w:lineRule="atLeast"/>
        <w:jc w:val="right"/>
        <w:rPr>
          <w:sz w:val="22"/>
          <w:szCs w:val="22"/>
        </w:rPr>
      </w:pPr>
      <w:r w:rsidRPr="00EC577D">
        <w:rPr>
          <w:sz w:val="22"/>
          <w:szCs w:val="22"/>
        </w:rPr>
        <w:t xml:space="preserve">от 12 октября </w:t>
      </w:r>
      <w:smartTag w:uri="urn:schemas-microsoft-com:office:smarttags" w:element="metricconverter">
        <w:smartTagPr>
          <w:attr w:name="ProductID" w:val="2017 г"/>
        </w:smartTagPr>
        <w:r w:rsidRPr="00EC577D">
          <w:rPr>
            <w:sz w:val="22"/>
            <w:szCs w:val="22"/>
          </w:rPr>
          <w:t>2017 г</w:t>
        </w:r>
      </w:smartTag>
      <w:r w:rsidRPr="00EC577D">
        <w:rPr>
          <w:sz w:val="22"/>
          <w:szCs w:val="22"/>
        </w:rPr>
        <w:t>. N 425</w:t>
      </w:r>
    </w:p>
    <w:p w:rsidR="005B1024" w:rsidRPr="00EC577D" w:rsidRDefault="005B1024" w:rsidP="00305D6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1024" w:rsidRPr="00EC577D" w:rsidRDefault="005B1024" w:rsidP="00305D69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35"/>
      <w:bookmarkEnd w:id="0"/>
      <w:r w:rsidRPr="00EC577D">
        <w:rPr>
          <w:sz w:val="22"/>
          <w:szCs w:val="22"/>
        </w:rPr>
        <w:t>ПОРЯДОК</w:t>
      </w:r>
    </w:p>
    <w:p w:rsidR="005B1024" w:rsidRPr="00EC577D" w:rsidRDefault="005B1024" w:rsidP="00305D69">
      <w:pPr>
        <w:pStyle w:val="ConsPlusTitle"/>
        <w:spacing w:line="300" w:lineRule="atLeast"/>
        <w:jc w:val="center"/>
        <w:rPr>
          <w:sz w:val="22"/>
          <w:szCs w:val="22"/>
        </w:rPr>
      </w:pPr>
      <w:r w:rsidRPr="00EC577D">
        <w:rPr>
          <w:sz w:val="22"/>
          <w:szCs w:val="22"/>
        </w:rPr>
        <w:t>ВЕДЕНИЯ РЕЕСТРА ЭКСПЕРТНЫХ ОРГАНИЗАЦИЙ, ОСУЩЕСТВЛЯЮЩИХ</w:t>
      </w:r>
    </w:p>
    <w:p w:rsidR="005B1024" w:rsidRPr="00EC577D" w:rsidRDefault="005B1024" w:rsidP="00305D69">
      <w:pPr>
        <w:pStyle w:val="ConsPlusTitle"/>
        <w:spacing w:line="300" w:lineRule="atLeast"/>
        <w:jc w:val="center"/>
        <w:rPr>
          <w:sz w:val="22"/>
          <w:szCs w:val="22"/>
        </w:rPr>
      </w:pPr>
      <w:r w:rsidRPr="00EC577D">
        <w:rPr>
          <w:sz w:val="22"/>
          <w:szCs w:val="22"/>
        </w:rPr>
        <w:t>ТЕХНИЧЕСКОЕ ОСВИДЕТЕЛЬСТВОВАНИЕ И ОБСЛЕДОВАНИЕ ПОДЪЕМНЫХ</w:t>
      </w:r>
    </w:p>
    <w:p w:rsidR="005B1024" w:rsidRPr="00EC577D" w:rsidRDefault="005B1024" w:rsidP="00305D69">
      <w:pPr>
        <w:pStyle w:val="ConsPlusTitle"/>
        <w:spacing w:line="300" w:lineRule="atLeast"/>
        <w:jc w:val="center"/>
        <w:rPr>
          <w:sz w:val="22"/>
          <w:szCs w:val="22"/>
        </w:rPr>
      </w:pPr>
      <w:r w:rsidRPr="00EC577D">
        <w:rPr>
          <w:sz w:val="22"/>
          <w:szCs w:val="22"/>
        </w:rPr>
        <w:t>ПЛАТФОРМ ДЛЯ ИНВАЛИДОВ, ПАССАЖИРСКИХ КОНВЕЙЕРОВ (ДВИЖУЩИХСЯ</w:t>
      </w:r>
    </w:p>
    <w:p w:rsidR="005B1024" w:rsidRPr="00EC577D" w:rsidRDefault="005B1024" w:rsidP="00305D69">
      <w:pPr>
        <w:pStyle w:val="ConsPlusTitle"/>
        <w:spacing w:line="300" w:lineRule="atLeast"/>
        <w:jc w:val="center"/>
        <w:rPr>
          <w:sz w:val="22"/>
          <w:szCs w:val="22"/>
        </w:rPr>
      </w:pPr>
      <w:r w:rsidRPr="00EC577D">
        <w:rPr>
          <w:sz w:val="22"/>
          <w:szCs w:val="22"/>
        </w:rPr>
        <w:t>ПЕШЕХОДНЫХ ДОРОЖЕК) И ЭСКАЛАТОРОВ, ЗА ИСКЛЮЧЕНИЕМ</w:t>
      </w:r>
    </w:p>
    <w:p w:rsidR="005B1024" w:rsidRPr="00EC577D" w:rsidRDefault="005B1024" w:rsidP="00305D69">
      <w:pPr>
        <w:pStyle w:val="ConsPlusTitle"/>
        <w:spacing w:line="300" w:lineRule="atLeast"/>
        <w:jc w:val="center"/>
        <w:rPr>
          <w:sz w:val="22"/>
          <w:szCs w:val="22"/>
        </w:rPr>
      </w:pPr>
      <w:r w:rsidRPr="00EC577D">
        <w:rPr>
          <w:sz w:val="22"/>
          <w:szCs w:val="22"/>
        </w:rPr>
        <w:t>ЭСКАЛАТОРОВ В МЕТРОПОЛИТЕНАХ</w:t>
      </w:r>
    </w:p>
    <w:p w:rsidR="005B1024" w:rsidRPr="00EC577D" w:rsidRDefault="005B1024" w:rsidP="00305D6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1. Настоящий Порядок ведения реестра экспертных организаций, осуществляющих техническое освидетельствование и обследование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Порядок), разработан в соответствии с Требованиями к экспертным организациям, осуществляющим техническое освидетельствование и обследование подъемных платформ для инвалидов, пассажирских конвейеров (движущихся пешеходных дорожек) и эскалаторов (приложение N 2 к Правилам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утвержденным постановлением Правительства Российской Федерации от 24.06.2017 N 743) (далее - Требования).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2. Порядок устанавливает правила формирования и ведения реестра экспертных организаций, осуществляющих техническое освидетельствование и обследование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реестр, объекты соответственно).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" w:name="Par44"/>
      <w:bookmarkEnd w:id="1"/>
      <w:r w:rsidRPr="00EC577D">
        <w:rPr>
          <w:sz w:val="22"/>
          <w:szCs w:val="22"/>
        </w:rPr>
        <w:t>3. В реестр подлежат включению сведения об экспертных организациях, осуществляющих техническое освидетельствование и обследование объектов и соответствующих следующим требованиям: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наличие сайта в информационно-телекоммуникационной сети "Интернет";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наличие в штате экспертной организации по основному месту работы не менее 3 работников, участвующих в выполнении работ по техническому освидетельствованию и обследованию объектов;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соответствие квалификации работников экспертной организации, участвующих в выполнении работ по техническому освидетельствованию и обследованию объектов, положениям профессиональных стандартов;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наличие испытательного оборудования и средств измерений, соответствующих требованиям законодательства Российской Федерации об обеспечении единства измерений;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наличие положения об экспертной организации, подписанного руководителем экспертной организации и скрепленного печатью &lt;*&gt;.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--------------------------------</w:t>
      </w:r>
    </w:p>
    <w:p w:rsidR="005B1024" w:rsidRPr="00305D69" w:rsidRDefault="005B1024" w:rsidP="00305D69">
      <w:pPr>
        <w:pStyle w:val="ConsPlusNormal"/>
        <w:spacing w:line="300" w:lineRule="atLeast"/>
        <w:ind w:firstLine="540"/>
        <w:jc w:val="both"/>
      </w:pPr>
      <w:r w:rsidRPr="00305D69">
        <w:t>&lt;*&gt; Пункты 2 - 6 Требований.</w:t>
      </w:r>
    </w:p>
    <w:p w:rsidR="005B1024" w:rsidRPr="00EC577D" w:rsidRDefault="005B1024" w:rsidP="00305D69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4. Ведение реестра осуществляется центральным аппаратом Ростехнадзора.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" w:name="Par54"/>
      <w:bookmarkEnd w:id="2"/>
      <w:r w:rsidRPr="00EC577D">
        <w:rPr>
          <w:sz w:val="22"/>
          <w:szCs w:val="22"/>
        </w:rPr>
        <w:t>5. В реестр подлежат включению следующие сведения: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1) наименование, адрес места нахождения и адрес электронной почты (при наличии) экспертной организации;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2) основной государственный регистрационный номер юридического лица и идентификационный номер налогоплательщика;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3) реквизиты (номер и дата) положения об экспертной организации, а также информация о лице, его подписавшем (фамилия, имя и отчество (при наличии).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Каждой реестровой записи в реестре присваиваются регистрационный номер и указывается дата внесения ее в реестр.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6. Экспертной организацией для включения в реестр на бумажном носителе или в форме электронного документа, подписанного усиленной квалифицированной подписью, должны быть представлены копии документов, подтверждающих: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 xml:space="preserve">сведения, предусмотренные </w:t>
      </w:r>
      <w:hyperlink w:anchor="Par54" w:tooltip="5. В реестр подлежат включению следующие сведения:" w:history="1">
        <w:r w:rsidRPr="00EC577D">
          <w:rPr>
            <w:sz w:val="22"/>
            <w:szCs w:val="22"/>
          </w:rPr>
          <w:t>подпунктом 5</w:t>
        </w:r>
      </w:hyperlink>
      <w:r w:rsidRPr="00EC577D">
        <w:rPr>
          <w:sz w:val="22"/>
          <w:szCs w:val="22"/>
        </w:rPr>
        <w:t xml:space="preserve"> настоящего Порядка (свидетельства о регистрации юридического лица, свидетельства о постановке на учет в налоговом органе, положения об экспертной организации, подписанного руководителем экспертной организации);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 xml:space="preserve">соответствие экспертной организации требованиям, установленным </w:t>
      </w:r>
      <w:hyperlink w:anchor="Par44" w:tooltip="3. В реестр подлежат включению сведения об экспертных организациях, осуществляющих техническое освидетельствование и обследование объектов и соответствующих следующим требованиям:" w:history="1">
        <w:r w:rsidRPr="00EC577D">
          <w:rPr>
            <w:sz w:val="22"/>
            <w:szCs w:val="22"/>
          </w:rPr>
          <w:t>пунктом 3</w:t>
        </w:r>
      </w:hyperlink>
      <w:r w:rsidRPr="00EC577D">
        <w:rPr>
          <w:sz w:val="22"/>
          <w:szCs w:val="22"/>
        </w:rPr>
        <w:t xml:space="preserve"> настоящего Порядка.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Экспертная организация также обязана представить сведения о работниках, непосредственно осуществляющих техническое освидетельствование и обследование объектов (фамилии, имена и отчества (при наличии)).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7. Рассмотрение Ростехнадзором документов, представленных экспертной организацией, ее включение в реестр, а также направление в экспертную организацию на бумажном носителе информации о ее включении в реестр и размещении сведений об экспертной организации в реестре осуществляются в течение 15 рабочих дней со дня регистрации представленных экспертной организацией документов.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8. В случае несоответствия экспертной организации Требованиям и (или) неполноты представленных документов в экспертную организацию направляется уведомление об отказе во включении в реестр с указанием структурных единиц Требований и настоящего Порядка, которые нарушены, а также о возможности повторного представления документов.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Уведомление об отказе во включении экспертной организации в реестр направляется в экспертную организацию в течение 2 рабочих дней со дня принятия решения об отказе во включении в реестр, но не позднее 15 рабочих дней со дня регистрации в Ростехнадзоре представленных экспертной организацией документов.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 xml:space="preserve">9. В случае изменения сведений, предусмотренных </w:t>
      </w:r>
      <w:hyperlink w:anchor="Par54" w:tooltip="5. В реестр подлежат включению следующие сведения:" w:history="1">
        <w:r w:rsidRPr="00EC577D">
          <w:rPr>
            <w:sz w:val="22"/>
            <w:szCs w:val="22"/>
          </w:rPr>
          <w:t>пунктом 5</w:t>
        </w:r>
      </w:hyperlink>
      <w:r w:rsidRPr="00EC577D">
        <w:rPr>
          <w:sz w:val="22"/>
          <w:szCs w:val="22"/>
        </w:rPr>
        <w:t xml:space="preserve"> настоящего Порядка, экспертная организация в течение 5 рабочих дней со дня изменения таких сведений должна направить в Ростехнадзор уведомление в произвольной форме с указанием актуальной информации и приложением копий документов, подтверждающих изменения.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Принятие решения о внесении изменений в сведения об экспертной организации, содержащиеся в реестре, внесение указанных изменений и направление в адрес экспертной организации на бумажном носителе информации о внесении изменений в реестр осуществляются Ростехнадзором в течение 10 рабочих дней со дня регистрации поступивших от экспертной организации уведомления о необходимости внесения изменений в сведения об экспертной организации, содержащиеся в реестре, и копий документов, подтверждающих изменение сведений.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10. Принятие решения об исключении экспертной организации из реестра, а также ее исключение из реестра осуществляются Ростехнадзором в течение 5 рабочих дней со дня: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3" w:name="Par69"/>
      <w:bookmarkEnd w:id="3"/>
      <w:r w:rsidRPr="00EC577D">
        <w:rPr>
          <w:sz w:val="22"/>
          <w:szCs w:val="22"/>
        </w:rPr>
        <w:t>1) установления по результатам расследования причин аварии, произошедшей на объекте, проведенного в соответствии с Правилами проведения технического расследования причин аварий на опасных объектах - лифтах, подъемных платформах для инвалидов, пассажирских конвейерах (движущихся пешеходных дорожках), эскалаторах (за исключением эскалаторов в метрополитенах), утвержденными постановлением Правительства Российской Федерации от 23 августа 2014 г. N 848) (Собрание законодательства Российской Федерации, 2014, N 35, ст. 4767; 2016, N 35, ст. 5338), факта несоответствия экспертной организации Требованиям;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4" w:name="Par70"/>
      <w:bookmarkEnd w:id="4"/>
      <w:r w:rsidRPr="00EC577D">
        <w:rPr>
          <w:sz w:val="22"/>
          <w:szCs w:val="22"/>
        </w:rPr>
        <w:t>2) регистрации в Ростехнадзоре уведомления о прекращении осуществления технического освидетельствования и обследования объектов, направленного экспертной организацией в произвольной форме;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3) ликвидации экспертной организации.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 xml:space="preserve">В день исключения экспертной организации из реестра по основаниям, предусмотренным </w:t>
      </w:r>
      <w:hyperlink w:anchor="Par69" w:tooltip="1) установления по результатам расследования причин аварии, произошедшей на объекте, проведенного в соответствии с Правилами проведения технического расследования причин аварий на опасных объектах - лифтах, подъемных платформах для инвалидов, пассажирских конвейерах (движущихся пешеходных дорожках), эскалаторах (за исключением эскалаторов в метрополитенах), утвержденными постановлением Правительства Российской Федерации от 23 августа 2014 г. N 848) (Собрание законодательства Российской Федерации, 2014, N..." w:history="1">
        <w:r w:rsidRPr="00EC577D">
          <w:rPr>
            <w:sz w:val="22"/>
            <w:szCs w:val="22"/>
          </w:rPr>
          <w:t>подпунктами 1</w:t>
        </w:r>
      </w:hyperlink>
      <w:r w:rsidRPr="00EC577D">
        <w:rPr>
          <w:sz w:val="22"/>
          <w:szCs w:val="22"/>
        </w:rPr>
        <w:t xml:space="preserve"> и </w:t>
      </w:r>
      <w:hyperlink w:anchor="Par70" w:tooltip="2) регистрации в Ростехнадзоре уведомления о прекращении осуществления технического освидетельствования и обследования объектов, направленного экспертной организацией в произвольной форме;" w:history="1">
        <w:r w:rsidRPr="00EC577D">
          <w:rPr>
            <w:sz w:val="22"/>
            <w:szCs w:val="22"/>
          </w:rPr>
          <w:t>2</w:t>
        </w:r>
      </w:hyperlink>
      <w:r w:rsidRPr="00EC577D">
        <w:rPr>
          <w:sz w:val="22"/>
          <w:szCs w:val="22"/>
        </w:rPr>
        <w:t xml:space="preserve"> настоящего пункта, Ростехнадзором в адрес экспертной организации направляется уведомление об исключении ее из реестра.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11. Реестр ведется в электронной форме и размещается на официальном сайте Ростехнадзора в информационно-телекоммуникационной сети "Интернет".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12. Содержащиеся в реестре данные предоставляются физическим и юридическим лицам, органам государственной власти и органам местного самоуправления (далее - заявитель) в течение 10 рабочих дней с даты регистрации в Ростехнадзоре запроса на получение сведений из реестра.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13. Содержащиеся в реестре данные предоставляются в виде выписки из реестра на бумажном носителе, заверенной подписью уполномоченного должностного лица Ростехнадзора.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Выписка из реестра должна содержать данные, запрашиваемые заявителем.</w:t>
      </w:r>
    </w:p>
    <w:p w:rsidR="005B1024" w:rsidRPr="00EC577D" w:rsidRDefault="005B1024" w:rsidP="00305D6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C577D">
        <w:rPr>
          <w:sz w:val="22"/>
          <w:szCs w:val="22"/>
        </w:rPr>
        <w:t>14. В случае отсутствия в реестре запрашиваемых данных заявителю направляется соответствующая информация в течение 10 рабочих дней с даты регистрации в Ростехнадзоре запроса на получение сведений из реестра.</w:t>
      </w:r>
    </w:p>
    <w:sectPr w:rsidR="005B1024" w:rsidRPr="00EC577D" w:rsidSect="00DF57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24" w:rsidRDefault="005B1024">
      <w:r>
        <w:separator/>
      </w:r>
    </w:p>
  </w:endnote>
  <w:endnote w:type="continuationSeparator" w:id="0">
    <w:p w:rsidR="005B1024" w:rsidRDefault="005B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24" w:rsidRDefault="005B10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24" w:rsidRDefault="005B1024" w:rsidP="00DF5729">
    <w:pPr>
      <w:jc w:val="center"/>
      <w:rPr>
        <w:sz w:val="2"/>
        <w:szCs w:val="2"/>
      </w:rPr>
    </w:pPr>
  </w:p>
  <w:p w:rsidR="005B1024" w:rsidRDefault="005B102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24" w:rsidRDefault="005B10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24" w:rsidRDefault="005B1024">
      <w:r>
        <w:separator/>
      </w:r>
    </w:p>
  </w:footnote>
  <w:footnote w:type="continuationSeparator" w:id="0">
    <w:p w:rsidR="005B1024" w:rsidRDefault="005B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24" w:rsidRDefault="005B10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24" w:rsidRDefault="005B1024" w:rsidP="00DF5729">
    <w:pPr>
      <w:jc w:val="center"/>
      <w:rPr>
        <w:sz w:val="2"/>
        <w:szCs w:val="2"/>
      </w:rPr>
    </w:pPr>
  </w:p>
  <w:p w:rsidR="005B1024" w:rsidRDefault="005B102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318.2pt;margin-top:8.25pt;width:154.8pt;height:4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5B1024" w:rsidRDefault="005B1024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5B1024" w:rsidRPr="00DC174E" w:rsidRDefault="005B1024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5B1024" w:rsidRPr="00DC174E" w:rsidRDefault="005B1024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5B1024" w:rsidRPr="00DC174E" w:rsidRDefault="005B1024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1.2pt;width:301.6pt;height:59.5pt;z-index:-251657728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5B1024" w:rsidRDefault="005B1024">
    <w:r>
      <w:rPr>
        <w:noProof/>
      </w:rPr>
      <w:pict>
        <v:line id="_x0000_s2051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24" w:rsidRDefault="005B10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B4"/>
    <w:rsid w:val="000B5D88"/>
    <w:rsid w:val="000D487F"/>
    <w:rsid w:val="000F59EA"/>
    <w:rsid w:val="00185AD7"/>
    <w:rsid w:val="001C50DE"/>
    <w:rsid w:val="002328AA"/>
    <w:rsid w:val="00256934"/>
    <w:rsid w:val="002A3FB4"/>
    <w:rsid w:val="002F6C78"/>
    <w:rsid w:val="00305D69"/>
    <w:rsid w:val="00352E3D"/>
    <w:rsid w:val="00415D80"/>
    <w:rsid w:val="00470855"/>
    <w:rsid w:val="004F00F8"/>
    <w:rsid w:val="005B1024"/>
    <w:rsid w:val="00616E37"/>
    <w:rsid w:val="006C2CAC"/>
    <w:rsid w:val="006D6D97"/>
    <w:rsid w:val="00706E08"/>
    <w:rsid w:val="00733B63"/>
    <w:rsid w:val="00854060"/>
    <w:rsid w:val="008A40F2"/>
    <w:rsid w:val="00CA5FB3"/>
    <w:rsid w:val="00DC174E"/>
    <w:rsid w:val="00DF5729"/>
    <w:rsid w:val="00EB2E3B"/>
    <w:rsid w:val="00EC577D"/>
    <w:rsid w:val="00FA0589"/>
    <w:rsid w:val="00FA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8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41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41E"/>
    <w:rPr>
      <w:sz w:val="20"/>
      <w:szCs w:val="20"/>
    </w:rPr>
  </w:style>
  <w:style w:type="table" w:styleId="TableGrid">
    <w:name w:val="Table Grid"/>
    <w:basedOn w:val="TableNormal"/>
    <w:uiPriority w:val="99"/>
    <w:rsid w:val="00DF57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FootnoteText">
    <w:name w:val="footnote text"/>
    <w:basedOn w:val="Normal"/>
    <w:link w:val="FootnoteTextChar1"/>
    <w:uiPriority w:val="99"/>
    <w:rsid w:val="000B5D8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4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B5D8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1566</Words>
  <Characters>8932</Characters>
  <Application>Microsoft Office Outlook</Application>
  <DocSecurity>0</DocSecurity>
  <Lines>0</Lines>
  <Paragraphs>0</Paragraphs>
  <ScaleCrop>false</ScaleCrop>
  <Company>Арм-Экогрупп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9 января 2018 г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2018-01-15T19:35:00Z</dcterms:created>
  <dcterms:modified xsi:type="dcterms:W3CDTF">2018-01-15T19:35:00Z</dcterms:modified>
</cp:coreProperties>
</file>