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1EA" w:rsidRPr="004651EA" w:rsidRDefault="004651EA" w:rsidP="004651EA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4651EA">
        <w:rPr>
          <w:sz w:val="22"/>
          <w:szCs w:val="22"/>
        </w:rPr>
        <w:t>МИНИСТЕРСТВО ТРУДА И СОЦИАЛЬНОЙ ЗАЩИТЫ РОССИЙСКОЙ ФЕДЕРАЦИИ</w:t>
      </w:r>
    </w:p>
    <w:p w:rsidR="004651EA" w:rsidRPr="004651EA" w:rsidRDefault="004651EA" w:rsidP="004651EA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ФЕДЕРАЛЬНАЯ СЛУЖБА ПО ТРУДУ И ЗАНЯТОСТИ</w:t>
      </w:r>
    </w:p>
    <w:p w:rsidR="004651EA" w:rsidRPr="004651EA" w:rsidRDefault="004651EA" w:rsidP="004651EA">
      <w:pPr>
        <w:pStyle w:val="ConsPlusTitle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ПИСЬМО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 xml:space="preserve">от 7 марта </w:t>
      </w:r>
      <w:smartTag w:uri="urn:schemas-microsoft-com:office:smarttags" w:element="metricconverter">
        <w:smartTagPr>
          <w:attr w:name="ProductID" w:val="2018 г"/>
        </w:smartTagPr>
        <w:r w:rsidRPr="004651EA">
          <w:rPr>
            <w:sz w:val="22"/>
            <w:szCs w:val="22"/>
          </w:rPr>
          <w:t>2018 г</w:t>
        </w:r>
      </w:smartTag>
      <w:r w:rsidRPr="004651EA">
        <w:rPr>
          <w:sz w:val="22"/>
          <w:szCs w:val="22"/>
        </w:rPr>
        <w:t>. N 837-ТЗ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Федеральная служба по труду и занятости (далее - Роструд) в целях реализации пунктов 22 и 23 Примерного ведомственного плана мероприятий по снижению производственного травматизма, утвержденного приказом Министерства труда и социальной защиты Российской Федерации от 12 февраля 2018 года N 71, сообщает следующее.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Рострудом проведен ряд мероприятий по внедрению системы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 (далее - система внутреннего контроля).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Указанная работа проводилась в соответствии с Методическими </w:t>
      </w:r>
      <w:hyperlink w:anchor="Par32" w:tooltip="МЕТОДИЧЕСКИЕ РЕКОМЕНДАЦИИ" w:history="1">
        <w:r w:rsidRPr="004651EA">
          <w:rPr>
            <w:sz w:val="22"/>
            <w:szCs w:val="22"/>
          </w:rPr>
          <w:t>рекомендациями</w:t>
        </w:r>
      </w:hyperlink>
      <w:r w:rsidRPr="004651EA">
        <w:rPr>
          <w:sz w:val="22"/>
          <w:szCs w:val="22"/>
        </w:rPr>
        <w:t xml:space="preserve"> для работодателей по добровольному внутреннему контролю (самоконтролю) соблюдения трудового законодательства и иных нормативных правовых актов, содержащих нормы трудового права, утвержденными директором Департамента условий и охраны труда Министерства труда и социальной защиты Российской Федерации Коржом В.А. 28.12.2016 и одобренными ученым советом ФГБУ "ВНИИ труда" Минтруда России (далее - Методические рекомендации).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Сервис "Электронный инспектор", предлагаемый в Методических </w:t>
      </w:r>
      <w:hyperlink w:anchor="Par32" w:tooltip="МЕТОДИЧЕСКИЕ РЕКОМЕНДАЦИИ" w:history="1">
        <w:r w:rsidRPr="004651EA">
          <w:rPr>
            <w:sz w:val="22"/>
            <w:szCs w:val="22"/>
          </w:rPr>
          <w:t>рекомендациях</w:t>
        </w:r>
      </w:hyperlink>
      <w:r w:rsidRPr="004651EA">
        <w:rPr>
          <w:sz w:val="22"/>
          <w:szCs w:val="22"/>
        </w:rPr>
        <w:t xml:space="preserve"> для системы внутреннего контроля, размещен на электронном портале "Онлайнинспекция.рф" на сайте Роструда, и его использование наряду с другими интерактивными сервисами "Онлайнинспекции.рф" является бесплатным.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Направляем для использования в работе Методические </w:t>
      </w:r>
      <w:hyperlink w:anchor="Par32" w:tooltip="МЕТОДИЧЕСКИЕ РЕКОМЕНДАЦИИ" w:history="1">
        <w:r w:rsidRPr="004651EA">
          <w:rPr>
            <w:sz w:val="22"/>
            <w:szCs w:val="22"/>
          </w:rPr>
          <w:t>рекомендации</w:t>
        </w:r>
      </w:hyperlink>
      <w:r w:rsidRPr="004651EA">
        <w:rPr>
          <w:sz w:val="22"/>
          <w:szCs w:val="22"/>
        </w:rPr>
        <w:t xml:space="preserve">, а также </w:t>
      </w:r>
      <w:hyperlink w:anchor="Par332" w:tooltip="МЕТОДИКА" w:history="1">
        <w:r w:rsidRPr="004651EA">
          <w:rPr>
            <w:sz w:val="22"/>
            <w:szCs w:val="22"/>
          </w:rPr>
          <w:t>Методику</w:t>
        </w:r>
      </w:hyperlink>
      <w:r w:rsidRPr="004651EA">
        <w:rPr>
          <w:sz w:val="22"/>
          <w:szCs w:val="22"/>
        </w:rPr>
        <w:t xml:space="preserve"> апробации системы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Дополнительно сообщаем, что перечни работодателей, деятельность которых отнесена к категориям высокого и значительного риска, размещены на сайте Роструда по ссылке: https://www.rostrud.ru/rostrud/deyatelnost/?CAT_ID=10283.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В.Л.ВУКОЛОВ</w:t>
      </w: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Утверждены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Директор Департамента условий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и охраны труда Минтруда России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В.А.КОРЖ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 xml:space="preserve">28 декабря </w:t>
      </w:r>
      <w:smartTag w:uri="urn:schemas-microsoft-com:office:smarttags" w:element="metricconverter">
        <w:smartTagPr>
          <w:attr w:name="ProductID" w:val="2016 г"/>
        </w:smartTagPr>
        <w:r w:rsidRPr="004651EA">
          <w:rPr>
            <w:sz w:val="22"/>
            <w:szCs w:val="22"/>
          </w:rPr>
          <w:t>2016 г</w:t>
        </w:r>
      </w:smartTag>
      <w:r w:rsidRPr="004651EA">
        <w:rPr>
          <w:sz w:val="22"/>
          <w:szCs w:val="22"/>
        </w:rPr>
        <w:t>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Одобрены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Ученым советом ФГБУ "ВНИИ труда"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Минтруда России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 xml:space="preserve">(Протокол N 4 от 26 декабря </w:t>
      </w:r>
      <w:smartTag w:uri="urn:schemas-microsoft-com:office:smarttags" w:element="metricconverter">
        <w:smartTagPr>
          <w:attr w:name="ProductID" w:val="2016 г"/>
        </w:smartTagPr>
        <w:r w:rsidRPr="004651EA">
          <w:rPr>
            <w:sz w:val="22"/>
            <w:szCs w:val="22"/>
          </w:rPr>
          <w:t>2016 г</w:t>
        </w:r>
      </w:smartTag>
      <w:r w:rsidRPr="004651EA">
        <w:rPr>
          <w:sz w:val="22"/>
          <w:szCs w:val="22"/>
        </w:rPr>
        <w:t>., п. 3)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32"/>
      <w:bookmarkEnd w:id="0"/>
      <w:r w:rsidRPr="004651EA">
        <w:rPr>
          <w:sz w:val="22"/>
          <w:szCs w:val="22"/>
        </w:rPr>
        <w:t>МЕТОДИЧЕСКИЕ РЕКОМЕНДАЦИИ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ДЛЯ РАБОТОДАТЕЛЕЙ ПО ДОБРОВОЛЬНОМУ ВНУТРЕННЕМУ КОНТРОЛЮ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(САМОКОНТРОЛЮ) СОБЛЮДЕНИЯ ТРУДОВОГО ЗАКОНОДАТЕЛЬСТВА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И ИНЫХ НОРМАТИВНЫХ ПРАВОВЫХ АКТОВ, СОДЕРЖАЩИХ НОРМЫ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ТРУДОВОГО ПРАВА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1. Общие положения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Настоящие Методические рекомендации по добровольному внутреннему контролю (самоконтролю) соблюдения трудового законодательства и иных нормативных правовых актов, содержащих нормы трудового права (далее - Методические рекомендации) рекомендованы для всех работодателей (физических лиц и юридических лиц, независимо от их организационно-правовых форм и форм собственности).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Настоящие Методические рекомендации разработаны в соответствии с Трудовым кодексом Российской Федерации.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Внутренний контроль (самоконтроль) - добровольная оценка работодателем соответствия своей деятельности обязательным требованиям трудового законодательства и иных нормативных правовых актов, содержащих нормы трудового права, посредством организационных мер, процедур, инструментов.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Проверочные листы - список критериев (показателей) в тестовой форме, по которым работодатель сможет самостоятельно осуществлять оценку соответствия требованиям трудового законодательства.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Сервис "Электронный инспектор" - электронный онлайн-ресурс, позволяющий работодателю самостоятельно осуществить проверку соответствия отдельным требованиям трудового законодательства и в случае выявленных несоответствий получить рекомендации по их устранению до проведения проверки государственной инспекцией труда, с приложением правового обоснования и необходимых форм документов.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Оператор сервиса "Электронный инспектор" - уполномоченное структурное подразделение Федеральной службы по труду и занятости.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Пользователь сервиса "Электронный инспектор" - работодатель в лице службы внутреннего трудового контроля либо при численности работников предприятия не более 50 человек уполномоченного им должностного лица, ответственного за осуществление предварительной проверки (самопроверки) соблюдения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Работодатель добровольно принимает решение о проведении внутреннего контроля (самоконтроля) соблюдения трудового законодательства и иных нормативных правовых </w:t>
      </w:r>
      <w:r w:rsidRPr="004651EA">
        <w:rPr>
          <w:sz w:val="22"/>
          <w:szCs w:val="22"/>
        </w:rPr>
        <w:lastRenderedPageBreak/>
        <w:t>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Внутренний контроль (самоконтроль) соблюдения трудового законодательства и иных нормативных правовых актов, содержащих нормы трудового права, проводится ежегодно на основании локального нормативного акта работодателя, разработанного в соответствии с порядком проведения внутреннего контроля (самоконтроля) соблюдения трудового законодательства и иных нормативных правовых актов, содержащих нормы трудового права, и принятого в соответствии с требованиями настоящего Кодекса.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Внутренний контроль (самоконтроль) соблюдения трудового законодательства и иных нормативных правовых актов, содержащих нормы трудового права, заключение и рекомендации по его результатам, информационные материалы по вопросам трудового законодательства и иных нормативных правовых актов, содержащих нормы трудового права, взаимодействие с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осуществляется в электронном виде.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Работодатели, применяющие внутренний контроль (самоконтроль), информируют федеральный орган исполнительной власти, уполномоченный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о результатах проведенной оценки соответствия, планах и сроках устранения выявленных нарушений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Информация о проведенном внутреннем контроле (самоконтроле) хранится у федерального органа исполнительной власти, уполномоченного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в специализированном банке данных по каждому работодателю.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Формы взаимодействия работодателя, применяющего внутренний контроль, с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механизмы признания результатов проведенной оценки соответствия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Целями внедрения системы внутреннего контроля являются: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обеспечение соблюдения работодателем обязательных требований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формирование инструментов "самооценки" соблюдения работодателями обязательных требований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подтверждение соответствия деятельности работодателя требованиям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обеспечение открытости принятия управленческих решений внутри организации работодателя;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прогнозирование мероприятий по обеспечению соблюдения требований трудового законодательства и иных нормативных правовых актов, содержащих нормы трудового права, а также планирование мер по их недопущению.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Принципы внедрения системы внутреннего контроля: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законность;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оперативность;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эффективность;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экономичность;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достоверность;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объективность;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профессионализм.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законности внутреннего контроля предполагает четкое следование при проведении мероприятий внутреннего контроля требованиям законодательства и принятым на его основе положениям внутренних организационно-распорядительных документов.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оперативности внутреннего контроля означает, что при помощи мероприятий внутреннего контроля можно своевременно выявить и предотвратить нарушения работодателями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эффективности внутреннего контроля заключается в возможности на внутреннем уровне результативно, со знанием специфики работы соответствующей организации проводить мероприятия внутреннего контроля и принимать на их основе взвешенные и оптимальные решения.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экономичности внутреннего контроля означает, что осуществление мероприятий внутреннего контроля и выполнение принятых по его итогам предписаний требует от работодателя гораздо меньших временных, трудовых и материальных ресурсов, чем могут возникнуть по результатам внешнего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достоверности внутреннего контроля предполагает, что выводы, сделанные в результате осуществления мероприятий внутреннего контроля, основаны на анализе достаточного количества проверяемых фактических данных, позволяющих сделать однозначный вывод о соблюдении (несоблюдении) работодателем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объективности внутреннего контроля подразумевает, что выводы мероприятий внутреннего контроля соответствуют реальному состоянию дел на предприятии и могут быть перепроверены.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 профессионализма внутреннего контроля заключается в том, что мероприятия внутреннего контроля осуществляют должностные лица (работники) организации работодателя, обладающие достаточным уровнем профессиональной компетенции для проведения анализа соблюдения работодателем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Варианты внедрения системы внутреннего контроля: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 помощи создания внутри организации работодателя службы внутреннего контроля и\или назначения контролера (руководителя службы внутреннего контроля) при условии численности работников организации свыше 250 человек;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"самоинспектирование" с использованием интерактивного сервиса "Электронный инспектор".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2. Создание внутри организации работодателя службы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внутреннего контроля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Возможно формирование на предприятии службы внутреннего контроля, подразделенной на два отдела - по контролю за соблюдением требований по охране труда (инженеры по охране труда, трехступенчатая комиссия) и по контролю за соблюдением иных требований трудового законодательства (внутренние контролеры-инспекторы).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 этом представили двух названных отделов организуют работу комиссии по соблюдению трудового законодательства (включая охрану труда), состоящую из представителей руководства предприятия, профсоюзов и выборных представителей работников.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Формирование и характеристика инструментов "внутреннего контроля".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рамках формирования инструментария для проведения внутреннего контроля (самооценки) соблюдения работодателями требований трудового законодательства и иных нормативных правовых актов, содержащих нормы трудового права, работодателем рассматривается возможность создания в организации работодателя службы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 этом можно как организовывать две службы по охране труда и внутреннему контролю в качестве самостоятельных структурных подразделений, так и объединить соответствующий функционал в рамках одного структурного подразделения, занимающегося вопросами охраны труда и внутреннего контроля. В этом отношении основное инструменты внутреннего контроля будут соответствовать функциям структурного подразделения, ответственного за реализацию мероприятий внутреннего контроля. При этом следует учитывать, что не у всех организаций имеется возможность создания отдельной самостоятельной службы контроля, в этом случае может быть учреждена должность контролера, проводящего постоянный мониторинг состояния законности внутри предприятия.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Основные задачи службы внутреннего контроля: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определение фактического состояния организации (объекта контроля);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сравнение фактических данных с требованиями действующего трудового законодательства;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оценка выявляемых отклонений и степени их влияния на аспекты функционирования организации, оценка последствий выявленных отклонений;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выявление причин зафиксированных отклонений, разработка плана мероприятий по устранению отклонений (нарушений);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мониторинг реализации плана, фиксация приведения деятельности хозяйствующего субъекта в соответствие с требованиями действующего трудового законодательства;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организация профилактической работы по предупреждению нарушений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информирование и консультирование руководства и рядовых сотрудников организации о порядке исполнения отдельных предписаний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изучение и внедрение положительного опыта предупреждения нарушений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повышение эффективности и улучшение качества управления предприятием посредством внедрения инструментов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Основные направления деятельности службы внутреннего контроля: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учет и анализ состояния и причин нарушений работодателями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участие в проведении специальной оценки условий труда;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согласование разрабатываемой в организации проектной, конструкторской, технологической и другой документации в части обеспечения соблюдения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разработка совместно с другими подразделениями планов, программ по выявлению и предупреждению нарушений трудового законодательства и иных нормативных правовых актов, содержащих нормы трудового права; оказание организационно-методической помощи по выполнению запланированных мероприятий;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обеспечение структурных подразделений локальными нормативными правовыми актами организации, учебными и методическими материалами по тематике надлежащего исполнения требований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доведение до сведения работников содержания предписаний действующих законодательных актов;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рассмотрение писем, заявлений, жалоб работников, затрагивающих вопросы соблюдения работодателями требований трудового законодательства и иных нормативных правовых актов, содержащих нормы трудового права, подготовка предложений руководителю организации (руководителям подразделений) по устранению выявленных нарушений.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Сведения о результатах мероприятий внутреннего трудового контроля могут быть формализованы в следующем табличном виде </w:t>
      </w:r>
      <w:hyperlink w:anchor="Par185" w:tooltip="                    Сведения о результатах мероприятий" w:history="1">
        <w:r w:rsidRPr="004651EA">
          <w:rPr>
            <w:sz w:val="22"/>
            <w:szCs w:val="22"/>
          </w:rPr>
          <w:t>(Приложение N 1)</w:t>
        </w:r>
      </w:hyperlink>
      <w:r w:rsidRPr="004651EA">
        <w:rPr>
          <w:sz w:val="22"/>
          <w:szCs w:val="22"/>
        </w:rPr>
        <w:t>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3. Использование сервиса "Электронный инспектор"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для осуществления работодателями проверки (самопроверки)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соблюдения требований трудового законодательства и иных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нормативных правовых актов, содержащих нормы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трудового права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Внутренний контроль (самоконтроль) соблюдения трудового законодательства и иных нормативных правовых актов, содержащих нормы трудового права, осуществляется по "проверочным листам", представляющим собой специальные интернет-сервисы информационно-аналитической системы электронных сервисов для работников и работодателей "Онлайнинспекция.рф".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Сервис "Электронный инспектор" обеспечивает определенность и прозрачность проверяемых норм трудового законодательства и иных нормативных правовых актов, содержащих нормы трудового права, разъясняет требования, которые предъявляются государственными инспекторами труда в ходе проверок, обеспечивает понимание пользователями технологии инспекторской работы.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Принципы работы сервиса "Электронный инспектор":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реализация принципа сетевого взаимодействия между участниками сервиса;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вариативность (удовлетворение потребностей пользователей на предоставление и получение информации о нарушениях трудового законодательства и рекомендуемых способах их устранения);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единое визуальное и технологическое пространство для всех пользователей;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создание комфортных и понятных пользователям сервиса инструментов информационного взаимодействия;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обеспечение возможности эффективной и оперативной "обратной связи" между оператором сервиса и его пользователями;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обеспечение возможности персонализации интерфейсов пользователей (использование развернутого паспорта пользователя и создание индивидуального рабочего кабинета).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Осуществление работодателями предварительной проверки (самопроверки) соблюдения требований трудового законодательства, и иных нормативных правовых актов, содержащих нормы трудового права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Перед началом работы пользователя на сервисе "Электронный инспектор" производится его электронная регистрация.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 регистрации указываются: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полное и сокращенное наименование пользователя и его ОГРН/ИНН, позволяющие однозначно идентифицировать работодателя;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наименование структурного подразделения или ФИО должностного лица пользователя, уполномоченного на осуществление деятельности по предварительной проверке (самопроверке) соблюдения требований трудового законодательства и иных нормативных правовых актов, содержащих нормы трудового права;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местонахождение (почтовый адрес) и номера телефонов пользователя;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электронный адрес пользователя (скрытый от иных пользователей и используемый сервисом для отправки приватных сообщений).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Рабочий кабинет пользователя представляет собой пространство, доступное только пользователю и оператору сервиса. В нем содержится информация о паспорте пользователя и уведомления о сообщениях, поступивших на имя данного пользователя.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Процесс работы с сервисом "Электронный инспектор" представляет собой заполнение "проверочных листов" по типовым трудовым ситуациям, представляющих собой список критериев (показателей), по которым работодатель самостоятельно осуществляет оценку соответствия своей деятельности требованиям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Исчерпывающий перечень видов типовых трудовых ситуаций, используемых для проверок соблюдения работодателем требований трудового законодательства и иных нормативных правовых актов, содержащих нормы трудового права, которые может пройти пользователь при работе с сервисом "Электронный инспектор":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прием на работу,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изменение и прекращение трудового договора. Ответственность сторон трудового договора,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защита персональных данных,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рабочее время и время отдыха,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оплата труда,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гарантии и компенсации,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подготовка и дополнительное профессиональное образование работников,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охрана труда,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особенности регулирования труда отдельных категорий работников,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иные вопросы.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Участниками процесса использования сервиса для осуществления работодателями предварительной проверки (самопроверки) соблюдения требований трудового </w:t>
      </w:r>
      <w:r w:rsidRPr="004651EA">
        <w:rPr>
          <w:sz w:val="22"/>
          <w:szCs w:val="22"/>
        </w:rPr>
        <w:lastRenderedPageBreak/>
        <w:t>законодательства и иных нормативных правовых актов, содержащих нормы трудового права, являются оператор сервиса "Электронный инспектор" и пользователи сервиса "Электронный инспектор".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Процедуры осуществления пользователем самопроверки при работе с сервисом "Электронный инспектор".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Работодатель своим локальным актом назначает уполномоченное должностное лицо, ответственное за осуществление предварительной проверки (самопроверки) соблюдения требований трудового законодательства, и иных нормативных правовых актов, содержащих нормы трудового права, из состава кадровой службы или службы внутреннего трудового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Должностное лицо, ответственное за осуществление предварительной проверки (самопроверки) соблюдения требований трудового законодательства и иных нормативных правовых актов, содержащих нормы трудового права, должно иметь высшее образование (юридическое или экономическое), иметь опыт кадровой работы и обладать знаниями трудового законодательства.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 определении предмета и вида проверки учитывается, что данная процедура не предусматривает проверку соблюдения требований трудового законодательства в отношении лиц, находящихся на государственной службе Российской Федерации, муниципальной службе Российской Федерации, службе в органах внутренних дел и других правоохранительных органах Российской Федерации.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 выборе проверочного листа учитывается, что проверке подлежит соблюдение трудовых прав каждого конкретного работника, а не организации работодателя в целом.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Форма проверочного листа приводится в </w:t>
      </w:r>
      <w:hyperlink w:anchor="Par244" w:tooltip="                             Проверочный лист" w:history="1">
        <w:r w:rsidRPr="004651EA">
          <w:rPr>
            <w:sz w:val="22"/>
            <w:szCs w:val="22"/>
          </w:rPr>
          <w:t>Приложении N 2</w:t>
        </w:r>
      </w:hyperlink>
      <w:r w:rsidRPr="004651EA">
        <w:rPr>
          <w:sz w:val="22"/>
          <w:szCs w:val="22"/>
        </w:rPr>
        <w:t>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 результатам заполнения "проверочного листа" осуществляются следующие системные мероприятия.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случае отсутствия допущенных нарушений трудового законодательства и иных нормативных правовых актов, содержащих нормы трудового права, автоматически формируется системная отметка об отсутствии соответствующих нарушений.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Результаты проверки с системной отметкой об отсутствии допущенных нарушений направляются в Федеральную службу по труду и занятости в целях принятия мер поощрения добросовестного работодателя.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случае обнаружения допущенных нарушений трудового законодательства и иных нормативных правовых актов, содержащих нормы трудового права, работодателю предлагается перечень мер и инструментов для устранения допущенных нарушений с предоставлением образцов необходимых документов.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Работодатель, допустивший нарушения, обязан их незамедлительно устранить и привести свою организационно-распорядительную документацию в соответствие с требованиями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 окончании проверки сервисом "Электронный инспектор" формируется Акт проверки соблюдения работодателем трудового законодательства или иных нормативных правовых актов, содержащих нормы трудового права, включающий следующие сведения: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полное и сокращенное наименование работодателя;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даты начала и окончания проверки;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общая продолжительность проверки;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предмет проверки;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перечень допущенных работодателем нарушений трудового законодательства или иных нормативных правовых актов, содержащих нормы трудового права, либо указание на </w:t>
      </w:r>
      <w:r w:rsidRPr="004651EA">
        <w:rPr>
          <w:sz w:val="22"/>
          <w:szCs w:val="22"/>
        </w:rPr>
        <w:lastRenderedPageBreak/>
        <w:t>отсутствие выявленных нарушений.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Форма Акта проверки соблюдения работодателем трудового законодательства или иных нормативных правовых актов, содержащих нормы трудового права, приводится в </w:t>
      </w:r>
      <w:hyperlink w:anchor="Par286" w:tooltip="                     Акт о результатах предварительной" w:history="1">
        <w:r w:rsidRPr="004651EA">
          <w:rPr>
            <w:sz w:val="22"/>
            <w:szCs w:val="22"/>
          </w:rPr>
          <w:t>Приложении N 3</w:t>
        </w:r>
      </w:hyperlink>
      <w:r w:rsidRPr="004651EA">
        <w:rPr>
          <w:sz w:val="22"/>
          <w:szCs w:val="22"/>
        </w:rPr>
        <w:t>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случае выявления нарушений трудового законодательства или иных нормативных правовых актов, содержащих нормы трудового права, сервис "Электронный инспектор" предоставляет пользователю рекомендации по устранению допущенных нарушений.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 итогам проведения проверки пользователь сервиса "Электронный инспектор" имеет возможность: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распечатать акт, историю проверок либо полученные по итогам проведения проверки рекомендации по устранению допущенных нарушений;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вернуться к списку типовых трудовых ситуаций для проведения проверок;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пройти следующую проверку по какой-либо иной из представленных для выбора типовых трудовых ситуаций.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Подраздел сервиса "Электронный инспектор" "Банк типовых документов" обеспечивает пользователя образцами документов, необходимыми для приведения деятельности работодателя в соответствие с требованиями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Подтверждение результатов самопроверок с использованием сервиса "Электронный инспектор"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Оператор сервиса "Электронный инспектор" осуществляет мероприятия по подтверждению результатов самопроверок с использованием сервиса "Электронный инспектор".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Порядок подтверждения результатов самопроверки соблюдения требований трудового законодательства и иных нормативных правовых актов, содержащих нормы трудового права, с использованием сервиса "Электронный инспектор":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а) проверка соответствия указанного наименования работодателя и ОГРН/ИНН сведениям, содержащимся в базе ЕГРЮЛ (ЕГРИП);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б) проверка правильности выбора типовой трудовой ситуации и заполнения "проверочного листа";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в) проверка дат начала и окончания проверки;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г) формальная проверка правильности выявления допущенных нарушений требований трудового законодательства и иных нормативных правовых актов, содержащих нормы трудового права (определение содержания нарушенных норм материального права и фактически допущенных их нарушений);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д) выдача документа (удостоверения о соблюдении установленной процедуры самопроверки), подтверждающего достоверность результатов самопроверки.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 итогам работы по подтверждению результатов проверки формируется специализированный банк данных, содержащий сведения о предприятиях (организациях), прошедших самопроверку соблюдения требований трудового законодательства и иных нормативных правовых актов, содержащих нормы трудового права, с использованием сервиса "Электронный инспектор".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Полезные ссылки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Официальный сайт Федеральной службы по труду и занятости rostrud.ru.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Сайт Информационно-консультационного портала Роструда http://онлайнинспекция.рф/ содержит базу ответов по вопросам трудового законодательства.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Приложение 1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bookmarkStart w:id="1" w:name="Par185"/>
      <w:bookmarkEnd w:id="1"/>
      <w:r w:rsidRPr="004651EA">
        <w:rPr>
          <w:b/>
          <w:sz w:val="22"/>
          <w:szCs w:val="22"/>
        </w:rPr>
        <w:t xml:space="preserve">                    Сведения о результатах мероприятий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            внутреннего трудового контроля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                                                            Таблица N __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tbl>
      <w:tblPr>
        <w:tblW w:w="0" w:type="auto"/>
        <w:jc w:val="center"/>
        <w:tblInd w:w="62" w:type="dxa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9"/>
        <w:gridCol w:w="1515"/>
        <w:gridCol w:w="1902"/>
        <w:gridCol w:w="1445"/>
        <w:gridCol w:w="1923"/>
        <w:gridCol w:w="2135"/>
      </w:tblGrid>
      <w:tr w:rsidR="004651EA" w:rsidRPr="004651EA" w:rsidTr="004651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  <w:jc w:val="center"/>
            </w:pPr>
            <w:r w:rsidRPr="004651EA">
              <w:t>Номер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  <w:jc w:val="center"/>
            </w:pPr>
            <w:r w:rsidRPr="004651EA">
              <w:t>Проверяемый период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  <w:jc w:val="center"/>
            </w:pPr>
            <w:r w:rsidRPr="004651EA">
              <w:t>Наименование мероприятия внутреннего контроля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  <w:jc w:val="center"/>
            </w:pPr>
            <w:r w:rsidRPr="004651EA">
              <w:t>Выявленные нарушения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  <w:jc w:val="center"/>
            </w:pPr>
            <w:r w:rsidRPr="004651EA">
              <w:t>Рекомендации по устранению выявленных нарушений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  <w:jc w:val="center"/>
            </w:pPr>
            <w:r w:rsidRPr="004651EA">
              <w:t>Степень выполнения рекомендаций по устранению выявленных нарушений</w:t>
            </w:r>
          </w:p>
        </w:tc>
      </w:tr>
      <w:tr w:rsidR="004651EA" w:rsidRPr="004651EA" w:rsidTr="004651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</w:tr>
      <w:tr w:rsidR="004651EA" w:rsidRPr="004651EA" w:rsidTr="004651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</w:tr>
      <w:tr w:rsidR="004651EA" w:rsidRPr="004651EA" w:rsidTr="004651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</w:tr>
      <w:tr w:rsidR="004651EA" w:rsidRPr="004651EA" w:rsidTr="004651E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1EA" w:rsidRPr="004651EA" w:rsidRDefault="004651EA" w:rsidP="004651EA">
            <w:pPr>
              <w:pStyle w:val="ConsPlusNormal"/>
              <w:spacing w:line="300" w:lineRule="atLeast"/>
            </w:pPr>
          </w:p>
        </w:tc>
      </w:tr>
    </w:tbl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Приложение N 2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к Порядку использования сервиса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"Электронный инспектор" для осуществления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работодателями предварительной проверки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(самопроверки) соблюдения требований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трудового законодательства и иных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нормативных правовых актов,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содержащих нормы трудового права,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утвержденному приказом Федеральной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службы по труду и занятости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от "__" _________ 201_ г. N ___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Форма проверочного листа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для проверки (самопроверки)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соблюдения требований трудового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законодательства и иных нормативных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правовых актов, содержащих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нормы трудового права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bookmarkStart w:id="2" w:name="Par244"/>
      <w:bookmarkEnd w:id="2"/>
      <w:r w:rsidRPr="004651EA">
        <w:rPr>
          <w:b/>
          <w:sz w:val="22"/>
          <w:szCs w:val="22"/>
        </w:rPr>
        <w:t xml:space="preserve">                             Проверочный лист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   для проверки (самопроверки) соблюдения требований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     трудового законодательства и иных нормативных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   правовых актов, содержащих нормы трудового права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1.  Наименование   типичной   трудовой   ситуации,  в  рамках   которой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осуществляется  проверка  соблюдения  требований трудового законодательства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и иных нормативных правовых актов, содержащих нормы трудового права 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lastRenderedPageBreak/>
        <w:t>__________________________________________________________________________.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2. Вопросы  в  рамках  развития  типичной  трудовой  ситуации  с  двумя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вариантами   возможных   ответов,  один  из  которых  является   правильным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(соответствует  требованиям  трудового  законодательства и иных нормативных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правовых актов, содержащих нормы трудового права):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_______________________________________________________________________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_______________________________________________________________________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_______________________________________________________________________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_______________________________________________________________________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_______________________________________________________________________</w:t>
      </w:r>
    </w:p>
    <w:p w:rsidR="004651EA" w:rsidRPr="004651EA" w:rsidRDefault="004651EA" w:rsidP="004651EA">
      <w:pPr>
        <w:pStyle w:val="ConsPlusNormal"/>
        <w:spacing w:line="300" w:lineRule="atLeast"/>
        <w:jc w:val="both"/>
      </w:pPr>
    </w:p>
    <w:p w:rsidR="004651EA" w:rsidRPr="004651EA" w:rsidRDefault="004651EA" w:rsidP="004651EA">
      <w:pPr>
        <w:pStyle w:val="ConsPlusNormal"/>
        <w:spacing w:line="300" w:lineRule="atLeast"/>
        <w:jc w:val="right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Приложение N 3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к Порядку использования сервиса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"Электронный инспектор" для осуществления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работодателями предварительной проверки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(самопроверки) соблюдения требований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трудового законодательства и иных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нормативных правовых актов,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содержащих нормы трудового права,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утвержденному приказом Федеральной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службы по труду и занятости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от "__" _________ 201_ г. N ___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Форма акта о результатах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предварительной проверки (самопроверки)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соблюдения требований трудового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законодательства и иных нормативных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правовых актов, содержащих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нормы трудового права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bookmarkStart w:id="3" w:name="Par286"/>
      <w:bookmarkEnd w:id="3"/>
      <w:r w:rsidRPr="004651EA">
        <w:rPr>
          <w:b/>
          <w:sz w:val="22"/>
          <w:szCs w:val="22"/>
        </w:rPr>
        <w:t xml:space="preserve">                     Акт о результатах предварительной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проверки (самопроверки) соблюдения требований трудового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  законодательства и иных нормативных правовых актов,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b/>
          <w:sz w:val="22"/>
          <w:szCs w:val="22"/>
        </w:rPr>
      </w:pPr>
      <w:r w:rsidRPr="004651EA">
        <w:rPr>
          <w:b/>
          <w:sz w:val="22"/>
          <w:szCs w:val="22"/>
        </w:rPr>
        <w:t xml:space="preserve">                     содержащих нормы трудового права</w:t>
      </w:r>
    </w:p>
    <w:p w:rsidR="004651EA" w:rsidRPr="004651EA" w:rsidRDefault="004651EA" w:rsidP="004651EA">
      <w:pPr>
        <w:pStyle w:val="ConsPlusNonformat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Посредством    сервиса     "Электронный   инспектор"   была   проведена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документарная проверка  соблюдения  требований  трудового  законодательства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и иных нормативных  правовых  актов, содержащих  нормы  трудового  права, в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отношении предприятия (индивидуального предпринимателя)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________________________________________</w:t>
      </w:r>
      <w:r w:rsidR="006C66E2">
        <w:t>_____________________________</w:t>
      </w:r>
      <w:r w:rsidRPr="004651EA">
        <w:t>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__________________________________________________________________________.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    (указывается полное и сокращенное наименование проверяемого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   предприятия (индивидуального предпринимателя) и его ОГРН/ИНН)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I. Даты начала и окончания проверки: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а) дата начала проверки - "__" _________ 20__ г.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б) дата окончания проверки - "__" _________ 20__ г.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lastRenderedPageBreak/>
        <w:t xml:space="preserve">    II. Общая продолжительность проверки: 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                                          (общее количество минут,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                                               часов или дней)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III. Предмет проверки: 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                              (указание одной из предусмотренных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                                   типовых трудовых ситуаций)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IV. В ходе проведения проверки выявлены следующие  нарушения  трудового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законодательства  и  иных  нормативных  правовых  актов,  содержащих  нормы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трудового права: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1. 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2. 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3. ____________________________________________________________________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.......................................................................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 xml:space="preserve">    (перечисляются     выявленные    нарушения     требований     трудового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законодательства  и  иных  нормативных  правовых  актов,  содержащих  нормы</w:t>
      </w:r>
    </w:p>
    <w:p w:rsidR="004651EA" w:rsidRPr="004651EA" w:rsidRDefault="004651EA" w:rsidP="004651EA">
      <w:pPr>
        <w:pStyle w:val="ConsPlusNonformat"/>
        <w:spacing w:line="300" w:lineRule="atLeast"/>
        <w:jc w:val="both"/>
      </w:pPr>
      <w:r w:rsidRPr="004651EA">
        <w:t>трудового права с указанием конкретных статей (их частей))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4651EA">
        <w:rPr>
          <w:sz w:val="22"/>
          <w:szCs w:val="22"/>
        </w:rPr>
        <w:t>Одобрена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Ученым советом ФГБУ "ВНИИ труда"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>Минтруда России</w:t>
      </w:r>
    </w:p>
    <w:p w:rsidR="004651EA" w:rsidRPr="004651EA" w:rsidRDefault="004651EA" w:rsidP="004651EA">
      <w:pPr>
        <w:pStyle w:val="ConsPlusNormal"/>
        <w:spacing w:line="300" w:lineRule="atLeast"/>
        <w:jc w:val="right"/>
        <w:rPr>
          <w:sz w:val="22"/>
          <w:szCs w:val="22"/>
        </w:rPr>
      </w:pPr>
      <w:r w:rsidRPr="004651EA">
        <w:rPr>
          <w:sz w:val="22"/>
          <w:szCs w:val="22"/>
        </w:rPr>
        <w:t xml:space="preserve">(Протокол N 4 от 26 декабря </w:t>
      </w:r>
      <w:smartTag w:uri="urn:schemas-microsoft-com:office:smarttags" w:element="metricconverter">
        <w:smartTagPr>
          <w:attr w:name="ProductID" w:val="2016 г"/>
        </w:smartTagPr>
        <w:r w:rsidRPr="004651EA">
          <w:rPr>
            <w:sz w:val="22"/>
            <w:szCs w:val="22"/>
          </w:rPr>
          <w:t>2016 г</w:t>
        </w:r>
      </w:smartTag>
      <w:r w:rsidRPr="004651EA">
        <w:rPr>
          <w:sz w:val="22"/>
          <w:szCs w:val="22"/>
        </w:rPr>
        <w:t>., п. 3)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4" w:name="Par332"/>
      <w:bookmarkEnd w:id="4"/>
      <w:r w:rsidRPr="004651EA">
        <w:rPr>
          <w:sz w:val="22"/>
          <w:szCs w:val="22"/>
        </w:rPr>
        <w:t>МЕТОДИКА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АПРОБАЦИИ СИСТЕМЫ ДОБРОВОЛЬНОГО ВНУТРЕННЕГО КОНТРОЛЯ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(САМОКОНТРОЛЯ) РАБОТОДАТЕЛЯМИ СОБЛЮДЕНИЯ ТРЕБОВАНИЙ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ТРУДОВОГО ЗАКОНОДАТЕЛЬСТВА И ИНЫХ НОРМАТИВНЫХ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ПРАВОВЫХ АКТОВ, СОДЕРЖАЩИХ НОРМЫ ТРУДОВОГО ПРАВА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1. Общие положения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1.1. Настоящая методика разработана в соответствии с Концепцией повышения эффективности обеспечения соблюдения трудового законодательства и иных нормативных правовых актов, содержащих нормы трудового права (2015 - 2020 годы), утвержденной распоряжением Правительства Российской Федерации от 5 июня </w:t>
      </w:r>
      <w:smartTag w:uri="urn:schemas-microsoft-com:office:smarttags" w:element="metricconverter">
        <w:smartTagPr>
          <w:attr w:name="ProductID" w:val="2015 г"/>
        </w:smartTagPr>
        <w:r w:rsidRPr="004651EA">
          <w:rPr>
            <w:sz w:val="22"/>
            <w:szCs w:val="22"/>
          </w:rPr>
          <w:t>2015 г</w:t>
        </w:r>
      </w:smartTag>
      <w:r w:rsidRPr="004651EA">
        <w:rPr>
          <w:sz w:val="22"/>
          <w:szCs w:val="22"/>
        </w:rPr>
        <w:t xml:space="preserve">. N 1028-р, а также Планом мероприятий по ее реализации, утвержденным поручением Заместителя Председателя Правительства Российской Федерации О.Ю. Голодец от 26 октября </w:t>
      </w:r>
      <w:smartTag w:uri="urn:schemas-microsoft-com:office:smarttags" w:element="metricconverter">
        <w:smartTagPr>
          <w:attr w:name="ProductID" w:val="2015 г"/>
        </w:smartTagPr>
        <w:r w:rsidRPr="004651EA">
          <w:rPr>
            <w:sz w:val="22"/>
            <w:szCs w:val="22"/>
          </w:rPr>
          <w:t>2015 г</w:t>
        </w:r>
      </w:smartTag>
      <w:r w:rsidRPr="004651EA">
        <w:rPr>
          <w:sz w:val="22"/>
          <w:szCs w:val="22"/>
        </w:rPr>
        <w:t>. N 7011п - П12.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1.2. Методика определяет порядок работ и критерии отбора хозяйствующих субъектов для проведения апробации системы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 (далее - апробация).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1.3. Апробация осуществляется с учетом Методических </w:t>
      </w:r>
      <w:hyperlink w:anchor="Par32" w:tooltip="МЕТОДИЧЕСКИЕ РЕКОМЕНДАЦИИ" w:history="1">
        <w:r w:rsidRPr="004651EA">
          <w:rPr>
            <w:sz w:val="22"/>
            <w:szCs w:val="22"/>
          </w:rPr>
          <w:t>рекомендаций</w:t>
        </w:r>
      </w:hyperlink>
      <w:r w:rsidRPr="004651EA">
        <w:rPr>
          <w:sz w:val="22"/>
          <w:szCs w:val="22"/>
        </w:rPr>
        <w:t xml:space="preserve"> работодателям по добровольному внутреннему контролю, содержащих подробное описание организационных мер, процедур и инструментов, позволяющих работодателю самостоятельно оценить свою деятельность на соответствие требованиям трудового законодательства, а также проекты типовой документации, необходимой для создания </w:t>
      </w:r>
      <w:r w:rsidRPr="004651EA">
        <w:rPr>
          <w:sz w:val="22"/>
          <w:szCs w:val="22"/>
        </w:rPr>
        <w:lastRenderedPageBreak/>
        <w:t>эффективной системы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1.4. Объектом апробации является деятельность поднадзорных Федеральной службе по труду и занятости юридических лиц и индивидуальных предпринимателей (далее - работодатели, хозяйствующие субъекты) по соблюдению обязательных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Предметом апробации является система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1.5. Апробация проводится в два этапа: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1 этап - 2017 год;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2 этап - 2018 год.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2. Термины и определения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Виды внутреннего контроля - предварительный, текущий и последующий.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Документация внутреннего контроля - набор правовых актов, внутренних организационно-распорядительных и организационно-методических документов предприятия, используемых при создании и обеспечении функционирования системы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Инструмент внутреннего контроля - средство воздействия на объект внутреннего контроля, его изменения, измерения или создания. (Пример: проверочные листы соблюдения трудового законодательства и иных нормативных правовых актов, содержащих нормы трудового права).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Организационные меры - система документированных управленческих решений, позволяющая обеспечивать соблюдение на предприятии требований трудового законодательства (Пример: закрепление прав и обязанностей участников системы внутреннего контроля).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Процедура внутреннего контроля - установленный способ осуществления определенного вида внутреннего контроля, (Пример: внутренние сверки данных при осуществлении текущего контроля).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3. Цели и задачи апробации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3.1. Целью проведения апробации является экспериментальное изучение возможностей внедрения в практическую деятельность хозяйствующих субъектов системы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3.2. Задачи апробации: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проведение проверки практической применимости системы внутреннего контроля (самоконтроля), уточнение и корректировка разработанных нормативно-методических документов по системе внутреннего контроля;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методическое содействие внедрению в пилотных хозяйствующих субъектах системы добровольного внутреннего контроля (самоконтроля);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анализ и обобщение результатов апробации.</w:t>
      </w:r>
    </w:p>
    <w:p w:rsid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4. Участники апробации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4.1. Участниками апробации являются: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- Федеральная служба по труду и занятости;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- территориальные органы Роструда - государственные инспекции труда в субъектах Российской Федерации (далее также - инспекции);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- работодатели (руководители, ответственные должностные лица), удовлетворяющие критериям отбора для проведения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4.2. Функции участников апробации: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4.2.1. Роструд и его территориальные органы: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принимают ведомственные организационно-распорядительные и организационно-методические документы), необходимые для апробации системы внутреннего контроля;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определяют участников апробации - хозяйствующие субъекты в соответствии с критериями отбора;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обеспечивают координацию и оперативный контроль за ходом проведения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принимают участие в оценке эффективности внедрения системы добровольного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4.2.2. Работодатели: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обеспечивают реализацию мероприятий по внедрению системы внутреннего контроля;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обеспечивают своевременное представление отчетной документации по проведению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принимают участие в оценке эффективности внедрения системы добровольного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5. Порядок проведения апробации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5.1. Стадия подготовки проведения апробации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5.1.1. На стадии подготовки проведения апробации Рострудом осуществляются следующие мероприятия: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принятие организационно-распорядительного документа о проведении апробации системы добровольного внутреннего контроля (самоконтроля) работодателями соблюдения требований трудового законодательства и иных нормативных правовых актов, содержащих нормы трудового права, включая порядок апробации, календарный план-график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формирование и утверждение состава рабочей группы по проведению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направление в территориальные органы Роструда писем о проведении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проведение отбора хозяйствующих субъектов для участия в апробации системы добровольного внутреннего контроля в соответствии с критериями отбора участников;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формирование и направление в инспекции организационно-методических материалов для участников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формирование перечня хозяйствующих субъектов - участников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подготовка материалов для мониторинга хода апробации и оценки эффективности внедрения системы добровольного внутреннего контроля (форм отчетных документов, анкет, опросов);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5.1.2. Территориальные органы Роструда в субъектах Российской Федерации осуществляют следующие подготовительные мероприятия: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принятие внутреннего распорядительного документа о проведении апробации системы добровольного внутреннего контроля;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формирование и утверждение состава рабочей группы по проведению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lastRenderedPageBreak/>
        <w:t>информирование хозяйствующих субъектов о возможности участия в проведении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сбор заявок на участие в апробации и проведение предварительного отбора хозяйствующих субъектов для участия в апробации;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направление участникам апробации Методических </w:t>
      </w:r>
      <w:hyperlink w:anchor="Par32" w:tooltip="МЕТОДИЧЕСКИЕ РЕКОМЕНДАЦИИ" w:history="1">
        <w:r w:rsidRPr="004651EA">
          <w:rPr>
            <w:sz w:val="22"/>
            <w:szCs w:val="22"/>
          </w:rPr>
          <w:t>рекомендаций</w:t>
        </w:r>
      </w:hyperlink>
      <w:r w:rsidRPr="004651EA">
        <w:rPr>
          <w:sz w:val="22"/>
          <w:szCs w:val="22"/>
        </w:rPr>
        <w:t xml:space="preserve"> для работодателей по добровольному внутреннему контролю (самоконтролю), включая организационно-методические материалы, типовые проекты документации внутреннего контроля;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проведение вводных встреч, совещаний с участниками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5.2. Основная стадия апробации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На данной стадии осуществляются мероприятия, направленные на внедрение в деятельность работодателей-участников апробации системы добровольного внутреннего контроля. Все участники апробации поэтапно реализуют мероприятия в соответствии с планом - графиком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целях реализации апробации работодатели-участники принимают внутренние распорядительные документы о проведении апробации системы добровольного внутреннего контроля, формируют состав рабочей группы.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В ходе проведения апробации работодатели-участники осуществляют внедрение разработанных Методических </w:t>
      </w:r>
      <w:hyperlink w:anchor="Par32" w:tooltip="МЕТОДИЧЕСКИЕ РЕКОМЕНДАЦИИ" w:history="1">
        <w:r w:rsidRPr="004651EA">
          <w:rPr>
            <w:sz w:val="22"/>
            <w:szCs w:val="22"/>
          </w:rPr>
          <w:t>рекомендаций</w:t>
        </w:r>
      </w:hyperlink>
      <w:r w:rsidRPr="004651EA">
        <w:rPr>
          <w:sz w:val="22"/>
          <w:szCs w:val="22"/>
        </w:rPr>
        <w:t xml:space="preserve"> по добровольному внутреннему контролю (самоконтролю) с использованием типовых документов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соответствии с планом - графиком апробации работодатели-участники заполняют и направляют в инспекции отчетные материалы о ходе и результатах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Роструд и его территориальные органы осуществляют методическую и информационную поддержку работодателей-участников апробации, проводят теоретические и практические совещания, посвященные вопросам внедрения системы добровольного внутреннего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Роструд осуществляет текущий контроль хода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В целях проведения мониторинга хода апробации, а также выявления промежуточных и итоговых результатов проведения апробации Роструд осуществляет анкетирование, опросы, интервьюирование участников апробации, а также сбор и анализ промежуточных отчетов участников о ходе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5.3. Заключительная стадия апробации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На заключительной стадии апробации Рострудом осуществляется обобщение и анализ полученных итоговых результатов, производится оценка эффективности внедрения системы добровольного внутреннего контроля, а также подготовка предложений по уточнению нормативных правовых актов, а также ведомственных актов, регламентирующих вопросы внедрения системы внутреннего трудового контроля.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По итогам апробации Роструд осуществляет формирование баз лучших практик по внедрению системы добровольного внутреннего контроля (самоконтроля) с последующим размещением их в открытом доступе на информационном портале Роструда "Онлайнинспекция.рф" в сети "Интернет".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Title"/>
        <w:spacing w:line="300" w:lineRule="atLeast"/>
        <w:jc w:val="center"/>
        <w:outlineLvl w:val="1"/>
        <w:rPr>
          <w:sz w:val="22"/>
          <w:szCs w:val="22"/>
        </w:rPr>
      </w:pPr>
      <w:r w:rsidRPr="004651EA">
        <w:rPr>
          <w:sz w:val="22"/>
          <w:szCs w:val="22"/>
        </w:rPr>
        <w:t>6. Методика и критерии отбора хозяйствующих</w:t>
      </w:r>
    </w:p>
    <w:p w:rsidR="004651EA" w:rsidRPr="004651EA" w:rsidRDefault="004651EA" w:rsidP="004651EA">
      <w:pPr>
        <w:pStyle w:val="ConsPlusTitle"/>
        <w:spacing w:line="300" w:lineRule="atLeast"/>
        <w:jc w:val="center"/>
        <w:rPr>
          <w:sz w:val="22"/>
          <w:szCs w:val="22"/>
        </w:rPr>
      </w:pPr>
      <w:r w:rsidRPr="004651EA">
        <w:rPr>
          <w:sz w:val="22"/>
          <w:szCs w:val="22"/>
        </w:rPr>
        <w:t>субъектов-участников апробации</w:t>
      </w:r>
    </w:p>
    <w:p w:rsidR="004651EA" w:rsidRPr="004651EA" w:rsidRDefault="004651EA" w:rsidP="004651EA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Методика отбора хозяйствующих субъектов основана на использовании следующих критериев отбора: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 xml:space="preserve">1. Вид экономической деятельности хозяйствующего субъекта (в зависимости от уровня риска причинения вреда, охраняемым законом ценностям в сфере труда). </w:t>
      </w:r>
      <w:r w:rsidRPr="004651EA">
        <w:rPr>
          <w:sz w:val="22"/>
          <w:szCs w:val="22"/>
        </w:rPr>
        <w:lastRenderedPageBreak/>
        <w:t>Предпочтение следует отдать тем хозяйствующим субъектам, у которых уровень риска выше, по сравнению с другими претендентами. При этом целесообразно обеспечить широкий спектр видов экономической деятельности участников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2. Масштаб деятельности хозяйствующих субъектов (среднесписочная численность работников).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3. Наличие у работодателя отдельного структурного подразделения (отдельной должности) - службы охраны труда (специалиста по охране труда).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4. Проведение хозяйствующим субъектом специальной оценки условий труда (при необходимости).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Для участия в апробации работодатели-участники должны представить в Роструд документ, подтверждающий согласие хозяйствующего субъекта на добровольное участие в апробации (протокол решения акционеров, письменное согласие, др. документы).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Территориальные органы Роструда проводят предварительный отбор на основании сведений о хозяйствующих субъектах, имеющихся в распоряжении инспекций. На основании результатов предварительного отбора, по согласованию с Рострудом, инспекции направляют хозяйствующим субъектам приглашения для участия в апробации.</w:t>
      </w:r>
    </w:p>
    <w:p w:rsidR="004651EA" w:rsidRPr="004651EA" w:rsidRDefault="004651EA" w:rsidP="004651EA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4651EA">
        <w:rPr>
          <w:sz w:val="22"/>
          <w:szCs w:val="22"/>
        </w:rPr>
        <w:t>Работодатели могут принять участие в апробации по своей инициативе.</w:t>
      </w:r>
    </w:p>
    <w:sectPr w:rsidR="004651EA" w:rsidRPr="004651EA" w:rsidSect="00DF572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D07" w:rsidRDefault="002B5D07">
      <w:r>
        <w:separator/>
      </w:r>
    </w:p>
  </w:endnote>
  <w:endnote w:type="continuationSeparator" w:id="0">
    <w:p w:rsidR="002B5D07" w:rsidRDefault="002B5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185AD7">
    <w:pP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D07" w:rsidRDefault="002B5D07">
      <w:r>
        <w:separator/>
      </w:r>
    </w:p>
  </w:footnote>
  <w:footnote w:type="continuationSeparator" w:id="0">
    <w:p w:rsidR="002B5D07" w:rsidRDefault="002B5D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AD7" w:rsidRDefault="00185AD7" w:rsidP="00DF5729">
    <w:pPr>
      <w:jc w:val="center"/>
      <w:rPr>
        <w:sz w:val="2"/>
        <w:szCs w:val="2"/>
      </w:rPr>
    </w:pPr>
  </w:p>
  <w:p w:rsidR="00185AD7" w:rsidRDefault="00DC174E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51" type="#_x0000_t202" style="position:absolute;margin-left:318.2pt;margin-top:8.25pt;width:154.8pt;height:49.95pt;z-index:251656704;visibility:visible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style="mso-next-textbox:#Text Box 17" inset=",0">
            <w:txbxContent>
              <w:p w:rsidR="00DC174E" w:rsidRDefault="00DC174E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DC174E" w:rsidRPr="00DC174E" w:rsidRDefault="00DC174E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6D6D97" w:rsidRPr="00DC174E" w:rsidRDefault="006D6D97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 w:rsidR="006C66E2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15240</wp:posOffset>
          </wp:positionV>
          <wp:extent cx="3830320" cy="755650"/>
          <wp:effectExtent l="19050" t="0" r="0" b="0"/>
          <wp:wrapTight wrapText="bothSides">
            <wp:wrapPolygon edited="0">
              <wp:start x="-107" y="0"/>
              <wp:lineTo x="-107" y="21237"/>
              <wp:lineTo x="21593" y="21237"/>
              <wp:lineTo x="21593" y="0"/>
              <wp:lineTo x="-107" y="0"/>
            </wp:wrapPolygon>
          </wp:wrapTight>
          <wp:docPr id="12" name="Рисунок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0320" cy="755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5AD7">
      <w:rPr>
        <w:sz w:val="10"/>
        <w:szCs w:val="10"/>
      </w:rPr>
      <w:t xml:space="preserve"> </w:t>
    </w:r>
  </w:p>
  <w:p w:rsidR="00185AD7" w:rsidRDefault="00EB2E3B">
    <w:r>
      <w:rPr>
        <w:noProof/>
      </w:rPr>
      <w:pict>
        <v:line id="_x0000_s2058" style="position:absolute;z-index:251657728" from="19.85pt,52.4pt" to="464.45pt,52.4pt"/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74E" w:rsidRDefault="00DC17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3074"/>
    <o:shapelayout v:ext="edit">
      <o:idmap v:ext="edit" data="2"/>
      <o:regrouptable v:ext="edit">
        <o:entry new="1" old="0"/>
      </o:regrouptable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2A3FB4"/>
    <w:rsid w:val="000B5D88"/>
    <w:rsid w:val="000D487F"/>
    <w:rsid w:val="000F59EA"/>
    <w:rsid w:val="00185AD7"/>
    <w:rsid w:val="001C50DE"/>
    <w:rsid w:val="002328AA"/>
    <w:rsid w:val="00256934"/>
    <w:rsid w:val="002A3FB4"/>
    <w:rsid w:val="002B5D07"/>
    <w:rsid w:val="002F6C78"/>
    <w:rsid w:val="00352E3D"/>
    <w:rsid w:val="00415D80"/>
    <w:rsid w:val="004651EA"/>
    <w:rsid w:val="00470855"/>
    <w:rsid w:val="004F00F8"/>
    <w:rsid w:val="00616E37"/>
    <w:rsid w:val="006C2CAC"/>
    <w:rsid w:val="006C66E2"/>
    <w:rsid w:val="006D6D97"/>
    <w:rsid w:val="00706E08"/>
    <w:rsid w:val="00733B63"/>
    <w:rsid w:val="007A087D"/>
    <w:rsid w:val="00846640"/>
    <w:rsid w:val="00854060"/>
    <w:rsid w:val="008A40F2"/>
    <w:rsid w:val="009D6479"/>
    <w:rsid w:val="00CA5FB3"/>
    <w:rsid w:val="00DC174E"/>
    <w:rsid w:val="00DF5729"/>
    <w:rsid w:val="00EB2E3B"/>
    <w:rsid w:val="00FA0589"/>
    <w:rsid w:val="00FA2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5D8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rsid w:val="00DF5729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DF5729"/>
    <w:pPr>
      <w:tabs>
        <w:tab w:val="center" w:pos="4677"/>
        <w:tab w:val="right" w:pos="9355"/>
      </w:tabs>
    </w:pPr>
  </w:style>
  <w:style w:type="table" w:styleId="a5">
    <w:name w:val="Table Grid"/>
    <w:basedOn w:val="a1"/>
    <w:rsid w:val="00DF57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Текст сноски Знак"/>
    <w:basedOn w:val="a0"/>
    <w:link w:val="a7"/>
    <w:semiHidden/>
    <w:locked/>
    <w:rsid w:val="000B5D88"/>
    <w:rPr>
      <w:lang w:val="ru-RU" w:eastAsia="ru-RU" w:bidi="ar-SA"/>
    </w:rPr>
  </w:style>
  <w:style w:type="paragraph" w:styleId="a7">
    <w:name w:val="footnote text"/>
    <w:basedOn w:val="a"/>
    <w:link w:val="a6"/>
    <w:rsid w:val="000B5D88"/>
  </w:style>
  <w:style w:type="character" w:styleId="a8">
    <w:name w:val="footnote reference"/>
    <w:basedOn w:val="a0"/>
    <w:rsid w:val="000B5D8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6148</Words>
  <Characters>35049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ТРУДА И СОЦИАЛЬНОЙ ЗАЩИТЫ РОССИЙСКОЙ ФЕДЕРАЦИИ</vt:lpstr>
    </vt:vector>
  </TitlesOfParts>
  <Company>Арм-Экогрупп</Company>
  <LinksUpToDate>false</LinksUpToDate>
  <CharactersWithSpaces>41115</CharactersWithSpaces>
  <SharedDoc>false</SharedDoc>
  <HLinks>
    <vt:vector size="60" baseType="variant">
      <vt:variant>
        <vt:i4>5373954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6619194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Par286</vt:lpwstr>
      </vt:variant>
      <vt:variant>
        <vt:i4>6750262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Par244</vt:lpwstr>
      </vt:variant>
      <vt:variant>
        <vt:i4>6619194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Par185</vt:lpwstr>
      </vt:variant>
      <vt:variant>
        <vt:i4>6291505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Par332</vt:lpwstr>
      </vt:variant>
      <vt:variant>
        <vt:i4>5373954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  <vt:variant>
        <vt:i4>5373954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Par32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ТРУДА И СОЦИАЛЬНОЙ ЗАЩИТЫ РОССИЙСКОЙ ФЕДЕРАЦИИ</dc:title>
  <dc:creator>Информ-аналит отдел</dc:creator>
  <cp:lastModifiedBy> </cp:lastModifiedBy>
  <cp:revision>2</cp:revision>
  <dcterms:created xsi:type="dcterms:W3CDTF">2018-04-03T17:56:00Z</dcterms:created>
  <dcterms:modified xsi:type="dcterms:W3CDTF">2018-04-03T17:56:00Z</dcterms:modified>
</cp:coreProperties>
</file>