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7" w:rsidRPr="0070392B" w:rsidRDefault="00286B37" w:rsidP="0070392B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70392B">
        <w:rPr>
          <w:sz w:val="22"/>
          <w:szCs w:val="22"/>
        </w:rPr>
        <w:t>МИНИСТЕРСТВО РОССИЙСКОЙ ФЕДЕРАЦИИ ПО ДЕЛАМ ГРАЖДАНСКОЙ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ОБОРОНЫ, ЧРЕЗВЫЧАЙНЫМ СИТУАЦИЯМ И ЛИКВИДАЦИИ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ПОСЛЕДСТВИЙ СТИХИЙНЫХ БЕДСТВИЙ</w:t>
      </w:r>
    </w:p>
    <w:p w:rsidR="00286B37" w:rsidRPr="0070392B" w:rsidRDefault="00286B37" w:rsidP="0070392B">
      <w:pPr>
        <w:pStyle w:val="ConsPlusTitle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ПРИКАЗ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 xml:space="preserve">от 22 марта </w:t>
      </w:r>
      <w:smartTag w:uri="urn:schemas-microsoft-com:office:smarttags" w:element="metricconverter">
        <w:smartTagPr>
          <w:attr w:name="ProductID" w:val="2018 г"/>
        </w:smartTagPr>
        <w:r w:rsidRPr="0070392B">
          <w:rPr>
            <w:sz w:val="22"/>
            <w:szCs w:val="22"/>
          </w:rPr>
          <w:t>2018 г</w:t>
        </w:r>
      </w:smartTag>
      <w:r w:rsidRPr="0070392B">
        <w:rPr>
          <w:sz w:val="22"/>
          <w:szCs w:val="22"/>
        </w:rPr>
        <w:t>. N 116</w:t>
      </w:r>
    </w:p>
    <w:p w:rsidR="00286B37" w:rsidRPr="0070392B" w:rsidRDefault="00286B37" w:rsidP="0070392B">
      <w:pPr>
        <w:pStyle w:val="ConsPlusTitle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ОБ УТВЕРЖДЕНИИ ПЕРЕЧНЯ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АКТОВ, СОДЕРЖАЩИХ ОБЯЗАТЕЛЬНЫЕ ТРЕБОВАНИЯ, СОБЛЮДЕНИЕ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КОТОРЫХ ОЦЕНИВАЕТСЯ ПРИ ОСУЩЕСТВЛЕНИИ ФЕДЕРАЛЬНОГО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ГОСУДАРСТВЕННОГО НАДЗОРА В ОБЛАСТИ ПОЖАРНОЙ БЕЗОПАСНОСТИ,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ГРАЖДАНСКОЙ ОБОРОНЫ, ЗАЩИТЫ НАСЕЛЕНИЯ И ТЕРРИТОРИЙ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ОТ ЧРЕЗВЫЧАЙНЫХ СИТУАЦИЙ ПРИРОДНОГО И ТЕХНОГЕННОГО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ХАРАКТЕРА, А ТАКЖЕ ВО ВНУТРЕННИХ ВОДАХ И В ТЕРРИТОРИАЛЬНОМ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МОРЕ РОССИЙСКОЙ ФЕДЕРАЦИИ ЗА ПОЛЬЗОВАНИЕМ МАЛОМЕРНЫМИ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СУДАМИ И БАЗАМИ (СООРУЖЕНИЯМИ) ДЛЯ ИХ СТОЯНОК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0392B">
        <w:rPr>
          <w:sz w:val="22"/>
          <w:szCs w:val="22"/>
        </w:rPr>
        <w:t xml:space="preserve">В целях реализации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70392B">
          <w:rPr>
            <w:sz w:val="22"/>
            <w:szCs w:val="22"/>
          </w:rPr>
          <w:t>2016 г</w:t>
        </w:r>
      </w:smartTag>
      <w:r w:rsidRPr="0070392B">
        <w:rPr>
          <w:sz w:val="22"/>
          <w:szCs w:val="22"/>
        </w:rPr>
        <w:t xml:space="preserve">. N 559-р, а также в соответствии с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20 декабря </w:t>
      </w:r>
      <w:smartTag w:uri="urn:schemas-microsoft-com:office:smarttags" w:element="metricconverter">
        <w:smartTagPr>
          <w:attr w:name="ProductID" w:val="2017 г"/>
        </w:smartTagPr>
        <w:r w:rsidRPr="0070392B">
          <w:rPr>
            <w:sz w:val="22"/>
            <w:szCs w:val="22"/>
          </w:rPr>
          <w:t>2017 г</w:t>
        </w:r>
      </w:smartTag>
      <w:r w:rsidRPr="0070392B">
        <w:rPr>
          <w:sz w:val="22"/>
          <w:szCs w:val="22"/>
        </w:rPr>
        <w:t>. N 78(14), приказываю: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0392B">
        <w:rPr>
          <w:sz w:val="22"/>
          <w:szCs w:val="22"/>
        </w:rPr>
        <w:t xml:space="preserve">1. Утвердить прилагаемый </w:t>
      </w:r>
      <w:hyperlink w:anchor="Par35" w:tooltip="ПЕРЕЧЕНЬ ОБЯЗАТЕЛЬНЫХ ТРЕБОВАНИЙ" w:history="1">
        <w:r w:rsidRPr="0070392B">
          <w:rPr>
            <w:sz w:val="22"/>
            <w:szCs w:val="22"/>
          </w:rPr>
          <w:t>Перечень</w:t>
        </w:r>
      </w:hyperlink>
      <w:r w:rsidRPr="0070392B">
        <w:rPr>
          <w:sz w:val="22"/>
          <w:szCs w:val="22"/>
        </w:rPr>
        <w:t xml:space="preserve"> актов, содержащих обязательные требования, соблюдение которых оценивается при осуществлении федерального государственного надзора в области пожарной безопасности, гражданской обороны, защиты населения и территорий от чрезвычайных ситуаций природного и техногенного характера, а также во внутренних водах и в территориальном море Российской Федерации за пользованием маломерными судами и базами (сооружениями) для их стоянок (далее - Перечень).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0392B">
        <w:rPr>
          <w:sz w:val="22"/>
          <w:szCs w:val="22"/>
        </w:rPr>
        <w:t xml:space="preserve">2. Департаменту надзорной деятельности и профилактической работы совместно с Управлением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"Интернет", а также своевременную актуализацию указанного </w:t>
      </w:r>
      <w:hyperlink w:anchor="Par35" w:tooltip="ПЕРЕЧЕНЬ ОБЯЗАТЕЛЬНЫХ ТРЕБОВАНИЙ" w:history="1">
        <w:r w:rsidRPr="0070392B">
          <w:rPr>
            <w:sz w:val="22"/>
            <w:szCs w:val="22"/>
          </w:rPr>
          <w:t>Перечня</w:t>
        </w:r>
      </w:hyperlink>
      <w:r w:rsidRPr="0070392B">
        <w:rPr>
          <w:sz w:val="22"/>
          <w:szCs w:val="22"/>
        </w:rPr>
        <w:t>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0392B">
        <w:rPr>
          <w:sz w:val="22"/>
          <w:szCs w:val="22"/>
        </w:rPr>
        <w:t>3. Приказ МЧС России от 14.04.2017 N 171 признать утратившим силу.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70392B">
        <w:rPr>
          <w:sz w:val="22"/>
          <w:szCs w:val="22"/>
        </w:rPr>
        <w:t>4. Контроль за исполнением настоящего приказа возложить на заместителя Министра Кададова С.А.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jc w:val="right"/>
        <w:rPr>
          <w:sz w:val="22"/>
          <w:szCs w:val="22"/>
        </w:rPr>
      </w:pPr>
      <w:r w:rsidRPr="0070392B">
        <w:rPr>
          <w:sz w:val="22"/>
          <w:szCs w:val="22"/>
        </w:rPr>
        <w:t>Министр</w:t>
      </w:r>
    </w:p>
    <w:p w:rsidR="00286B37" w:rsidRPr="0070392B" w:rsidRDefault="00286B37" w:rsidP="0070392B">
      <w:pPr>
        <w:pStyle w:val="ConsPlusNormal"/>
        <w:spacing w:line="300" w:lineRule="atLeast"/>
        <w:jc w:val="right"/>
        <w:rPr>
          <w:sz w:val="22"/>
          <w:szCs w:val="22"/>
        </w:rPr>
      </w:pPr>
      <w:r w:rsidRPr="0070392B">
        <w:rPr>
          <w:sz w:val="22"/>
          <w:szCs w:val="22"/>
        </w:rPr>
        <w:t>В.А.ПУЧКОВ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70392B">
        <w:rPr>
          <w:sz w:val="22"/>
          <w:szCs w:val="22"/>
        </w:rPr>
        <w:lastRenderedPageBreak/>
        <w:t>Приложение</w:t>
      </w:r>
    </w:p>
    <w:p w:rsidR="00286B37" w:rsidRPr="0070392B" w:rsidRDefault="00286B37" w:rsidP="0070392B">
      <w:pPr>
        <w:pStyle w:val="ConsPlusNormal"/>
        <w:spacing w:line="300" w:lineRule="atLeast"/>
        <w:jc w:val="right"/>
        <w:rPr>
          <w:sz w:val="22"/>
          <w:szCs w:val="22"/>
        </w:rPr>
      </w:pPr>
      <w:r w:rsidRPr="0070392B">
        <w:rPr>
          <w:sz w:val="22"/>
          <w:szCs w:val="22"/>
        </w:rPr>
        <w:t>к приказу МЧС России</w:t>
      </w:r>
    </w:p>
    <w:p w:rsidR="00286B37" w:rsidRPr="0070392B" w:rsidRDefault="00286B37" w:rsidP="0070392B">
      <w:pPr>
        <w:pStyle w:val="ConsPlusNormal"/>
        <w:spacing w:line="300" w:lineRule="atLeast"/>
        <w:jc w:val="right"/>
        <w:rPr>
          <w:sz w:val="22"/>
          <w:szCs w:val="22"/>
        </w:rPr>
      </w:pPr>
      <w:r w:rsidRPr="0070392B">
        <w:rPr>
          <w:sz w:val="22"/>
          <w:szCs w:val="22"/>
        </w:rPr>
        <w:t>от 22.03.2018 N 116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5"/>
      <w:bookmarkEnd w:id="0"/>
      <w:r w:rsidRPr="0070392B">
        <w:rPr>
          <w:sz w:val="22"/>
          <w:szCs w:val="22"/>
        </w:rPr>
        <w:t>ПЕРЕЧЕНЬ ОБЯЗАТЕЛЬНЫХ ТРЕБОВАНИЙ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70392B">
        <w:rPr>
          <w:sz w:val="22"/>
          <w:szCs w:val="22"/>
        </w:rPr>
        <w:t>Раздел I. Федеральные Законы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3307"/>
        <w:gridCol w:w="3992"/>
        <w:gridCol w:w="1997"/>
      </w:tblGrid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Федеральный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конституционный закон от 30 мая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0392B">
                <w:t>2001 г</w:t>
              </w:r>
            </w:smartTag>
            <w:r w:rsidRPr="0070392B">
              <w:t>. N 3-ФКЗ "О чрезвычайном положении"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 (далее - РСЧС), органы исполнительной власти субъектов Российской Федерации, организации, входящие в состав функциональных подсистем,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13;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17, ч. 2, п "д"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0392B">
                <w:t>1999 г</w:t>
              </w:r>
            </w:smartTag>
            <w:r w:rsidRPr="0070392B">
      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26.3, ч. 2, п. 45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 N 131-ФЗ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14, ч. 1, п. 23;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15, ч. 1, п. 21;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16, ч. 1, п. 28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Федеральный закон от 22.08.1995 N 151-ФЗ "Об аварийно-спасательных службах и статусе спасателей"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РСЧС, органы исполнительной власти субъектов Российской Федерации, организации, входящие в состав функциональных подсистем РСЧС,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12, 13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Федеральный закон от 21.12.1994 N 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РСЧС, организации, эксплуатирующие критически важные объекты и (или) потенциально опасные объекты, руководители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4, 4.1, 6, 11, 13, 14, 20, 21, 25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Государственный надзор в области гражданской обороны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конституционный закон от 30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392B">
                <w:t>2002 г</w:t>
              </w:r>
            </w:smartTag>
            <w:r w:rsidRPr="0070392B">
              <w:t>. N 1-ФКЗ "О военном положении"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</w:t>
            </w:r>
            <w:r w:rsidRPr="0070392B">
              <w:lastRenderedPageBreak/>
              <w:t>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Ст. 7, ч. 2, п. 3, 6;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9, ч. 2, п. 2, 5;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14, ч. 2, п. 2, 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31 мая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0392B">
                <w:t>1996 г</w:t>
              </w:r>
            </w:smartTag>
            <w:r w:rsidRPr="0070392B">
              <w:t>. N 61-ФЗ "Об обороне"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8, ч. 1, п. З;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21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0392B">
                <w:t>1999 г</w:t>
              </w:r>
            </w:smartTag>
            <w:r w:rsidRPr="0070392B">
              <w:t>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26.3, ч. 2, п. 45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 N 131-ФЗ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14, ч. 1, п. 23;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15, ч. 1, п. 21;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16, ч. 1, п. 28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0392B">
                <w:t>1998 г</w:t>
              </w:r>
            </w:smartTag>
            <w:r w:rsidRPr="0070392B">
              <w:t>. N 28-ФЗ "О гражданской обороне"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2, 7, 8, 9, 10, 15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Федеральный закон от 22.08.1995 N 151-ФЗ "Об аварийно-спасательных службах и статусе спасателей"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</w:t>
            </w:r>
            <w:r w:rsidRPr="0070392B">
              <w:lastRenderedPageBreak/>
              <w:t>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Ст. 12, 13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lastRenderedPageBreak/>
              <w:t>Федеральный государственный пожарный надзор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392B">
                <w:t>2002 г</w:t>
              </w:r>
            </w:smartTag>
            <w:r w:rsidRPr="0070392B">
              <w:t>. N 184-ФЗ "О техническом регулировании"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Федеральный закон регулирует отношения, возникающие при разработке, принятии, применении и исполнении обязательных требований к продукции, в том числе зданиям и сооружениям,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1, 16.1; 18 - 30; 31; 32 - 35; 36 - 42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0392B">
                <w:t>1994 г</w:t>
              </w:r>
            </w:smartTag>
            <w:r w:rsidRPr="0070392B">
              <w:t>. N 69-ФЗ "О пожарной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собственности, а также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6; 6.1; 16; 16.1; 18; 19; 20; 21; 25; 27; 34; 37; 38; 39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 N 123-ФЗ "Технический регламент о требованиях пожарной безопасности"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собственности, а также общественные объединения, индивидуальные предприниматели, должностные лица, граждане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1, 4, 5, 6, 52, 53, 54, 55, 56, 60, 64. гл. гл. 15, 16, 17, 20, 22, 24, раздел III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392B">
                <w:t>2011 г</w:t>
              </w:r>
            </w:smartTag>
            <w:r w:rsidRPr="0070392B">
              <w:t xml:space="preserve">. N 100-ФЗ "О добровольной пожарной </w:t>
            </w:r>
            <w:r w:rsidRPr="0070392B">
              <w:lastRenderedPageBreak/>
              <w:t>охране"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Физические лица и юридические лица участвующие в профилактике и (или) тушении пожаров и проведении </w:t>
            </w:r>
            <w:r w:rsidRPr="0070392B">
              <w:lastRenderedPageBreak/>
              <w:t>аварийно-спасательных работ, а также при создании, деятельности, реорганизации и (или) ликвидации общественных объединений пожарной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Ст. ст. 1, 6; 8 п. 1, 2; 9 п. 1; 10 п. 2; 13, 15 п. 2; 18 п. 3, 5;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Учреждения, организации, крестьянские (фермерские) хозяйства, иные юридические лица независимо от их организационно-правовых форм и форм собственности, а также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8.1; 8.2; 8.3; 9; 10; 12; 13; 13.2; 13.3; 14; 15; 16; 17; 18; 19; 20; 26.1;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23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0392B">
                <w:t>2016 г</w:t>
              </w:r>
            </w:smartTag>
            <w:r w:rsidRPr="0070392B">
              <w:t>. N 182-ФЗ "Об основах системы профилактики правонарушений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собственности, а также общественные объединения, индивидуальные предприниматели, должностные лица, граждане Российской Федерации, иностранные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6; 8; 16; 17; 18; 19; 20; 22;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Технический регламент Таможенного союза "О безопасности пиротехнических изделий" (ТР ТС-006-2011), утвержденный решением Комиссии Таможенного союза от 16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392B">
                <w:t>2011 г</w:t>
              </w:r>
            </w:smartTag>
            <w:r w:rsidRPr="0070392B">
              <w:t>. N 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руководители (иные уполномоченные должностные лица), в пользовании которых на праве собственности или на ином законном основании находятся объекты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ст. 1 - 9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 N 131-ФЗ "Об общих принципах организации местного самоуправления в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14, ч. 1, п. 9;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14.1, ч. 1, п. 8.1;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16, ч. 1, п. 10;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16.1, ч. 1, п. 8.1;</w:t>
            </w:r>
          </w:p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16.2, ч. 1, п. 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27.07.2010 N 225-ФЗ "Об обязательном страховании </w:t>
            </w:r>
            <w:r w:rsidRPr="0070392B">
              <w:lastRenderedPageBreak/>
              <w:t>гражданской ответственности владельца опасного объекта за причинение вреда в результате аварии на опасном объекте"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Юридические лица (и) или индивидуальные предприниматели, владеющие на праве собственности, </w:t>
            </w:r>
            <w:r w:rsidRPr="0070392B">
              <w:lastRenderedPageBreak/>
              <w:t>праве хозяйственного ведения или праве оперативного управления либо на ином законном основании и осуществляющие эксплуатацию автозаправочных станций жидкого моторного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Ст. ст. 4 - 6, 10 - 12, 26.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lastRenderedPageBreak/>
              <w:t>Лицензионный контроль при осуществлении деятельности по монтажу, техническому обслуживанию и ремонту средств обеспечения пожарной безопасности зданий и сооружений, а также по тушению пожаров в населенных пунктах, на производственных объектах и объектах инфраструктуры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Федеральный закон от 4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392B">
                <w:t>2011 г</w:t>
              </w:r>
            </w:smartTag>
            <w:r w:rsidRPr="0070392B">
              <w:t>. N 99-ФЗ "О лицензировании отдельных видов деятельности"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юридические лица и индивидуальные предприниматели, осуществляющие лицензирование отдельных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Ст. 19</w:t>
            </w:r>
          </w:p>
        </w:tc>
      </w:tr>
    </w:tbl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70392B">
        <w:rPr>
          <w:sz w:val="22"/>
          <w:szCs w:val="22"/>
        </w:rPr>
        <w:t>Раздел II. Указы Президента Российской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Федерации, постановления и распоряжения Правительства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Российской Федерации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3850"/>
        <w:gridCol w:w="3584"/>
        <w:gridCol w:w="1862"/>
      </w:tblGrid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Наименование документа (обозначение), 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Федеральный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утвержденное постановлением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392B">
                <w:t>2011 г</w:t>
              </w:r>
            </w:smartTag>
            <w:r w:rsidRPr="0070392B">
              <w:t>. N 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</w:t>
            </w:r>
            <w:r w:rsidRPr="0070392B">
              <w:lastRenderedPageBreak/>
              <w:t>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создания и использования резервов материальных ресурсов для ликвидации чрезвычайных ситуаций природного и техногенного характера", утвержденный постановлением Правительства Российской Федерации от 10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0392B">
                <w:t>1996 г</w:t>
              </w:r>
            </w:smartTag>
            <w:r w:rsidRPr="0070392B">
              <w:t>. N 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подготовке населения в области защиты от чрезвычайных ситуаций природного и техногенного характера, утвержденный постановлением Правительства Российской Федерации от 04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 N 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</w:t>
            </w:r>
            <w:r w:rsidRPr="0070392B">
              <w:lastRenderedPageBreak/>
              <w:t>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единой государственной системе предупреждения и ликвидации чрезвычайных ситуаций, утвержденное постановлением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 N 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Перечень сил и средств постоянной готовности федерального уровня единой государственной системы предупреждения и ликвидации чрезвычайных ситуаций, утвержденный постановлением Правительства Российской Федерации от 08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>. N 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</w:t>
            </w:r>
            <w:r w:rsidRPr="0070392B">
              <w:lastRenderedPageBreak/>
              <w:t>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Основные требования к разработке планов по предупреждению и ликвидации аварийных разливов нефти и нефтепродуктов, утвержденные постановлением Правительства Российской Федерации от 21 августа 2000 N 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указанных органов гос.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организации мероприятий по предупреждению и ликвидации разливов нефти и нефтепродуктов на территории Российской Федерации, утвержденные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392B">
                <w:t>2002 г</w:t>
              </w:r>
            </w:smartTag>
            <w:r w:rsidRPr="0070392B">
              <w:t>. N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</w:t>
            </w:r>
            <w:r w:rsidRPr="0070392B">
              <w:lastRenderedPageBreak/>
              <w:t>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 постановлением Правительства Российской Федерации от 24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0392B">
                <w:t>1997 г</w:t>
              </w:r>
            </w:smartTag>
            <w:r w:rsidRPr="0070392B">
              <w:t>. N 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людей, утвержденные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 N 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организации мероприятий по предупреждению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Федерации, утвержденные постановлением Правительства Российской Федерации от 14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392B">
                <w:t>2014 г</w:t>
              </w:r>
            </w:smartTag>
            <w:r w:rsidRPr="0070392B">
              <w:t>. N 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указанных органов гос.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Государственный надзор в области гражданской обороны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порядке использования объектов и имущества гражданской обороны приватизированными предприятиями, учреждениями и организациями, утвержденное постановлением Правительства Российской Федерации от 23 апреля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70392B">
                <w:t>1994 г</w:t>
              </w:r>
            </w:smartTag>
            <w:r w:rsidRPr="0070392B">
              <w:t>. N 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отнесения территорий к группам по гражданской обороне, утвержденный постановлением Правительства Российской Федерации от 03 октября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70392B">
                <w:t>1998 г</w:t>
              </w:r>
            </w:smartTag>
            <w:r w:rsidRPr="0070392B">
              <w:t>. N 1149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проведении аттестации аварийно-спасательных служб, аварийно-спасательных формирований, спасателей и граждан, приобретающих статус </w:t>
            </w:r>
            <w:r w:rsidRPr="0070392B">
              <w:lastRenderedPageBreak/>
              <w:t xml:space="preserve">спасателя, утвержденное постановлением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0392B">
                <w:t>2011 г</w:t>
              </w:r>
            </w:smartTag>
            <w:r w:rsidRPr="0070392B">
              <w:t>. N 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государственные корпорации и организации, создающие функциональные подсистемы </w:t>
            </w:r>
            <w:r w:rsidRPr="0070392B">
              <w:lastRenderedPageBreak/>
              <w:t>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утвержденное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0392B">
                <w:t>1999 г</w:t>
              </w:r>
            </w:smartTag>
            <w:r w:rsidRPr="0070392B">
              <w:t>. N 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создания убежищ и иных объектов гражданской обороны, утвержденный постановлением Правительства Российской Федерации от 29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70392B">
                <w:t>1999 г</w:t>
              </w:r>
            </w:smartTag>
            <w:r w:rsidRPr="0070392B">
              <w:t>. N 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(юр. лица, ИП),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утвержденный постановлением Правительства Российской Федерации от 27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0392B">
                <w:t>2000 г</w:t>
              </w:r>
            </w:smartTag>
            <w:r w:rsidRPr="0070392B">
              <w:t>. N 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об организации обучения </w:t>
            </w:r>
            <w:r w:rsidRPr="0070392B">
              <w:lastRenderedPageBreak/>
              <w:t xml:space="preserve">населения в области гражданской обороны, утвержденное постановлением Правительства Российской Федерации от 02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70392B">
                <w:t>2000 г</w:t>
              </w:r>
            </w:smartTag>
            <w:r w:rsidRPr="0070392B">
              <w:t>. N 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</w:t>
            </w:r>
            <w:r w:rsidRPr="0070392B">
              <w:lastRenderedPageBreak/>
              <w:t>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 xml:space="preserve">Весь акт </w:t>
            </w:r>
            <w:r w:rsidRPr="0070392B">
              <w:lastRenderedPageBreak/>
              <w:t>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гражданской обороне в Российской Федерации, утвержденное постановлением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0392B">
                <w:t>2007 г</w:t>
              </w:r>
            </w:smartTag>
            <w:r w:rsidRPr="0070392B">
              <w:t>. N 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Федеральный государственный пожарный надзор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противопожарного режима в Российской Федерации, утвержденные постановлением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0392B">
                <w:t>2012 г</w:t>
              </w:r>
            </w:smartTag>
            <w:r w:rsidRPr="0070392B">
              <w:t>. N 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руководители (иные уполномоченные должностные лица) организаций (индивидуальные предприниматели), в пользовании которой на праве собственности или на ином законном основании находятся объекты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1 - 503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обеспечения противопожарного режима при распространении и использовании пиротехнических изделий, утвержденные постановлением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392B">
                <w:t>2009 г</w:t>
              </w:r>
            </w:smartTag>
            <w:r w:rsidRPr="0070392B">
              <w:t>. N 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 и организации, их должностные лица, индивидуальные предприниматели, граждане Российской Федерации, иностранные граждане и лица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1, 4, 7, 8, 14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утвержденные постановлением Правительства Российской Федерации от 17.08.2016 </w:t>
            </w:r>
            <w:r w:rsidRPr="0070392B">
              <w:lastRenderedPageBreak/>
              <w:t>N 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Органы государственной власти, органы местного самоуправления и организации, их должностные лица, индивидуальные предприниматели, граждане Российской Федерации, в пользовании которых на праве собственности или на ином законном основании находятся </w:t>
            </w:r>
            <w:r w:rsidRPr="0070392B">
              <w:lastRenderedPageBreak/>
              <w:t>объекты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П.п. 1, 2, 14, 16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Правила проведения расчетов по оценке пожарного риска, утвержденные постановлением Правительства Российской Федерации от 31.03.2009 N 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Организации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1 - 7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оценки соответствия объектов защиты (продукции) установленным требованиям пожарной безопасности путем независимой оценки пожарного риска, утвержденные постановлением Правительства Российской Федерации от 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392B">
                <w:t>2009 г</w:t>
              </w:r>
            </w:smartTag>
            <w:r w:rsidRPr="0070392B">
              <w:t>. N 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Собственники или иные законные владельцы объекта защиты, а также экспертные организации, осуществляющие деятельность в области оценки пожарного риска.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1, 2, 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Список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территории Российской Федерации, подлежит обязательному подтверждению соответствия требованиям Технического регламента о требованиях пожарной безопасности, утвержденный постановлением Правительства Российской Федерации от 17.03.2009 N 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Юридические лица и индивидуальные предприниматели, осуществляющие производство и (или) поставку либо реализацию продукции, подлежащей подтверждению соответствия требованиям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 1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Правила предоставления уведомлений о начале осуществления отдельных видов предпринимательской деятельности и учета указанных уведомлений, утвержденные постановлением Правительства Российской Федерации от 16.07.2009 N 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Пункт 54 Приложения 1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Лицензионный контроль при осуществлении деятельности по монтажу, техническому обслуживанию и ремонту средств обеспечения пожарной безопасности зданий и сооружений, а также по тушению пожаров в населенных пунктах, на производственных объектах и объектах инфраструктуры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лицензировании деятельности по монтажу, техническому обслуживанию и ремонту средств обеспечения </w:t>
            </w:r>
            <w:r w:rsidRPr="0070392B">
              <w:lastRenderedPageBreak/>
              <w:t>пожарной безопасности зданий и сооружений", утвержденное постановлением Правительства Российской Федерации от 30.12.2011 N 1225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Пункт 4 подпункты а) - е), пункт 7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Положение о лицензировании деятельности по тушению пожаров в населенных пунктах, на производственных объектах и объектах инфраструктуры", утвержденное постановлением Правительства Российской Федерации от 31.01.2012 N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Пункт 3, подпункты а) - и), пункт 5</w:t>
            </w:r>
          </w:p>
        </w:tc>
      </w:tr>
    </w:tbl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70392B">
        <w:rPr>
          <w:sz w:val="22"/>
          <w:szCs w:val="22"/>
        </w:rPr>
        <w:t>Раздел III. Нормативные правовые акты федеральных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органов исполнительной власти и нормативные документы</w:t>
      </w:r>
    </w:p>
    <w:p w:rsidR="00286B37" w:rsidRPr="0070392B" w:rsidRDefault="00286B37" w:rsidP="0070392B">
      <w:pPr>
        <w:pStyle w:val="ConsPlusTitle"/>
        <w:spacing w:line="300" w:lineRule="atLeast"/>
        <w:jc w:val="center"/>
        <w:rPr>
          <w:sz w:val="22"/>
          <w:szCs w:val="22"/>
        </w:rPr>
      </w:pPr>
      <w:r w:rsidRPr="0070392B">
        <w:rPr>
          <w:sz w:val="22"/>
          <w:szCs w:val="22"/>
        </w:rPr>
        <w:t>федеральных органов исполнительной власти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3902"/>
        <w:gridCol w:w="3545"/>
        <w:gridCol w:w="1849"/>
      </w:tblGrid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Наименование документа (обозначение), Сведения 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Федеральный государственный пожарный надзор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Нормы пожарной безопасности "Обучение мерам пожарной безопасности работников организаций", утвержденные приказом МЧС России от 12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0392B">
                <w:t>2007 г</w:t>
              </w:r>
            </w:smartTag>
            <w:r w:rsidRPr="0070392B">
              <w:t xml:space="preserve">. N 645 (зарегистрирован в Минюсте России 21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., регистрационный N 10938)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1 - 55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использования открытого огня и разведения костров на землях сельскохозяйственного назначения и землях запаса, утвержденный приказом МЧС России от 26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0392B">
                <w:t>2016 г</w:t>
              </w:r>
            </w:smartTag>
            <w:r w:rsidRPr="0070392B">
              <w:t>. N 26 (зарегистрирован в Минюсте России 04.03.2016, регистрационный N 41317)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1 - 11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опасности, утвержденная приказом МЧС России от 30.06.2009 N 382 (зарегистрирован в Минюсте России 06.08.2009, регистрационный N 14486)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должностные лица, руководители (иные уполномоченные должностные лица) организаций (индивидуальные предприниматели), проводящие расчет по оценке пожарного риска зданиях, сооружениях и строениях различных классов функциональной пожарной 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3, 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Методика определения расчетных величин пожарного риска на производственных объектах, утвержденная приказом МЧС России от 10.07.2009 N 404 (зарегистрирован в Минюсте России 17.08.2009, регистрационный N 14541)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должностные лица, руководители (иные уполномоченные должностные лица) организаций (индивидуальные предприниматели), проводящие расчет по оценке пожарного риска на производственных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6, 11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Порядок регистрации декларации пожарной безопасности (форма декларации), утвержденный приказом МЧС России от 24.02.2009 N 91 (зарегистрирован в Минюсте России 23.03.2009, регистрационный N 13577)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Руководители (иные уполномоченные должностные лица) организаций (индивидуальные предприниматели), в пользовании которой на праве собственности или на ином законном основании находятся объекты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П.п. 1, 9, 10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Типовой паспорт безопасности территорий субъектов Российской Федерации и муниципальных образований, утвержденный приказом МЧС России от 25.10.2004 N 484 (зарегистрирован в Минюсте России 23.11.2004, регистрационный N 6144)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П. 4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Нормы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 (НПБ 110-03), утвержденные приказом МЧС России от 18.06.2003 N 315 (зарегистрирован в Минюсте России 27.06.2003, </w:t>
            </w:r>
            <w:r w:rsidRPr="0070392B">
              <w:lastRenderedPageBreak/>
              <w:t>регистрационный N 4836)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>Граждане, организации, должностные лица, руководители (иные уполномоченные должностные лица) организаций (индивидуальные предприниматели)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Нормы пожарной безопасности "Проектирование систем оповещения людей о пожаре в зданиях и сооружениях (НПБ 104-03)", утвержденный приказом МЧС России от 20.06.2003 N 323 (зарегистрирован в Минюсте России 27.06.2003, регистрационный N 4837)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должностные лица, руководители (иные уполномоченные должностные лица) организаций (индивидуальные предприниматели)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 N 123-ФЗ "Технический регламент о требованиях пожарной безопасности", утвержденный приказом Росстандарта от 16.04.2014 N 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Граждане, организации, должностные лица, руководители (иные уполномоченные должностные лица) организаций (индивидуальные предприниматели)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Федеральный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 xml:space="preserve">. N 285 (зарегистрирован в Минюсте России 29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., регистрационный N 4934)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об организации обеспечения населения средствами индивидуальной защиты, утвержденное приказом МЧС России от 01.10.2014 г. N 543 (зарегистрирован в Минюсте России 2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392B">
                <w:t>2015 г</w:t>
              </w:r>
            </w:smartTag>
            <w:r w:rsidRPr="0070392B">
              <w:t>., регистрационный N 36320)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РФ,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создания нештатных аварийно-спасательных формирований, утвержденный приказом МЧС России от 23.12.2005 г. </w:t>
            </w:r>
            <w:r w:rsidRPr="0070392B">
              <w:lastRenderedPageBreak/>
              <w:t xml:space="preserve">N 999 (зарегистрирован в Минюсте России 19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7383)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органы исполнительной власти субъектов РФ, органы местного </w:t>
            </w:r>
            <w:r w:rsidRPr="0070392B">
              <w:lastRenderedPageBreak/>
              <w:t>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Типовой порядок создания нештатных формирований по обеспечению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мероприятий по гражданской обороне, утвержденный приказом МЧС России от 18.12.2014 г. N 701 (зарегистрирован в Минюсте России 16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392B">
                <w:t>2015 г</w:t>
              </w:r>
            </w:smartTag>
            <w:r w:rsidRPr="0070392B">
              <w:t>., регистрационный N 36034)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системах оповещения населения, утвержденное приказом МЧС России, Мининформсвязи России, Минкультуры России от 25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 xml:space="preserve">. N 422/90/376 "Об (зарегистрирован в Минюсте России 12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8232)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по организации эксплуатационно-технического обслуживания систем оповещения населения, утвержденное приказом МЧС России, Мининформсвязи России, Минкультуры России от 07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 xml:space="preserve">. N 877/138/597 (зарегистрирован в Минюсте России 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7443)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Типовой паспорт безопасности территорий субъектов Российской Федерации и муниципальных образований, утвержденный приказом МЧС России от 25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 xml:space="preserve">. N 484 (зарегистрирован в Минюсте России 23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>., регистрационный N 6144)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</w:t>
            </w:r>
            <w:r w:rsidRPr="0070392B">
              <w:lastRenderedPageBreak/>
              <w:t>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указанных органов гос.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Типовой паспорт безопасности опасного объекта, утвержденный приказом МЧС России от 04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 xml:space="preserve">. N 506 (зарегистрирован в Минюсте России 22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>., регистрационный N 6218)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Требования по предупреждению чрезвычайных ситуаций на потенциально опасных объектах и объектах жизнеобеспечения, утвержденные приказом МЧС России от 28.02.2003 N 105 (зарегистрирован в Минюсте России 20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., регистрационный N 4291)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</w:t>
            </w:r>
            <w:r w:rsidRPr="0070392B">
              <w:lastRenderedPageBreak/>
              <w:t>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разработки и согласования планов по предупреждению и ликвидации разливов нефти и нефтепродуктов на территории Российской Федерации, утвержденные приказом МЧС России от 28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 xml:space="preserve">. N 621 (зарегистрирован в Минюсте России 14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>., регистрационный N 6514)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утвержденная приказом МЧС России от 24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 xml:space="preserve">. N 284 (зарегистрирован в Минюсте России 22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>., регистрационный N 29115)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</w:t>
            </w:r>
            <w:r w:rsidRPr="0070392B">
              <w:lastRenderedPageBreak/>
              <w:t>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Положение о системе и порядке информационного обмена в рамках единой государственной системы предупреждения 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ликвидации чрезвычайных ситуаций, утвержденное приказом МЧС России от 26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392B">
                <w:t>2009 г</w:t>
              </w:r>
            </w:smartTag>
            <w:r w:rsidRPr="0070392B">
              <w:t xml:space="preserve">. N 496 (зарегистрирован в Минюсте России 15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392B">
                <w:t>2009 г</w:t>
              </w:r>
            </w:smartTag>
            <w:r w:rsidRPr="0070392B">
              <w:t>., регистрационный N 15039)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акций, утвержденный приказом МЧС России, МВД России, ФСБ России от 31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 xml:space="preserve">. N 428/432/321 </w:t>
            </w:r>
            <w:r w:rsidRPr="0070392B">
              <w:lastRenderedPageBreak/>
              <w:t xml:space="preserve">(зарегистрирован в Минюсте России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., регистрационный N 13001)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</w:t>
            </w:r>
            <w:r w:rsidRPr="0070392B">
              <w:lastRenderedPageBreak/>
              <w:t>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Указания по определению нижнего уровня разлива нефти и нефтепродуктов для отнесения аварийных разливов к чрезвычайной ситуации, утвержденные приказом Минприроды России от 3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 xml:space="preserve">. N 156 (зарегистрирован в Минюсте России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., регистрационный N 4516)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t>Государственный надзор в области гражданской обороны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эксплуатации защитных сооружений гражданской обороны, утвержденные приказом МЧС России от 15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392B">
                <w:t>2002 г</w:t>
              </w:r>
            </w:smartTag>
            <w:r w:rsidRPr="0070392B">
              <w:t xml:space="preserve">. N 583 (зарегистрирован в Минюсте России 25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., регистрационный N 4317)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 xml:space="preserve">. N 285 (зарегистрирован в Минюсте </w:t>
            </w:r>
            <w:r w:rsidRPr="0070392B">
              <w:lastRenderedPageBreak/>
              <w:t xml:space="preserve">России 29 июля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0392B">
                <w:t>2003 г</w:t>
              </w:r>
            </w:smartTag>
            <w:r w:rsidRPr="0070392B">
              <w:t>., регистрационный N 4934)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</w:t>
            </w:r>
            <w:r w:rsidRPr="0070392B">
              <w:lastRenderedPageBreak/>
              <w:t>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об организации обеспечения населения средствами индивидуальной защиты, утвержденное приказом МЧС России от 01.10.2014 г. N 543 (зарегистрирован в Минюсте России 2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392B">
                <w:t>2015 г</w:t>
              </w:r>
            </w:smartTag>
            <w:r w:rsidRPr="0070392B">
              <w:t>., регистрационный N 36320)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РФ,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Порядок содержания и использования защитных сооружений гражданской обороны в мирное время, утвержденный приказом МЧС России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 xml:space="preserve">. N 575 (зарегистрирован в Минюсте России 21 сентября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>., регистрационный N 7032)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</w:pP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об организации и ведении гражданской обороны в муниципальных образованиях и организациях, утвержденное приказом МЧС России от 14.11.2008 г. N 687 (зарегистрирован в Минюсте России 26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>., регистрационный N 12740)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создания нештатных аварийно-спасательных формирований, утвержденный приказом МЧС России от 23.12.2005 г. N 999 (зарегистрирован в Минюсте России 19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7383)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РФ,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Типовой порядок создания нештатных формирований по обеспечению выполнения мероприятий по гражданской обороне, утвержденный </w:t>
            </w:r>
            <w:r w:rsidRPr="0070392B">
              <w:lastRenderedPageBreak/>
              <w:t xml:space="preserve">приказом МЧС России от 18.12.2014 г. N 701 (зарегистрирован в Минюсте России 16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0392B">
                <w:t>2015 г</w:t>
              </w:r>
            </w:smartTag>
            <w:r w:rsidRPr="0070392B">
              <w:t>., регистрационный N 36034)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органы исполнительной власти субъектов Российской Федерации, органы </w:t>
            </w:r>
            <w:r w:rsidRPr="0070392B">
              <w:lastRenderedPageBreak/>
              <w:t>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23.05.2017 N 230, (зарегистрирован в Минюсте России 29.06.2017, регистрационный N 47253)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Перечень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утвержденный приказом МЧС России от 13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 xml:space="preserve">. N 646 (зарегистрирован в Минюсте России 17 февраля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0392B">
                <w:t>2004 г</w:t>
              </w:r>
            </w:smartTag>
            <w:r w:rsidRPr="0070392B">
              <w:t>., регистрационный N 5553)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о системах оповещения населения, утвержденное приказом МЧС России, Мининформсвязи России, Минкультуры России от 25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 xml:space="preserve">. N 422/90/376 "Об (зарегистрирован в Минюсте России 12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8232)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Положение по организации эксплуатационно-технического обслуживания систем оповещения населения, утвержденное приказом </w:t>
            </w:r>
            <w:r w:rsidRPr="0070392B">
              <w:lastRenderedPageBreak/>
              <w:t xml:space="preserve">МЧС России, Мининформсвязи России, Минкультуры России от 07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 xml:space="preserve">. N 877/138/597 (зарегистрирован в Минюсте России 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392B">
                <w:t>2006 г</w:t>
              </w:r>
            </w:smartTag>
            <w:r w:rsidRPr="0070392B">
              <w:t>., регистрационный N 7443)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органы исполнительной власти субъектов Российской Федерации, органы </w:t>
            </w:r>
            <w:r w:rsidRPr="0070392B">
              <w:lastRenderedPageBreak/>
              <w:t>местного самоуправления, организации (юридические лица, индивидуальные предприниматели), а также должностные лица и граждане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утвержденная приказом МЧС России от 24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 xml:space="preserve">. N 284 (зарегистрирован в Минюсте России 22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>., регистрационный N 29115)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Порядок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акций, утвержденный приказом МЧС России, МВД России, ФСБ России от 31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 xml:space="preserve">. N 428/432/321 (зарегистрирован в Минюсте России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0392B">
                <w:t>2008 г</w:t>
              </w:r>
            </w:smartTag>
            <w:r w:rsidRPr="0070392B">
              <w:t xml:space="preserve">., регистрационный </w:t>
            </w:r>
            <w:r w:rsidRPr="0070392B">
              <w:lastRenderedPageBreak/>
              <w:t>N 13001)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Федеральные органы исполнительной власти, государственные корпорации и организации, создающие функциональные подсистемы единой государственной системы предупреждения и ликвидации чрезвычайных ситуаций, органы исполнительной власти субъектов Российской Федерации, организации, входящие в состав функциональных подсистем единой государственной системы предупреждения и ликвидации чрезвычайных ситуаций, организации, эксплуатирующие критически важные объекты и (или) потенциально опасные </w:t>
            </w:r>
            <w:r w:rsidRPr="0070392B">
              <w:lastRenderedPageBreak/>
              <w:t>объекты, руководители (должностные лица) указанных органов государственной власти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  <w:outlineLvl w:val="2"/>
            </w:pPr>
            <w:r w:rsidRPr="0070392B">
              <w:lastRenderedPageBreak/>
              <w:t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 для их стоянок)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Конвенция о международных правилах предупреждения столкновений судов в море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70392B">
                <w:t>1972 г</w:t>
              </w:r>
            </w:smartTag>
            <w:r w:rsidRPr="0070392B">
              <w:t>. (МППСС-72)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находящиеся на водных объектах в пределах действия Международных правил предупреждения столкновения в море, а также лиц, управляющих такими судами.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Технический регламент Таможенного союза "О безопасности маломерных судов" (ТР ТС 026/2012)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Выпускаемые в обращение на единой таможенной территории государств - членов Таможенного союза 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Гражданский кодекс Российской Федерации (часть первая) от 30.11.1994 N 51-ФЗ.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Гражданско-правовые отношения, связанные с возникновением и прекращением прав собственности на маломерные суда, используемые в некоммерческих целях. Права и обязанности граждан - пользователями маломерными судами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Главы 1, 2, 6 (статьи 130 и 131), 9, 14 и 15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Кодекс торгового мореплавания Российской Федерации от 30.04.1999 N 81-ФЗ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управляющие, а также лица, находящиеся на его борту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Глава I (статья 7), Глава II (§ 2, § 3 и § 4), Глава III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Кодекс внутреннего водного транспорта Российской Федерации от 07.03.2001 N 24-ФЗ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управляющие, а также лица, находящиеся на его борту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Главы I, II, III, IV и VI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Водный кодекс Российской Федерации от 03.06.2006 N 74-ФЗ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Статьи 6 и 25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Постановление Правительства Российской Федерации от 6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0392B">
                <w:t>2002 г</w:t>
              </w:r>
            </w:smartTag>
            <w:r w:rsidRPr="0070392B">
              <w:t>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Подпункт "в" пункта 2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Постановление Правительства Российской Федерации от 18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92B">
                <w:t>2013 г</w:t>
              </w:r>
            </w:smartTag>
            <w:r w:rsidRPr="0070392B">
              <w:t>. N 820 "О государственном надзоре за спортивными парусными судами, прогулочными судами и маломерными судами, используемыми в некоммерческих целях, об их классификации и освидетельствовании, о государственной регистрации маломерных судов, используемых в некоммерческих целях,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Приказ МЧС России от 29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>. N 502 "Об утверждении правил пользования маломерными судами на водных объектах Российской Федерации"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Маломерные суда, используемые в некоммерческих целях, и лица ими управляющие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Весь акт полностью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Приказ МЧС России от 29 июня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0392B">
                <w:t>2005 г</w:t>
              </w:r>
            </w:smartTag>
            <w:r w:rsidRPr="0070392B">
              <w:t>. N 501 "Об утверждении Правил технического надзора за маломерными судами, поднадзорными Государственной инспекции по маломерным судам МЧС России, базами (сооружениями) для их стоянок, пляжами и другими местами массового отдыха на водоемах, переправами и наплавными мостами"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>Базы (сооружения) для стоянок маломерных судов, пляжи, переправы и наплавные мосты, и их владельцы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Главы III, IV и V</w:t>
            </w:r>
          </w:p>
        </w:tc>
      </w:tr>
      <w:tr w:rsidR="00286B37" w:rsidRPr="0070392B" w:rsidTr="007039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t xml:space="preserve">Приказ Минтранса России от 20 </w:t>
            </w:r>
            <w:r w:rsidRPr="0070392B">
              <w:lastRenderedPageBreak/>
              <w:t xml:space="preserve">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0392B">
                <w:t>2009 г</w:t>
              </w:r>
            </w:smartTag>
            <w:r w:rsidRPr="0070392B">
              <w:t>. N 140 "Об утверждении общих правил плавания и стоянки судов в морских портах Российской Федерации и на подходах к ним"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286B37">
            <w:pPr>
              <w:pStyle w:val="ConsPlusNormal"/>
              <w:spacing w:line="300" w:lineRule="atLeast"/>
              <w:ind w:left="57" w:right="57"/>
              <w:jc w:val="both"/>
            </w:pPr>
            <w:r w:rsidRPr="0070392B">
              <w:lastRenderedPageBreak/>
              <w:t xml:space="preserve">Маломерные суда, используемые </w:t>
            </w:r>
            <w:r w:rsidRPr="0070392B">
              <w:lastRenderedPageBreak/>
              <w:t>в некоммерческих целях, и лица ими управляющие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7" w:rsidRPr="0070392B" w:rsidRDefault="00286B37" w:rsidP="0070392B">
            <w:pPr>
              <w:pStyle w:val="ConsPlusNormal"/>
              <w:spacing w:line="300" w:lineRule="atLeast"/>
              <w:jc w:val="center"/>
            </w:pPr>
            <w:r w:rsidRPr="0070392B">
              <w:lastRenderedPageBreak/>
              <w:t xml:space="preserve">Весь акт </w:t>
            </w:r>
            <w:r w:rsidRPr="0070392B">
              <w:lastRenderedPageBreak/>
              <w:t>полностью</w:t>
            </w:r>
          </w:p>
        </w:tc>
      </w:tr>
    </w:tbl>
    <w:p w:rsidR="00286B37" w:rsidRPr="0070392B" w:rsidRDefault="00286B37" w:rsidP="0070392B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Примечание: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 xml:space="preserve">В соответствии с пунктом 1 части 2 статьи 1 Федерального закона от 22 июня </w:t>
      </w:r>
      <w:smartTag w:uri="urn:schemas-microsoft-com:office:smarttags" w:element="metricconverter">
        <w:smartTagPr>
          <w:attr w:name="ProductID" w:val="2008 г"/>
        </w:smartTagPr>
        <w:r w:rsidRPr="0070392B">
          <w:t>2008 г</w:t>
        </w:r>
      </w:smartTag>
      <w:r w:rsidRPr="0070392B">
        <w:t>. N 123-ФЗ "Технический регламент о требованиях пожарной безопасности" (далее - Технический регламент) его положения об обеспечении пожарной безопасности объектов защиты обязательны для исполнения при 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эксплуатации и утилизации объектов защиты.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В соответствии с частью 1 статьи 6 Технического регламента пожарная безопасность объекта защиты считается обеспеченной при выполнении одного из следующих условий: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1) в полном объеме выполнены требования пожарной безопасности, установленные Техническим регламентом, и пожарный риск не превышает допустимых значений, установленных статьей 79 Технического регламента;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2) в полном объеме выполнены требования пожарной безопасности, установленные Техническим регламентом и нормативными документами по пожарной безопасности.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Частью 3 статьи 4 Технического регламента определено, что 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Технического регламента.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Их перечень установлен приказом Федерального агентства по техническому регулированию и метрологии от 16.04.2014 N 474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22.07.2008 N 123-ФЗ "Технический регламент о требованиях пожарной безопасности" (редакция от 25.02.2016).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Вышеуказанные условия обеспечения пожарной безопасности справедливы в отношении объектов защиты запроектированных и построенных после вступления Технического регламента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При этом, в соответствии с частью 4 статьи 4 в случае, если положениями Технического регламента устанавливаются более высокие требования пожарной безопасности, чем требования, действовавшие до дня вступления его в силу соответствующих положений, в отношении объектов защиты, которые были введены в эксплуатацию, либо проектная документация на которые была направлена на экспертизу до дня вступления в силу соответствующих положений, применяются ранее действовавшие требования. При этом в отношении объектов защиты, на которых были проведены капитальный ремонт, реконструкция или техническое перевооружение, требования настоящего Технического регламента применяются в части, соответствующей объему работ по капитальному ремонту, реконструкции или техническому перевооружению.</w:t>
      </w:r>
    </w:p>
    <w:p w:rsidR="00286B37" w:rsidRPr="0070392B" w:rsidRDefault="00286B37" w:rsidP="0070392B">
      <w:pPr>
        <w:pStyle w:val="ConsPlusNormal"/>
        <w:spacing w:line="300" w:lineRule="atLeast"/>
        <w:ind w:firstLine="540"/>
        <w:jc w:val="both"/>
      </w:pPr>
      <w:r w:rsidRPr="0070392B">
        <w:t>Таким образом, объекты защиты, введенные в эксплуатацию до вступления в силу Технического регламента, проверяются на соответствие требованиям пожарной безопасности, действовавшим на момент их проектирования и строительства.</w:t>
      </w:r>
    </w:p>
    <w:p w:rsidR="00616E37" w:rsidRDefault="00616E37" w:rsidP="006D6D97"/>
    <w:p w:rsidR="006D6D97" w:rsidRDefault="006D6D97" w:rsidP="006D6D97"/>
    <w:sectPr w:rsidR="006D6D97" w:rsidSect="00DF5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4E" w:rsidRDefault="00EE324E">
      <w:r>
        <w:separator/>
      </w:r>
    </w:p>
  </w:endnote>
  <w:endnote w:type="continuationSeparator" w:id="0">
    <w:p w:rsidR="00EE324E" w:rsidRDefault="00EE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185AD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4E" w:rsidRDefault="00EE324E">
      <w:r>
        <w:separator/>
      </w:r>
    </w:p>
  </w:footnote>
  <w:footnote w:type="continuationSeparator" w:id="0">
    <w:p w:rsidR="00EE324E" w:rsidRDefault="00EE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D7" w:rsidRDefault="00185AD7" w:rsidP="00DF5729">
    <w:pPr>
      <w:jc w:val="center"/>
      <w:rPr>
        <w:sz w:val="2"/>
        <w:szCs w:val="2"/>
      </w:rPr>
    </w:pPr>
  </w:p>
  <w:p w:rsidR="00185AD7" w:rsidRDefault="00DC174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318.2pt;margin-top:8.25pt;width:154.8pt;height:49.95pt;z-index:2516567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DC174E" w:rsidRDefault="00DC174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DC174E" w:rsidRPr="00DC174E" w:rsidRDefault="00DC174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6D6D97" w:rsidRPr="00DC174E" w:rsidRDefault="006D6D97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 w:rsidR="00286B37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15240</wp:posOffset>
          </wp:positionV>
          <wp:extent cx="3830320" cy="755650"/>
          <wp:effectExtent l="19050" t="0" r="0" b="0"/>
          <wp:wrapTight wrapText="bothSides">
            <wp:wrapPolygon edited="0">
              <wp:start x="-107" y="0"/>
              <wp:lineTo x="-107" y="21237"/>
              <wp:lineTo x="21593" y="21237"/>
              <wp:lineTo x="21593" y="0"/>
              <wp:lineTo x="-107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32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AD7">
      <w:rPr>
        <w:sz w:val="10"/>
        <w:szCs w:val="10"/>
      </w:rPr>
      <w:t xml:space="preserve"> </w:t>
    </w:r>
  </w:p>
  <w:p w:rsidR="00185AD7" w:rsidRDefault="00EB2E3B">
    <w:r>
      <w:rPr>
        <w:noProof/>
      </w:rPr>
      <w:pict>
        <v:line id="_x0000_s2058" style="position:absolute;z-index:251657728" from="19.85pt,52.4pt" to="464.45pt,52.4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E" w:rsidRDefault="00DC17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A3FB4"/>
    <w:rsid w:val="000B5D88"/>
    <w:rsid w:val="000D487F"/>
    <w:rsid w:val="000F59EA"/>
    <w:rsid w:val="00185AD7"/>
    <w:rsid w:val="001C50DE"/>
    <w:rsid w:val="002328AA"/>
    <w:rsid w:val="00256934"/>
    <w:rsid w:val="00286B37"/>
    <w:rsid w:val="002A3FB4"/>
    <w:rsid w:val="002F6C78"/>
    <w:rsid w:val="00352E3D"/>
    <w:rsid w:val="00415D80"/>
    <w:rsid w:val="00470855"/>
    <w:rsid w:val="004F00F8"/>
    <w:rsid w:val="00616E37"/>
    <w:rsid w:val="006C2CAC"/>
    <w:rsid w:val="006D6D97"/>
    <w:rsid w:val="00706E08"/>
    <w:rsid w:val="00733B63"/>
    <w:rsid w:val="007A087D"/>
    <w:rsid w:val="00854060"/>
    <w:rsid w:val="008A40F2"/>
    <w:rsid w:val="009D6479"/>
    <w:rsid w:val="00CA5FB3"/>
    <w:rsid w:val="00DC174E"/>
    <w:rsid w:val="00DF5729"/>
    <w:rsid w:val="00EB2E3B"/>
    <w:rsid w:val="00EE324E"/>
    <w:rsid w:val="00FA0589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F572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F572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F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semiHidden/>
    <w:locked/>
    <w:rsid w:val="000B5D88"/>
    <w:rPr>
      <w:lang w:val="ru-RU" w:eastAsia="ru-RU" w:bidi="ar-SA"/>
    </w:rPr>
  </w:style>
  <w:style w:type="paragraph" w:styleId="a7">
    <w:name w:val="footnote text"/>
    <w:basedOn w:val="a"/>
    <w:link w:val="a6"/>
    <w:rsid w:val="000B5D88"/>
  </w:style>
  <w:style w:type="character" w:styleId="a8">
    <w:name w:val="footnote reference"/>
    <w:basedOn w:val="a0"/>
    <w:rsid w:val="000B5D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8832</Words>
  <Characters>50346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Арм-Экогрупп</Company>
  <LinksUpToDate>false</LinksUpToDate>
  <CharactersWithSpaces>59060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Информ-аналит отдел</dc:creator>
  <cp:lastModifiedBy> </cp:lastModifiedBy>
  <cp:revision>2</cp:revision>
  <dcterms:created xsi:type="dcterms:W3CDTF">2018-04-05T10:36:00Z</dcterms:created>
  <dcterms:modified xsi:type="dcterms:W3CDTF">2018-04-05T10:36:00Z</dcterms:modified>
</cp:coreProperties>
</file>