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C3" w:rsidRPr="00D83C4C" w:rsidRDefault="000D7EC3" w:rsidP="000D7EC3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D83C4C">
        <w:rPr>
          <w:sz w:val="22"/>
          <w:szCs w:val="22"/>
        </w:rPr>
        <w:t>ПРАВИТЕЛЬСТВО РОССИЙСКОЙ ФЕДЕРАЦИИ</w:t>
      </w: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ПОСТАНОВЛЕНИЕ</w:t>
      </w: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 xml:space="preserve">от 7 апреля </w:t>
      </w:r>
      <w:smartTag w:uri="urn:schemas-microsoft-com:office:smarttags" w:element="metricconverter">
        <w:smartTagPr>
          <w:attr w:name="ProductID" w:val="2009 г"/>
        </w:smartTagPr>
        <w:r w:rsidRPr="00D83C4C">
          <w:rPr>
            <w:sz w:val="22"/>
            <w:szCs w:val="22"/>
          </w:rPr>
          <w:t>2009 г</w:t>
        </w:r>
      </w:smartTag>
      <w:r w:rsidRPr="00D83C4C">
        <w:rPr>
          <w:sz w:val="22"/>
          <w:szCs w:val="22"/>
        </w:rPr>
        <w:t>. N 304</w:t>
      </w: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ОБ УТВЕРЖДЕНИИ ПРАВИЛ</w:t>
      </w: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ОЦЕНКИ СООТВЕТСТВИЯ ОБЪЕКТОВ ЗАЩИТЫ (ПРОДУКЦИИ)</w:t>
      </w: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УСТАНОВЛЕННЫМ ТРЕБОВАНИЯМ ПОЖАРНОЙ БЕЗОПАСНОСТИ</w:t>
      </w: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ПУТЕМ НЕЗАВИСИМОЙ ОЦЕНКИ ПОЖАРНОГО РИСКА</w:t>
      </w:r>
    </w:p>
    <w:p w:rsidR="000D7EC3" w:rsidRPr="00D83C4C" w:rsidRDefault="000D7EC3" w:rsidP="000D7EC3">
      <w:pPr>
        <w:pStyle w:val="ConsPlusNormal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(в ред. Постановлений Правительства РФ от 02.10.2009 N 777,</w:t>
      </w:r>
    </w:p>
    <w:p w:rsidR="000D7EC3" w:rsidRPr="00D83C4C" w:rsidRDefault="000D7EC3" w:rsidP="000D7EC3">
      <w:pPr>
        <w:pStyle w:val="ConsPlusNormal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от 15.08.2014 N 816, от 29.06.2018 N 753)</w:t>
      </w:r>
    </w:p>
    <w:p w:rsidR="000D7EC3" w:rsidRPr="00D83C4C" w:rsidRDefault="000D7EC3" w:rsidP="000D7EC3">
      <w:pPr>
        <w:pStyle w:val="ConsPlusNormal"/>
        <w:spacing w:line="300" w:lineRule="atLeast"/>
        <w:jc w:val="center"/>
        <w:rPr>
          <w:sz w:val="22"/>
          <w:szCs w:val="22"/>
        </w:rPr>
      </w:pP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В соответствии со статьей 144 Федерального закона "Технический регламент о требованиях пожарной безопасности" Правительство Российской Федерации постановляет: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 xml:space="preserve">1. Утвердить прилагаемые </w:t>
      </w:r>
      <w:hyperlink w:anchor="Par31" w:tooltip="ПРАВИЛА" w:history="1">
        <w:r w:rsidRPr="00D83C4C">
          <w:rPr>
            <w:sz w:val="22"/>
            <w:szCs w:val="22"/>
          </w:rPr>
          <w:t>Правила</w:t>
        </w:r>
      </w:hyperlink>
      <w:r w:rsidRPr="00D83C4C">
        <w:rPr>
          <w:sz w:val="22"/>
          <w:szCs w:val="22"/>
        </w:rPr>
        <w:t xml:space="preserve"> оценки соответствия объектов защиты (продукции) установленным требованиям пожарной безопасности путем независимой оценки пожарного риска.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 xml:space="preserve">2. Настоящее Постановление вступает в силу с 1 мая </w:t>
      </w:r>
      <w:smartTag w:uri="urn:schemas-microsoft-com:office:smarttags" w:element="metricconverter">
        <w:smartTagPr>
          <w:attr w:name="ProductID" w:val="2009 г"/>
        </w:smartTagPr>
        <w:r w:rsidRPr="00D83C4C">
          <w:rPr>
            <w:sz w:val="22"/>
            <w:szCs w:val="22"/>
          </w:rPr>
          <w:t>2009 г</w:t>
        </w:r>
      </w:smartTag>
      <w:r w:rsidRPr="00D83C4C">
        <w:rPr>
          <w:sz w:val="22"/>
          <w:szCs w:val="22"/>
        </w:rPr>
        <w:t>.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D7EC3" w:rsidRPr="00D83C4C" w:rsidRDefault="000D7EC3" w:rsidP="000D7EC3">
      <w:pPr>
        <w:pStyle w:val="ConsPlusNormal"/>
        <w:spacing w:line="300" w:lineRule="atLeast"/>
        <w:jc w:val="right"/>
        <w:rPr>
          <w:sz w:val="22"/>
          <w:szCs w:val="22"/>
        </w:rPr>
      </w:pPr>
      <w:r w:rsidRPr="00D83C4C">
        <w:rPr>
          <w:sz w:val="22"/>
          <w:szCs w:val="22"/>
        </w:rPr>
        <w:t>Председатель Правительства</w:t>
      </w:r>
    </w:p>
    <w:p w:rsidR="000D7EC3" w:rsidRPr="00D83C4C" w:rsidRDefault="000D7EC3" w:rsidP="000D7EC3">
      <w:pPr>
        <w:pStyle w:val="ConsPlusNormal"/>
        <w:spacing w:line="300" w:lineRule="atLeast"/>
        <w:jc w:val="right"/>
        <w:rPr>
          <w:sz w:val="22"/>
          <w:szCs w:val="22"/>
        </w:rPr>
      </w:pPr>
      <w:r w:rsidRPr="00D83C4C">
        <w:rPr>
          <w:sz w:val="22"/>
          <w:szCs w:val="22"/>
        </w:rPr>
        <w:t>Российской Федерации</w:t>
      </w:r>
    </w:p>
    <w:p w:rsidR="000D7EC3" w:rsidRPr="00D83C4C" w:rsidRDefault="000D7EC3" w:rsidP="000D7EC3">
      <w:pPr>
        <w:pStyle w:val="ConsPlusNormal"/>
        <w:spacing w:line="300" w:lineRule="atLeast"/>
        <w:jc w:val="right"/>
        <w:rPr>
          <w:sz w:val="22"/>
          <w:szCs w:val="22"/>
        </w:rPr>
      </w:pPr>
      <w:r w:rsidRPr="00D83C4C">
        <w:rPr>
          <w:sz w:val="22"/>
          <w:szCs w:val="22"/>
        </w:rPr>
        <w:t>В.ПУТИН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D7EC3" w:rsidRPr="00D83C4C" w:rsidRDefault="000D7EC3" w:rsidP="000D7EC3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D83C4C">
        <w:rPr>
          <w:sz w:val="22"/>
          <w:szCs w:val="22"/>
        </w:rPr>
        <w:t>Утверждены</w:t>
      </w:r>
    </w:p>
    <w:p w:rsidR="000D7EC3" w:rsidRPr="00D83C4C" w:rsidRDefault="000D7EC3" w:rsidP="000D7EC3">
      <w:pPr>
        <w:pStyle w:val="ConsPlusNormal"/>
        <w:spacing w:line="300" w:lineRule="atLeast"/>
        <w:jc w:val="right"/>
        <w:rPr>
          <w:sz w:val="22"/>
          <w:szCs w:val="22"/>
        </w:rPr>
      </w:pPr>
      <w:r w:rsidRPr="00D83C4C">
        <w:rPr>
          <w:sz w:val="22"/>
          <w:szCs w:val="22"/>
        </w:rPr>
        <w:t>Постановлением Правительства</w:t>
      </w:r>
    </w:p>
    <w:p w:rsidR="000D7EC3" w:rsidRPr="00D83C4C" w:rsidRDefault="000D7EC3" w:rsidP="000D7EC3">
      <w:pPr>
        <w:pStyle w:val="ConsPlusNormal"/>
        <w:spacing w:line="300" w:lineRule="atLeast"/>
        <w:jc w:val="right"/>
        <w:rPr>
          <w:sz w:val="22"/>
          <w:szCs w:val="22"/>
        </w:rPr>
      </w:pPr>
      <w:r w:rsidRPr="00D83C4C">
        <w:rPr>
          <w:sz w:val="22"/>
          <w:szCs w:val="22"/>
        </w:rPr>
        <w:t>Российской Федерации</w:t>
      </w:r>
    </w:p>
    <w:p w:rsidR="000D7EC3" w:rsidRPr="00D83C4C" w:rsidRDefault="000D7EC3" w:rsidP="000D7EC3">
      <w:pPr>
        <w:pStyle w:val="ConsPlusNormal"/>
        <w:spacing w:line="300" w:lineRule="atLeast"/>
        <w:jc w:val="right"/>
        <w:rPr>
          <w:sz w:val="22"/>
          <w:szCs w:val="22"/>
        </w:rPr>
      </w:pPr>
      <w:r w:rsidRPr="00D83C4C">
        <w:rPr>
          <w:sz w:val="22"/>
          <w:szCs w:val="22"/>
        </w:rPr>
        <w:t xml:space="preserve">от 7 апреля </w:t>
      </w:r>
      <w:smartTag w:uri="urn:schemas-microsoft-com:office:smarttags" w:element="metricconverter">
        <w:smartTagPr>
          <w:attr w:name="ProductID" w:val="2009 г"/>
        </w:smartTagPr>
        <w:r w:rsidRPr="00D83C4C">
          <w:rPr>
            <w:sz w:val="22"/>
            <w:szCs w:val="22"/>
          </w:rPr>
          <w:t>2009 г</w:t>
        </w:r>
      </w:smartTag>
      <w:r w:rsidRPr="00D83C4C">
        <w:rPr>
          <w:sz w:val="22"/>
          <w:szCs w:val="22"/>
        </w:rPr>
        <w:t>. N 304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1"/>
      <w:bookmarkEnd w:id="0"/>
      <w:r w:rsidRPr="00D83C4C">
        <w:rPr>
          <w:sz w:val="22"/>
          <w:szCs w:val="22"/>
        </w:rPr>
        <w:t>ПРАВИЛА</w:t>
      </w: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ОЦЕНКИ СООТВЕТСТВИЯ ОБЪЕКТОВ ЗАЩИТЫ (ПРОДУКЦИИ)</w:t>
      </w: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УСТАНОВЛЕННЫМ ТРЕБОВАНИЯМ ПОЖАРНОЙ БЕЗОПАСНОСТИ</w:t>
      </w:r>
    </w:p>
    <w:p w:rsidR="000D7EC3" w:rsidRPr="00D83C4C" w:rsidRDefault="000D7EC3" w:rsidP="000D7EC3">
      <w:pPr>
        <w:pStyle w:val="ConsPlusTitle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ПУТЕМ НЕЗАВИСИМОЙ ОЦЕНКИ ПОЖАРНОГО РИСКА</w:t>
      </w:r>
    </w:p>
    <w:p w:rsidR="000D7EC3" w:rsidRPr="00D83C4C" w:rsidRDefault="000D7EC3" w:rsidP="000D7EC3">
      <w:pPr>
        <w:pStyle w:val="ConsPlusNormal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 xml:space="preserve"> (в ред. Постановлений Правительства РФ от 02.10.2009 N 777,</w:t>
      </w:r>
    </w:p>
    <w:p w:rsidR="000D7EC3" w:rsidRPr="00D83C4C" w:rsidRDefault="000D7EC3" w:rsidP="000D7EC3">
      <w:pPr>
        <w:pStyle w:val="ConsPlusNormal"/>
        <w:spacing w:line="300" w:lineRule="atLeast"/>
        <w:jc w:val="center"/>
        <w:rPr>
          <w:sz w:val="22"/>
          <w:szCs w:val="22"/>
        </w:rPr>
      </w:pPr>
      <w:r w:rsidRPr="00D83C4C">
        <w:rPr>
          <w:sz w:val="22"/>
          <w:szCs w:val="22"/>
        </w:rPr>
        <w:t>от 15.08.2014 N 816, от 29.06.2018 N 753)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1. Настоящие Правила устанавливают порядок оценки соответствия объектов защиты (продукции) (далее - объект защиты) требованиям пожарной безопасности и проверки соблюдения организациями и гражданами противопожарного режима, проводимых не заинтересованным в результатах таких оценок или проверок экспертом в области оценки пожарного риска (далее - соблюдение противопожарного режима).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(в ред. Постановления Правительства РФ от 29.06.2018 N 753)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2. Независимая оценка пожарного риска (аудит пожарной безопасности) проводится экспертом в области оценки пожарного риска на основании договора, заключаемого между собственником или иным законным владельцем объекта защиты (далее - собственник) и юридическим лицом, осуществляющим деятельность в области оценки пожарного риска (далее - экспертная организация).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(п. 2 в ред. Постановления Правительства РФ от 29.06.2018 N 753)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 xml:space="preserve">2(1). Экспертная организация имеет в своем штате эксперта (экспертов) в области </w:t>
      </w:r>
      <w:r w:rsidRPr="00D83C4C">
        <w:rPr>
          <w:sz w:val="22"/>
          <w:szCs w:val="22"/>
        </w:rPr>
        <w:lastRenderedPageBreak/>
        <w:t>оценки пожарного риска, для которого экспертная организация является основным местом работы, а проведение независимой оценки пожарного риска (аудита пожарной безопасности) является одним из основных видов деятельности экспертной организации, предусмотренных ее учредительными документами.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(п. 2(1) введен Постановлением Правительства РФ от 29.06.2018 N 753)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3. Экспертная организация не может проводить независимую оценку пожарного риска в отношении объекта защиты: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а) на котором этой организацией выполнялись другие работы и (или) услуги в области пожарной безопасности;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б) который принадлежит ей на праве собственности или ином законном основании.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4. Независимая оценка пожарного риска включает следующее: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1" w:name="Par49"/>
      <w:bookmarkEnd w:id="1"/>
      <w:r w:rsidRPr="00D83C4C">
        <w:rPr>
          <w:sz w:val="22"/>
          <w:szCs w:val="22"/>
        </w:rPr>
        <w:t>а) анализ документов, характеризующих пожарную опасность объекта защиты;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б) обследование объекта защиты для получения объективной информации о состоянии пожарной безопасности объекта защиты и соблюдении противопожарного режима, выявления возможности возникновения и развития пожара и воздействия на людей и материальные ценности опасных факторов пожара, а также для определения наличия условий соответствия объекта защиты требованиям пожарной безопасности;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(в ред. Постановления Правительства РФ от 29.06.2018 N 753)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2" w:name="Par52"/>
      <w:bookmarkEnd w:id="2"/>
      <w:r w:rsidRPr="00D83C4C">
        <w:rPr>
          <w:sz w:val="22"/>
          <w:szCs w:val="22"/>
        </w:rPr>
        <w:t>в) в случаях, установленных нормативными документами по пожарной безопасности, - проведение необходимых исследований, испытаний, расчетов и экспертиз, а в случаях, установленных Федеральным законом "Технический регламент о требованиях пожарной безопасности", - расчетов по оценке пожарного риска;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3" w:name="Par53"/>
      <w:bookmarkEnd w:id="3"/>
      <w:r w:rsidRPr="00D83C4C">
        <w:rPr>
          <w:sz w:val="22"/>
          <w:szCs w:val="22"/>
        </w:rPr>
        <w:t>г) подготовка вывода о выполнении требований пожарной безопасности и соблюдении противопожарного режима либо в случае их невыполнения и (или) несоблюдения разработка мер по обеспечению выполнения условий, при которых объект защиты будет соответствовать требованиям пожарной безопасности, и (или) подготовка перечня требований пожарной безопасности, при выполнении которых обеспечивается соблюдение противопожарного режима на объекте защиты.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(пп. "г" в ред. Постановления Правительства РФ от 29.06.2018 N 753)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5. Результаты проведения независимой оценки пожарного риска оформляются в виде заключения о независимой оценке пожарного риска (далее - заключение), направляемого (вручаемого) собственнику на бумажном носителе или в форме электронного документа, подписанного усиленной квалифицированной электронной подписью.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Заключение, созданное в форме электронного документа, направляется собственнику на адрес электронной почты, указанный в договоре, или иным способом в порядке, установленном договором, подтверждающим факт направления заключения.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(п. 5 в ред. Постановления Правительства РФ от 15.08.2014 N 816)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6. В заключении указываются: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а) наименование и адрес экспертной организации;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б) дата и номер договора, в соответствии с которым проведена независимая оценка пожарного риска;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в) реквизиты собственника;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г) описание объекта защиты, в отношении которого проводилась независимая оценка пожарного риска;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д) фамилия, имя и отчество эксперта (экспертов) в области оценки пожарного риска, участвовавшего в проведении независимой оценки пожарного риска, реквизиты выданного этому эксперту (экспертам) квалификационного удостоверения должностного лица, аттестованного на осуществление деятельности в области оценки пожарного риска;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lastRenderedPageBreak/>
        <w:t>(пп. "д" в ред. Постановления Правительства РФ от 29.06.2018 N 753)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 xml:space="preserve">е) результаты проведения независимой оценки пожарного риска, в том числе результаты выполнения работ, предусмотренных </w:t>
      </w:r>
      <w:hyperlink w:anchor="Par49" w:tooltip="а) анализ документов, характеризующих пожарную опасность объекта защиты;" w:history="1">
        <w:r w:rsidRPr="00D83C4C">
          <w:rPr>
            <w:sz w:val="22"/>
            <w:szCs w:val="22"/>
          </w:rPr>
          <w:t>подпунктами "а"</w:t>
        </w:r>
      </w:hyperlink>
      <w:r w:rsidRPr="00D83C4C">
        <w:rPr>
          <w:sz w:val="22"/>
          <w:szCs w:val="22"/>
        </w:rPr>
        <w:t xml:space="preserve"> - </w:t>
      </w:r>
      <w:hyperlink w:anchor="Par52" w:tooltip="в) в случаях, установленных нормативными документами по пожарной безопасности, - проведение необходимых исследований, испытаний, расчетов и экспертиз, а в случаях, установленных Федеральным законом &quot;Технический регламент о требованиях пожарной безопасности&quot;, - расчетов по оценке пожарного риска;" w:history="1">
        <w:r w:rsidRPr="00D83C4C">
          <w:rPr>
            <w:sz w:val="22"/>
            <w:szCs w:val="22"/>
          </w:rPr>
          <w:t>"в" пункта 4</w:t>
        </w:r>
      </w:hyperlink>
      <w:r w:rsidRPr="00D83C4C">
        <w:rPr>
          <w:sz w:val="22"/>
          <w:szCs w:val="22"/>
        </w:rPr>
        <w:t xml:space="preserve"> настоящих Правил;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 xml:space="preserve">ж) вывод о выполнении требований пожарной безопасности и соблюдении противопожарного режима либо в случае их невыполнения и (или) несоблюдения рекомендации о принятии мер и (или) выполнении требований, предусмотренных </w:t>
      </w:r>
      <w:hyperlink w:anchor="Par53" w:tooltip="г) подготовка вывода о выполнении требований пожарной безопасности и соблюдении противопожарного режима либо в случае их невыполнения и (или) несоблюдения разработка мер по обеспечению выполнения условий, при которых объект защиты будет соответствовать требованиям пожарной безопасности, и (или) подготовка перечня требований пожарной безопасности, при выполнении которых обеспечивается соблюдение противопожарного режима на объекте защиты." w:history="1">
        <w:r w:rsidRPr="00D83C4C">
          <w:rPr>
            <w:sz w:val="22"/>
            <w:szCs w:val="22"/>
          </w:rPr>
          <w:t>подпунктом "г" пункта 4</w:t>
        </w:r>
      </w:hyperlink>
      <w:r w:rsidRPr="00D83C4C">
        <w:rPr>
          <w:sz w:val="22"/>
          <w:szCs w:val="22"/>
        </w:rPr>
        <w:t xml:space="preserve"> настоящих Правил.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(пп. "ж" в ред. Постановления Правительства РФ от 29.06.2018 N 753)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7. Заключение подписывается экспертом (экспертами), проводившим независимую оценку пожарного риска, утверждается руководителем экспертной организации и скрепляется печатью экспертной организации.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(в ред. Постановления Правительства РФ от 29.06.2018 N 753)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Заключение, созданное в форме электронного документа, подписывается усиленной квалифицированной электронной подписью руководителя экспертной организации.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(абзац введен Постановлением Правительства РФ от 15.08.2014 N 816)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8. В течение 5 рабочих дней после утверждения заключения экспертная организация направляет копию заключения в структурное подразделение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бедствий, в сферу ведения которого входят вопросы организации и осуществления государственного пожарного надзора, или в территориальный отдел (отделение, инспекцию) этого структурного подразделения, или в структурное подразделение специального или воинского подразделения федеральной противопожарной службы, в сферу ведения которого входят вопросы организации и осуществления государственного пожарного надзора, созданного в целях организации профилактики и тушения пожаров в закрытых административно-территориальных образованиях, особо важных и режимных организациях.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(в ред. Постановления Правительства РФ от 02.10.2009 N 777)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В случае если заключение создано на бумажном носителе, копия такого заключения направляется по желанию заявителя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(функций)", официального сайта уполномоченной экспертной организации в информационно-телекоммуникационной сети "Интернет" (при наличии технической возможности) или иным способом в соответствии с законодательством Российской Федерации, подтверждающим факт направления заключения.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(абзац введен Постановлением Правительства РФ от 15.08.2014 N 816)</w:t>
      </w:r>
    </w:p>
    <w:p w:rsidR="000D7EC3" w:rsidRPr="00D83C4C" w:rsidRDefault="000D7EC3" w:rsidP="000D7EC3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В случае если заключение создано в форме электронного документа, такое заключение направляется в указанные в настоящем пункте органы с использованием федеральной государственной информационной системы "Единый портал государственных и муниципальных услуг (функций)", официального сайта уполномоченной экспертной организации в информационно-телекоммуникационной сети "Интернет" (при наличии технической возможности) или иным способом, подтверждающим факт направления заключения.</w:t>
      </w:r>
    </w:p>
    <w:p w:rsidR="000D7EC3" w:rsidRPr="00D83C4C" w:rsidRDefault="000D7EC3" w:rsidP="000D7EC3">
      <w:pPr>
        <w:pStyle w:val="ConsPlusNormal"/>
        <w:spacing w:line="300" w:lineRule="atLeast"/>
        <w:jc w:val="both"/>
        <w:rPr>
          <w:sz w:val="22"/>
          <w:szCs w:val="22"/>
        </w:rPr>
      </w:pPr>
      <w:r w:rsidRPr="00D83C4C">
        <w:rPr>
          <w:sz w:val="22"/>
          <w:szCs w:val="22"/>
        </w:rPr>
        <w:t>(абзац введен Постановлением Правительства РФ от 15.08.2014 N 816)</w:t>
      </w:r>
    </w:p>
    <w:sectPr w:rsidR="000D7EC3" w:rsidRPr="00D83C4C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BE0" w:rsidRDefault="00481BE0">
      <w:r>
        <w:separator/>
      </w:r>
    </w:p>
  </w:endnote>
  <w:endnote w:type="continuationSeparator" w:id="0">
    <w:p w:rsidR="00481BE0" w:rsidRDefault="00481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BE0" w:rsidRDefault="00481BE0">
      <w:r>
        <w:separator/>
      </w:r>
    </w:p>
  </w:footnote>
  <w:footnote w:type="continuationSeparator" w:id="0">
    <w:p w:rsidR="00481BE0" w:rsidRDefault="00481B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 w:rsidP="00DF5729">
    <w:pPr>
      <w:jc w:val="center"/>
      <w:rPr>
        <w:sz w:val="2"/>
        <w:szCs w:val="2"/>
      </w:rPr>
    </w:pPr>
  </w:p>
  <w:p w:rsidR="003E611E" w:rsidRDefault="003E611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3E611E" w:rsidRDefault="003E611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3E611E" w:rsidRPr="00DC174E" w:rsidRDefault="003E611E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C810B0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0"/>
        <w:szCs w:val="10"/>
      </w:rPr>
      <w:t xml:space="preserve"> </w:t>
    </w:r>
  </w:p>
  <w:p w:rsidR="003E611E" w:rsidRDefault="003E611E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11E" w:rsidRDefault="003E61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1ED"/>
    <w:multiLevelType w:val="hybridMultilevel"/>
    <w:tmpl w:val="FFFFFFFF"/>
    <w:lvl w:ilvl="0" w:tplc="0114C572">
      <w:numFmt w:val="bullet"/>
      <w:lvlText w:val="-"/>
      <w:lvlJc w:val="left"/>
      <w:pPr>
        <w:ind w:left="1702" w:hanging="15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2D8CCBC0">
      <w:numFmt w:val="bullet"/>
      <w:lvlText w:val="•"/>
      <w:lvlJc w:val="left"/>
      <w:pPr>
        <w:ind w:left="2720" w:hanging="154"/>
      </w:pPr>
      <w:rPr>
        <w:rFonts w:hint="default"/>
      </w:rPr>
    </w:lvl>
    <w:lvl w:ilvl="2" w:tplc="0038CFD2">
      <w:numFmt w:val="bullet"/>
      <w:lvlText w:val="•"/>
      <w:lvlJc w:val="left"/>
      <w:pPr>
        <w:ind w:left="3741" w:hanging="154"/>
      </w:pPr>
      <w:rPr>
        <w:rFonts w:hint="default"/>
      </w:rPr>
    </w:lvl>
    <w:lvl w:ilvl="3" w:tplc="3B824D40">
      <w:numFmt w:val="bullet"/>
      <w:lvlText w:val="•"/>
      <w:lvlJc w:val="left"/>
      <w:pPr>
        <w:ind w:left="4761" w:hanging="154"/>
      </w:pPr>
      <w:rPr>
        <w:rFonts w:hint="default"/>
      </w:rPr>
    </w:lvl>
    <w:lvl w:ilvl="4" w:tplc="0D828080">
      <w:numFmt w:val="bullet"/>
      <w:lvlText w:val="•"/>
      <w:lvlJc w:val="left"/>
      <w:pPr>
        <w:ind w:left="5782" w:hanging="154"/>
      </w:pPr>
      <w:rPr>
        <w:rFonts w:hint="default"/>
      </w:rPr>
    </w:lvl>
    <w:lvl w:ilvl="5" w:tplc="3ACE643A">
      <w:numFmt w:val="bullet"/>
      <w:lvlText w:val="•"/>
      <w:lvlJc w:val="left"/>
      <w:pPr>
        <w:ind w:left="6803" w:hanging="154"/>
      </w:pPr>
      <w:rPr>
        <w:rFonts w:hint="default"/>
      </w:rPr>
    </w:lvl>
    <w:lvl w:ilvl="6" w:tplc="72EC5802">
      <w:numFmt w:val="bullet"/>
      <w:lvlText w:val="•"/>
      <w:lvlJc w:val="left"/>
      <w:pPr>
        <w:ind w:left="7823" w:hanging="154"/>
      </w:pPr>
      <w:rPr>
        <w:rFonts w:hint="default"/>
      </w:rPr>
    </w:lvl>
    <w:lvl w:ilvl="7" w:tplc="B4E2BADC">
      <w:numFmt w:val="bullet"/>
      <w:lvlText w:val="•"/>
      <w:lvlJc w:val="left"/>
      <w:pPr>
        <w:ind w:left="8844" w:hanging="154"/>
      </w:pPr>
      <w:rPr>
        <w:rFonts w:hint="default"/>
      </w:rPr>
    </w:lvl>
    <w:lvl w:ilvl="8" w:tplc="028C1EB0">
      <w:numFmt w:val="bullet"/>
      <w:lvlText w:val="•"/>
      <w:lvlJc w:val="left"/>
      <w:pPr>
        <w:ind w:left="9865" w:hanging="154"/>
      </w:pPr>
      <w:rPr>
        <w:rFonts w:hint="default"/>
      </w:rPr>
    </w:lvl>
  </w:abstractNum>
  <w:abstractNum w:abstractNumId="1">
    <w:nsid w:val="03075C77"/>
    <w:multiLevelType w:val="hybridMultilevel"/>
    <w:tmpl w:val="FFFFFFFF"/>
    <w:lvl w:ilvl="0" w:tplc="02B436E2">
      <w:start w:val="1"/>
      <w:numFmt w:val="decimal"/>
      <w:lvlText w:val="%1."/>
      <w:lvlJc w:val="left"/>
      <w:pPr>
        <w:ind w:left="1702" w:hanging="307"/>
      </w:pPr>
      <w:rPr>
        <w:rFonts w:ascii="Liberation Sans Narrow" w:eastAsia="Times New Roman" w:hAnsi="Liberation Sans Narrow" w:cs="Liberation Sans Narrow" w:hint="default"/>
        <w:spacing w:val="-28"/>
        <w:w w:val="99"/>
        <w:sz w:val="24"/>
        <w:szCs w:val="24"/>
      </w:rPr>
    </w:lvl>
    <w:lvl w:ilvl="1" w:tplc="E364F022">
      <w:numFmt w:val="bullet"/>
      <w:lvlText w:val="•"/>
      <w:lvlJc w:val="left"/>
      <w:pPr>
        <w:ind w:left="2720" w:hanging="307"/>
      </w:pPr>
      <w:rPr>
        <w:rFonts w:hint="default"/>
      </w:rPr>
    </w:lvl>
    <w:lvl w:ilvl="2" w:tplc="EDBE17DC">
      <w:numFmt w:val="bullet"/>
      <w:lvlText w:val="•"/>
      <w:lvlJc w:val="left"/>
      <w:pPr>
        <w:ind w:left="3741" w:hanging="307"/>
      </w:pPr>
      <w:rPr>
        <w:rFonts w:hint="default"/>
      </w:rPr>
    </w:lvl>
    <w:lvl w:ilvl="3" w:tplc="B09E30A6">
      <w:numFmt w:val="bullet"/>
      <w:lvlText w:val="•"/>
      <w:lvlJc w:val="left"/>
      <w:pPr>
        <w:ind w:left="4761" w:hanging="307"/>
      </w:pPr>
      <w:rPr>
        <w:rFonts w:hint="default"/>
      </w:rPr>
    </w:lvl>
    <w:lvl w:ilvl="4" w:tplc="BA0ABD6C">
      <w:numFmt w:val="bullet"/>
      <w:lvlText w:val="•"/>
      <w:lvlJc w:val="left"/>
      <w:pPr>
        <w:ind w:left="5782" w:hanging="307"/>
      </w:pPr>
      <w:rPr>
        <w:rFonts w:hint="default"/>
      </w:rPr>
    </w:lvl>
    <w:lvl w:ilvl="5" w:tplc="63AA00FE">
      <w:numFmt w:val="bullet"/>
      <w:lvlText w:val="•"/>
      <w:lvlJc w:val="left"/>
      <w:pPr>
        <w:ind w:left="6803" w:hanging="307"/>
      </w:pPr>
      <w:rPr>
        <w:rFonts w:hint="default"/>
      </w:rPr>
    </w:lvl>
    <w:lvl w:ilvl="6" w:tplc="5AA85FD2">
      <w:numFmt w:val="bullet"/>
      <w:lvlText w:val="•"/>
      <w:lvlJc w:val="left"/>
      <w:pPr>
        <w:ind w:left="7823" w:hanging="307"/>
      </w:pPr>
      <w:rPr>
        <w:rFonts w:hint="default"/>
      </w:rPr>
    </w:lvl>
    <w:lvl w:ilvl="7" w:tplc="7E04D272">
      <w:numFmt w:val="bullet"/>
      <w:lvlText w:val="•"/>
      <w:lvlJc w:val="left"/>
      <w:pPr>
        <w:ind w:left="8844" w:hanging="307"/>
      </w:pPr>
      <w:rPr>
        <w:rFonts w:hint="default"/>
      </w:rPr>
    </w:lvl>
    <w:lvl w:ilvl="8" w:tplc="0816A8A4">
      <w:numFmt w:val="bullet"/>
      <w:lvlText w:val="•"/>
      <w:lvlJc w:val="left"/>
      <w:pPr>
        <w:ind w:left="9865" w:hanging="307"/>
      </w:pPr>
      <w:rPr>
        <w:rFonts w:hint="default"/>
      </w:rPr>
    </w:lvl>
  </w:abstractNum>
  <w:abstractNum w:abstractNumId="2">
    <w:nsid w:val="089273C1"/>
    <w:multiLevelType w:val="multilevel"/>
    <w:tmpl w:val="2284A088"/>
    <w:lvl w:ilvl="0">
      <w:start w:val="1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702" w:hanging="470"/>
      </w:pPr>
      <w:rPr>
        <w:rFonts w:ascii="Arial" w:eastAsia="Times New Roman" w:hAnsi="Arial" w:cs="Arial" w:hint="default"/>
        <w:b/>
        <w:bCs/>
        <w:color w:val="1F487C"/>
        <w:spacing w:val="-4"/>
        <w:w w:val="99"/>
        <w:sz w:val="24"/>
        <w:szCs w:val="24"/>
      </w:rPr>
    </w:lvl>
    <w:lvl w:ilvl="2">
      <w:numFmt w:val="bullet"/>
      <w:lvlText w:val="•"/>
      <w:lvlJc w:val="left"/>
      <w:pPr>
        <w:ind w:left="3741" w:hanging="470"/>
      </w:pPr>
      <w:rPr>
        <w:rFonts w:hint="default"/>
      </w:rPr>
    </w:lvl>
    <w:lvl w:ilvl="3">
      <w:numFmt w:val="bullet"/>
      <w:lvlText w:val="•"/>
      <w:lvlJc w:val="left"/>
      <w:pPr>
        <w:ind w:left="4761" w:hanging="470"/>
      </w:pPr>
      <w:rPr>
        <w:rFonts w:hint="default"/>
      </w:rPr>
    </w:lvl>
    <w:lvl w:ilvl="4">
      <w:numFmt w:val="bullet"/>
      <w:lvlText w:val="•"/>
      <w:lvlJc w:val="left"/>
      <w:pPr>
        <w:ind w:left="5782" w:hanging="470"/>
      </w:pPr>
      <w:rPr>
        <w:rFonts w:hint="default"/>
      </w:rPr>
    </w:lvl>
    <w:lvl w:ilvl="5">
      <w:numFmt w:val="bullet"/>
      <w:lvlText w:val="•"/>
      <w:lvlJc w:val="left"/>
      <w:pPr>
        <w:ind w:left="6803" w:hanging="470"/>
      </w:pPr>
      <w:rPr>
        <w:rFonts w:hint="default"/>
      </w:rPr>
    </w:lvl>
    <w:lvl w:ilvl="6">
      <w:numFmt w:val="bullet"/>
      <w:lvlText w:val="•"/>
      <w:lvlJc w:val="left"/>
      <w:pPr>
        <w:ind w:left="7823" w:hanging="470"/>
      </w:pPr>
      <w:rPr>
        <w:rFonts w:hint="default"/>
      </w:rPr>
    </w:lvl>
    <w:lvl w:ilvl="7">
      <w:numFmt w:val="bullet"/>
      <w:lvlText w:val="•"/>
      <w:lvlJc w:val="left"/>
      <w:pPr>
        <w:ind w:left="8844" w:hanging="470"/>
      </w:pPr>
      <w:rPr>
        <w:rFonts w:hint="default"/>
      </w:rPr>
    </w:lvl>
    <w:lvl w:ilvl="8">
      <w:numFmt w:val="bullet"/>
      <w:lvlText w:val="•"/>
      <w:lvlJc w:val="left"/>
      <w:pPr>
        <w:ind w:left="9865" w:hanging="470"/>
      </w:pPr>
      <w:rPr>
        <w:rFonts w:hint="default"/>
      </w:rPr>
    </w:lvl>
  </w:abstractNum>
  <w:abstractNum w:abstractNumId="3">
    <w:nsid w:val="0EC004AA"/>
    <w:multiLevelType w:val="multilevel"/>
    <w:tmpl w:val="22069596"/>
    <w:lvl w:ilvl="0">
      <w:start w:val="5"/>
      <w:numFmt w:val="decimal"/>
      <w:lvlText w:val="%1"/>
      <w:lvlJc w:val="left"/>
      <w:pPr>
        <w:ind w:left="2889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02" w:hanging="468"/>
      </w:pPr>
      <w:rPr>
        <w:rFonts w:ascii="Arial" w:eastAsia="Times New Roman" w:hAnsi="Arial" w:cs="Arial" w:hint="default"/>
        <w:b/>
        <w:bCs/>
        <w:color w:val="1F487C"/>
        <w:w w:val="100"/>
        <w:sz w:val="24"/>
        <w:szCs w:val="24"/>
      </w:rPr>
    </w:lvl>
    <w:lvl w:ilvl="2">
      <w:numFmt w:val="bullet"/>
      <w:lvlText w:val="•"/>
      <w:lvlJc w:val="left"/>
      <w:pPr>
        <w:ind w:left="3882" w:hanging="468"/>
      </w:pPr>
      <w:rPr>
        <w:rFonts w:hint="default"/>
      </w:rPr>
    </w:lvl>
    <w:lvl w:ilvl="3">
      <w:numFmt w:val="bullet"/>
      <w:lvlText w:val="•"/>
      <w:lvlJc w:val="left"/>
      <w:pPr>
        <w:ind w:left="4885" w:hanging="468"/>
      </w:pPr>
      <w:rPr>
        <w:rFonts w:hint="default"/>
      </w:rPr>
    </w:lvl>
    <w:lvl w:ilvl="4">
      <w:numFmt w:val="bullet"/>
      <w:lvlText w:val="•"/>
      <w:lvlJc w:val="left"/>
      <w:pPr>
        <w:ind w:left="5888" w:hanging="468"/>
      </w:pPr>
      <w:rPr>
        <w:rFonts w:hint="default"/>
      </w:rPr>
    </w:lvl>
    <w:lvl w:ilvl="5">
      <w:numFmt w:val="bullet"/>
      <w:lvlText w:val="•"/>
      <w:lvlJc w:val="left"/>
      <w:pPr>
        <w:ind w:left="6891" w:hanging="468"/>
      </w:pPr>
      <w:rPr>
        <w:rFonts w:hint="default"/>
      </w:rPr>
    </w:lvl>
    <w:lvl w:ilvl="6">
      <w:numFmt w:val="bullet"/>
      <w:lvlText w:val="•"/>
      <w:lvlJc w:val="left"/>
      <w:pPr>
        <w:ind w:left="7894" w:hanging="468"/>
      </w:pPr>
      <w:rPr>
        <w:rFonts w:hint="default"/>
      </w:rPr>
    </w:lvl>
    <w:lvl w:ilvl="7">
      <w:numFmt w:val="bullet"/>
      <w:lvlText w:val="•"/>
      <w:lvlJc w:val="left"/>
      <w:pPr>
        <w:ind w:left="8897" w:hanging="468"/>
      </w:pPr>
      <w:rPr>
        <w:rFonts w:hint="default"/>
      </w:rPr>
    </w:lvl>
    <w:lvl w:ilvl="8">
      <w:numFmt w:val="bullet"/>
      <w:lvlText w:val="•"/>
      <w:lvlJc w:val="left"/>
      <w:pPr>
        <w:ind w:left="9900" w:hanging="468"/>
      </w:pPr>
      <w:rPr>
        <w:rFonts w:hint="default"/>
      </w:rPr>
    </w:lvl>
  </w:abstractNum>
  <w:abstractNum w:abstractNumId="4">
    <w:nsid w:val="13655013"/>
    <w:multiLevelType w:val="hybridMultilevel"/>
    <w:tmpl w:val="FFFFFFFF"/>
    <w:lvl w:ilvl="0" w:tplc="5818077C">
      <w:start w:val="1"/>
      <w:numFmt w:val="decimal"/>
      <w:lvlText w:val="%1."/>
      <w:lvlJc w:val="left"/>
      <w:pPr>
        <w:ind w:left="1702" w:hanging="324"/>
      </w:pPr>
      <w:rPr>
        <w:rFonts w:ascii="Liberation Sans Narrow" w:eastAsia="Times New Roman" w:hAnsi="Liberation Sans Narrow" w:cs="Liberation Sans Narrow" w:hint="default"/>
        <w:i/>
        <w:spacing w:val="-8"/>
        <w:w w:val="100"/>
        <w:sz w:val="24"/>
        <w:szCs w:val="24"/>
      </w:rPr>
    </w:lvl>
    <w:lvl w:ilvl="1" w:tplc="89561010">
      <w:numFmt w:val="bullet"/>
      <w:lvlText w:val="•"/>
      <w:lvlJc w:val="left"/>
      <w:pPr>
        <w:ind w:left="2720" w:hanging="324"/>
      </w:pPr>
      <w:rPr>
        <w:rFonts w:hint="default"/>
      </w:rPr>
    </w:lvl>
    <w:lvl w:ilvl="2" w:tplc="9DA099E8">
      <w:numFmt w:val="bullet"/>
      <w:lvlText w:val="•"/>
      <w:lvlJc w:val="left"/>
      <w:pPr>
        <w:ind w:left="3741" w:hanging="324"/>
      </w:pPr>
      <w:rPr>
        <w:rFonts w:hint="default"/>
      </w:rPr>
    </w:lvl>
    <w:lvl w:ilvl="3" w:tplc="06A8B68A">
      <w:numFmt w:val="bullet"/>
      <w:lvlText w:val="•"/>
      <w:lvlJc w:val="left"/>
      <w:pPr>
        <w:ind w:left="4761" w:hanging="324"/>
      </w:pPr>
      <w:rPr>
        <w:rFonts w:hint="default"/>
      </w:rPr>
    </w:lvl>
    <w:lvl w:ilvl="4" w:tplc="6BC84162">
      <w:numFmt w:val="bullet"/>
      <w:lvlText w:val="•"/>
      <w:lvlJc w:val="left"/>
      <w:pPr>
        <w:ind w:left="5782" w:hanging="324"/>
      </w:pPr>
      <w:rPr>
        <w:rFonts w:hint="default"/>
      </w:rPr>
    </w:lvl>
    <w:lvl w:ilvl="5" w:tplc="A6BAC76E">
      <w:numFmt w:val="bullet"/>
      <w:lvlText w:val="•"/>
      <w:lvlJc w:val="left"/>
      <w:pPr>
        <w:ind w:left="6803" w:hanging="324"/>
      </w:pPr>
      <w:rPr>
        <w:rFonts w:hint="default"/>
      </w:rPr>
    </w:lvl>
    <w:lvl w:ilvl="6" w:tplc="3AC4D686">
      <w:numFmt w:val="bullet"/>
      <w:lvlText w:val="•"/>
      <w:lvlJc w:val="left"/>
      <w:pPr>
        <w:ind w:left="7823" w:hanging="324"/>
      </w:pPr>
      <w:rPr>
        <w:rFonts w:hint="default"/>
      </w:rPr>
    </w:lvl>
    <w:lvl w:ilvl="7" w:tplc="7362E068">
      <w:numFmt w:val="bullet"/>
      <w:lvlText w:val="•"/>
      <w:lvlJc w:val="left"/>
      <w:pPr>
        <w:ind w:left="8844" w:hanging="324"/>
      </w:pPr>
      <w:rPr>
        <w:rFonts w:hint="default"/>
      </w:rPr>
    </w:lvl>
    <w:lvl w:ilvl="8" w:tplc="B1AA46FE">
      <w:numFmt w:val="bullet"/>
      <w:lvlText w:val="•"/>
      <w:lvlJc w:val="left"/>
      <w:pPr>
        <w:ind w:left="9865" w:hanging="324"/>
      </w:pPr>
      <w:rPr>
        <w:rFonts w:hint="default"/>
      </w:rPr>
    </w:lvl>
  </w:abstractNum>
  <w:abstractNum w:abstractNumId="5">
    <w:nsid w:val="1ADD45E1"/>
    <w:multiLevelType w:val="hybridMultilevel"/>
    <w:tmpl w:val="FFFFFFFF"/>
    <w:lvl w:ilvl="0" w:tplc="177C3D54">
      <w:numFmt w:val="bullet"/>
      <w:lvlText w:val="–"/>
      <w:lvlJc w:val="left"/>
      <w:pPr>
        <w:ind w:left="1702" w:hanging="276"/>
      </w:pPr>
      <w:rPr>
        <w:rFonts w:ascii="Liberation Sans Narrow" w:eastAsia="Times New Roman" w:hAnsi="Liberation Sans Narrow" w:hint="default"/>
        <w:spacing w:val="-4"/>
        <w:w w:val="99"/>
        <w:sz w:val="24"/>
      </w:rPr>
    </w:lvl>
    <w:lvl w:ilvl="1" w:tplc="11566022">
      <w:numFmt w:val="bullet"/>
      <w:lvlText w:val="•"/>
      <w:lvlJc w:val="left"/>
      <w:pPr>
        <w:ind w:left="2720" w:hanging="276"/>
      </w:pPr>
      <w:rPr>
        <w:rFonts w:hint="default"/>
      </w:rPr>
    </w:lvl>
    <w:lvl w:ilvl="2" w:tplc="64406F60">
      <w:numFmt w:val="bullet"/>
      <w:lvlText w:val="•"/>
      <w:lvlJc w:val="left"/>
      <w:pPr>
        <w:ind w:left="3741" w:hanging="276"/>
      </w:pPr>
      <w:rPr>
        <w:rFonts w:hint="default"/>
      </w:rPr>
    </w:lvl>
    <w:lvl w:ilvl="3" w:tplc="31526C8C">
      <w:numFmt w:val="bullet"/>
      <w:lvlText w:val="•"/>
      <w:lvlJc w:val="left"/>
      <w:pPr>
        <w:ind w:left="4761" w:hanging="276"/>
      </w:pPr>
      <w:rPr>
        <w:rFonts w:hint="default"/>
      </w:rPr>
    </w:lvl>
    <w:lvl w:ilvl="4" w:tplc="B7163D54">
      <w:numFmt w:val="bullet"/>
      <w:lvlText w:val="•"/>
      <w:lvlJc w:val="left"/>
      <w:pPr>
        <w:ind w:left="5782" w:hanging="276"/>
      </w:pPr>
      <w:rPr>
        <w:rFonts w:hint="default"/>
      </w:rPr>
    </w:lvl>
    <w:lvl w:ilvl="5" w:tplc="2958800E">
      <w:numFmt w:val="bullet"/>
      <w:lvlText w:val="•"/>
      <w:lvlJc w:val="left"/>
      <w:pPr>
        <w:ind w:left="6803" w:hanging="276"/>
      </w:pPr>
      <w:rPr>
        <w:rFonts w:hint="default"/>
      </w:rPr>
    </w:lvl>
    <w:lvl w:ilvl="6" w:tplc="240686E6">
      <w:numFmt w:val="bullet"/>
      <w:lvlText w:val="•"/>
      <w:lvlJc w:val="left"/>
      <w:pPr>
        <w:ind w:left="7823" w:hanging="276"/>
      </w:pPr>
      <w:rPr>
        <w:rFonts w:hint="default"/>
      </w:rPr>
    </w:lvl>
    <w:lvl w:ilvl="7" w:tplc="C1C651EC">
      <w:numFmt w:val="bullet"/>
      <w:lvlText w:val="•"/>
      <w:lvlJc w:val="left"/>
      <w:pPr>
        <w:ind w:left="8844" w:hanging="276"/>
      </w:pPr>
      <w:rPr>
        <w:rFonts w:hint="default"/>
      </w:rPr>
    </w:lvl>
    <w:lvl w:ilvl="8" w:tplc="61C0988A">
      <w:numFmt w:val="bullet"/>
      <w:lvlText w:val="•"/>
      <w:lvlJc w:val="left"/>
      <w:pPr>
        <w:ind w:left="9865" w:hanging="276"/>
      </w:pPr>
      <w:rPr>
        <w:rFonts w:hint="default"/>
      </w:rPr>
    </w:lvl>
  </w:abstractNum>
  <w:abstractNum w:abstractNumId="6">
    <w:nsid w:val="1D5D4122"/>
    <w:multiLevelType w:val="hybridMultilevel"/>
    <w:tmpl w:val="FFFFFFFF"/>
    <w:lvl w:ilvl="0" w:tplc="D8A0FBE0">
      <w:numFmt w:val="bullet"/>
      <w:lvlText w:val="-"/>
      <w:lvlJc w:val="left"/>
      <w:pPr>
        <w:ind w:left="1702" w:hanging="202"/>
      </w:pPr>
      <w:rPr>
        <w:rFonts w:ascii="Liberation Sans Narrow" w:eastAsia="Times New Roman" w:hAnsi="Liberation Sans Narrow" w:hint="default"/>
        <w:spacing w:val="-27"/>
        <w:w w:val="99"/>
        <w:sz w:val="24"/>
      </w:rPr>
    </w:lvl>
    <w:lvl w:ilvl="1" w:tplc="42C618A8">
      <w:numFmt w:val="bullet"/>
      <w:lvlText w:val="•"/>
      <w:lvlJc w:val="left"/>
      <w:pPr>
        <w:ind w:left="2720" w:hanging="202"/>
      </w:pPr>
      <w:rPr>
        <w:rFonts w:hint="default"/>
      </w:rPr>
    </w:lvl>
    <w:lvl w:ilvl="2" w:tplc="28DE559E">
      <w:numFmt w:val="bullet"/>
      <w:lvlText w:val="•"/>
      <w:lvlJc w:val="left"/>
      <w:pPr>
        <w:ind w:left="3741" w:hanging="202"/>
      </w:pPr>
      <w:rPr>
        <w:rFonts w:hint="default"/>
      </w:rPr>
    </w:lvl>
    <w:lvl w:ilvl="3" w:tplc="F086D9EA">
      <w:numFmt w:val="bullet"/>
      <w:lvlText w:val="•"/>
      <w:lvlJc w:val="left"/>
      <w:pPr>
        <w:ind w:left="4761" w:hanging="202"/>
      </w:pPr>
      <w:rPr>
        <w:rFonts w:hint="default"/>
      </w:rPr>
    </w:lvl>
    <w:lvl w:ilvl="4" w:tplc="84C27B06">
      <w:numFmt w:val="bullet"/>
      <w:lvlText w:val="•"/>
      <w:lvlJc w:val="left"/>
      <w:pPr>
        <w:ind w:left="5782" w:hanging="202"/>
      </w:pPr>
      <w:rPr>
        <w:rFonts w:hint="default"/>
      </w:rPr>
    </w:lvl>
    <w:lvl w:ilvl="5" w:tplc="18143A70">
      <w:numFmt w:val="bullet"/>
      <w:lvlText w:val="•"/>
      <w:lvlJc w:val="left"/>
      <w:pPr>
        <w:ind w:left="6803" w:hanging="202"/>
      </w:pPr>
      <w:rPr>
        <w:rFonts w:hint="default"/>
      </w:rPr>
    </w:lvl>
    <w:lvl w:ilvl="6" w:tplc="5B3695DC">
      <w:numFmt w:val="bullet"/>
      <w:lvlText w:val="•"/>
      <w:lvlJc w:val="left"/>
      <w:pPr>
        <w:ind w:left="7823" w:hanging="202"/>
      </w:pPr>
      <w:rPr>
        <w:rFonts w:hint="default"/>
      </w:rPr>
    </w:lvl>
    <w:lvl w:ilvl="7" w:tplc="91D875BA">
      <w:numFmt w:val="bullet"/>
      <w:lvlText w:val="•"/>
      <w:lvlJc w:val="left"/>
      <w:pPr>
        <w:ind w:left="8844" w:hanging="202"/>
      </w:pPr>
      <w:rPr>
        <w:rFonts w:hint="default"/>
      </w:rPr>
    </w:lvl>
    <w:lvl w:ilvl="8" w:tplc="ED1841E2">
      <w:numFmt w:val="bullet"/>
      <w:lvlText w:val="•"/>
      <w:lvlJc w:val="left"/>
      <w:pPr>
        <w:ind w:left="9865" w:hanging="202"/>
      </w:pPr>
      <w:rPr>
        <w:rFonts w:hint="default"/>
      </w:rPr>
    </w:lvl>
  </w:abstractNum>
  <w:abstractNum w:abstractNumId="7">
    <w:nsid w:val="1EAC75B2"/>
    <w:multiLevelType w:val="multilevel"/>
    <w:tmpl w:val="49885DD4"/>
    <w:lvl w:ilvl="0">
      <w:start w:val="4"/>
      <w:numFmt w:val="decimal"/>
      <w:lvlText w:val="%1"/>
      <w:lvlJc w:val="left"/>
      <w:pPr>
        <w:ind w:left="2891" w:hanging="4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891" w:hanging="470"/>
      </w:pPr>
      <w:rPr>
        <w:rFonts w:ascii="Arial" w:eastAsia="Times New Roman" w:hAnsi="Arial" w:cs="Arial" w:hint="default"/>
        <w:b/>
        <w:bCs/>
        <w:color w:val="1F487C"/>
        <w:spacing w:val="-7"/>
        <w:w w:val="100"/>
        <w:sz w:val="24"/>
        <w:szCs w:val="24"/>
      </w:rPr>
    </w:lvl>
    <w:lvl w:ilvl="2">
      <w:numFmt w:val="bullet"/>
      <w:lvlText w:val="•"/>
      <w:lvlJc w:val="left"/>
      <w:pPr>
        <w:ind w:left="4701" w:hanging="470"/>
      </w:pPr>
      <w:rPr>
        <w:rFonts w:hint="default"/>
      </w:rPr>
    </w:lvl>
    <w:lvl w:ilvl="3">
      <w:numFmt w:val="bullet"/>
      <w:lvlText w:val="•"/>
      <w:lvlJc w:val="left"/>
      <w:pPr>
        <w:ind w:left="5601" w:hanging="470"/>
      </w:pPr>
      <w:rPr>
        <w:rFonts w:hint="default"/>
      </w:rPr>
    </w:lvl>
    <w:lvl w:ilvl="4">
      <w:numFmt w:val="bullet"/>
      <w:lvlText w:val="•"/>
      <w:lvlJc w:val="left"/>
      <w:pPr>
        <w:ind w:left="6502" w:hanging="470"/>
      </w:pPr>
      <w:rPr>
        <w:rFonts w:hint="default"/>
      </w:rPr>
    </w:lvl>
    <w:lvl w:ilvl="5">
      <w:numFmt w:val="bullet"/>
      <w:lvlText w:val="•"/>
      <w:lvlJc w:val="left"/>
      <w:pPr>
        <w:ind w:left="7403" w:hanging="470"/>
      </w:pPr>
      <w:rPr>
        <w:rFonts w:hint="default"/>
      </w:rPr>
    </w:lvl>
    <w:lvl w:ilvl="6">
      <w:numFmt w:val="bullet"/>
      <w:lvlText w:val="•"/>
      <w:lvlJc w:val="left"/>
      <w:pPr>
        <w:ind w:left="8303" w:hanging="470"/>
      </w:pPr>
      <w:rPr>
        <w:rFonts w:hint="default"/>
      </w:rPr>
    </w:lvl>
    <w:lvl w:ilvl="7">
      <w:numFmt w:val="bullet"/>
      <w:lvlText w:val="•"/>
      <w:lvlJc w:val="left"/>
      <w:pPr>
        <w:ind w:left="9204" w:hanging="470"/>
      </w:pPr>
      <w:rPr>
        <w:rFonts w:hint="default"/>
      </w:rPr>
    </w:lvl>
    <w:lvl w:ilvl="8">
      <w:numFmt w:val="bullet"/>
      <w:lvlText w:val="•"/>
      <w:lvlJc w:val="left"/>
      <w:pPr>
        <w:ind w:left="10105" w:hanging="470"/>
      </w:pPr>
      <w:rPr>
        <w:rFonts w:hint="default"/>
      </w:rPr>
    </w:lvl>
  </w:abstractNum>
  <w:abstractNum w:abstractNumId="8">
    <w:nsid w:val="29CB0668"/>
    <w:multiLevelType w:val="hybridMultilevel"/>
    <w:tmpl w:val="FFFFFFFF"/>
    <w:lvl w:ilvl="0" w:tplc="CE40172A">
      <w:start w:val="6"/>
      <w:numFmt w:val="decimal"/>
      <w:lvlText w:val="%1."/>
      <w:lvlJc w:val="left"/>
      <w:pPr>
        <w:ind w:left="1702" w:hanging="269"/>
      </w:pPr>
      <w:rPr>
        <w:rFonts w:ascii="Arial" w:eastAsia="Times New Roman" w:hAnsi="Arial" w:cs="Arial" w:hint="default"/>
        <w:b/>
        <w:bCs/>
        <w:color w:val="1F487C"/>
        <w:spacing w:val="-8"/>
        <w:w w:val="100"/>
        <w:sz w:val="24"/>
        <w:szCs w:val="24"/>
      </w:rPr>
    </w:lvl>
    <w:lvl w:ilvl="1" w:tplc="E39A4AC6">
      <w:numFmt w:val="bullet"/>
      <w:lvlText w:val="•"/>
      <w:lvlJc w:val="left"/>
      <w:pPr>
        <w:ind w:left="2720" w:hanging="269"/>
      </w:pPr>
      <w:rPr>
        <w:rFonts w:hint="default"/>
      </w:rPr>
    </w:lvl>
    <w:lvl w:ilvl="2" w:tplc="F5460F5C">
      <w:numFmt w:val="bullet"/>
      <w:lvlText w:val="•"/>
      <w:lvlJc w:val="left"/>
      <w:pPr>
        <w:ind w:left="3741" w:hanging="269"/>
      </w:pPr>
      <w:rPr>
        <w:rFonts w:hint="default"/>
      </w:rPr>
    </w:lvl>
    <w:lvl w:ilvl="3" w:tplc="8EFE2366">
      <w:numFmt w:val="bullet"/>
      <w:lvlText w:val="•"/>
      <w:lvlJc w:val="left"/>
      <w:pPr>
        <w:ind w:left="4761" w:hanging="269"/>
      </w:pPr>
      <w:rPr>
        <w:rFonts w:hint="default"/>
      </w:rPr>
    </w:lvl>
    <w:lvl w:ilvl="4" w:tplc="81F63DE2">
      <w:numFmt w:val="bullet"/>
      <w:lvlText w:val="•"/>
      <w:lvlJc w:val="left"/>
      <w:pPr>
        <w:ind w:left="5782" w:hanging="269"/>
      </w:pPr>
      <w:rPr>
        <w:rFonts w:hint="default"/>
      </w:rPr>
    </w:lvl>
    <w:lvl w:ilvl="5" w:tplc="79B6D044">
      <w:numFmt w:val="bullet"/>
      <w:lvlText w:val="•"/>
      <w:lvlJc w:val="left"/>
      <w:pPr>
        <w:ind w:left="6803" w:hanging="269"/>
      </w:pPr>
      <w:rPr>
        <w:rFonts w:hint="default"/>
      </w:rPr>
    </w:lvl>
    <w:lvl w:ilvl="6" w:tplc="74B002B0">
      <w:numFmt w:val="bullet"/>
      <w:lvlText w:val="•"/>
      <w:lvlJc w:val="left"/>
      <w:pPr>
        <w:ind w:left="7823" w:hanging="269"/>
      </w:pPr>
      <w:rPr>
        <w:rFonts w:hint="default"/>
      </w:rPr>
    </w:lvl>
    <w:lvl w:ilvl="7" w:tplc="8ACE67AE">
      <w:numFmt w:val="bullet"/>
      <w:lvlText w:val="•"/>
      <w:lvlJc w:val="left"/>
      <w:pPr>
        <w:ind w:left="8844" w:hanging="269"/>
      </w:pPr>
      <w:rPr>
        <w:rFonts w:hint="default"/>
      </w:rPr>
    </w:lvl>
    <w:lvl w:ilvl="8" w:tplc="0722FACC">
      <w:numFmt w:val="bullet"/>
      <w:lvlText w:val="•"/>
      <w:lvlJc w:val="left"/>
      <w:pPr>
        <w:ind w:left="9865" w:hanging="269"/>
      </w:pPr>
      <w:rPr>
        <w:rFonts w:hint="default"/>
      </w:rPr>
    </w:lvl>
  </w:abstractNum>
  <w:abstractNum w:abstractNumId="9">
    <w:nsid w:val="2A4C4ECC"/>
    <w:multiLevelType w:val="hybridMultilevel"/>
    <w:tmpl w:val="FFFFFFFF"/>
    <w:lvl w:ilvl="0" w:tplc="5B9ABE1A">
      <w:numFmt w:val="bullet"/>
      <w:lvlText w:val="-"/>
      <w:lvlJc w:val="left"/>
      <w:pPr>
        <w:ind w:left="1702" w:hanging="125"/>
      </w:pPr>
      <w:rPr>
        <w:rFonts w:ascii="Liberation Sans Narrow" w:eastAsia="Times New Roman" w:hAnsi="Liberation Sans Narrow" w:hint="default"/>
        <w:w w:val="100"/>
        <w:sz w:val="24"/>
      </w:rPr>
    </w:lvl>
    <w:lvl w:ilvl="1" w:tplc="6E3C6E0A">
      <w:numFmt w:val="bullet"/>
      <w:lvlText w:val="•"/>
      <w:lvlJc w:val="left"/>
      <w:pPr>
        <w:ind w:left="2720" w:hanging="125"/>
      </w:pPr>
      <w:rPr>
        <w:rFonts w:hint="default"/>
      </w:rPr>
    </w:lvl>
    <w:lvl w:ilvl="2" w:tplc="FEF6AE94">
      <w:numFmt w:val="bullet"/>
      <w:lvlText w:val="•"/>
      <w:lvlJc w:val="left"/>
      <w:pPr>
        <w:ind w:left="3741" w:hanging="125"/>
      </w:pPr>
      <w:rPr>
        <w:rFonts w:hint="default"/>
      </w:rPr>
    </w:lvl>
    <w:lvl w:ilvl="3" w:tplc="D6DC5EF2">
      <w:numFmt w:val="bullet"/>
      <w:lvlText w:val="•"/>
      <w:lvlJc w:val="left"/>
      <w:pPr>
        <w:ind w:left="4761" w:hanging="125"/>
      </w:pPr>
      <w:rPr>
        <w:rFonts w:hint="default"/>
      </w:rPr>
    </w:lvl>
    <w:lvl w:ilvl="4" w:tplc="E7868194">
      <w:numFmt w:val="bullet"/>
      <w:lvlText w:val="•"/>
      <w:lvlJc w:val="left"/>
      <w:pPr>
        <w:ind w:left="5782" w:hanging="125"/>
      </w:pPr>
      <w:rPr>
        <w:rFonts w:hint="default"/>
      </w:rPr>
    </w:lvl>
    <w:lvl w:ilvl="5" w:tplc="AA2A7DE6">
      <w:numFmt w:val="bullet"/>
      <w:lvlText w:val="•"/>
      <w:lvlJc w:val="left"/>
      <w:pPr>
        <w:ind w:left="6803" w:hanging="125"/>
      </w:pPr>
      <w:rPr>
        <w:rFonts w:hint="default"/>
      </w:rPr>
    </w:lvl>
    <w:lvl w:ilvl="6" w:tplc="7CC4F274">
      <w:numFmt w:val="bullet"/>
      <w:lvlText w:val="•"/>
      <w:lvlJc w:val="left"/>
      <w:pPr>
        <w:ind w:left="7823" w:hanging="125"/>
      </w:pPr>
      <w:rPr>
        <w:rFonts w:hint="default"/>
      </w:rPr>
    </w:lvl>
    <w:lvl w:ilvl="7" w:tplc="0AAE386E">
      <w:numFmt w:val="bullet"/>
      <w:lvlText w:val="•"/>
      <w:lvlJc w:val="left"/>
      <w:pPr>
        <w:ind w:left="8844" w:hanging="125"/>
      </w:pPr>
      <w:rPr>
        <w:rFonts w:hint="default"/>
      </w:rPr>
    </w:lvl>
    <w:lvl w:ilvl="8" w:tplc="37CCD902">
      <w:numFmt w:val="bullet"/>
      <w:lvlText w:val="•"/>
      <w:lvlJc w:val="left"/>
      <w:pPr>
        <w:ind w:left="9865" w:hanging="125"/>
      </w:pPr>
      <w:rPr>
        <w:rFonts w:hint="default"/>
      </w:rPr>
    </w:lvl>
  </w:abstractNum>
  <w:abstractNum w:abstractNumId="10">
    <w:nsid w:val="36C4419A"/>
    <w:multiLevelType w:val="hybridMultilevel"/>
    <w:tmpl w:val="FFFFFFFF"/>
    <w:lvl w:ilvl="0" w:tplc="CCC88F06">
      <w:start w:val="1"/>
      <w:numFmt w:val="decimal"/>
      <w:lvlText w:val="%1)"/>
      <w:lvlJc w:val="left"/>
      <w:pPr>
        <w:ind w:left="1702" w:hanging="350"/>
      </w:pPr>
      <w:rPr>
        <w:rFonts w:ascii="Liberation Sans Narrow" w:eastAsia="Times New Roman" w:hAnsi="Liberation Sans Narrow" w:cs="Liberation Sans Narrow" w:hint="default"/>
        <w:spacing w:val="-21"/>
        <w:w w:val="99"/>
        <w:sz w:val="24"/>
        <w:szCs w:val="24"/>
      </w:rPr>
    </w:lvl>
    <w:lvl w:ilvl="1" w:tplc="4AE0C82C">
      <w:numFmt w:val="bullet"/>
      <w:lvlText w:val="•"/>
      <w:lvlJc w:val="left"/>
      <w:pPr>
        <w:ind w:left="2720" w:hanging="350"/>
      </w:pPr>
      <w:rPr>
        <w:rFonts w:hint="default"/>
      </w:rPr>
    </w:lvl>
    <w:lvl w:ilvl="2" w:tplc="C51AFB26">
      <w:numFmt w:val="bullet"/>
      <w:lvlText w:val="•"/>
      <w:lvlJc w:val="left"/>
      <w:pPr>
        <w:ind w:left="3741" w:hanging="350"/>
      </w:pPr>
      <w:rPr>
        <w:rFonts w:hint="default"/>
      </w:rPr>
    </w:lvl>
    <w:lvl w:ilvl="3" w:tplc="A6F821E6">
      <w:numFmt w:val="bullet"/>
      <w:lvlText w:val="•"/>
      <w:lvlJc w:val="left"/>
      <w:pPr>
        <w:ind w:left="4761" w:hanging="350"/>
      </w:pPr>
      <w:rPr>
        <w:rFonts w:hint="default"/>
      </w:rPr>
    </w:lvl>
    <w:lvl w:ilvl="4" w:tplc="B6AC824A">
      <w:numFmt w:val="bullet"/>
      <w:lvlText w:val="•"/>
      <w:lvlJc w:val="left"/>
      <w:pPr>
        <w:ind w:left="5782" w:hanging="350"/>
      </w:pPr>
      <w:rPr>
        <w:rFonts w:hint="default"/>
      </w:rPr>
    </w:lvl>
    <w:lvl w:ilvl="5" w:tplc="EC90E3B0">
      <w:numFmt w:val="bullet"/>
      <w:lvlText w:val="•"/>
      <w:lvlJc w:val="left"/>
      <w:pPr>
        <w:ind w:left="6803" w:hanging="350"/>
      </w:pPr>
      <w:rPr>
        <w:rFonts w:hint="default"/>
      </w:rPr>
    </w:lvl>
    <w:lvl w:ilvl="6" w:tplc="7FFEAC0C">
      <w:numFmt w:val="bullet"/>
      <w:lvlText w:val="•"/>
      <w:lvlJc w:val="left"/>
      <w:pPr>
        <w:ind w:left="7823" w:hanging="350"/>
      </w:pPr>
      <w:rPr>
        <w:rFonts w:hint="default"/>
      </w:rPr>
    </w:lvl>
    <w:lvl w:ilvl="7" w:tplc="BD3AE13E">
      <w:numFmt w:val="bullet"/>
      <w:lvlText w:val="•"/>
      <w:lvlJc w:val="left"/>
      <w:pPr>
        <w:ind w:left="8844" w:hanging="350"/>
      </w:pPr>
      <w:rPr>
        <w:rFonts w:hint="default"/>
      </w:rPr>
    </w:lvl>
    <w:lvl w:ilvl="8" w:tplc="9EE07BDC">
      <w:numFmt w:val="bullet"/>
      <w:lvlText w:val="•"/>
      <w:lvlJc w:val="left"/>
      <w:pPr>
        <w:ind w:left="9865" w:hanging="350"/>
      </w:pPr>
      <w:rPr>
        <w:rFonts w:hint="default"/>
      </w:rPr>
    </w:lvl>
  </w:abstractNum>
  <w:abstractNum w:abstractNumId="11">
    <w:nsid w:val="3C2525BE"/>
    <w:multiLevelType w:val="hybridMultilevel"/>
    <w:tmpl w:val="FFFFFFFF"/>
    <w:lvl w:ilvl="0" w:tplc="585C5144">
      <w:numFmt w:val="bullet"/>
      <w:lvlText w:val="о"/>
      <w:lvlJc w:val="left"/>
      <w:pPr>
        <w:ind w:left="1702" w:hanging="199"/>
      </w:pPr>
      <w:rPr>
        <w:rFonts w:ascii="Liberation Sans Narrow" w:eastAsia="Times New Roman" w:hAnsi="Liberation Sans Narrow" w:hint="default"/>
        <w:spacing w:val="-23"/>
        <w:w w:val="99"/>
        <w:sz w:val="24"/>
      </w:rPr>
    </w:lvl>
    <w:lvl w:ilvl="1" w:tplc="2C68DA06">
      <w:numFmt w:val="bullet"/>
      <w:lvlText w:val="•"/>
      <w:lvlJc w:val="left"/>
      <w:pPr>
        <w:ind w:left="2720" w:hanging="199"/>
      </w:pPr>
      <w:rPr>
        <w:rFonts w:hint="default"/>
      </w:rPr>
    </w:lvl>
    <w:lvl w:ilvl="2" w:tplc="96886A00">
      <w:numFmt w:val="bullet"/>
      <w:lvlText w:val="•"/>
      <w:lvlJc w:val="left"/>
      <w:pPr>
        <w:ind w:left="3741" w:hanging="199"/>
      </w:pPr>
      <w:rPr>
        <w:rFonts w:hint="default"/>
      </w:rPr>
    </w:lvl>
    <w:lvl w:ilvl="3" w:tplc="EE64087E">
      <w:numFmt w:val="bullet"/>
      <w:lvlText w:val="•"/>
      <w:lvlJc w:val="left"/>
      <w:pPr>
        <w:ind w:left="4761" w:hanging="199"/>
      </w:pPr>
      <w:rPr>
        <w:rFonts w:hint="default"/>
      </w:rPr>
    </w:lvl>
    <w:lvl w:ilvl="4" w:tplc="309E9AB4">
      <w:numFmt w:val="bullet"/>
      <w:lvlText w:val="•"/>
      <w:lvlJc w:val="left"/>
      <w:pPr>
        <w:ind w:left="5782" w:hanging="199"/>
      </w:pPr>
      <w:rPr>
        <w:rFonts w:hint="default"/>
      </w:rPr>
    </w:lvl>
    <w:lvl w:ilvl="5" w:tplc="836667C8">
      <w:numFmt w:val="bullet"/>
      <w:lvlText w:val="•"/>
      <w:lvlJc w:val="left"/>
      <w:pPr>
        <w:ind w:left="6803" w:hanging="199"/>
      </w:pPr>
      <w:rPr>
        <w:rFonts w:hint="default"/>
      </w:rPr>
    </w:lvl>
    <w:lvl w:ilvl="6" w:tplc="EE6425DA">
      <w:numFmt w:val="bullet"/>
      <w:lvlText w:val="•"/>
      <w:lvlJc w:val="left"/>
      <w:pPr>
        <w:ind w:left="7823" w:hanging="199"/>
      </w:pPr>
      <w:rPr>
        <w:rFonts w:hint="default"/>
      </w:rPr>
    </w:lvl>
    <w:lvl w:ilvl="7" w:tplc="6BEEFB94">
      <w:numFmt w:val="bullet"/>
      <w:lvlText w:val="•"/>
      <w:lvlJc w:val="left"/>
      <w:pPr>
        <w:ind w:left="8844" w:hanging="199"/>
      </w:pPr>
      <w:rPr>
        <w:rFonts w:hint="default"/>
      </w:rPr>
    </w:lvl>
    <w:lvl w:ilvl="8" w:tplc="F47284DA">
      <w:numFmt w:val="bullet"/>
      <w:lvlText w:val="•"/>
      <w:lvlJc w:val="left"/>
      <w:pPr>
        <w:ind w:left="9865" w:hanging="199"/>
      </w:pPr>
      <w:rPr>
        <w:rFonts w:hint="default"/>
      </w:rPr>
    </w:lvl>
  </w:abstractNum>
  <w:abstractNum w:abstractNumId="12">
    <w:nsid w:val="3D9E1271"/>
    <w:multiLevelType w:val="hybridMultilevel"/>
    <w:tmpl w:val="FFFFFFFF"/>
    <w:lvl w:ilvl="0" w:tplc="508213C6">
      <w:numFmt w:val="bullet"/>
      <w:lvlText w:val="-"/>
      <w:lvlJc w:val="left"/>
      <w:pPr>
        <w:ind w:left="1702" w:hanging="214"/>
      </w:pPr>
      <w:rPr>
        <w:rFonts w:ascii="Liberation Sans Narrow" w:eastAsia="Times New Roman" w:hAnsi="Liberation Sans Narrow" w:hint="default"/>
        <w:spacing w:val="-22"/>
        <w:w w:val="99"/>
        <w:sz w:val="24"/>
      </w:rPr>
    </w:lvl>
    <w:lvl w:ilvl="1" w:tplc="F6EE8D54">
      <w:numFmt w:val="bullet"/>
      <w:lvlText w:val="•"/>
      <w:lvlJc w:val="left"/>
      <w:pPr>
        <w:ind w:left="2720" w:hanging="214"/>
      </w:pPr>
      <w:rPr>
        <w:rFonts w:hint="default"/>
      </w:rPr>
    </w:lvl>
    <w:lvl w:ilvl="2" w:tplc="35101190">
      <w:numFmt w:val="bullet"/>
      <w:lvlText w:val="•"/>
      <w:lvlJc w:val="left"/>
      <w:pPr>
        <w:ind w:left="3741" w:hanging="214"/>
      </w:pPr>
      <w:rPr>
        <w:rFonts w:hint="default"/>
      </w:rPr>
    </w:lvl>
    <w:lvl w:ilvl="3" w:tplc="40FA1AFE">
      <w:numFmt w:val="bullet"/>
      <w:lvlText w:val="•"/>
      <w:lvlJc w:val="left"/>
      <w:pPr>
        <w:ind w:left="4761" w:hanging="214"/>
      </w:pPr>
      <w:rPr>
        <w:rFonts w:hint="default"/>
      </w:rPr>
    </w:lvl>
    <w:lvl w:ilvl="4" w:tplc="F9EC945E">
      <w:numFmt w:val="bullet"/>
      <w:lvlText w:val="•"/>
      <w:lvlJc w:val="left"/>
      <w:pPr>
        <w:ind w:left="5782" w:hanging="214"/>
      </w:pPr>
      <w:rPr>
        <w:rFonts w:hint="default"/>
      </w:rPr>
    </w:lvl>
    <w:lvl w:ilvl="5" w:tplc="799A6C78">
      <w:numFmt w:val="bullet"/>
      <w:lvlText w:val="•"/>
      <w:lvlJc w:val="left"/>
      <w:pPr>
        <w:ind w:left="6803" w:hanging="214"/>
      </w:pPr>
      <w:rPr>
        <w:rFonts w:hint="default"/>
      </w:rPr>
    </w:lvl>
    <w:lvl w:ilvl="6" w:tplc="BDCCBDDA">
      <w:numFmt w:val="bullet"/>
      <w:lvlText w:val="•"/>
      <w:lvlJc w:val="left"/>
      <w:pPr>
        <w:ind w:left="7823" w:hanging="214"/>
      </w:pPr>
      <w:rPr>
        <w:rFonts w:hint="default"/>
      </w:rPr>
    </w:lvl>
    <w:lvl w:ilvl="7" w:tplc="FE083E7C">
      <w:numFmt w:val="bullet"/>
      <w:lvlText w:val="•"/>
      <w:lvlJc w:val="left"/>
      <w:pPr>
        <w:ind w:left="8844" w:hanging="214"/>
      </w:pPr>
      <w:rPr>
        <w:rFonts w:hint="default"/>
      </w:rPr>
    </w:lvl>
    <w:lvl w:ilvl="8" w:tplc="76CA7EE4">
      <w:numFmt w:val="bullet"/>
      <w:lvlText w:val="•"/>
      <w:lvlJc w:val="left"/>
      <w:pPr>
        <w:ind w:left="9865" w:hanging="214"/>
      </w:pPr>
      <w:rPr>
        <w:rFonts w:hint="default"/>
      </w:rPr>
    </w:lvl>
  </w:abstractNum>
  <w:abstractNum w:abstractNumId="13">
    <w:nsid w:val="4A282A0E"/>
    <w:multiLevelType w:val="multilevel"/>
    <w:tmpl w:val="26F29BD8"/>
    <w:lvl w:ilvl="0">
      <w:start w:val="1"/>
      <w:numFmt w:val="decimal"/>
      <w:lvlText w:val="%1."/>
      <w:lvlJc w:val="left"/>
      <w:pPr>
        <w:ind w:left="1958" w:hanging="257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702" w:hanging="634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065" w:hanging="634"/>
      </w:pPr>
      <w:rPr>
        <w:rFonts w:hint="default"/>
      </w:rPr>
    </w:lvl>
    <w:lvl w:ilvl="3">
      <w:numFmt w:val="bullet"/>
      <w:lvlText w:val="•"/>
      <w:lvlJc w:val="left"/>
      <w:pPr>
        <w:ind w:left="4170" w:hanging="634"/>
      </w:pPr>
      <w:rPr>
        <w:rFonts w:hint="default"/>
      </w:rPr>
    </w:lvl>
    <w:lvl w:ilvl="4">
      <w:numFmt w:val="bullet"/>
      <w:lvlText w:val="•"/>
      <w:lvlJc w:val="left"/>
      <w:pPr>
        <w:ind w:left="5275" w:hanging="634"/>
      </w:pPr>
      <w:rPr>
        <w:rFonts w:hint="default"/>
      </w:rPr>
    </w:lvl>
    <w:lvl w:ilvl="5">
      <w:numFmt w:val="bullet"/>
      <w:lvlText w:val="•"/>
      <w:lvlJc w:val="left"/>
      <w:pPr>
        <w:ind w:left="6380" w:hanging="634"/>
      </w:pPr>
      <w:rPr>
        <w:rFonts w:hint="default"/>
      </w:rPr>
    </w:lvl>
    <w:lvl w:ilvl="6">
      <w:numFmt w:val="bullet"/>
      <w:lvlText w:val="•"/>
      <w:lvlJc w:val="left"/>
      <w:pPr>
        <w:ind w:left="7485" w:hanging="634"/>
      </w:pPr>
      <w:rPr>
        <w:rFonts w:hint="default"/>
      </w:rPr>
    </w:lvl>
    <w:lvl w:ilvl="7">
      <w:numFmt w:val="bullet"/>
      <w:lvlText w:val="•"/>
      <w:lvlJc w:val="left"/>
      <w:pPr>
        <w:ind w:left="8590" w:hanging="634"/>
      </w:pPr>
      <w:rPr>
        <w:rFonts w:hint="default"/>
      </w:rPr>
    </w:lvl>
    <w:lvl w:ilvl="8">
      <w:numFmt w:val="bullet"/>
      <w:lvlText w:val="•"/>
      <w:lvlJc w:val="left"/>
      <w:pPr>
        <w:ind w:left="9696" w:hanging="634"/>
      </w:pPr>
      <w:rPr>
        <w:rFonts w:hint="default"/>
      </w:rPr>
    </w:lvl>
  </w:abstractNum>
  <w:abstractNum w:abstractNumId="14">
    <w:nsid w:val="54546B44"/>
    <w:multiLevelType w:val="hybridMultilevel"/>
    <w:tmpl w:val="FFFFFFFF"/>
    <w:lvl w:ilvl="0" w:tplc="D9A65F10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5A7EE7A6">
      <w:numFmt w:val="bullet"/>
      <w:lvlText w:val="•"/>
      <w:lvlJc w:val="left"/>
      <w:pPr>
        <w:ind w:left="2720" w:hanging="120"/>
      </w:pPr>
      <w:rPr>
        <w:rFonts w:hint="default"/>
      </w:rPr>
    </w:lvl>
    <w:lvl w:ilvl="2" w:tplc="87DEBB0E">
      <w:numFmt w:val="bullet"/>
      <w:lvlText w:val="•"/>
      <w:lvlJc w:val="left"/>
      <w:pPr>
        <w:ind w:left="3741" w:hanging="120"/>
      </w:pPr>
      <w:rPr>
        <w:rFonts w:hint="default"/>
      </w:rPr>
    </w:lvl>
    <w:lvl w:ilvl="3" w:tplc="A2925BAA">
      <w:numFmt w:val="bullet"/>
      <w:lvlText w:val="•"/>
      <w:lvlJc w:val="left"/>
      <w:pPr>
        <w:ind w:left="4761" w:hanging="120"/>
      </w:pPr>
      <w:rPr>
        <w:rFonts w:hint="default"/>
      </w:rPr>
    </w:lvl>
    <w:lvl w:ilvl="4" w:tplc="0DB4F376">
      <w:numFmt w:val="bullet"/>
      <w:lvlText w:val="•"/>
      <w:lvlJc w:val="left"/>
      <w:pPr>
        <w:ind w:left="5782" w:hanging="120"/>
      </w:pPr>
      <w:rPr>
        <w:rFonts w:hint="default"/>
      </w:rPr>
    </w:lvl>
    <w:lvl w:ilvl="5" w:tplc="9EC2E6D2">
      <w:numFmt w:val="bullet"/>
      <w:lvlText w:val="•"/>
      <w:lvlJc w:val="left"/>
      <w:pPr>
        <w:ind w:left="6803" w:hanging="120"/>
      </w:pPr>
      <w:rPr>
        <w:rFonts w:hint="default"/>
      </w:rPr>
    </w:lvl>
    <w:lvl w:ilvl="6" w:tplc="83469D3A">
      <w:numFmt w:val="bullet"/>
      <w:lvlText w:val="•"/>
      <w:lvlJc w:val="left"/>
      <w:pPr>
        <w:ind w:left="7823" w:hanging="120"/>
      </w:pPr>
      <w:rPr>
        <w:rFonts w:hint="default"/>
      </w:rPr>
    </w:lvl>
    <w:lvl w:ilvl="7" w:tplc="36F4805E">
      <w:numFmt w:val="bullet"/>
      <w:lvlText w:val="•"/>
      <w:lvlJc w:val="left"/>
      <w:pPr>
        <w:ind w:left="8844" w:hanging="120"/>
      </w:pPr>
      <w:rPr>
        <w:rFonts w:hint="default"/>
      </w:rPr>
    </w:lvl>
    <w:lvl w:ilvl="8" w:tplc="208CEB94">
      <w:numFmt w:val="bullet"/>
      <w:lvlText w:val="•"/>
      <w:lvlJc w:val="left"/>
      <w:pPr>
        <w:ind w:left="9865" w:hanging="120"/>
      </w:pPr>
      <w:rPr>
        <w:rFonts w:hint="default"/>
      </w:rPr>
    </w:lvl>
  </w:abstractNum>
  <w:abstractNum w:abstractNumId="15">
    <w:nsid w:val="5ABE6BAE"/>
    <w:multiLevelType w:val="hybridMultilevel"/>
    <w:tmpl w:val="FFFFFFFF"/>
    <w:lvl w:ilvl="0" w:tplc="94A4CDA4">
      <w:numFmt w:val="bullet"/>
      <w:lvlText w:val="о"/>
      <w:lvlJc w:val="left"/>
      <w:pPr>
        <w:ind w:left="1702" w:hanging="190"/>
      </w:pPr>
      <w:rPr>
        <w:rFonts w:ascii="Liberation Sans Narrow" w:eastAsia="Times New Roman" w:hAnsi="Liberation Sans Narrow" w:hint="default"/>
        <w:w w:val="100"/>
        <w:sz w:val="24"/>
      </w:rPr>
    </w:lvl>
    <w:lvl w:ilvl="1" w:tplc="AD6C9D4C">
      <w:numFmt w:val="bullet"/>
      <w:lvlText w:val="•"/>
      <w:lvlJc w:val="left"/>
      <w:pPr>
        <w:ind w:left="2720" w:hanging="190"/>
      </w:pPr>
      <w:rPr>
        <w:rFonts w:hint="default"/>
      </w:rPr>
    </w:lvl>
    <w:lvl w:ilvl="2" w:tplc="1BBC77C4">
      <w:numFmt w:val="bullet"/>
      <w:lvlText w:val="•"/>
      <w:lvlJc w:val="left"/>
      <w:pPr>
        <w:ind w:left="3741" w:hanging="190"/>
      </w:pPr>
      <w:rPr>
        <w:rFonts w:hint="default"/>
      </w:rPr>
    </w:lvl>
    <w:lvl w:ilvl="3" w:tplc="0AB891FC">
      <w:numFmt w:val="bullet"/>
      <w:lvlText w:val="•"/>
      <w:lvlJc w:val="left"/>
      <w:pPr>
        <w:ind w:left="4761" w:hanging="190"/>
      </w:pPr>
      <w:rPr>
        <w:rFonts w:hint="default"/>
      </w:rPr>
    </w:lvl>
    <w:lvl w:ilvl="4" w:tplc="0DA6F58A">
      <w:numFmt w:val="bullet"/>
      <w:lvlText w:val="•"/>
      <w:lvlJc w:val="left"/>
      <w:pPr>
        <w:ind w:left="5782" w:hanging="190"/>
      </w:pPr>
      <w:rPr>
        <w:rFonts w:hint="default"/>
      </w:rPr>
    </w:lvl>
    <w:lvl w:ilvl="5" w:tplc="73C0EEDC">
      <w:numFmt w:val="bullet"/>
      <w:lvlText w:val="•"/>
      <w:lvlJc w:val="left"/>
      <w:pPr>
        <w:ind w:left="6803" w:hanging="190"/>
      </w:pPr>
      <w:rPr>
        <w:rFonts w:hint="default"/>
      </w:rPr>
    </w:lvl>
    <w:lvl w:ilvl="6" w:tplc="0EC26C66">
      <w:numFmt w:val="bullet"/>
      <w:lvlText w:val="•"/>
      <w:lvlJc w:val="left"/>
      <w:pPr>
        <w:ind w:left="7823" w:hanging="190"/>
      </w:pPr>
      <w:rPr>
        <w:rFonts w:hint="default"/>
      </w:rPr>
    </w:lvl>
    <w:lvl w:ilvl="7" w:tplc="FE9EB450">
      <w:numFmt w:val="bullet"/>
      <w:lvlText w:val="•"/>
      <w:lvlJc w:val="left"/>
      <w:pPr>
        <w:ind w:left="8844" w:hanging="190"/>
      </w:pPr>
      <w:rPr>
        <w:rFonts w:hint="default"/>
      </w:rPr>
    </w:lvl>
    <w:lvl w:ilvl="8" w:tplc="EF0A1A9C">
      <w:numFmt w:val="bullet"/>
      <w:lvlText w:val="•"/>
      <w:lvlJc w:val="left"/>
      <w:pPr>
        <w:ind w:left="9865" w:hanging="190"/>
      </w:pPr>
      <w:rPr>
        <w:rFonts w:hint="default"/>
      </w:rPr>
    </w:lvl>
  </w:abstractNum>
  <w:abstractNum w:abstractNumId="16">
    <w:nsid w:val="6361594F"/>
    <w:multiLevelType w:val="multilevel"/>
    <w:tmpl w:val="4454CDD2"/>
    <w:lvl w:ilvl="0">
      <w:start w:val="4"/>
      <w:numFmt w:val="decimal"/>
      <w:lvlText w:val="%1"/>
      <w:lvlJc w:val="left"/>
      <w:pPr>
        <w:ind w:left="1702" w:hanging="449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02" w:hanging="449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3741" w:hanging="449"/>
      </w:pPr>
      <w:rPr>
        <w:rFonts w:hint="default"/>
      </w:rPr>
    </w:lvl>
    <w:lvl w:ilvl="3">
      <w:numFmt w:val="bullet"/>
      <w:lvlText w:val="•"/>
      <w:lvlJc w:val="left"/>
      <w:pPr>
        <w:ind w:left="4761" w:hanging="449"/>
      </w:pPr>
      <w:rPr>
        <w:rFonts w:hint="default"/>
      </w:rPr>
    </w:lvl>
    <w:lvl w:ilvl="4">
      <w:numFmt w:val="bullet"/>
      <w:lvlText w:val="•"/>
      <w:lvlJc w:val="left"/>
      <w:pPr>
        <w:ind w:left="5782" w:hanging="449"/>
      </w:pPr>
      <w:rPr>
        <w:rFonts w:hint="default"/>
      </w:rPr>
    </w:lvl>
    <w:lvl w:ilvl="5">
      <w:numFmt w:val="bullet"/>
      <w:lvlText w:val="•"/>
      <w:lvlJc w:val="left"/>
      <w:pPr>
        <w:ind w:left="6803" w:hanging="449"/>
      </w:pPr>
      <w:rPr>
        <w:rFonts w:hint="default"/>
      </w:rPr>
    </w:lvl>
    <w:lvl w:ilvl="6">
      <w:numFmt w:val="bullet"/>
      <w:lvlText w:val="•"/>
      <w:lvlJc w:val="left"/>
      <w:pPr>
        <w:ind w:left="7823" w:hanging="449"/>
      </w:pPr>
      <w:rPr>
        <w:rFonts w:hint="default"/>
      </w:rPr>
    </w:lvl>
    <w:lvl w:ilvl="7">
      <w:numFmt w:val="bullet"/>
      <w:lvlText w:val="•"/>
      <w:lvlJc w:val="left"/>
      <w:pPr>
        <w:ind w:left="8844" w:hanging="449"/>
      </w:pPr>
      <w:rPr>
        <w:rFonts w:hint="default"/>
      </w:rPr>
    </w:lvl>
    <w:lvl w:ilvl="8">
      <w:numFmt w:val="bullet"/>
      <w:lvlText w:val="•"/>
      <w:lvlJc w:val="left"/>
      <w:pPr>
        <w:ind w:left="9865" w:hanging="449"/>
      </w:pPr>
      <w:rPr>
        <w:rFonts w:hint="default"/>
      </w:rPr>
    </w:lvl>
  </w:abstractNum>
  <w:abstractNum w:abstractNumId="17">
    <w:nsid w:val="69ED784F"/>
    <w:multiLevelType w:val="hybridMultilevel"/>
    <w:tmpl w:val="FFFFFFFF"/>
    <w:lvl w:ilvl="0" w:tplc="6818D982">
      <w:start w:val="1"/>
      <w:numFmt w:val="decimal"/>
      <w:lvlText w:val="%1."/>
      <w:lvlJc w:val="left"/>
      <w:pPr>
        <w:ind w:left="1702" w:hanging="322"/>
      </w:pPr>
      <w:rPr>
        <w:rFonts w:ascii="Liberation Sans Narrow" w:eastAsia="Times New Roman" w:hAnsi="Liberation Sans Narrow" w:cs="Liberation Sans Narrow" w:hint="default"/>
        <w:spacing w:val="-11"/>
        <w:w w:val="99"/>
        <w:sz w:val="24"/>
        <w:szCs w:val="24"/>
      </w:rPr>
    </w:lvl>
    <w:lvl w:ilvl="1" w:tplc="FC201CF2">
      <w:numFmt w:val="bullet"/>
      <w:lvlText w:val="•"/>
      <w:lvlJc w:val="left"/>
      <w:pPr>
        <w:ind w:left="2720" w:hanging="322"/>
      </w:pPr>
      <w:rPr>
        <w:rFonts w:hint="default"/>
      </w:rPr>
    </w:lvl>
    <w:lvl w:ilvl="2" w:tplc="C93EEF10">
      <w:numFmt w:val="bullet"/>
      <w:lvlText w:val="•"/>
      <w:lvlJc w:val="left"/>
      <w:pPr>
        <w:ind w:left="3741" w:hanging="322"/>
      </w:pPr>
      <w:rPr>
        <w:rFonts w:hint="default"/>
      </w:rPr>
    </w:lvl>
    <w:lvl w:ilvl="3" w:tplc="F37A233E">
      <w:numFmt w:val="bullet"/>
      <w:lvlText w:val="•"/>
      <w:lvlJc w:val="left"/>
      <w:pPr>
        <w:ind w:left="4761" w:hanging="322"/>
      </w:pPr>
      <w:rPr>
        <w:rFonts w:hint="default"/>
      </w:rPr>
    </w:lvl>
    <w:lvl w:ilvl="4" w:tplc="62E66740">
      <w:numFmt w:val="bullet"/>
      <w:lvlText w:val="•"/>
      <w:lvlJc w:val="left"/>
      <w:pPr>
        <w:ind w:left="5782" w:hanging="322"/>
      </w:pPr>
      <w:rPr>
        <w:rFonts w:hint="default"/>
      </w:rPr>
    </w:lvl>
    <w:lvl w:ilvl="5" w:tplc="A0FE9CC0">
      <w:numFmt w:val="bullet"/>
      <w:lvlText w:val="•"/>
      <w:lvlJc w:val="left"/>
      <w:pPr>
        <w:ind w:left="6803" w:hanging="322"/>
      </w:pPr>
      <w:rPr>
        <w:rFonts w:hint="default"/>
      </w:rPr>
    </w:lvl>
    <w:lvl w:ilvl="6" w:tplc="ED880FDC">
      <w:numFmt w:val="bullet"/>
      <w:lvlText w:val="•"/>
      <w:lvlJc w:val="left"/>
      <w:pPr>
        <w:ind w:left="7823" w:hanging="322"/>
      </w:pPr>
      <w:rPr>
        <w:rFonts w:hint="default"/>
      </w:rPr>
    </w:lvl>
    <w:lvl w:ilvl="7" w:tplc="CC686D4A">
      <w:numFmt w:val="bullet"/>
      <w:lvlText w:val="•"/>
      <w:lvlJc w:val="left"/>
      <w:pPr>
        <w:ind w:left="8844" w:hanging="322"/>
      </w:pPr>
      <w:rPr>
        <w:rFonts w:hint="default"/>
      </w:rPr>
    </w:lvl>
    <w:lvl w:ilvl="8" w:tplc="3EF4A43A">
      <w:numFmt w:val="bullet"/>
      <w:lvlText w:val="•"/>
      <w:lvlJc w:val="left"/>
      <w:pPr>
        <w:ind w:left="9865" w:hanging="322"/>
      </w:pPr>
      <w:rPr>
        <w:rFonts w:hint="default"/>
      </w:rPr>
    </w:lvl>
  </w:abstractNum>
  <w:abstractNum w:abstractNumId="18">
    <w:nsid w:val="6BD76AAD"/>
    <w:multiLevelType w:val="hybridMultilevel"/>
    <w:tmpl w:val="FFFFFFFF"/>
    <w:lvl w:ilvl="0" w:tplc="63D07FF4">
      <w:numFmt w:val="bullet"/>
      <w:lvlText w:val="-"/>
      <w:lvlJc w:val="left"/>
      <w:pPr>
        <w:ind w:left="1702" w:hanging="120"/>
      </w:pPr>
      <w:rPr>
        <w:rFonts w:ascii="Liberation Sans Narrow" w:eastAsia="Times New Roman" w:hAnsi="Liberation Sans Narrow" w:hint="default"/>
        <w:w w:val="100"/>
        <w:sz w:val="24"/>
      </w:rPr>
    </w:lvl>
    <w:lvl w:ilvl="1" w:tplc="3CFA929E">
      <w:numFmt w:val="bullet"/>
      <w:lvlText w:val="-"/>
      <w:lvlJc w:val="left"/>
      <w:pPr>
        <w:ind w:left="1702" w:hanging="132"/>
      </w:pPr>
      <w:rPr>
        <w:rFonts w:ascii="Liberation Sans Narrow" w:eastAsia="Times New Roman" w:hAnsi="Liberation Sans Narrow" w:hint="default"/>
        <w:w w:val="100"/>
        <w:sz w:val="24"/>
      </w:rPr>
    </w:lvl>
    <w:lvl w:ilvl="2" w:tplc="3C9202A2">
      <w:numFmt w:val="bullet"/>
      <w:lvlText w:val="•"/>
      <w:lvlJc w:val="left"/>
      <w:pPr>
        <w:ind w:left="3741" w:hanging="132"/>
      </w:pPr>
      <w:rPr>
        <w:rFonts w:hint="default"/>
      </w:rPr>
    </w:lvl>
    <w:lvl w:ilvl="3" w:tplc="656C72CE">
      <w:numFmt w:val="bullet"/>
      <w:lvlText w:val="•"/>
      <w:lvlJc w:val="left"/>
      <w:pPr>
        <w:ind w:left="4761" w:hanging="132"/>
      </w:pPr>
      <w:rPr>
        <w:rFonts w:hint="default"/>
      </w:rPr>
    </w:lvl>
    <w:lvl w:ilvl="4" w:tplc="AA18C516">
      <w:numFmt w:val="bullet"/>
      <w:lvlText w:val="•"/>
      <w:lvlJc w:val="left"/>
      <w:pPr>
        <w:ind w:left="5782" w:hanging="132"/>
      </w:pPr>
      <w:rPr>
        <w:rFonts w:hint="default"/>
      </w:rPr>
    </w:lvl>
    <w:lvl w:ilvl="5" w:tplc="7AC8A6DA">
      <w:numFmt w:val="bullet"/>
      <w:lvlText w:val="•"/>
      <w:lvlJc w:val="left"/>
      <w:pPr>
        <w:ind w:left="6803" w:hanging="132"/>
      </w:pPr>
      <w:rPr>
        <w:rFonts w:hint="default"/>
      </w:rPr>
    </w:lvl>
    <w:lvl w:ilvl="6" w:tplc="A9BC0344">
      <w:numFmt w:val="bullet"/>
      <w:lvlText w:val="•"/>
      <w:lvlJc w:val="left"/>
      <w:pPr>
        <w:ind w:left="7823" w:hanging="132"/>
      </w:pPr>
      <w:rPr>
        <w:rFonts w:hint="default"/>
      </w:rPr>
    </w:lvl>
    <w:lvl w:ilvl="7" w:tplc="A1AA8378">
      <w:numFmt w:val="bullet"/>
      <w:lvlText w:val="•"/>
      <w:lvlJc w:val="left"/>
      <w:pPr>
        <w:ind w:left="8844" w:hanging="132"/>
      </w:pPr>
      <w:rPr>
        <w:rFonts w:hint="default"/>
      </w:rPr>
    </w:lvl>
    <w:lvl w:ilvl="8" w:tplc="1CC6481E">
      <w:numFmt w:val="bullet"/>
      <w:lvlText w:val="•"/>
      <w:lvlJc w:val="left"/>
      <w:pPr>
        <w:ind w:left="9865" w:hanging="132"/>
      </w:pPr>
      <w:rPr>
        <w:rFonts w:hint="default"/>
      </w:rPr>
    </w:lvl>
  </w:abstractNum>
  <w:abstractNum w:abstractNumId="19">
    <w:nsid w:val="6FD64411"/>
    <w:multiLevelType w:val="multilevel"/>
    <w:tmpl w:val="9E3A9282"/>
    <w:lvl w:ilvl="0">
      <w:start w:val="3"/>
      <w:numFmt w:val="decimal"/>
      <w:lvlText w:val="%1."/>
      <w:lvlJc w:val="left"/>
      <w:pPr>
        <w:ind w:left="1702" w:hanging="343"/>
      </w:pPr>
      <w:rPr>
        <w:rFonts w:ascii="Liberation Sans Narrow" w:eastAsia="Times New Roman" w:hAnsi="Liberation Sans Narrow" w:cs="Liberation Sans Narrow" w:hint="default"/>
        <w:b/>
        <w:bCs/>
        <w:spacing w:val="-1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195" w:hanging="494"/>
      </w:pPr>
      <w:rPr>
        <w:rFonts w:cs="Times New Roman" w:hint="default"/>
        <w:b/>
        <w:bCs/>
        <w:spacing w:val="-4"/>
        <w:w w:val="100"/>
      </w:rPr>
    </w:lvl>
    <w:lvl w:ilvl="2">
      <w:numFmt w:val="bullet"/>
      <w:lvlText w:val="•"/>
      <w:lvlJc w:val="left"/>
      <w:pPr>
        <w:ind w:left="3278" w:hanging="494"/>
      </w:pPr>
      <w:rPr>
        <w:rFonts w:hint="default"/>
      </w:rPr>
    </w:lvl>
    <w:lvl w:ilvl="3">
      <w:numFmt w:val="bullet"/>
      <w:lvlText w:val="•"/>
      <w:lvlJc w:val="left"/>
      <w:pPr>
        <w:ind w:left="4356" w:hanging="494"/>
      </w:pPr>
      <w:rPr>
        <w:rFonts w:hint="default"/>
      </w:rPr>
    </w:lvl>
    <w:lvl w:ilvl="4">
      <w:numFmt w:val="bullet"/>
      <w:lvlText w:val="•"/>
      <w:lvlJc w:val="left"/>
      <w:pPr>
        <w:ind w:left="5435" w:hanging="494"/>
      </w:pPr>
      <w:rPr>
        <w:rFonts w:hint="default"/>
      </w:rPr>
    </w:lvl>
    <w:lvl w:ilvl="5">
      <w:numFmt w:val="bullet"/>
      <w:lvlText w:val="•"/>
      <w:lvlJc w:val="left"/>
      <w:pPr>
        <w:ind w:left="6513" w:hanging="494"/>
      </w:pPr>
      <w:rPr>
        <w:rFonts w:hint="default"/>
      </w:rPr>
    </w:lvl>
    <w:lvl w:ilvl="6">
      <w:numFmt w:val="bullet"/>
      <w:lvlText w:val="•"/>
      <w:lvlJc w:val="left"/>
      <w:pPr>
        <w:ind w:left="7592" w:hanging="494"/>
      </w:pPr>
      <w:rPr>
        <w:rFonts w:hint="default"/>
      </w:rPr>
    </w:lvl>
    <w:lvl w:ilvl="7">
      <w:numFmt w:val="bullet"/>
      <w:lvlText w:val="•"/>
      <w:lvlJc w:val="left"/>
      <w:pPr>
        <w:ind w:left="8670" w:hanging="494"/>
      </w:pPr>
      <w:rPr>
        <w:rFonts w:hint="default"/>
      </w:rPr>
    </w:lvl>
    <w:lvl w:ilvl="8">
      <w:numFmt w:val="bullet"/>
      <w:lvlText w:val="•"/>
      <w:lvlJc w:val="left"/>
      <w:pPr>
        <w:ind w:left="9749" w:hanging="494"/>
      </w:pPr>
      <w:rPr>
        <w:rFonts w:hint="default"/>
      </w:rPr>
    </w:lvl>
  </w:abstractNum>
  <w:abstractNum w:abstractNumId="20">
    <w:nsid w:val="723C2B8F"/>
    <w:multiLevelType w:val="hybridMultilevel"/>
    <w:tmpl w:val="FFFFFFFF"/>
    <w:lvl w:ilvl="0" w:tplc="8416DF0C">
      <w:numFmt w:val="bullet"/>
      <w:lvlText w:val="о"/>
      <w:lvlJc w:val="left"/>
      <w:pPr>
        <w:ind w:left="1702" w:hanging="187"/>
      </w:pPr>
      <w:rPr>
        <w:rFonts w:ascii="Liberation Sans Narrow" w:eastAsia="Times New Roman" w:hAnsi="Liberation Sans Narrow" w:hint="default"/>
        <w:w w:val="100"/>
        <w:sz w:val="24"/>
      </w:rPr>
    </w:lvl>
    <w:lvl w:ilvl="1" w:tplc="8EDC0738">
      <w:numFmt w:val="bullet"/>
      <w:lvlText w:val="•"/>
      <w:lvlJc w:val="left"/>
      <w:pPr>
        <w:ind w:left="2720" w:hanging="187"/>
      </w:pPr>
      <w:rPr>
        <w:rFonts w:hint="default"/>
      </w:rPr>
    </w:lvl>
    <w:lvl w:ilvl="2" w:tplc="4D7CE4DA">
      <w:numFmt w:val="bullet"/>
      <w:lvlText w:val="•"/>
      <w:lvlJc w:val="left"/>
      <w:pPr>
        <w:ind w:left="3741" w:hanging="187"/>
      </w:pPr>
      <w:rPr>
        <w:rFonts w:hint="default"/>
      </w:rPr>
    </w:lvl>
    <w:lvl w:ilvl="3" w:tplc="3D8EBC42">
      <w:numFmt w:val="bullet"/>
      <w:lvlText w:val="•"/>
      <w:lvlJc w:val="left"/>
      <w:pPr>
        <w:ind w:left="4761" w:hanging="187"/>
      </w:pPr>
      <w:rPr>
        <w:rFonts w:hint="default"/>
      </w:rPr>
    </w:lvl>
    <w:lvl w:ilvl="4" w:tplc="D2E06CF2">
      <w:numFmt w:val="bullet"/>
      <w:lvlText w:val="•"/>
      <w:lvlJc w:val="left"/>
      <w:pPr>
        <w:ind w:left="5782" w:hanging="187"/>
      </w:pPr>
      <w:rPr>
        <w:rFonts w:hint="default"/>
      </w:rPr>
    </w:lvl>
    <w:lvl w:ilvl="5" w:tplc="DA06A2A2">
      <w:numFmt w:val="bullet"/>
      <w:lvlText w:val="•"/>
      <w:lvlJc w:val="left"/>
      <w:pPr>
        <w:ind w:left="6803" w:hanging="187"/>
      </w:pPr>
      <w:rPr>
        <w:rFonts w:hint="default"/>
      </w:rPr>
    </w:lvl>
    <w:lvl w:ilvl="6" w:tplc="C8529A4E">
      <w:numFmt w:val="bullet"/>
      <w:lvlText w:val="•"/>
      <w:lvlJc w:val="left"/>
      <w:pPr>
        <w:ind w:left="7823" w:hanging="187"/>
      </w:pPr>
      <w:rPr>
        <w:rFonts w:hint="default"/>
      </w:rPr>
    </w:lvl>
    <w:lvl w:ilvl="7" w:tplc="08144104">
      <w:numFmt w:val="bullet"/>
      <w:lvlText w:val="•"/>
      <w:lvlJc w:val="left"/>
      <w:pPr>
        <w:ind w:left="8844" w:hanging="187"/>
      </w:pPr>
      <w:rPr>
        <w:rFonts w:hint="default"/>
      </w:rPr>
    </w:lvl>
    <w:lvl w:ilvl="8" w:tplc="B4C69DFC">
      <w:numFmt w:val="bullet"/>
      <w:lvlText w:val="•"/>
      <w:lvlJc w:val="left"/>
      <w:pPr>
        <w:ind w:left="9865" w:hanging="187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0"/>
  </w:num>
  <w:num w:numId="5">
    <w:abstractNumId w:val="11"/>
  </w:num>
  <w:num w:numId="6">
    <w:abstractNumId w:val="6"/>
  </w:num>
  <w:num w:numId="7">
    <w:abstractNumId w:val="18"/>
  </w:num>
  <w:num w:numId="8">
    <w:abstractNumId w:val="0"/>
  </w:num>
  <w:num w:numId="9">
    <w:abstractNumId w:val="16"/>
  </w:num>
  <w:num w:numId="10">
    <w:abstractNumId w:val="14"/>
  </w:num>
  <w:num w:numId="11">
    <w:abstractNumId w:val="9"/>
  </w:num>
  <w:num w:numId="12">
    <w:abstractNumId w:val="19"/>
  </w:num>
  <w:num w:numId="13">
    <w:abstractNumId w:val="17"/>
  </w:num>
  <w:num w:numId="14">
    <w:abstractNumId w:val="15"/>
  </w:num>
  <w:num w:numId="15">
    <w:abstractNumId w:val="5"/>
  </w:num>
  <w:num w:numId="16">
    <w:abstractNumId w:val="12"/>
  </w:num>
  <w:num w:numId="17">
    <w:abstractNumId w:val="13"/>
  </w:num>
  <w:num w:numId="18">
    <w:abstractNumId w:val="8"/>
  </w:num>
  <w:num w:numId="19">
    <w:abstractNumId w:val="3"/>
  </w:num>
  <w:num w:numId="20">
    <w:abstractNumId w:val="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B5D88"/>
    <w:rsid w:val="000D487F"/>
    <w:rsid w:val="000D7EC3"/>
    <w:rsid w:val="000F59EA"/>
    <w:rsid w:val="00185AD7"/>
    <w:rsid w:val="001C50DE"/>
    <w:rsid w:val="002328AA"/>
    <w:rsid w:val="00256934"/>
    <w:rsid w:val="002A3FB4"/>
    <w:rsid w:val="002F6C78"/>
    <w:rsid w:val="00352E3D"/>
    <w:rsid w:val="003E611E"/>
    <w:rsid w:val="00415D80"/>
    <w:rsid w:val="00470855"/>
    <w:rsid w:val="00481BE0"/>
    <w:rsid w:val="004F00F8"/>
    <w:rsid w:val="005A6661"/>
    <w:rsid w:val="00616E37"/>
    <w:rsid w:val="006C2CAC"/>
    <w:rsid w:val="006D6D97"/>
    <w:rsid w:val="00706E08"/>
    <w:rsid w:val="007205C8"/>
    <w:rsid w:val="00733B63"/>
    <w:rsid w:val="007A087D"/>
    <w:rsid w:val="00854060"/>
    <w:rsid w:val="008A40F2"/>
    <w:rsid w:val="009D6479"/>
    <w:rsid w:val="00AE2558"/>
    <w:rsid w:val="00B334EB"/>
    <w:rsid w:val="00B63D76"/>
    <w:rsid w:val="00C33643"/>
    <w:rsid w:val="00C810B0"/>
    <w:rsid w:val="00CA5FB3"/>
    <w:rsid w:val="00DC174E"/>
    <w:rsid w:val="00DE00A4"/>
    <w:rsid w:val="00DF5729"/>
    <w:rsid w:val="00E3194A"/>
    <w:rsid w:val="00EB2E3B"/>
    <w:rsid w:val="00FA0589"/>
    <w:rsid w:val="00FA210F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">
    <w:name w:val="heading 2"/>
    <w:basedOn w:val="a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">
    <w:name w:val="heading 3"/>
    <w:basedOn w:val="a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DF57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F5729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basedOn w:val="a0"/>
    <w:link w:val="a7"/>
    <w:semiHidden/>
    <w:locked/>
    <w:rsid w:val="000B5D88"/>
    <w:rPr>
      <w:lang w:val="ru-RU" w:eastAsia="ru-RU" w:bidi="ar-SA"/>
    </w:rPr>
  </w:style>
  <w:style w:type="paragraph" w:styleId="a7">
    <w:name w:val="footnote text"/>
    <w:basedOn w:val="a"/>
    <w:link w:val="a6"/>
    <w:rsid w:val="000B5D88"/>
  </w:style>
  <w:style w:type="character" w:styleId="a8">
    <w:name w:val="footnote reference"/>
    <w:basedOn w:val="a0"/>
    <w:rsid w:val="000B5D88"/>
    <w:rPr>
      <w:vertAlign w:val="superscript"/>
    </w:rPr>
  </w:style>
  <w:style w:type="paragraph" w:styleId="10">
    <w:name w:val="toc 1"/>
    <w:basedOn w:val="a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0">
    <w:name w:val="toc 2"/>
    <w:basedOn w:val="a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9">
    <w:name w:val="Body Text"/>
    <w:basedOn w:val="a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customStyle="1" w:styleId="ListParagraph">
    <w:name w:val="List Paragraph"/>
    <w:basedOn w:val="a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9342</CharactersWithSpaces>
  <SharedDoc>false</SharedDoc>
  <HLinks>
    <vt:vector size="24" baseType="variant">
      <vt:variant>
        <vt:i4>5505026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</vt:lpwstr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Par52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Par49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 </cp:lastModifiedBy>
  <cp:revision>2</cp:revision>
  <dcterms:created xsi:type="dcterms:W3CDTF">2018-07-05T14:03:00Z</dcterms:created>
  <dcterms:modified xsi:type="dcterms:W3CDTF">2018-07-05T14:03:00Z</dcterms:modified>
</cp:coreProperties>
</file>