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6E" w:rsidRPr="00847633" w:rsidRDefault="004C7D6E" w:rsidP="00B95B34">
      <w:pPr>
        <w:pStyle w:val="ConsPlusTitle"/>
        <w:spacing w:line="300" w:lineRule="atLeast"/>
        <w:jc w:val="center"/>
        <w:outlineLvl w:val="0"/>
        <w:rPr>
          <w:sz w:val="22"/>
          <w:szCs w:val="22"/>
        </w:rPr>
      </w:pPr>
      <w:r w:rsidRPr="00847633">
        <w:rPr>
          <w:sz w:val="22"/>
          <w:szCs w:val="22"/>
        </w:rPr>
        <w:t>ПРАВИТЕЛЬСТВО РОССИЙСКОЙ ФЕДЕРАЦИИ</w:t>
      </w:r>
    </w:p>
    <w:p w:rsidR="004C7D6E" w:rsidRPr="00847633" w:rsidRDefault="004C7D6E" w:rsidP="00B95B34">
      <w:pPr>
        <w:pStyle w:val="ConsPlusTitle"/>
        <w:spacing w:line="300" w:lineRule="atLeast"/>
        <w:jc w:val="both"/>
        <w:rPr>
          <w:sz w:val="22"/>
          <w:szCs w:val="22"/>
        </w:rPr>
      </w:pPr>
    </w:p>
    <w:p w:rsidR="004C7D6E" w:rsidRPr="00847633" w:rsidRDefault="004C7D6E" w:rsidP="00B95B34">
      <w:pPr>
        <w:pStyle w:val="ConsPlusTitle"/>
        <w:spacing w:line="300" w:lineRule="atLeast"/>
        <w:jc w:val="center"/>
        <w:rPr>
          <w:sz w:val="22"/>
          <w:szCs w:val="22"/>
        </w:rPr>
      </w:pPr>
      <w:r w:rsidRPr="00847633">
        <w:rPr>
          <w:sz w:val="22"/>
          <w:szCs w:val="22"/>
        </w:rPr>
        <w:t>ПОСТАНОВЛЕНИЕ</w:t>
      </w:r>
    </w:p>
    <w:p w:rsidR="004C7D6E" w:rsidRPr="00847633" w:rsidRDefault="004C7D6E" w:rsidP="00B95B34">
      <w:pPr>
        <w:pStyle w:val="ConsPlusTitle"/>
        <w:spacing w:line="300" w:lineRule="atLeast"/>
        <w:jc w:val="center"/>
        <w:rPr>
          <w:sz w:val="22"/>
          <w:szCs w:val="22"/>
        </w:rPr>
      </w:pPr>
      <w:r w:rsidRPr="00847633">
        <w:rPr>
          <w:sz w:val="22"/>
          <w:szCs w:val="22"/>
        </w:rPr>
        <w:t xml:space="preserve">от 17 августа </w:t>
      </w:r>
      <w:smartTag w:uri="urn:schemas-microsoft-com:office:smarttags" w:element="metricconverter">
        <w:smartTagPr>
          <w:attr w:name="ProductID" w:val="2018 г"/>
        </w:smartTagPr>
        <w:r w:rsidRPr="00847633">
          <w:rPr>
            <w:sz w:val="22"/>
            <w:szCs w:val="22"/>
          </w:rPr>
          <w:t>2018 г</w:t>
        </w:r>
      </w:smartTag>
      <w:r w:rsidRPr="00847633">
        <w:rPr>
          <w:sz w:val="22"/>
          <w:szCs w:val="22"/>
        </w:rPr>
        <w:t>. N 958</w:t>
      </w:r>
    </w:p>
    <w:p w:rsidR="004C7D6E" w:rsidRPr="00847633" w:rsidRDefault="004C7D6E" w:rsidP="00B95B34">
      <w:pPr>
        <w:pStyle w:val="ConsPlusTitle"/>
        <w:spacing w:line="300" w:lineRule="atLeast"/>
        <w:jc w:val="both"/>
        <w:rPr>
          <w:sz w:val="22"/>
          <w:szCs w:val="22"/>
        </w:rPr>
      </w:pPr>
    </w:p>
    <w:p w:rsidR="004C7D6E" w:rsidRPr="00847633" w:rsidRDefault="004C7D6E" w:rsidP="00B95B34">
      <w:pPr>
        <w:pStyle w:val="ConsPlusTitle"/>
        <w:spacing w:line="300" w:lineRule="atLeast"/>
        <w:jc w:val="center"/>
        <w:rPr>
          <w:sz w:val="22"/>
          <w:szCs w:val="22"/>
        </w:rPr>
      </w:pPr>
      <w:r w:rsidRPr="00847633">
        <w:rPr>
          <w:sz w:val="22"/>
          <w:szCs w:val="22"/>
        </w:rPr>
        <w:t>ОБ УТВЕРЖДЕНИИ ТРЕБОВАНИЙ</w:t>
      </w:r>
    </w:p>
    <w:p w:rsidR="004C7D6E" w:rsidRPr="00847633" w:rsidRDefault="004C7D6E" w:rsidP="00B95B34">
      <w:pPr>
        <w:pStyle w:val="ConsPlusTitle"/>
        <w:spacing w:line="300" w:lineRule="atLeast"/>
        <w:jc w:val="center"/>
        <w:rPr>
          <w:sz w:val="22"/>
          <w:szCs w:val="22"/>
        </w:rPr>
      </w:pPr>
      <w:r w:rsidRPr="00847633">
        <w:rPr>
          <w:sz w:val="22"/>
          <w:szCs w:val="22"/>
        </w:rPr>
        <w:t>К АНТИТЕРРОРИСТИЧЕСКОЙ ЗАЩИЩЕННОСТИ ОБЪЕКТОВ (ТЕРРИТОРИЙ)</w:t>
      </w:r>
    </w:p>
    <w:p w:rsidR="004C7D6E" w:rsidRPr="00847633" w:rsidRDefault="004C7D6E" w:rsidP="00B95B34">
      <w:pPr>
        <w:pStyle w:val="ConsPlusTitle"/>
        <w:spacing w:line="300" w:lineRule="atLeast"/>
        <w:jc w:val="center"/>
        <w:rPr>
          <w:sz w:val="22"/>
          <w:szCs w:val="22"/>
        </w:rPr>
      </w:pPr>
      <w:r w:rsidRPr="00847633">
        <w:rPr>
          <w:sz w:val="22"/>
          <w:szCs w:val="22"/>
        </w:rPr>
        <w:t>ФЕДЕРАЛЬНОЙ АНТИМОНОПОЛЬНОЙ СЛУЖБЫ И ПОДВЕДОМСТВЕННЫХ</w:t>
      </w:r>
    </w:p>
    <w:p w:rsidR="004C7D6E" w:rsidRPr="00847633" w:rsidRDefault="004C7D6E" w:rsidP="00B95B34">
      <w:pPr>
        <w:pStyle w:val="ConsPlusTitle"/>
        <w:spacing w:line="300" w:lineRule="atLeast"/>
        <w:jc w:val="center"/>
        <w:rPr>
          <w:sz w:val="22"/>
          <w:szCs w:val="22"/>
        </w:rPr>
      </w:pPr>
      <w:r w:rsidRPr="00847633">
        <w:rPr>
          <w:sz w:val="22"/>
          <w:szCs w:val="22"/>
        </w:rPr>
        <w:t>ЕЙ ОРГАНИЗАЦИЙ, А ТАКЖЕ ФОРМЫ ПАСПОРТА БЕЗОПАСНОСТИ</w:t>
      </w:r>
    </w:p>
    <w:p w:rsidR="004C7D6E" w:rsidRPr="00847633" w:rsidRDefault="004C7D6E" w:rsidP="00B95B34">
      <w:pPr>
        <w:pStyle w:val="ConsPlusTitle"/>
        <w:spacing w:line="300" w:lineRule="atLeast"/>
        <w:jc w:val="center"/>
        <w:rPr>
          <w:sz w:val="22"/>
          <w:szCs w:val="22"/>
        </w:rPr>
      </w:pPr>
      <w:r w:rsidRPr="00847633">
        <w:rPr>
          <w:sz w:val="22"/>
          <w:szCs w:val="22"/>
        </w:rPr>
        <w:t>ОБЪЕКТОВ (ТЕРРИТОРИЙ) ФЕДЕРАЛЬНОЙ АНТИМОНОПОЛЬНОЙ</w:t>
      </w:r>
    </w:p>
    <w:p w:rsidR="004C7D6E" w:rsidRPr="00847633" w:rsidRDefault="004C7D6E" w:rsidP="00B95B34">
      <w:pPr>
        <w:pStyle w:val="ConsPlusTitle"/>
        <w:spacing w:line="300" w:lineRule="atLeast"/>
        <w:jc w:val="center"/>
        <w:rPr>
          <w:sz w:val="22"/>
          <w:szCs w:val="22"/>
        </w:rPr>
      </w:pPr>
      <w:r w:rsidRPr="00847633">
        <w:rPr>
          <w:sz w:val="22"/>
          <w:szCs w:val="22"/>
        </w:rPr>
        <w:t>СЛУЖБЫ И ПОДВЕДОМСТВЕННЫХ ЕЙ ОРГАНИЗАЦИЙ</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ind w:firstLine="540"/>
        <w:jc w:val="both"/>
        <w:rPr>
          <w:sz w:val="22"/>
          <w:szCs w:val="22"/>
        </w:rPr>
      </w:pPr>
      <w:r w:rsidRPr="00847633">
        <w:rPr>
          <w:sz w:val="22"/>
          <w:szCs w:val="22"/>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4C7D6E" w:rsidRPr="00847633" w:rsidRDefault="004C7D6E" w:rsidP="00B95B34">
      <w:pPr>
        <w:pStyle w:val="ConsPlusNormal"/>
        <w:spacing w:line="300" w:lineRule="atLeast"/>
        <w:ind w:firstLine="540"/>
        <w:jc w:val="both"/>
        <w:rPr>
          <w:sz w:val="22"/>
          <w:szCs w:val="22"/>
        </w:rPr>
      </w:pPr>
      <w:r w:rsidRPr="00847633">
        <w:rPr>
          <w:sz w:val="22"/>
          <w:szCs w:val="22"/>
        </w:rPr>
        <w:t>Утвердить прилагаемые:</w:t>
      </w:r>
    </w:p>
    <w:p w:rsidR="004C7D6E" w:rsidRPr="00847633" w:rsidRDefault="004C7D6E" w:rsidP="00B95B34">
      <w:pPr>
        <w:pStyle w:val="ConsPlusNormal"/>
        <w:spacing w:line="300" w:lineRule="atLeast"/>
        <w:ind w:firstLine="540"/>
        <w:jc w:val="both"/>
        <w:rPr>
          <w:sz w:val="22"/>
          <w:szCs w:val="22"/>
        </w:rPr>
      </w:pPr>
      <w:r w:rsidRPr="00847633">
        <w:rPr>
          <w:sz w:val="22"/>
          <w:szCs w:val="22"/>
        </w:rPr>
        <w:t>требования к антитеррористической защищенности объектов (территорий) Федеральной антимонопольной службы и подведомственных ей организаций;</w:t>
      </w:r>
    </w:p>
    <w:p w:rsidR="004C7D6E" w:rsidRPr="00847633" w:rsidRDefault="004C7D6E" w:rsidP="00B95B34">
      <w:pPr>
        <w:pStyle w:val="ConsPlusNormal"/>
        <w:spacing w:line="300" w:lineRule="atLeast"/>
        <w:ind w:firstLine="540"/>
        <w:jc w:val="both"/>
        <w:rPr>
          <w:sz w:val="22"/>
          <w:szCs w:val="22"/>
        </w:rPr>
      </w:pPr>
      <w:r w:rsidRPr="00847633">
        <w:rPr>
          <w:sz w:val="22"/>
          <w:szCs w:val="22"/>
        </w:rPr>
        <w:t>форму паспорта безопасности объектов (территорий) Федеральной антимонопольной службы и подведомственных ей организаций.</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jc w:val="right"/>
        <w:rPr>
          <w:sz w:val="22"/>
          <w:szCs w:val="22"/>
        </w:rPr>
      </w:pPr>
      <w:r w:rsidRPr="00847633">
        <w:rPr>
          <w:sz w:val="22"/>
          <w:szCs w:val="22"/>
        </w:rPr>
        <w:t>Председатель Правительства</w:t>
      </w:r>
    </w:p>
    <w:p w:rsidR="004C7D6E" w:rsidRPr="00847633" w:rsidRDefault="004C7D6E" w:rsidP="00B95B34">
      <w:pPr>
        <w:pStyle w:val="ConsPlusNormal"/>
        <w:spacing w:line="300" w:lineRule="atLeast"/>
        <w:jc w:val="right"/>
        <w:rPr>
          <w:sz w:val="22"/>
          <w:szCs w:val="22"/>
        </w:rPr>
      </w:pPr>
      <w:r w:rsidRPr="00847633">
        <w:rPr>
          <w:sz w:val="22"/>
          <w:szCs w:val="22"/>
        </w:rPr>
        <w:t>Российской Федерации</w:t>
      </w:r>
    </w:p>
    <w:p w:rsidR="004C7D6E" w:rsidRPr="00847633" w:rsidRDefault="004C7D6E" w:rsidP="00B95B34">
      <w:pPr>
        <w:pStyle w:val="ConsPlusNormal"/>
        <w:spacing w:line="300" w:lineRule="atLeast"/>
        <w:jc w:val="right"/>
        <w:rPr>
          <w:sz w:val="22"/>
          <w:szCs w:val="22"/>
        </w:rPr>
      </w:pPr>
      <w:r w:rsidRPr="00847633">
        <w:rPr>
          <w:sz w:val="22"/>
          <w:szCs w:val="22"/>
        </w:rPr>
        <w:t>Д.МЕДВЕДЕВ</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jc w:val="right"/>
        <w:outlineLvl w:val="0"/>
        <w:rPr>
          <w:sz w:val="22"/>
          <w:szCs w:val="22"/>
        </w:rPr>
      </w:pPr>
      <w:r w:rsidRPr="00847633">
        <w:rPr>
          <w:sz w:val="22"/>
          <w:szCs w:val="22"/>
        </w:rPr>
        <w:t>Утверждены</w:t>
      </w:r>
    </w:p>
    <w:p w:rsidR="004C7D6E" w:rsidRPr="00847633" w:rsidRDefault="004C7D6E" w:rsidP="00B95B34">
      <w:pPr>
        <w:pStyle w:val="ConsPlusNormal"/>
        <w:spacing w:line="300" w:lineRule="atLeast"/>
        <w:jc w:val="right"/>
        <w:rPr>
          <w:sz w:val="22"/>
          <w:szCs w:val="22"/>
        </w:rPr>
      </w:pPr>
      <w:r w:rsidRPr="00847633">
        <w:rPr>
          <w:sz w:val="22"/>
          <w:szCs w:val="22"/>
        </w:rPr>
        <w:t>постановлением Правительства</w:t>
      </w:r>
    </w:p>
    <w:p w:rsidR="004C7D6E" w:rsidRPr="00847633" w:rsidRDefault="004C7D6E" w:rsidP="00B95B34">
      <w:pPr>
        <w:pStyle w:val="ConsPlusNormal"/>
        <w:spacing w:line="300" w:lineRule="atLeast"/>
        <w:jc w:val="right"/>
        <w:rPr>
          <w:sz w:val="22"/>
          <w:szCs w:val="22"/>
        </w:rPr>
      </w:pPr>
      <w:r w:rsidRPr="00847633">
        <w:rPr>
          <w:sz w:val="22"/>
          <w:szCs w:val="22"/>
        </w:rPr>
        <w:t>Российской Федерации</w:t>
      </w:r>
    </w:p>
    <w:p w:rsidR="004C7D6E" w:rsidRPr="00847633" w:rsidRDefault="004C7D6E" w:rsidP="00B95B34">
      <w:pPr>
        <w:pStyle w:val="ConsPlusNormal"/>
        <w:spacing w:line="300" w:lineRule="atLeast"/>
        <w:jc w:val="right"/>
        <w:rPr>
          <w:sz w:val="22"/>
          <w:szCs w:val="22"/>
        </w:rPr>
      </w:pPr>
      <w:r w:rsidRPr="00847633">
        <w:rPr>
          <w:sz w:val="22"/>
          <w:szCs w:val="22"/>
        </w:rPr>
        <w:t xml:space="preserve">от 17 августа </w:t>
      </w:r>
      <w:smartTag w:uri="urn:schemas-microsoft-com:office:smarttags" w:element="metricconverter">
        <w:smartTagPr>
          <w:attr w:name="ProductID" w:val="2018 г"/>
        </w:smartTagPr>
        <w:r w:rsidRPr="00847633">
          <w:rPr>
            <w:sz w:val="22"/>
            <w:szCs w:val="22"/>
          </w:rPr>
          <w:t>2018 г</w:t>
        </w:r>
      </w:smartTag>
      <w:r w:rsidRPr="00847633">
        <w:rPr>
          <w:sz w:val="22"/>
          <w:szCs w:val="22"/>
        </w:rPr>
        <w:t>. N 958</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Title"/>
        <w:spacing w:line="300" w:lineRule="atLeast"/>
        <w:jc w:val="center"/>
        <w:rPr>
          <w:sz w:val="22"/>
          <w:szCs w:val="22"/>
        </w:rPr>
      </w:pPr>
      <w:bookmarkStart w:id="0" w:name="Par31"/>
      <w:bookmarkEnd w:id="0"/>
      <w:r w:rsidRPr="00847633">
        <w:rPr>
          <w:sz w:val="22"/>
          <w:szCs w:val="22"/>
        </w:rPr>
        <w:t>ТРЕБОВАНИЯ</w:t>
      </w:r>
    </w:p>
    <w:p w:rsidR="004C7D6E" w:rsidRPr="00847633" w:rsidRDefault="004C7D6E" w:rsidP="00B95B34">
      <w:pPr>
        <w:pStyle w:val="ConsPlusTitle"/>
        <w:spacing w:line="300" w:lineRule="atLeast"/>
        <w:jc w:val="center"/>
        <w:rPr>
          <w:sz w:val="22"/>
          <w:szCs w:val="22"/>
        </w:rPr>
      </w:pPr>
      <w:r w:rsidRPr="00847633">
        <w:rPr>
          <w:sz w:val="22"/>
          <w:szCs w:val="22"/>
        </w:rPr>
        <w:t>К АНТИТЕРРОРИСТИЧЕСКОЙ ЗАЩИЩЕННОСТИ ОБЪЕКТОВ (ТЕРРИТОРИЙ)</w:t>
      </w:r>
    </w:p>
    <w:p w:rsidR="004C7D6E" w:rsidRPr="00847633" w:rsidRDefault="004C7D6E" w:rsidP="00B95B34">
      <w:pPr>
        <w:pStyle w:val="ConsPlusTitle"/>
        <w:spacing w:line="300" w:lineRule="atLeast"/>
        <w:jc w:val="center"/>
        <w:rPr>
          <w:sz w:val="22"/>
          <w:szCs w:val="22"/>
        </w:rPr>
      </w:pPr>
      <w:r w:rsidRPr="00847633">
        <w:rPr>
          <w:sz w:val="22"/>
          <w:szCs w:val="22"/>
        </w:rPr>
        <w:t>ФЕДЕРАЛЬНОЙ АНТИМОНОПОЛЬНОЙ СЛУЖБЫ И ПОДВЕДОМСТВЕННЫХ</w:t>
      </w:r>
    </w:p>
    <w:p w:rsidR="004C7D6E" w:rsidRPr="00847633" w:rsidRDefault="004C7D6E" w:rsidP="00B95B34">
      <w:pPr>
        <w:pStyle w:val="ConsPlusTitle"/>
        <w:spacing w:line="300" w:lineRule="atLeast"/>
        <w:jc w:val="center"/>
        <w:rPr>
          <w:sz w:val="22"/>
          <w:szCs w:val="22"/>
        </w:rPr>
      </w:pPr>
      <w:r w:rsidRPr="00847633">
        <w:rPr>
          <w:sz w:val="22"/>
          <w:szCs w:val="22"/>
        </w:rPr>
        <w:t>ЕЙ ОРГАНИЗАЦИЙ</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Title"/>
        <w:spacing w:line="300" w:lineRule="atLeast"/>
        <w:jc w:val="center"/>
        <w:outlineLvl w:val="1"/>
        <w:rPr>
          <w:sz w:val="22"/>
          <w:szCs w:val="22"/>
        </w:rPr>
      </w:pPr>
      <w:r w:rsidRPr="00847633">
        <w:rPr>
          <w:sz w:val="22"/>
          <w:szCs w:val="22"/>
        </w:rPr>
        <w:t>I. Общие положения</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ind w:firstLine="540"/>
        <w:jc w:val="both"/>
        <w:rPr>
          <w:sz w:val="22"/>
          <w:szCs w:val="22"/>
        </w:rPr>
      </w:pPr>
      <w:r w:rsidRPr="00847633">
        <w:rPr>
          <w:sz w:val="22"/>
          <w:szCs w:val="22"/>
        </w:rPr>
        <w:t>1. Настоящие требования устанавливают комплекс мероприятий, направленных на обеспечение антитеррористической защищенности объектов (территорий) Федеральной антимонопольной службы, ее территориальных органов и подведомственных ей организаций (далее - органы (организации).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отдельные здания, строения и сооружения, прилегающие к ним территории, правообладателями которых являются органы (организации).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2. Настоящие требования не распространяются: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на объекты (территории), подлежащие обязательной охране войсками национальной гвардии Российской Федерации;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 xml:space="preserve">б) на важные государственные объекты, специальные грузы и сооружения на </w:t>
      </w:r>
      <w:r w:rsidRPr="00847633">
        <w:rPr>
          <w:sz w:val="22"/>
          <w:szCs w:val="22"/>
        </w:rPr>
        <w:lastRenderedPageBreak/>
        <w:t>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4C7D6E" w:rsidRPr="00847633" w:rsidRDefault="004C7D6E" w:rsidP="00B95B34">
      <w:pPr>
        <w:pStyle w:val="ConsPlusNormal"/>
        <w:spacing w:line="300" w:lineRule="atLeast"/>
        <w:ind w:firstLine="540"/>
        <w:jc w:val="both"/>
        <w:rPr>
          <w:sz w:val="22"/>
          <w:szCs w:val="22"/>
        </w:rPr>
      </w:pPr>
      <w:r w:rsidRPr="00847633">
        <w:rPr>
          <w:sz w:val="22"/>
          <w:szCs w:val="22"/>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3. Ответственность за обеспечение антитеррористической защищенности объектов (территорий) возлагается: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на руководителя Федеральной антимонопольной службы в отношении объектов (территорий), находящихся непосредственно в ведении Федеральной антимонопольной службы;</w:t>
      </w:r>
    </w:p>
    <w:p w:rsidR="004C7D6E" w:rsidRPr="00847633" w:rsidRDefault="004C7D6E" w:rsidP="00B95B34">
      <w:pPr>
        <w:pStyle w:val="ConsPlusNormal"/>
        <w:spacing w:line="300" w:lineRule="atLeast"/>
        <w:ind w:firstLine="540"/>
        <w:jc w:val="both"/>
        <w:rPr>
          <w:sz w:val="22"/>
          <w:szCs w:val="22"/>
        </w:rPr>
      </w:pPr>
      <w:r w:rsidRPr="00847633">
        <w:rPr>
          <w:sz w:val="22"/>
          <w:szCs w:val="22"/>
        </w:rPr>
        <w:t>б) на руководителей территориальных органов Федеральной антимонопольной службы в отношении объектов (территорий), находящихся в ведении соответствующих территориальных органов;</w:t>
      </w:r>
    </w:p>
    <w:p w:rsidR="004C7D6E" w:rsidRPr="00847633" w:rsidRDefault="004C7D6E" w:rsidP="00B95B34">
      <w:pPr>
        <w:pStyle w:val="ConsPlusNormal"/>
        <w:spacing w:line="300" w:lineRule="atLeast"/>
        <w:ind w:firstLine="540"/>
        <w:jc w:val="both"/>
        <w:rPr>
          <w:sz w:val="22"/>
          <w:szCs w:val="22"/>
        </w:rPr>
      </w:pPr>
      <w:r w:rsidRPr="00847633">
        <w:rPr>
          <w:sz w:val="22"/>
          <w:szCs w:val="22"/>
        </w:rPr>
        <w:t>в) на руководителей подведомственных Федеральной антимонопольной службе организаций в отношении объектов (территорий), находящихся в ведении соответствующих организаций;</w:t>
      </w:r>
    </w:p>
    <w:p w:rsidR="004C7D6E" w:rsidRPr="00847633" w:rsidRDefault="004C7D6E" w:rsidP="00B95B34">
      <w:pPr>
        <w:pStyle w:val="ConsPlusNormal"/>
        <w:spacing w:line="300" w:lineRule="atLeast"/>
        <w:ind w:firstLine="540"/>
        <w:jc w:val="both"/>
        <w:rPr>
          <w:sz w:val="22"/>
          <w:szCs w:val="22"/>
        </w:rPr>
      </w:pPr>
      <w:r w:rsidRPr="00847633">
        <w:rPr>
          <w:sz w:val="22"/>
          <w:szCs w:val="22"/>
        </w:rPr>
        <w:t>г) на должностных лиц, осуществляющих руководство деятельностью работников на объектах (территориях) (далее - руководитель объекта).</w:t>
      </w:r>
    </w:p>
    <w:p w:rsidR="004C7D6E" w:rsidRPr="00847633" w:rsidRDefault="004C7D6E" w:rsidP="00B95B34">
      <w:pPr>
        <w:pStyle w:val="ConsPlusNormal"/>
        <w:spacing w:line="300" w:lineRule="atLeast"/>
        <w:ind w:firstLine="540"/>
        <w:jc w:val="both"/>
        <w:rPr>
          <w:sz w:val="22"/>
          <w:szCs w:val="22"/>
        </w:rPr>
      </w:pPr>
      <w:r w:rsidRPr="00847633">
        <w:rPr>
          <w:sz w:val="22"/>
          <w:szCs w:val="22"/>
        </w:rPr>
        <w:t>4. Основными целями антитеррористической защищенности объектов (территорий) являются: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выявление и устранение совместно с правоохранительными органами и органами государственной власти условий, способствующих совершению террористических актов;</w:t>
      </w:r>
    </w:p>
    <w:p w:rsidR="004C7D6E" w:rsidRPr="00847633" w:rsidRDefault="004C7D6E" w:rsidP="00B95B34">
      <w:pPr>
        <w:pStyle w:val="ConsPlusNormal"/>
        <w:spacing w:line="300" w:lineRule="atLeast"/>
        <w:ind w:firstLine="540"/>
        <w:jc w:val="both"/>
        <w:rPr>
          <w:sz w:val="22"/>
          <w:szCs w:val="22"/>
        </w:rPr>
      </w:pPr>
      <w:r w:rsidRPr="00847633">
        <w:rPr>
          <w:sz w:val="22"/>
          <w:szCs w:val="22"/>
        </w:rPr>
        <w:t>б) своевременное обнаружение фактов подготовки террористических актов;</w:t>
      </w:r>
    </w:p>
    <w:p w:rsidR="004C7D6E" w:rsidRPr="00847633" w:rsidRDefault="004C7D6E" w:rsidP="00B95B34">
      <w:pPr>
        <w:pStyle w:val="ConsPlusNormal"/>
        <w:spacing w:line="300" w:lineRule="atLeast"/>
        <w:ind w:firstLine="540"/>
        <w:jc w:val="both"/>
        <w:rPr>
          <w:sz w:val="22"/>
          <w:szCs w:val="22"/>
        </w:rPr>
      </w:pPr>
      <w:r w:rsidRPr="00847633">
        <w:rPr>
          <w:sz w:val="22"/>
          <w:szCs w:val="22"/>
        </w:rPr>
        <w:t>в) минимизация и (или) ликвидация последствий террористических актов.</w:t>
      </w:r>
    </w:p>
    <w:p w:rsidR="004C7D6E" w:rsidRPr="00847633" w:rsidRDefault="004C7D6E" w:rsidP="00B95B34">
      <w:pPr>
        <w:pStyle w:val="ConsPlusNormal"/>
        <w:spacing w:line="300" w:lineRule="atLeast"/>
        <w:ind w:firstLine="540"/>
        <w:jc w:val="both"/>
        <w:rPr>
          <w:sz w:val="22"/>
          <w:szCs w:val="22"/>
        </w:rPr>
      </w:pPr>
      <w:r w:rsidRPr="00847633">
        <w:rPr>
          <w:sz w:val="22"/>
          <w:szCs w:val="22"/>
        </w:rPr>
        <w:t>5. Антитеррористическая защищенность объектов (территорий) обеспечивается: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осуществлением комплекса организационных, инженерно-технических и иных мер, направленных на выявление фактов подготовки террористических актов, а также на ликвидацию и минимизацию их последствий;</w:t>
      </w:r>
    </w:p>
    <w:p w:rsidR="004C7D6E" w:rsidRPr="00847633" w:rsidRDefault="004C7D6E" w:rsidP="00B95B34">
      <w:pPr>
        <w:pStyle w:val="ConsPlusNormal"/>
        <w:spacing w:line="300" w:lineRule="atLeast"/>
        <w:ind w:firstLine="540"/>
        <w:jc w:val="both"/>
        <w:rPr>
          <w:sz w:val="22"/>
          <w:szCs w:val="22"/>
        </w:rPr>
      </w:pPr>
      <w:r w:rsidRPr="00847633">
        <w:rPr>
          <w:sz w:val="22"/>
          <w:szCs w:val="22"/>
        </w:rPr>
        <w:t>б) разработкой правовых актов, регламентирующих порядок охраны, пропускного режима и других вопросов обеспечения безопасности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организацией охраны и установлением пропускного режима на объекте (территории), которые препятствуют неправомерному проникновению посторонних лиц и попыткам совершения террористических актов;</w:t>
      </w:r>
    </w:p>
    <w:p w:rsidR="004C7D6E" w:rsidRPr="00847633" w:rsidRDefault="004C7D6E" w:rsidP="00B95B34">
      <w:pPr>
        <w:pStyle w:val="ConsPlusNormal"/>
        <w:spacing w:line="300" w:lineRule="atLeast"/>
        <w:ind w:firstLine="540"/>
        <w:jc w:val="both"/>
        <w:rPr>
          <w:sz w:val="22"/>
          <w:szCs w:val="22"/>
        </w:rPr>
      </w:pPr>
      <w:r w:rsidRPr="00847633">
        <w:rPr>
          <w:sz w:val="22"/>
          <w:szCs w:val="22"/>
        </w:rPr>
        <w:t>г) наличием и исправностью инженерно-технических средств охраны объекта;</w:t>
      </w:r>
    </w:p>
    <w:p w:rsidR="004C7D6E" w:rsidRPr="00847633" w:rsidRDefault="004C7D6E" w:rsidP="00B95B34">
      <w:pPr>
        <w:pStyle w:val="ConsPlusNormal"/>
        <w:spacing w:line="300" w:lineRule="atLeast"/>
        <w:ind w:firstLine="540"/>
        <w:jc w:val="both"/>
        <w:rPr>
          <w:sz w:val="22"/>
          <w:szCs w:val="22"/>
        </w:rPr>
      </w:pPr>
      <w:r w:rsidRPr="00847633">
        <w:rPr>
          <w:sz w:val="22"/>
          <w:szCs w:val="22"/>
        </w:rPr>
        <w:t>д) исключением доступа посторонних лиц к документам (сведениям) по антитеррористической защищенности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е) обеспечением постоянной готовности к использованию сил и средств, предназначенных для антитеррористической деятельности.</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Title"/>
        <w:spacing w:line="300" w:lineRule="atLeast"/>
        <w:jc w:val="center"/>
        <w:outlineLvl w:val="1"/>
        <w:rPr>
          <w:sz w:val="22"/>
          <w:szCs w:val="22"/>
        </w:rPr>
      </w:pPr>
      <w:r w:rsidRPr="00847633">
        <w:rPr>
          <w:sz w:val="22"/>
          <w:szCs w:val="22"/>
        </w:rPr>
        <w:t>II. Категорирование объектов (территорий)</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ind w:firstLine="540"/>
        <w:jc w:val="both"/>
        <w:rPr>
          <w:sz w:val="22"/>
          <w:szCs w:val="22"/>
        </w:rPr>
      </w:pPr>
      <w:r w:rsidRPr="00847633">
        <w:rPr>
          <w:sz w:val="22"/>
          <w:szCs w:val="22"/>
        </w:rPr>
        <w:t>6.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4C7D6E" w:rsidRPr="00847633" w:rsidRDefault="004C7D6E" w:rsidP="00B95B34">
      <w:pPr>
        <w:pStyle w:val="ConsPlusNormal"/>
        <w:spacing w:line="300" w:lineRule="atLeast"/>
        <w:ind w:firstLine="540"/>
        <w:jc w:val="both"/>
        <w:rPr>
          <w:sz w:val="22"/>
          <w:szCs w:val="22"/>
        </w:rPr>
      </w:pPr>
      <w:r w:rsidRPr="00847633">
        <w:rPr>
          <w:sz w:val="22"/>
          <w:szCs w:val="22"/>
        </w:rPr>
        <w:t xml:space="preserve">Категорирование объектов (территорий) проводится с учетом степени угрозы совершения на них террористического акта, масштаба возможных последствий совершения террористического акта, а также на основании оценки состояния защищенности объекта </w:t>
      </w:r>
      <w:r w:rsidRPr="00847633">
        <w:rPr>
          <w:sz w:val="22"/>
          <w:szCs w:val="22"/>
        </w:rPr>
        <w:lastRenderedPageBreak/>
        <w:t>(территории), его значимости для инфраструктуры и жизнеобеспечения и степени потенциальной опасности.</w:t>
      </w:r>
    </w:p>
    <w:p w:rsidR="004C7D6E" w:rsidRPr="00847633" w:rsidRDefault="004C7D6E" w:rsidP="00B95B34">
      <w:pPr>
        <w:pStyle w:val="ConsPlusNormal"/>
        <w:spacing w:line="300" w:lineRule="atLeast"/>
        <w:ind w:firstLine="540"/>
        <w:jc w:val="both"/>
        <w:rPr>
          <w:sz w:val="22"/>
          <w:szCs w:val="22"/>
        </w:rPr>
      </w:pPr>
      <w:r w:rsidRPr="00847633">
        <w:rPr>
          <w:sz w:val="22"/>
          <w:szCs w:val="22"/>
        </w:rPr>
        <w:t>7. Степень угрозы совершения террористического акта определяется на основании данных о совершенных и (или) предотвращенных террористических актах в отношении категорируемого объекта (территории) или аналогичных объектов (территорий), а также о совершенных и предотвращенных террористических актах в районе расположения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ущербе окружающей природной среде.</w:t>
      </w:r>
    </w:p>
    <w:p w:rsidR="004C7D6E" w:rsidRPr="00847633" w:rsidRDefault="004C7D6E" w:rsidP="00B95B34">
      <w:pPr>
        <w:pStyle w:val="ConsPlusNormal"/>
        <w:spacing w:line="300" w:lineRule="atLeast"/>
        <w:ind w:firstLine="540"/>
        <w:jc w:val="both"/>
        <w:rPr>
          <w:sz w:val="22"/>
          <w:szCs w:val="22"/>
        </w:rPr>
      </w:pPr>
      <w:r w:rsidRPr="00847633">
        <w:rPr>
          <w:sz w:val="22"/>
          <w:szCs w:val="22"/>
        </w:rPr>
        <w:t>8. Для проведения категорирования объекта (территории) в течение 3 месяцев со дня утверждения настоящих требований либо ввода в эксплуатацию нового объекта (территории) решением руководителя органа (организации) создается комиссия по обследованию и категорированию объекта (территории) (далее - комиссия).</w:t>
      </w:r>
    </w:p>
    <w:p w:rsidR="004C7D6E" w:rsidRPr="00847633" w:rsidRDefault="004C7D6E" w:rsidP="00B95B34">
      <w:pPr>
        <w:pStyle w:val="ConsPlusNormal"/>
        <w:spacing w:line="300" w:lineRule="atLeast"/>
        <w:ind w:firstLine="540"/>
        <w:jc w:val="both"/>
        <w:rPr>
          <w:sz w:val="22"/>
          <w:szCs w:val="22"/>
        </w:rPr>
      </w:pPr>
      <w:r w:rsidRPr="00847633">
        <w:rPr>
          <w:sz w:val="22"/>
          <w:szCs w:val="22"/>
        </w:rPr>
        <w:t>В состав комиссии включаются руководитель органа (организации) или уполномоченное им должностное лицо в качестве председателя комиссии, работники органа (организации), являющиеся специалистами в области инженерно-технических средств охраны, пожарной безопасности и гражданской обороны, представители организации, осуществляющей техническую эксплуатацию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По согласованию к работе в составе комиссии привлекаются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9. Комиссия в ходе работы:</w:t>
      </w:r>
    </w:p>
    <w:p w:rsidR="004C7D6E" w:rsidRPr="00847633" w:rsidRDefault="004C7D6E" w:rsidP="00B95B34">
      <w:pPr>
        <w:pStyle w:val="ConsPlusNormal"/>
        <w:spacing w:line="300" w:lineRule="atLeast"/>
        <w:ind w:firstLine="540"/>
        <w:jc w:val="both"/>
        <w:rPr>
          <w:sz w:val="22"/>
          <w:szCs w:val="22"/>
        </w:rPr>
      </w:pPr>
      <w:r w:rsidRPr="00847633">
        <w:rPr>
          <w:sz w:val="22"/>
          <w:szCs w:val="22"/>
        </w:rPr>
        <w:t>а) проводит обследование объекта (территории) на предмет состояния его антитеррористической защищенности с учетом полноты выполнения мер по антитеррористической защищенности объекта (территории), обязательность реализации которых установлена в отношении всех категорий объектов (территорий), включая организацию охраны и пропускного режима, наличие и работоспособность инженерно-технических средств охраны;</w:t>
      </w:r>
    </w:p>
    <w:p w:rsidR="004C7D6E" w:rsidRPr="00847633" w:rsidRDefault="004C7D6E" w:rsidP="00B95B34">
      <w:pPr>
        <w:pStyle w:val="ConsPlusNormal"/>
        <w:spacing w:line="300" w:lineRule="atLeast"/>
        <w:ind w:firstLine="540"/>
        <w:jc w:val="both"/>
        <w:rPr>
          <w:sz w:val="22"/>
          <w:szCs w:val="22"/>
        </w:rPr>
      </w:pPr>
      <w:r w:rsidRPr="00847633">
        <w:rPr>
          <w:sz w:val="22"/>
          <w:szCs w:val="22"/>
        </w:rPr>
        <w:t>б) изучает конструктивные и технические характеристики объекта (территории), сведения о расположении объекта (территории), а также наличие иных объектов (территорий), непосредственно прилегающих к объекту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изучает организацию функционирования объекта (территории), режим его работы, а также уточняет общую численность работников и посетителей;</w:t>
      </w:r>
    </w:p>
    <w:p w:rsidR="004C7D6E" w:rsidRPr="00847633" w:rsidRDefault="004C7D6E" w:rsidP="00B95B34">
      <w:pPr>
        <w:pStyle w:val="ConsPlusNormal"/>
        <w:spacing w:line="300" w:lineRule="atLeast"/>
        <w:ind w:firstLine="540"/>
        <w:jc w:val="both"/>
        <w:rPr>
          <w:sz w:val="22"/>
          <w:szCs w:val="22"/>
        </w:rPr>
      </w:pPr>
      <w:r w:rsidRPr="00847633">
        <w:rPr>
          <w:sz w:val="22"/>
          <w:szCs w:val="22"/>
        </w:rPr>
        <w:t>г) определяет степень угрозы совершения террористического акта на объекте (территории) и возможные последствия его совершения, значимость объекта (территории) для инфраструктуры, жизнеобеспечения и степень потенциальной опасности совершения террористического акта;</w:t>
      </w:r>
    </w:p>
    <w:p w:rsidR="004C7D6E" w:rsidRPr="00847633" w:rsidRDefault="004C7D6E" w:rsidP="00B95B34">
      <w:pPr>
        <w:pStyle w:val="ConsPlusNormal"/>
        <w:spacing w:line="300" w:lineRule="atLeast"/>
        <w:ind w:firstLine="540"/>
        <w:jc w:val="both"/>
        <w:rPr>
          <w:sz w:val="22"/>
          <w:szCs w:val="22"/>
        </w:rPr>
      </w:pPr>
      <w:r w:rsidRPr="00847633">
        <w:rPr>
          <w:sz w:val="22"/>
          <w:szCs w:val="22"/>
        </w:rPr>
        <w:t>д)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4C7D6E" w:rsidRPr="00847633" w:rsidRDefault="004C7D6E" w:rsidP="00B95B34">
      <w:pPr>
        <w:pStyle w:val="ConsPlusNormal"/>
        <w:spacing w:line="300" w:lineRule="atLeast"/>
        <w:ind w:firstLine="540"/>
        <w:jc w:val="both"/>
        <w:rPr>
          <w:sz w:val="22"/>
          <w:szCs w:val="22"/>
        </w:rPr>
      </w:pPr>
      <w:r w:rsidRPr="00847633">
        <w:rPr>
          <w:sz w:val="22"/>
          <w:szCs w:val="22"/>
        </w:rPr>
        <w:t xml:space="preserve">е) на основе сравнительного анализа всех критериев и показателей категорирования устанавливает категорию объекта (территории) или подтверждает (изменяет) ранее </w:t>
      </w:r>
      <w:r w:rsidRPr="00847633">
        <w:rPr>
          <w:sz w:val="22"/>
          <w:szCs w:val="22"/>
        </w:rPr>
        <w:lastRenderedPageBreak/>
        <w:t>присвоенную категорию;</w:t>
      </w:r>
    </w:p>
    <w:p w:rsidR="004C7D6E" w:rsidRPr="00847633" w:rsidRDefault="004C7D6E" w:rsidP="00B95B34">
      <w:pPr>
        <w:pStyle w:val="ConsPlusNormal"/>
        <w:spacing w:line="300" w:lineRule="atLeast"/>
        <w:ind w:firstLine="540"/>
        <w:jc w:val="both"/>
        <w:rPr>
          <w:sz w:val="22"/>
          <w:szCs w:val="22"/>
        </w:rPr>
      </w:pPr>
      <w:r w:rsidRPr="00847633">
        <w:rPr>
          <w:sz w:val="22"/>
          <w:szCs w:val="22"/>
        </w:rPr>
        <w:t>ж) определяет достаточность принимаемых мер для обеспечения антитеррористической защищенности объекта (территории) и при необходимости вносит предложения о принятии дополнительных мер, направленных на усиление антитеррористической защищенности объекта (территории).</w:t>
      </w:r>
    </w:p>
    <w:p w:rsidR="004C7D6E" w:rsidRPr="00847633" w:rsidRDefault="004C7D6E" w:rsidP="00B95B34">
      <w:pPr>
        <w:pStyle w:val="ConsPlusNormal"/>
        <w:spacing w:line="300" w:lineRule="atLeast"/>
        <w:ind w:firstLine="540"/>
        <w:jc w:val="both"/>
        <w:rPr>
          <w:sz w:val="22"/>
          <w:szCs w:val="22"/>
        </w:rPr>
      </w:pPr>
      <w:bookmarkStart w:id="1" w:name="Par78"/>
      <w:bookmarkEnd w:id="1"/>
      <w:r w:rsidRPr="00847633">
        <w:rPr>
          <w:sz w:val="22"/>
          <w:szCs w:val="22"/>
        </w:rPr>
        <w:t>10. Устанавливаются следующие категории объектов (территорий):</w:t>
      </w:r>
    </w:p>
    <w:p w:rsidR="004C7D6E" w:rsidRPr="00847633" w:rsidRDefault="004C7D6E" w:rsidP="00B95B34">
      <w:pPr>
        <w:pStyle w:val="ConsPlusNormal"/>
        <w:spacing w:line="300" w:lineRule="atLeast"/>
        <w:ind w:firstLine="540"/>
        <w:jc w:val="both"/>
        <w:rPr>
          <w:sz w:val="22"/>
          <w:szCs w:val="22"/>
        </w:rPr>
      </w:pPr>
      <w:r w:rsidRPr="00847633">
        <w:rPr>
          <w:sz w:val="22"/>
          <w:szCs w:val="22"/>
        </w:rPr>
        <w:t>а) объекты (территории) первой категории, к которой относятся: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объекты (территории), имеющие потенциально опасные участки или критические элементы, совершение террористического акта в отношении которых может привести к возникновению чрезвычайной ситуации с опасными социально-экономическими последствиями, прекращению функционирования объекта (территории) и значительному материальному ущербу (более 500 млн. рублей);</w:t>
      </w:r>
    </w:p>
    <w:p w:rsidR="004C7D6E" w:rsidRPr="00847633" w:rsidRDefault="004C7D6E" w:rsidP="00B95B34">
      <w:pPr>
        <w:pStyle w:val="ConsPlusNormal"/>
        <w:spacing w:line="300" w:lineRule="atLeast"/>
        <w:ind w:firstLine="540"/>
        <w:jc w:val="both"/>
        <w:rPr>
          <w:sz w:val="22"/>
          <w:szCs w:val="22"/>
        </w:rPr>
      </w:pPr>
      <w:r w:rsidRPr="00847633">
        <w:rPr>
          <w:sz w:val="22"/>
          <w:szCs w:val="22"/>
        </w:rPr>
        <w:t>объекты (территории), на которых одновременно может находиться более 1500 работников и посетителей;</w:t>
      </w:r>
    </w:p>
    <w:p w:rsidR="004C7D6E" w:rsidRPr="00847633" w:rsidRDefault="004C7D6E" w:rsidP="00B95B34">
      <w:pPr>
        <w:pStyle w:val="ConsPlusNormal"/>
        <w:spacing w:line="300" w:lineRule="atLeast"/>
        <w:ind w:firstLine="540"/>
        <w:jc w:val="both"/>
        <w:rPr>
          <w:sz w:val="22"/>
          <w:szCs w:val="22"/>
        </w:rPr>
      </w:pPr>
      <w:r w:rsidRPr="00847633">
        <w:rPr>
          <w:sz w:val="22"/>
          <w:szCs w:val="22"/>
        </w:rPr>
        <w:t>б) объекты (территории) второй категории, к которой относятся: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объекты (территории), совершение террористического акта в отношении которых может повлечь материальный ущерб в размере от 50 до 500 млн. рублей;</w:t>
      </w:r>
    </w:p>
    <w:p w:rsidR="004C7D6E" w:rsidRPr="00847633" w:rsidRDefault="004C7D6E" w:rsidP="00B95B34">
      <w:pPr>
        <w:pStyle w:val="ConsPlusNormal"/>
        <w:spacing w:line="300" w:lineRule="atLeast"/>
        <w:ind w:firstLine="540"/>
        <w:jc w:val="both"/>
        <w:rPr>
          <w:sz w:val="22"/>
          <w:szCs w:val="22"/>
        </w:rPr>
      </w:pPr>
      <w:r w:rsidRPr="00847633">
        <w:rPr>
          <w:sz w:val="22"/>
          <w:szCs w:val="22"/>
        </w:rPr>
        <w:t>объекты (территории), на которых одновременно может находиться от 500 до 1500 работников и посетителей;</w:t>
      </w:r>
    </w:p>
    <w:p w:rsidR="004C7D6E" w:rsidRPr="00847633" w:rsidRDefault="004C7D6E" w:rsidP="00B95B34">
      <w:pPr>
        <w:pStyle w:val="ConsPlusNormal"/>
        <w:spacing w:line="300" w:lineRule="atLeast"/>
        <w:ind w:firstLine="540"/>
        <w:jc w:val="both"/>
        <w:rPr>
          <w:sz w:val="22"/>
          <w:szCs w:val="22"/>
        </w:rPr>
      </w:pPr>
      <w:r w:rsidRPr="00847633">
        <w:rPr>
          <w:sz w:val="22"/>
          <w:szCs w:val="22"/>
        </w:rPr>
        <w:t>в) объекты (территории) третьей категории, к которой относятся: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объекты (территории), совершение террористического акта в отношении которых может повлечь материальный ущерб, не превышающий 50 млн. рублей;</w:t>
      </w:r>
    </w:p>
    <w:p w:rsidR="004C7D6E" w:rsidRPr="00847633" w:rsidRDefault="004C7D6E" w:rsidP="00B95B34">
      <w:pPr>
        <w:pStyle w:val="ConsPlusNormal"/>
        <w:spacing w:line="300" w:lineRule="atLeast"/>
        <w:ind w:firstLine="540"/>
        <w:jc w:val="both"/>
        <w:rPr>
          <w:sz w:val="22"/>
          <w:szCs w:val="22"/>
        </w:rPr>
      </w:pPr>
      <w:r w:rsidRPr="00847633">
        <w:rPr>
          <w:sz w:val="22"/>
          <w:szCs w:val="22"/>
        </w:rPr>
        <w:t>объекты (территории), на которых одновременно может находиться не более 500 работников и посетителей.</w:t>
      </w:r>
    </w:p>
    <w:p w:rsidR="004C7D6E" w:rsidRPr="00847633" w:rsidRDefault="004C7D6E" w:rsidP="00B95B34">
      <w:pPr>
        <w:pStyle w:val="ConsPlusNormal"/>
        <w:spacing w:line="300" w:lineRule="atLeast"/>
        <w:ind w:firstLine="540"/>
        <w:jc w:val="both"/>
        <w:rPr>
          <w:sz w:val="22"/>
          <w:szCs w:val="22"/>
        </w:rPr>
      </w:pPr>
      <w:r w:rsidRPr="00847633">
        <w:rPr>
          <w:sz w:val="22"/>
          <w:szCs w:val="22"/>
        </w:rPr>
        <w:t xml:space="preserve">11.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ar78" w:tooltip="10. Устанавливаются следующие категории объектов (территорий):" w:history="1">
        <w:r w:rsidRPr="00847633">
          <w:rPr>
            <w:sz w:val="22"/>
            <w:szCs w:val="22"/>
          </w:rPr>
          <w:t>пункте 10</w:t>
        </w:r>
      </w:hyperlink>
      <w:r w:rsidRPr="00847633">
        <w:rPr>
          <w:sz w:val="22"/>
          <w:szCs w:val="22"/>
        </w:rPr>
        <w:t xml:space="preserve"> настоящих требований.</w:t>
      </w:r>
    </w:p>
    <w:p w:rsidR="004C7D6E" w:rsidRPr="00847633" w:rsidRDefault="004C7D6E" w:rsidP="00B95B34">
      <w:pPr>
        <w:pStyle w:val="ConsPlusNormal"/>
        <w:spacing w:line="300" w:lineRule="atLeast"/>
        <w:ind w:firstLine="540"/>
        <w:jc w:val="both"/>
        <w:rPr>
          <w:sz w:val="22"/>
          <w:szCs w:val="22"/>
        </w:rPr>
      </w:pPr>
      <w:r w:rsidRPr="00847633">
        <w:rPr>
          <w:sz w:val="22"/>
          <w:szCs w:val="22"/>
        </w:rPr>
        <w:t>12. Результаты работы комиссии не позднее 30 рабочих дней со дня ее создания оформляются актом обследования и категорирования объекта (территории), который подписывается всеми членами комиссии и утверждается руководителем органа (организации), принявшим решение о создании комиссии.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случае наличия разногласий между членами комиссии по отнесению объекта (территории) к определенной категории окончательное решение принимается председателем комиссии. Особое мнение членов комиссии указывается в акте обследования и категорирования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4C7D6E" w:rsidRDefault="004C7D6E" w:rsidP="00B95B34">
      <w:pPr>
        <w:pStyle w:val="ConsPlusNormal"/>
        <w:spacing w:line="300" w:lineRule="atLeast"/>
        <w:ind w:firstLine="540"/>
        <w:jc w:val="both"/>
        <w:rPr>
          <w:sz w:val="22"/>
          <w:szCs w:val="22"/>
        </w:rPr>
      </w:pPr>
      <w:r w:rsidRPr="00847633">
        <w:rPr>
          <w:sz w:val="22"/>
          <w:szCs w:val="22"/>
        </w:rPr>
        <w:t xml:space="preserve">13. В отношении каждого объекта (территории) в соответствии с актом его обследования и категорирования руководителем объекта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установления источников финансирования определяется перечень мероприятий по обеспечению </w:t>
      </w:r>
      <w:r w:rsidRPr="00847633">
        <w:rPr>
          <w:sz w:val="22"/>
          <w:szCs w:val="22"/>
        </w:rPr>
        <w:lastRenderedPageBreak/>
        <w:t>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4C7D6E" w:rsidRPr="00847633" w:rsidRDefault="004C7D6E" w:rsidP="00B95B34">
      <w:pPr>
        <w:pStyle w:val="ConsPlusNormal"/>
        <w:spacing w:line="300" w:lineRule="atLeast"/>
        <w:ind w:firstLine="540"/>
        <w:jc w:val="both"/>
        <w:rPr>
          <w:sz w:val="22"/>
          <w:szCs w:val="22"/>
        </w:rPr>
      </w:pPr>
    </w:p>
    <w:p w:rsidR="004C7D6E" w:rsidRPr="00847633" w:rsidRDefault="004C7D6E" w:rsidP="00B95B34">
      <w:pPr>
        <w:pStyle w:val="ConsPlusTitle"/>
        <w:spacing w:line="300" w:lineRule="atLeast"/>
        <w:jc w:val="center"/>
        <w:outlineLvl w:val="1"/>
        <w:rPr>
          <w:sz w:val="22"/>
          <w:szCs w:val="22"/>
        </w:rPr>
      </w:pPr>
      <w:r w:rsidRPr="00847633">
        <w:rPr>
          <w:sz w:val="22"/>
          <w:szCs w:val="22"/>
        </w:rPr>
        <w:t>III. Меры по обеспечению антитеррористической защищенности</w:t>
      </w:r>
    </w:p>
    <w:p w:rsidR="004C7D6E" w:rsidRPr="00847633" w:rsidRDefault="004C7D6E" w:rsidP="00B95B34">
      <w:pPr>
        <w:pStyle w:val="ConsPlusTitle"/>
        <w:spacing w:line="300" w:lineRule="atLeast"/>
        <w:jc w:val="center"/>
        <w:rPr>
          <w:sz w:val="22"/>
          <w:szCs w:val="22"/>
        </w:rPr>
      </w:pPr>
      <w:r w:rsidRPr="00847633">
        <w:rPr>
          <w:sz w:val="22"/>
          <w:szCs w:val="22"/>
        </w:rPr>
        <w:t>объекта (территории)</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ind w:firstLine="540"/>
        <w:jc w:val="both"/>
        <w:rPr>
          <w:sz w:val="22"/>
          <w:szCs w:val="22"/>
        </w:rPr>
      </w:pPr>
      <w:r w:rsidRPr="00847633">
        <w:rPr>
          <w:sz w:val="22"/>
          <w:szCs w:val="22"/>
        </w:rPr>
        <w:t>14.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4C7D6E" w:rsidRPr="00847633" w:rsidRDefault="004C7D6E" w:rsidP="00B95B34">
      <w:pPr>
        <w:pStyle w:val="ConsPlusNormal"/>
        <w:spacing w:line="300" w:lineRule="atLeast"/>
        <w:ind w:firstLine="540"/>
        <w:jc w:val="both"/>
        <w:rPr>
          <w:sz w:val="22"/>
          <w:szCs w:val="22"/>
        </w:rPr>
      </w:pPr>
      <w:r w:rsidRPr="00847633">
        <w:rPr>
          <w:sz w:val="22"/>
          <w:szCs w:val="22"/>
        </w:rPr>
        <w:t>а) на воспрепятствование неправомерному проникновению на объект (территорию);</w:t>
      </w:r>
    </w:p>
    <w:p w:rsidR="004C7D6E" w:rsidRPr="00847633" w:rsidRDefault="004C7D6E" w:rsidP="00B95B34">
      <w:pPr>
        <w:pStyle w:val="ConsPlusNormal"/>
        <w:spacing w:line="300" w:lineRule="atLeast"/>
        <w:ind w:firstLine="540"/>
        <w:jc w:val="both"/>
        <w:rPr>
          <w:sz w:val="22"/>
          <w:szCs w:val="22"/>
        </w:rPr>
      </w:pPr>
      <w:r w:rsidRPr="00847633">
        <w:rPr>
          <w:sz w:val="22"/>
          <w:szCs w:val="22"/>
        </w:rPr>
        <w:t>б) на выявление потенциальных нарушителей пропускного и внутриобъектового режимов, установленных на объекте (территории), и (или) признаков подготовки совершения террористического акта или его совершения;</w:t>
      </w:r>
    </w:p>
    <w:p w:rsidR="004C7D6E" w:rsidRPr="00847633" w:rsidRDefault="004C7D6E" w:rsidP="00B95B34">
      <w:pPr>
        <w:pStyle w:val="ConsPlusNormal"/>
        <w:spacing w:line="300" w:lineRule="atLeast"/>
        <w:ind w:firstLine="540"/>
        <w:jc w:val="both"/>
        <w:rPr>
          <w:sz w:val="22"/>
          <w:szCs w:val="22"/>
        </w:rPr>
      </w:pPr>
      <w:r w:rsidRPr="00847633">
        <w:rPr>
          <w:sz w:val="22"/>
          <w:szCs w:val="22"/>
        </w:rPr>
        <w:t>в) на пресечение попыток совершения террористического акта на объекте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г) на минимизацию возможных последствий совершения террористического акта на объекте (территории) и ликвидацию угрозы его совершения;</w:t>
      </w:r>
    </w:p>
    <w:p w:rsidR="004C7D6E" w:rsidRPr="00847633" w:rsidRDefault="004C7D6E" w:rsidP="00B95B34">
      <w:pPr>
        <w:pStyle w:val="ConsPlusNormal"/>
        <w:spacing w:line="300" w:lineRule="atLeast"/>
        <w:ind w:firstLine="540"/>
        <w:jc w:val="both"/>
        <w:rPr>
          <w:sz w:val="22"/>
          <w:szCs w:val="22"/>
        </w:rPr>
      </w:pPr>
      <w:r w:rsidRPr="00847633">
        <w:rPr>
          <w:sz w:val="22"/>
          <w:szCs w:val="22"/>
        </w:rPr>
        <w:t>д) на защиту служебной информации ограниченного распространения, содержащейся в паспорте безопасности, иных документах объектов (территорий)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таких объектов (территорий).</w:t>
      </w:r>
    </w:p>
    <w:p w:rsidR="004C7D6E" w:rsidRPr="00847633" w:rsidRDefault="004C7D6E" w:rsidP="00B95B34">
      <w:pPr>
        <w:pStyle w:val="ConsPlusNormal"/>
        <w:spacing w:line="300" w:lineRule="atLeast"/>
        <w:ind w:firstLine="540"/>
        <w:jc w:val="both"/>
        <w:rPr>
          <w:sz w:val="22"/>
          <w:szCs w:val="22"/>
        </w:rPr>
      </w:pPr>
      <w:r w:rsidRPr="00847633">
        <w:rPr>
          <w:sz w:val="22"/>
          <w:szCs w:val="22"/>
        </w:rPr>
        <w:t>15. Мерами, направленными на воспрепятствование неправомерному проникновению на объект (территорию), являются: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организация охраны и установление при необходимости пропускного режима;</w:t>
      </w:r>
    </w:p>
    <w:p w:rsidR="004C7D6E" w:rsidRPr="00847633" w:rsidRDefault="004C7D6E" w:rsidP="00B95B34">
      <w:pPr>
        <w:pStyle w:val="ConsPlusNormal"/>
        <w:spacing w:line="300" w:lineRule="atLeast"/>
        <w:ind w:firstLine="540"/>
        <w:jc w:val="both"/>
        <w:rPr>
          <w:sz w:val="22"/>
          <w:szCs w:val="22"/>
        </w:rPr>
      </w:pPr>
      <w:r w:rsidRPr="00847633">
        <w:rPr>
          <w:sz w:val="22"/>
          <w:szCs w:val="22"/>
        </w:rPr>
        <w:t>б) оснащение объектов (территорий) современными инженерно-техническими средствами охраны и средствами связи, а также поддержание их в исправном состоянии;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контроль за наиболее вероятными направлениями и местами проникновения на объект (территорию) посторонних лиц;</w:t>
      </w:r>
    </w:p>
    <w:p w:rsidR="004C7D6E" w:rsidRPr="00847633" w:rsidRDefault="004C7D6E" w:rsidP="00B95B34">
      <w:pPr>
        <w:pStyle w:val="ConsPlusNormal"/>
        <w:spacing w:line="300" w:lineRule="atLeast"/>
        <w:ind w:firstLine="540"/>
        <w:jc w:val="both"/>
        <w:rPr>
          <w:sz w:val="22"/>
          <w:szCs w:val="22"/>
        </w:rPr>
      </w:pPr>
      <w:r w:rsidRPr="00847633">
        <w:rPr>
          <w:sz w:val="22"/>
          <w:szCs w:val="22"/>
        </w:rPr>
        <w:t>г) своевременное обнаружение фактов несанкционированного проникновения на объект (территорию);</w:t>
      </w:r>
    </w:p>
    <w:p w:rsidR="004C7D6E" w:rsidRPr="00847633" w:rsidRDefault="004C7D6E" w:rsidP="00B95B34">
      <w:pPr>
        <w:pStyle w:val="ConsPlusNormal"/>
        <w:spacing w:line="300" w:lineRule="atLeast"/>
        <w:ind w:firstLine="540"/>
        <w:jc w:val="both"/>
        <w:rPr>
          <w:sz w:val="22"/>
          <w:szCs w:val="22"/>
        </w:rPr>
      </w:pPr>
      <w:r w:rsidRPr="00847633">
        <w:rPr>
          <w:sz w:val="22"/>
          <w:szCs w:val="22"/>
        </w:rPr>
        <w:t>д) оперативные действия работников охраны по пресечению несанкционированного проникновения на объект (территорию) посторонних лиц.</w:t>
      </w:r>
    </w:p>
    <w:p w:rsidR="004C7D6E" w:rsidRPr="00847633" w:rsidRDefault="004C7D6E" w:rsidP="00B95B34">
      <w:pPr>
        <w:pStyle w:val="ConsPlusNormal"/>
        <w:spacing w:line="300" w:lineRule="atLeast"/>
        <w:ind w:firstLine="540"/>
        <w:jc w:val="both"/>
        <w:rPr>
          <w:sz w:val="22"/>
          <w:szCs w:val="22"/>
        </w:rPr>
      </w:pPr>
      <w:r w:rsidRPr="00847633">
        <w:rPr>
          <w:sz w:val="22"/>
          <w:szCs w:val="22"/>
        </w:rPr>
        <w:t>16. Мерами, направленными на выявление потенциальных нарушителей установленного на объекте (территории) режима и (или) признаков подготовки или совершения террористического акта, являются: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постоянный мониторинг обстановки внутри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б) анализ и обобщение материалов системы видеонаблюдения, фактов нарушения пропускного режима, попыток несанкционированного проникновения на объект (территорию) посторонних лиц и провокаций работников охраны на неправомерные действия;</w:t>
      </w:r>
    </w:p>
    <w:p w:rsidR="004C7D6E" w:rsidRPr="00847633" w:rsidRDefault="004C7D6E" w:rsidP="00B95B34">
      <w:pPr>
        <w:pStyle w:val="ConsPlusNormal"/>
        <w:spacing w:line="300" w:lineRule="atLeast"/>
        <w:ind w:firstLine="540"/>
        <w:jc w:val="both"/>
        <w:rPr>
          <w:sz w:val="22"/>
          <w:szCs w:val="22"/>
        </w:rPr>
      </w:pPr>
      <w:r w:rsidRPr="00847633">
        <w:rPr>
          <w:sz w:val="22"/>
          <w:szCs w:val="22"/>
        </w:rPr>
        <w:t>в) обеспечение периодического осмотра объекта (территории) для своевременного обнаружения потенциально опасных для жизни и здоровья людей предметов (веществ);</w:t>
      </w:r>
    </w:p>
    <w:p w:rsidR="004C7D6E" w:rsidRPr="00847633" w:rsidRDefault="004C7D6E" w:rsidP="00B95B34">
      <w:pPr>
        <w:pStyle w:val="ConsPlusNormal"/>
        <w:spacing w:line="300" w:lineRule="atLeast"/>
        <w:ind w:firstLine="540"/>
        <w:jc w:val="both"/>
        <w:rPr>
          <w:sz w:val="22"/>
          <w:szCs w:val="22"/>
        </w:rPr>
      </w:pPr>
      <w:r w:rsidRPr="00847633">
        <w:rPr>
          <w:sz w:val="22"/>
          <w:szCs w:val="22"/>
        </w:rPr>
        <w:t>г) контроль за деятельностью работников, привлекаемых к ремонту и обслуживанию объекта (территории), а также за пребыванием на объекте (территории) посторонних лиц.</w:t>
      </w:r>
    </w:p>
    <w:p w:rsidR="004C7D6E" w:rsidRPr="00847633" w:rsidRDefault="004C7D6E" w:rsidP="00B95B34">
      <w:pPr>
        <w:pStyle w:val="ConsPlusNormal"/>
        <w:spacing w:line="300" w:lineRule="atLeast"/>
        <w:ind w:firstLine="540"/>
        <w:jc w:val="both"/>
        <w:rPr>
          <w:sz w:val="22"/>
          <w:szCs w:val="22"/>
        </w:rPr>
      </w:pPr>
      <w:r w:rsidRPr="00847633">
        <w:rPr>
          <w:sz w:val="22"/>
          <w:szCs w:val="22"/>
        </w:rPr>
        <w:t>17. Мерами, направленными на пресечение попыток совершения террористического акта на объекте (территории), являются: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информирование работников, находящихся на объекте (территории), о порядке действий при обнаружении признаков подготовки террористического акта;</w:t>
      </w:r>
    </w:p>
    <w:p w:rsidR="004C7D6E" w:rsidRPr="00847633" w:rsidRDefault="004C7D6E" w:rsidP="00B95B34">
      <w:pPr>
        <w:pStyle w:val="ConsPlusNormal"/>
        <w:spacing w:line="300" w:lineRule="atLeast"/>
        <w:ind w:firstLine="540"/>
        <w:jc w:val="both"/>
        <w:rPr>
          <w:sz w:val="22"/>
          <w:szCs w:val="22"/>
        </w:rPr>
      </w:pPr>
      <w:r w:rsidRPr="00847633">
        <w:rPr>
          <w:sz w:val="22"/>
          <w:szCs w:val="22"/>
        </w:rPr>
        <w:lastRenderedPageBreak/>
        <w:t>б) своевременное обнаружение угрозы совершения террористического акта на объекте (территории) и информирование об этом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ограничение доступа к обнаруженным потенциально опасным предметам (веществам);</w:t>
      </w:r>
    </w:p>
    <w:p w:rsidR="004C7D6E" w:rsidRPr="00847633" w:rsidRDefault="004C7D6E" w:rsidP="00B95B34">
      <w:pPr>
        <w:pStyle w:val="ConsPlusNormal"/>
        <w:spacing w:line="300" w:lineRule="atLeast"/>
        <w:ind w:firstLine="540"/>
        <w:jc w:val="both"/>
        <w:rPr>
          <w:sz w:val="22"/>
          <w:szCs w:val="22"/>
        </w:rPr>
      </w:pPr>
      <w:r w:rsidRPr="00847633">
        <w:rPr>
          <w:sz w:val="22"/>
          <w:szCs w:val="22"/>
        </w:rPr>
        <w:t>г) подготовка и отработка действий работников охраны по предотвращению террористических актов в конкретных условиях обстановки.</w:t>
      </w:r>
    </w:p>
    <w:p w:rsidR="004C7D6E" w:rsidRPr="00847633" w:rsidRDefault="004C7D6E" w:rsidP="00B95B34">
      <w:pPr>
        <w:pStyle w:val="ConsPlusNormal"/>
        <w:spacing w:line="300" w:lineRule="atLeast"/>
        <w:ind w:firstLine="540"/>
        <w:jc w:val="both"/>
        <w:rPr>
          <w:sz w:val="22"/>
          <w:szCs w:val="22"/>
        </w:rPr>
      </w:pPr>
      <w:r w:rsidRPr="00847633">
        <w:rPr>
          <w:sz w:val="22"/>
          <w:szCs w:val="22"/>
        </w:rPr>
        <w:t>18. Мерами, направленными на минимизацию возможных последствий и ликвидацию угрозы совершения террористического акта на объекте (территории), являются: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своевременное доведение информации об угрозе совершения или о совершении террористического акта до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C7D6E" w:rsidRPr="00847633" w:rsidRDefault="004C7D6E" w:rsidP="00B95B34">
      <w:pPr>
        <w:pStyle w:val="ConsPlusNormal"/>
        <w:spacing w:line="300" w:lineRule="atLeast"/>
        <w:ind w:firstLine="540"/>
        <w:jc w:val="both"/>
        <w:rPr>
          <w:sz w:val="22"/>
          <w:szCs w:val="22"/>
        </w:rPr>
      </w:pPr>
      <w:r w:rsidRPr="00847633">
        <w:rPr>
          <w:sz w:val="22"/>
          <w:szCs w:val="22"/>
        </w:rPr>
        <w:t>б) обеспечение постоянной готовности администрации объекта (территории) к действиям по предупреждению и ликвидации ситуаций, связанных с угрозой совершения (совершением) террористического акта;</w:t>
      </w:r>
    </w:p>
    <w:p w:rsidR="004C7D6E" w:rsidRPr="00847633" w:rsidRDefault="004C7D6E" w:rsidP="00B95B34">
      <w:pPr>
        <w:pStyle w:val="ConsPlusNormal"/>
        <w:spacing w:line="300" w:lineRule="atLeast"/>
        <w:ind w:firstLine="540"/>
        <w:jc w:val="both"/>
        <w:rPr>
          <w:sz w:val="22"/>
          <w:szCs w:val="22"/>
        </w:rPr>
      </w:pPr>
      <w:r w:rsidRPr="00847633">
        <w:rPr>
          <w:sz w:val="22"/>
          <w:szCs w:val="22"/>
        </w:rPr>
        <w:t>в) своевременное оповещение людей о возникновении ситуаций, связанных с угрозой совершения (совершением) террористического акта, и обеспечение их эвакуации с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г) проведение учений и тренировок с отработкой действий в ситуациях, связанных с угрозой совершения (совершением) террористического акта, работников, находящихся на объекте (территории), в том числе по безопасной и своевременной их эвакуации с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д) своевременное оказание помощи лицам, пострадавшим от террористического акта.</w:t>
      </w:r>
    </w:p>
    <w:p w:rsidR="004C7D6E" w:rsidRPr="00847633" w:rsidRDefault="004C7D6E" w:rsidP="00B95B34">
      <w:pPr>
        <w:pStyle w:val="ConsPlusNormal"/>
        <w:spacing w:line="300" w:lineRule="atLeast"/>
        <w:ind w:firstLine="540"/>
        <w:jc w:val="both"/>
        <w:rPr>
          <w:sz w:val="22"/>
          <w:szCs w:val="22"/>
        </w:rPr>
      </w:pPr>
      <w:r w:rsidRPr="00847633">
        <w:rPr>
          <w:sz w:val="22"/>
          <w:szCs w:val="22"/>
        </w:rPr>
        <w:t>19. Мерами, направленными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информации ограниченного распространения, о принимаемых мерах по антитеррористической защищенности объекта (территории), являются: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ограничение доступа должностных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б) обеспечение надлежащего хранения и использования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выявление возможных каналов и предупреждение утечки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г) подготовка и переподготовка должностных лиц по вопросам работы со служебной информацией ограниченного распространения.</w:t>
      </w:r>
    </w:p>
    <w:p w:rsidR="004C7D6E" w:rsidRPr="00847633" w:rsidRDefault="004C7D6E" w:rsidP="00B95B34">
      <w:pPr>
        <w:pStyle w:val="ConsPlusNormal"/>
        <w:spacing w:line="300" w:lineRule="atLeast"/>
        <w:ind w:firstLine="540"/>
        <w:jc w:val="both"/>
        <w:rPr>
          <w:sz w:val="22"/>
          <w:szCs w:val="22"/>
        </w:rPr>
      </w:pPr>
      <w:bookmarkStart w:id="2" w:name="Par131"/>
      <w:bookmarkEnd w:id="2"/>
      <w:r w:rsidRPr="00847633">
        <w:rPr>
          <w:sz w:val="22"/>
          <w:szCs w:val="22"/>
        </w:rPr>
        <w:t>20. В целях обеспечения антитеррористической защищенности объектов (территорий) независимо от присвоенной им категории в обязательном порядке осуществляются следующие мероприятия: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организация охраны объектов (территорий);</w:t>
      </w:r>
    </w:p>
    <w:p w:rsidR="004C7D6E" w:rsidRPr="00847633" w:rsidRDefault="004C7D6E" w:rsidP="00B95B34">
      <w:pPr>
        <w:pStyle w:val="ConsPlusNormal"/>
        <w:spacing w:line="300" w:lineRule="atLeast"/>
        <w:ind w:firstLine="540"/>
        <w:jc w:val="both"/>
        <w:rPr>
          <w:sz w:val="22"/>
          <w:szCs w:val="22"/>
        </w:rPr>
      </w:pPr>
      <w:r w:rsidRPr="00847633">
        <w:rPr>
          <w:sz w:val="22"/>
          <w:szCs w:val="22"/>
        </w:rPr>
        <w:lastRenderedPageBreak/>
        <w:t>б) назначение должностных лиц, ответственных за выполнение мероприятий по антитеррористической защищенности объектов (территорий), в случае отсутствия штатных сотрудников, ответственных за обеспечение безопасности;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разработка правовых актов, направленных на реализацию мер по обеспечению антитеррористической защищенности объектов (территорий);</w:t>
      </w:r>
    </w:p>
    <w:p w:rsidR="004C7D6E" w:rsidRPr="00847633" w:rsidRDefault="004C7D6E" w:rsidP="00B95B34">
      <w:pPr>
        <w:pStyle w:val="ConsPlusNormal"/>
        <w:spacing w:line="300" w:lineRule="atLeast"/>
        <w:ind w:firstLine="540"/>
        <w:jc w:val="both"/>
        <w:rPr>
          <w:sz w:val="22"/>
          <w:szCs w:val="22"/>
        </w:rPr>
      </w:pPr>
      <w:r w:rsidRPr="00847633">
        <w:rPr>
          <w:sz w:val="22"/>
          <w:szCs w:val="22"/>
        </w:rPr>
        <w:t>г) обеспечение центрального поста охраны средствами связи для оперативного информирования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об угрозах совершения (совершении) террористических актов;</w:t>
      </w:r>
    </w:p>
    <w:p w:rsidR="004C7D6E" w:rsidRPr="00847633" w:rsidRDefault="004C7D6E" w:rsidP="00B95B34">
      <w:pPr>
        <w:pStyle w:val="ConsPlusNormal"/>
        <w:spacing w:line="300" w:lineRule="atLeast"/>
        <w:ind w:firstLine="540"/>
        <w:jc w:val="both"/>
        <w:rPr>
          <w:sz w:val="22"/>
          <w:szCs w:val="22"/>
        </w:rPr>
      </w:pPr>
      <w:r w:rsidRPr="00847633">
        <w:rPr>
          <w:sz w:val="22"/>
          <w:szCs w:val="22"/>
        </w:rPr>
        <w:t>д) обеспечение оповещения и экстренной эвакуации людей в случае поступления информации об угрозах террористического характера;</w:t>
      </w:r>
    </w:p>
    <w:p w:rsidR="004C7D6E" w:rsidRPr="00847633" w:rsidRDefault="004C7D6E" w:rsidP="00B95B34">
      <w:pPr>
        <w:pStyle w:val="ConsPlusNormal"/>
        <w:spacing w:line="300" w:lineRule="atLeast"/>
        <w:ind w:firstLine="540"/>
        <w:jc w:val="both"/>
        <w:rPr>
          <w:sz w:val="22"/>
          <w:szCs w:val="22"/>
        </w:rPr>
      </w:pPr>
      <w:r w:rsidRPr="00847633">
        <w:rPr>
          <w:sz w:val="22"/>
          <w:szCs w:val="22"/>
        </w:rPr>
        <w:t>е)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4C7D6E" w:rsidRPr="00847633" w:rsidRDefault="004C7D6E" w:rsidP="00B95B34">
      <w:pPr>
        <w:pStyle w:val="ConsPlusNormal"/>
        <w:spacing w:line="300" w:lineRule="atLeast"/>
        <w:ind w:firstLine="540"/>
        <w:jc w:val="both"/>
        <w:rPr>
          <w:sz w:val="22"/>
          <w:szCs w:val="22"/>
        </w:rPr>
      </w:pPr>
      <w:r w:rsidRPr="00847633">
        <w:rPr>
          <w:sz w:val="22"/>
          <w:szCs w:val="22"/>
        </w:rPr>
        <w:t>ж) выполнение мероприятий информационной безопасности, обеспечивающих защиту от несанкционированного доступа к сведениям, раскрывающим антитеррористическую защищенность объекта (территории).</w:t>
      </w:r>
    </w:p>
    <w:p w:rsidR="004C7D6E" w:rsidRPr="00847633" w:rsidRDefault="004C7D6E" w:rsidP="00B95B34">
      <w:pPr>
        <w:pStyle w:val="ConsPlusNormal"/>
        <w:spacing w:line="300" w:lineRule="atLeast"/>
        <w:ind w:firstLine="540"/>
        <w:jc w:val="both"/>
        <w:rPr>
          <w:sz w:val="22"/>
          <w:szCs w:val="22"/>
        </w:rPr>
      </w:pPr>
      <w:bookmarkStart w:id="3" w:name="Par139"/>
      <w:bookmarkEnd w:id="3"/>
      <w:r w:rsidRPr="00847633">
        <w:rPr>
          <w:sz w:val="22"/>
          <w:szCs w:val="22"/>
        </w:rPr>
        <w:t xml:space="preserve">21. На объектах (территориях), которым присвоена вторая категория, в дополнение к мероприятиям, предусмотренным </w:t>
      </w:r>
      <w:hyperlink w:anchor="Par131" w:tooltip="20. В целях обеспечения антитеррористической защищенности объектов (территорий) независимо от присвоенной им категории в обязательном порядке осуществляются следующие мероприятия:" w:history="1">
        <w:r w:rsidRPr="00847633">
          <w:rPr>
            <w:sz w:val="22"/>
            <w:szCs w:val="22"/>
          </w:rPr>
          <w:t>пунктом 20</w:t>
        </w:r>
      </w:hyperlink>
      <w:r w:rsidRPr="00847633">
        <w:rPr>
          <w:sz w:val="22"/>
          <w:szCs w:val="22"/>
        </w:rPr>
        <w:t xml:space="preserve"> настоящих требований, осуществляются следующие мероприятия: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организация пропускного режима;</w:t>
      </w:r>
    </w:p>
    <w:p w:rsidR="004C7D6E" w:rsidRPr="00847633" w:rsidRDefault="004C7D6E" w:rsidP="00B95B34">
      <w:pPr>
        <w:pStyle w:val="ConsPlusNormal"/>
        <w:spacing w:line="300" w:lineRule="atLeast"/>
        <w:ind w:firstLine="540"/>
        <w:jc w:val="both"/>
        <w:rPr>
          <w:sz w:val="22"/>
          <w:szCs w:val="22"/>
        </w:rPr>
      </w:pPr>
      <w:r w:rsidRPr="00847633">
        <w:rPr>
          <w:sz w:val="22"/>
          <w:szCs w:val="22"/>
        </w:rPr>
        <w:t>б) определение зон ограниченного доступа и их оснащение системой контроля и управления доступом;</w:t>
      </w:r>
    </w:p>
    <w:p w:rsidR="004C7D6E" w:rsidRPr="00847633" w:rsidRDefault="004C7D6E" w:rsidP="00B95B34">
      <w:pPr>
        <w:pStyle w:val="ConsPlusNormal"/>
        <w:spacing w:line="300" w:lineRule="atLeast"/>
        <w:ind w:firstLine="540"/>
        <w:jc w:val="both"/>
        <w:rPr>
          <w:sz w:val="22"/>
          <w:szCs w:val="22"/>
        </w:rPr>
      </w:pPr>
      <w:r w:rsidRPr="00847633">
        <w:rPr>
          <w:sz w:val="22"/>
          <w:szCs w:val="22"/>
        </w:rPr>
        <w:t>в) оснащение центрального поста охраны тревожной сигнализацией, предусматривающей возможность экстренного вызова сотрудников правоохранительных органов.</w:t>
      </w:r>
    </w:p>
    <w:p w:rsidR="004C7D6E" w:rsidRPr="00847633" w:rsidRDefault="004C7D6E" w:rsidP="00B95B34">
      <w:pPr>
        <w:pStyle w:val="ConsPlusNormal"/>
        <w:spacing w:line="300" w:lineRule="atLeast"/>
        <w:ind w:firstLine="540"/>
        <w:jc w:val="both"/>
        <w:rPr>
          <w:sz w:val="22"/>
          <w:szCs w:val="22"/>
        </w:rPr>
      </w:pPr>
      <w:r w:rsidRPr="00847633">
        <w:rPr>
          <w:sz w:val="22"/>
          <w:szCs w:val="22"/>
        </w:rPr>
        <w:t xml:space="preserve">22. На объектах (территориях), которым присвоена первая категория, в дополнение к мероприятиям, предусмотренным </w:t>
      </w:r>
      <w:hyperlink w:anchor="Par131" w:tooltip="20. В целях обеспечения антитеррористической защищенности объектов (территорий) независимо от присвоенной им категории в обязательном порядке осуществляются следующие мероприятия:" w:history="1">
        <w:r w:rsidRPr="00847633">
          <w:rPr>
            <w:sz w:val="22"/>
            <w:szCs w:val="22"/>
          </w:rPr>
          <w:t>пунктами 20</w:t>
        </w:r>
      </w:hyperlink>
      <w:r w:rsidRPr="00847633">
        <w:rPr>
          <w:sz w:val="22"/>
          <w:szCs w:val="22"/>
        </w:rPr>
        <w:t xml:space="preserve"> и </w:t>
      </w:r>
      <w:hyperlink w:anchor="Par139" w:tooltip="21. На объектах (территориях), которым присвоена вторая категория, в дополнение к мероприятиям, предусмотренным пунктом 20 настоящих требований, осуществляются следующие мероприятия:" w:history="1">
        <w:r w:rsidRPr="00847633">
          <w:rPr>
            <w:sz w:val="22"/>
            <w:szCs w:val="22"/>
          </w:rPr>
          <w:t>21</w:t>
        </w:r>
      </w:hyperlink>
      <w:r w:rsidRPr="00847633">
        <w:rPr>
          <w:sz w:val="22"/>
          <w:szCs w:val="22"/>
        </w:rPr>
        <w:t xml:space="preserve"> настоящих требований, осуществляются следующие мероприятия: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оснащение периметра объекта (территории) системой охранной сигнализации;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б) оборудование на въездах (входах) на объект (территорию), выездах (выходах) с объекта (территории) контрольно-пропускных пунктов, оснащенных системой контроля и управления доступом;</w:t>
      </w:r>
    </w:p>
    <w:p w:rsidR="004C7D6E" w:rsidRPr="00847633" w:rsidRDefault="004C7D6E" w:rsidP="00B95B34">
      <w:pPr>
        <w:pStyle w:val="ConsPlusNormal"/>
        <w:spacing w:line="300" w:lineRule="atLeast"/>
        <w:ind w:firstLine="540"/>
        <w:jc w:val="both"/>
        <w:rPr>
          <w:sz w:val="22"/>
          <w:szCs w:val="22"/>
        </w:rPr>
      </w:pPr>
      <w:r w:rsidRPr="00847633">
        <w:rPr>
          <w:sz w:val="22"/>
          <w:szCs w:val="22"/>
        </w:rPr>
        <w:t>в) оснащение въездов на объект (территорию) средствами снижения скорости и (или) противотаранными устройствами, а также воротами, обеспечивающими жесткую фиксацию их створок в закрытом положении;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г) оснащение пунктов пропуска людей техническими средствами выявления запрещенных веществ и предметов (пороговыми сигнализаторами ионизирующего излучения, стационарными и ручными металлодетекторами).</w:t>
      </w:r>
    </w:p>
    <w:p w:rsidR="004C7D6E" w:rsidRPr="00847633" w:rsidRDefault="004C7D6E" w:rsidP="00B95B34">
      <w:pPr>
        <w:pStyle w:val="ConsPlusNormal"/>
        <w:spacing w:line="300" w:lineRule="atLeast"/>
        <w:ind w:firstLine="540"/>
        <w:jc w:val="both"/>
        <w:rPr>
          <w:sz w:val="22"/>
          <w:szCs w:val="22"/>
        </w:rPr>
      </w:pPr>
      <w:r w:rsidRPr="00847633">
        <w:rPr>
          <w:sz w:val="22"/>
          <w:szCs w:val="22"/>
        </w:rPr>
        <w:t>23. Объект (территория), независимо от присвоенной категории, может оборудоваться инженерно-техническими средствами охраны более высокого класса защиты.</w:t>
      </w:r>
    </w:p>
    <w:p w:rsidR="004C7D6E" w:rsidRPr="00847633" w:rsidRDefault="004C7D6E" w:rsidP="00B95B34">
      <w:pPr>
        <w:pStyle w:val="ConsPlusNormal"/>
        <w:spacing w:line="300" w:lineRule="atLeast"/>
        <w:ind w:firstLine="540"/>
        <w:jc w:val="both"/>
        <w:rPr>
          <w:sz w:val="22"/>
          <w:szCs w:val="22"/>
        </w:rPr>
      </w:pPr>
      <w:r w:rsidRPr="00847633">
        <w:rPr>
          <w:sz w:val="22"/>
          <w:szCs w:val="22"/>
        </w:rPr>
        <w:t>Установка инженерно-технических средств охраны на объектах, расположенных на территории других организаций, производится по согласованию с руководством соответствующих организаций.</w:t>
      </w:r>
    </w:p>
    <w:p w:rsidR="004C7D6E" w:rsidRPr="00847633" w:rsidRDefault="004C7D6E" w:rsidP="00B95B34">
      <w:pPr>
        <w:pStyle w:val="ConsPlusNormal"/>
        <w:spacing w:line="300" w:lineRule="atLeast"/>
        <w:ind w:firstLine="540"/>
        <w:jc w:val="both"/>
        <w:rPr>
          <w:sz w:val="22"/>
          <w:szCs w:val="22"/>
        </w:rPr>
      </w:pPr>
      <w:r w:rsidRPr="00847633">
        <w:rPr>
          <w:sz w:val="22"/>
          <w:szCs w:val="22"/>
        </w:rPr>
        <w:t xml:space="preserve">24. При изменении уровней террористической опасности, вводимых в соответствии с </w:t>
      </w:r>
      <w:r w:rsidRPr="00847633">
        <w:rPr>
          <w:sz w:val="22"/>
          <w:szCs w:val="22"/>
        </w:rPr>
        <w:lastRenderedPageBreak/>
        <w:t xml:space="preserve">Указом Президента Российской Федерации от 14 июня </w:t>
      </w:r>
      <w:smartTag w:uri="urn:schemas-microsoft-com:office:smarttags" w:element="metricconverter">
        <w:smartTagPr>
          <w:attr w:name="ProductID" w:val="2012 г"/>
        </w:smartTagPr>
        <w:r w:rsidRPr="00847633">
          <w:rPr>
            <w:sz w:val="22"/>
            <w:szCs w:val="22"/>
          </w:rPr>
          <w:t>2012 г</w:t>
        </w:r>
      </w:smartTag>
      <w:r w:rsidRPr="00847633">
        <w:rPr>
          <w:sz w:val="22"/>
          <w:szCs w:val="22"/>
        </w:rPr>
        <w:t>.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Title"/>
        <w:spacing w:line="300" w:lineRule="atLeast"/>
        <w:jc w:val="center"/>
        <w:outlineLvl w:val="1"/>
        <w:rPr>
          <w:sz w:val="22"/>
          <w:szCs w:val="22"/>
        </w:rPr>
      </w:pPr>
      <w:r w:rsidRPr="00847633">
        <w:rPr>
          <w:sz w:val="22"/>
          <w:szCs w:val="22"/>
        </w:rPr>
        <w:t>IV. Порядок информирования об угрозе совершения</w:t>
      </w:r>
    </w:p>
    <w:p w:rsidR="004C7D6E" w:rsidRPr="00847633" w:rsidRDefault="004C7D6E" w:rsidP="00B95B34">
      <w:pPr>
        <w:pStyle w:val="ConsPlusTitle"/>
        <w:spacing w:line="300" w:lineRule="atLeast"/>
        <w:jc w:val="center"/>
        <w:rPr>
          <w:sz w:val="22"/>
          <w:szCs w:val="22"/>
        </w:rPr>
      </w:pPr>
      <w:r w:rsidRPr="00847633">
        <w:rPr>
          <w:sz w:val="22"/>
          <w:szCs w:val="22"/>
        </w:rPr>
        <w:t>или о совершении террористического акта на объекте</w:t>
      </w:r>
    </w:p>
    <w:p w:rsidR="004C7D6E" w:rsidRPr="00847633" w:rsidRDefault="004C7D6E" w:rsidP="00B95B34">
      <w:pPr>
        <w:pStyle w:val="ConsPlusTitle"/>
        <w:spacing w:line="300" w:lineRule="atLeast"/>
        <w:jc w:val="center"/>
        <w:rPr>
          <w:sz w:val="22"/>
          <w:szCs w:val="22"/>
        </w:rPr>
      </w:pPr>
      <w:r w:rsidRPr="00847633">
        <w:rPr>
          <w:sz w:val="22"/>
          <w:szCs w:val="22"/>
        </w:rPr>
        <w:t>(территории) и реагирования на полученную информацию</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ind w:firstLine="540"/>
        <w:jc w:val="both"/>
        <w:rPr>
          <w:sz w:val="22"/>
          <w:szCs w:val="22"/>
        </w:rPr>
      </w:pPr>
      <w:r w:rsidRPr="00847633">
        <w:rPr>
          <w:sz w:val="22"/>
          <w:szCs w:val="22"/>
        </w:rPr>
        <w:t>25. Работники объекта (территории) при обнаружении угрозы совершения террористического акта, получении информации (в том числе анонимной) об угрозе совершения террористического акта или при совершении террористического акта на объекте (территории) обязаны незамедлительно сообщить об этом работникам охраны и руководителю объекта.</w:t>
      </w:r>
    </w:p>
    <w:p w:rsidR="004C7D6E" w:rsidRPr="00847633" w:rsidRDefault="004C7D6E" w:rsidP="00B95B34">
      <w:pPr>
        <w:pStyle w:val="ConsPlusNormal"/>
        <w:spacing w:line="300" w:lineRule="atLeast"/>
        <w:ind w:firstLine="540"/>
        <w:jc w:val="both"/>
        <w:rPr>
          <w:sz w:val="22"/>
          <w:szCs w:val="22"/>
        </w:rPr>
      </w:pPr>
      <w:r w:rsidRPr="00847633">
        <w:rPr>
          <w:sz w:val="22"/>
          <w:szCs w:val="22"/>
        </w:rPr>
        <w:t>26. Работники охраны при получении информации об угрозе совершения или о совершении террористического акта на объекте (территории), в том числе анонимной, незамедлительно представляют ее в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любым имеющимся средствам связи.</w:t>
      </w:r>
    </w:p>
    <w:p w:rsidR="004C7D6E" w:rsidRPr="00847633" w:rsidRDefault="004C7D6E" w:rsidP="00B95B34">
      <w:pPr>
        <w:pStyle w:val="ConsPlusNormal"/>
        <w:spacing w:line="300" w:lineRule="atLeast"/>
        <w:ind w:firstLine="540"/>
        <w:jc w:val="both"/>
        <w:rPr>
          <w:sz w:val="22"/>
          <w:szCs w:val="22"/>
        </w:rPr>
      </w:pPr>
      <w:r w:rsidRPr="00847633">
        <w:rPr>
          <w:sz w:val="22"/>
          <w:szCs w:val="22"/>
        </w:rPr>
        <w:t>При представлении информации указываются полученные сведения об угрозе террористического акта или о совершенном террористическом акте, наименование и адрес объекта, фамилия, имя и отчество лица, передающего сообщение, и занимаемая им должность.</w:t>
      </w:r>
    </w:p>
    <w:p w:rsidR="004C7D6E" w:rsidRPr="00847633" w:rsidRDefault="004C7D6E" w:rsidP="00B95B34">
      <w:pPr>
        <w:pStyle w:val="ConsPlusNormal"/>
        <w:spacing w:line="300" w:lineRule="atLeast"/>
        <w:ind w:firstLine="540"/>
        <w:jc w:val="both"/>
        <w:rPr>
          <w:sz w:val="22"/>
          <w:szCs w:val="22"/>
        </w:rPr>
      </w:pPr>
      <w:r w:rsidRPr="00847633">
        <w:rPr>
          <w:sz w:val="22"/>
          <w:szCs w:val="22"/>
        </w:rPr>
        <w:t>Лицо, передавшее сообщение, фиксирует сведения (фамилию, имя, отчество, должность) о должностных лицах, принявших сообщение, а также дату и время ее передачи.</w:t>
      </w:r>
    </w:p>
    <w:p w:rsidR="004C7D6E" w:rsidRPr="00847633" w:rsidRDefault="004C7D6E" w:rsidP="00B95B34">
      <w:pPr>
        <w:pStyle w:val="ConsPlusNormal"/>
        <w:spacing w:line="300" w:lineRule="atLeast"/>
        <w:ind w:firstLine="540"/>
        <w:jc w:val="both"/>
        <w:rPr>
          <w:sz w:val="22"/>
          <w:szCs w:val="22"/>
        </w:rPr>
      </w:pPr>
      <w:r w:rsidRPr="00847633">
        <w:rPr>
          <w:sz w:val="22"/>
          <w:szCs w:val="22"/>
        </w:rPr>
        <w:t>27. Руководитель объекта при получении информации об угрозе совершения или о совершении террористического акта на объекте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а) обеспечивает оповещение людей, находящихся на объекте (территории), и организует их эвакуацию;</w:t>
      </w:r>
    </w:p>
    <w:p w:rsidR="004C7D6E" w:rsidRPr="00847633" w:rsidRDefault="004C7D6E" w:rsidP="00B95B34">
      <w:pPr>
        <w:pStyle w:val="ConsPlusNormal"/>
        <w:spacing w:line="300" w:lineRule="atLeast"/>
        <w:ind w:firstLine="540"/>
        <w:jc w:val="both"/>
        <w:rPr>
          <w:sz w:val="22"/>
          <w:szCs w:val="22"/>
        </w:rPr>
      </w:pPr>
      <w:r w:rsidRPr="00847633">
        <w:rPr>
          <w:sz w:val="22"/>
          <w:szCs w:val="22"/>
        </w:rPr>
        <w:t>б) обеспечивает беспрепятственный доступ на объект (территорию) подразделений территориальных органов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обеспечивает взаимодействие работников объекта (территории) и представителей правоохранительных органов при ликвидации угрозы совершения террористического акта;</w:t>
      </w:r>
    </w:p>
    <w:p w:rsidR="004C7D6E" w:rsidRPr="00847633" w:rsidRDefault="004C7D6E" w:rsidP="00B95B34">
      <w:pPr>
        <w:pStyle w:val="ConsPlusNormal"/>
        <w:spacing w:line="300" w:lineRule="atLeast"/>
        <w:ind w:firstLine="540"/>
        <w:jc w:val="both"/>
        <w:rPr>
          <w:sz w:val="22"/>
          <w:szCs w:val="22"/>
        </w:rPr>
      </w:pPr>
      <w:r w:rsidRPr="00847633">
        <w:rPr>
          <w:sz w:val="22"/>
          <w:szCs w:val="22"/>
        </w:rPr>
        <w:t>г) принимает при необходимости меры по минимизации последствий террористического акта.</w:t>
      </w:r>
    </w:p>
    <w:p w:rsidR="004C7D6E" w:rsidRPr="00847633" w:rsidRDefault="004C7D6E" w:rsidP="00B95B34">
      <w:pPr>
        <w:pStyle w:val="ConsPlusTitle"/>
        <w:spacing w:line="300" w:lineRule="atLeast"/>
        <w:jc w:val="center"/>
        <w:outlineLvl w:val="1"/>
        <w:rPr>
          <w:sz w:val="22"/>
          <w:szCs w:val="22"/>
        </w:rPr>
      </w:pPr>
      <w:r w:rsidRPr="00847633">
        <w:rPr>
          <w:sz w:val="22"/>
          <w:szCs w:val="22"/>
        </w:rPr>
        <w:lastRenderedPageBreak/>
        <w:t>V. Контроль за выполнением требований</w:t>
      </w:r>
    </w:p>
    <w:p w:rsidR="004C7D6E" w:rsidRPr="00847633" w:rsidRDefault="004C7D6E" w:rsidP="00B95B34">
      <w:pPr>
        <w:pStyle w:val="ConsPlusTitle"/>
        <w:spacing w:line="300" w:lineRule="atLeast"/>
        <w:jc w:val="center"/>
        <w:rPr>
          <w:sz w:val="22"/>
          <w:szCs w:val="22"/>
        </w:rPr>
      </w:pPr>
      <w:r w:rsidRPr="00847633">
        <w:rPr>
          <w:sz w:val="22"/>
          <w:szCs w:val="22"/>
        </w:rPr>
        <w:t>к антитеррористической защищенности объектов (территорий)</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ind w:firstLine="540"/>
        <w:jc w:val="both"/>
        <w:rPr>
          <w:sz w:val="22"/>
          <w:szCs w:val="22"/>
        </w:rPr>
      </w:pPr>
      <w:r w:rsidRPr="00847633">
        <w:rPr>
          <w:sz w:val="22"/>
          <w:szCs w:val="22"/>
        </w:rPr>
        <w:t>28. Контроль за выполнением требований к антитеррористической защищенности объектов (территорий) осуществляется в ходе плановых и внеплановых проверок, проводимых уполномоченными представителями Федеральной антимонопольной службы.</w:t>
      </w:r>
    </w:p>
    <w:p w:rsidR="004C7D6E" w:rsidRPr="00847633" w:rsidRDefault="004C7D6E" w:rsidP="00B95B34">
      <w:pPr>
        <w:pStyle w:val="ConsPlusNormal"/>
        <w:spacing w:line="300" w:lineRule="atLeast"/>
        <w:ind w:firstLine="540"/>
        <w:jc w:val="both"/>
        <w:rPr>
          <w:sz w:val="22"/>
          <w:szCs w:val="22"/>
        </w:rPr>
      </w:pPr>
      <w:r w:rsidRPr="00847633">
        <w:rPr>
          <w:sz w:val="22"/>
          <w:szCs w:val="22"/>
        </w:rPr>
        <w:t>Сроки проведения указанных проверок не могут превышать 5 рабочих дней.</w:t>
      </w:r>
    </w:p>
    <w:p w:rsidR="004C7D6E" w:rsidRPr="00847633" w:rsidRDefault="004C7D6E" w:rsidP="00B95B34">
      <w:pPr>
        <w:pStyle w:val="ConsPlusNormal"/>
        <w:spacing w:line="300" w:lineRule="atLeast"/>
        <w:ind w:firstLine="540"/>
        <w:jc w:val="both"/>
        <w:rPr>
          <w:sz w:val="22"/>
          <w:szCs w:val="22"/>
        </w:rPr>
      </w:pPr>
      <w:r w:rsidRPr="00847633">
        <w:rPr>
          <w:sz w:val="22"/>
          <w:szCs w:val="22"/>
        </w:rPr>
        <w:t>29. Плановые проверки антитеррористической защищенности объектов (территорий) проводятся не реже одного раза в 3 года в соответствии с планом-графиком, утверждаемым руководителем Федеральной антимонопольной службы.</w:t>
      </w:r>
    </w:p>
    <w:p w:rsidR="004C7D6E" w:rsidRPr="00847633" w:rsidRDefault="004C7D6E" w:rsidP="00B95B34">
      <w:pPr>
        <w:pStyle w:val="ConsPlusNormal"/>
        <w:spacing w:line="300" w:lineRule="atLeast"/>
        <w:ind w:firstLine="540"/>
        <w:jc w:val="both"/>
        <w:rPr>
          <w:sz w:val="22"/>
          <w:szCs w:val="22"/>
        </w:rPr>
      </w:pPr>
      <w:r w:rsidRPr="00847633">
        <w:rPr>
          <w:sz w:val="22"/>
          <w:szCs w:val="22"/>
        </w:rPr>
        <w:t>Внеплановые проверки проводятся в случае поступления информации о нарушении требований к антитеррористической защищенности объектов (территорий), а также в целях контроля устранения недостатков, выявленных в ходе плановых проверок.</w:t>
      </w:r>
    </w:p>
    <w:p w:rsidR="004C7D6E" w:rsidRPr="00847633" w:rsidRDefault="004C7D6E" w:rsidP="00B95B34">
      <w:pPr>
        <w:pStyle w:val="ConsPlusNormal"/>
        <w:spacing w:line="300" w:lineRule="atLeast"/>
        <w:ind w:firstLine="540"/>
        <w:jc w:val="both"/>
        <w:rPr>
          <w:sz w:val="22"/>
          <w:szCs w:val="22"/>
        </w:rPr>
      </w:pPr>
      <w:r w:rsidRPr="00847633">
        <w:rPr>
          <w:sz w:val="22"/>
          <w:szCs w:val="22"/>
        </w:rPr>
        <w:t>30. По результатам проверки составляются:</w:t>
      </w:r>
    </w:p>
    <w:p w:rsidR="004C7D6E" w:rsidRPr="00847633" w:rsidRDefault="004C7D6E" w:rsidP="00B95B34">
      <w:pPr>
        <w:pStyle w:val="ConsPlusNormal"/>
        <w:spacing w:line="300" w:lineRule="atLeast"/>
        <w:ind w:firstLine="540"/>
        <w:jc w:val="both"/>
        <w:rPr>
          <w:sz w:val="22"/>
          <w:szCs w:val="22"/>
        </w:rPr>
      </w:pPr>
      <w:r w:rsidRPr="00847633">
        <w:rPr>
          <w:sz w:val="22"/>
          <w:szCs w:val="22"/>
        </w:rPr>
        <w:t>а) акт проверки, в котором отражаются состояние антитеррористической защищенности объекта (территории), выявленные недостатки и предложения об их устранении;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б) план мероприятий по устранению выявленных недостатков и реализации предложений, содержащихся в акте проверки.</w:t>
      </w:r>
    </w:p>
    <w:p w:rsidR="004C7D6E" w:rsidRPr="00847633" w:rsidRDefault="004C7D6E" w:rsidP="00B95B34">
      <w:pPr>
        <w:pStyle w:val="ConsPlusNormal"/>
        <w:spacing w:line="300" w:lineRule="atLeast"/>
        <w:ind w:firstLine="540"/>
        <w:jc w:val="both"/>
        <w:rPr>
          <w:sz w:val="22"/>
          <w:szCs w:val="22"/>
        </w:rPr>
      </w:pPr>
      <w:r w:rsidRPr="00847633">
        <w:rPr>
          <w:sz w:val="22"/>
          <w:szCs w:val="22"/>
        </w:rPr>
        <w:t>31. Об устранении выявленных недостатков и реализации предложений руководитель объекта (территории) сообщает руководителю Федеральной антимонопольной службы.</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Title"/>
        <w:spacing w:line="300" w:lineRule="atLeast"/>
        <w:jc w:val="center"/>
        <w:outlineLvl w:val="1"/>
        <w:rPr>
          <w:sz w:val="22"/>
          <w:szCs w:val="22"/>
        </w:rPr>
      </w:pPr>
      <w:r w:rsidRPr="00847633">
        <w:rPr>
          <w:sz w:val="22"/>
          <w:szCs w:val="22"/>
        </w:rPr>
        <w:t>VI. Паспорт безопасности объекта (территории)</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ind w:firstLine="540"/>
        <w:jc w:val="both"/>
        <w:rPr>
          <w:sz w:val="22"/>
          <w:szCs w:val="22"/>
        </w:rPr>
      </w:pPr>
      <w:r w:rsidRPr="00847633">
        <w:rPr>
          <w:sz w:val="22"/>
          <w:szCs w:val="22"/>
        </w:rPr>
        <w:t>32.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33. Паспорт безопасности объекта (территории) составляется комиссией, подписывается всеми членами комиссии, согласовывается в 30-дневный срок со дня его разработки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Федеральной антимонопольной службы или уполномоченным им лицом.</w:t>
      </w:r>
    </w:p>
    <w:p w:rsidR="004C7D6E" w:rsidRPr="00847633" w:rsidRDefault="004C7D6E" w:rsidP="00B95B34">
      <w:pPr>
        <w:pStyle w:val="ConsPlusNormal"/>
        <w:spacing w:line="300" w:lineRule="atLeast"/>
        <w:ind w:firstLine="540"/>
        <w:jc w:val="both"/>
        <w:rPr>
          <w:sz w:val="22"/>
          <w:szCs w:val="22"/>
        </w:rPr>
      </w:pPr>
      <w:r w:rsidRPr="00847633">
        <w:rPr>
          <w:sz w:val="22"/>
          <w:szCs w:val="22"/>
        </w:rPr>
        <w:t>34. Паспорт безопасности объекта (территории) является документом ограниченного распространения и имеет пометку "Для служебного пользования", если ему не присваивается гриф секретности. 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4C7D6E" w:rsidRPr="00847633" w:rsidRDefault="004C7D6E" w:rsidP="00B95B34">
      <w:pPr>
        <w:pStyle w:val="ConsPlusNormal"/>
        <w:spacing w:line="300" w:lineRule="atLeast"/>
        <w:ind w:firstLine="540"/>
        <w:jc w:val="both"/>
        <w:rPr>
          <w:sz w:val="22"/>
          <w:szCs w:val="22"/>
        </w:rPr>
      </w:pPr>
      <w:r w:rsidRPr="00847633">
        <w:rPr>
          <w:sz w:val="22"/>
          <w:szCs w:val="22"/>
        </w:rPr>
        <w:t>35. Паспорт безопасности объекта (территории) составляется в 2 экземплярах.</w:t>
      </w:r>
    </w:p>
    <w:p w:rsidR="004C7D6E" w:rsidRPr="00847633" w:rsidRDefault="004C7D6E" w:rsidP="00B95B34">
      <w:pPr>
        <w:pStyle w:val="ConsPlusNormal"/>
        <w:spacing w:line="300" w:lineRule="atLeast"/>
        <w:ind w:firstLine="540"/>
        <w:jc w:val="both"/>
        <w:rPr>
          <w:sz w:val="22"/>
          <w:szCs w:val="22"/>
        </w:rPr>
      </w:pPr>
      <w:r w:rsidRPr="00847633">
        <w:rPr>
          <w:sz w:val="22"/>
          <w:szCs w:val="22"/>
        </w:rPr>
        <w:t>Первый экземпляр паспорта безопасности объекта (территории) хранится на объекте (территории), второй экземпляр направляется в вышестоящий орган (организацию), в ведении которого находится объект (территория).</w:t>
      </w:r>
    </w:p>
    <w:p w:rsidR="004C7D6E" w:rsidRPr="00847633" w:rsidRDefault="004C7D6E" w:rsidP="00B95B34">
      <w:pPr>
        <w:pStyle w:val="ConsPlusNormal"/>
        <w:spacing w:line="300" w:lineRule="atLeast"/>
        <w:ind w:firstLine="540"/>
        <w:jc w:val="both"/>
        <w:rPr>
          <w:sz w:val="22"/>
          <w:szCs w:val="22"/>
        </w:rPr>
      </w:pPr>
      <w:r w:rsidRPr="00847633">
        <w:rPr>
          <w:sz w:val="22"/>
          <w:szCs w:val="22"/>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36. Актуализация паспорта безопасности объекта (территории) осуществляется в порядке, установленном для его разработки, не реже одного раза в 3 года, а также в течение одного месяца со дня изменения:</w:t>
      </w:r>
    </w:p>
    <w:p w:rsidR="004C7D6E" w:rsidRPr="00847633" w:rsidRDefault="004C7D6E" w:rsidP="00B95B34">
      <w:pPr>
        <w:pStyle w:val="ConsPlusNormal"/>
        <w:spacing w:line="300" w:lineRule="atLeast"/>
        <w:ind w:firstLine="540"/>
        <w:jc w:val="both"/>
        <w:rPr>
          <w:sz w:val="22"/>
          <w:szCs w:val="22"/>
        </w:rPr>
      </w:pPr>
      <w:r w:rsidRPr="00847633">
        <w:rPr>
          <w:sz w:val="22"/>
          <w:szCs w:val="22"/>
        </w:rPr>
        <w:lastRenderedPageBreak/>
        <w:t>а) основного предназначения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б) общей площади и периметра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в) количества потенциально опасных участков и критических элементов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г) сил и средств, привлекаемых для обеспечения антитеррористической защищенности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д) мер по инженерно-технической защите объекта (территории).</w:t>
      </w:r>
    </w:p>
    <w:p w:rsidR="004C7D6E" w:rsidRPr="00847633" w:rsidRDefault="004C7D6E" w:rsidP="00B95B34">
      <w:pPr>
        <w:pStyle w:val="ConsPlusNormal"/>
        <w:spacing w:line="300" w:lineRule="atLeast"/>
        <w:ind w:firstLine="540"/>
        <w:jc w:val="both"/>
        <w:rPr>
          <w:sz w:val="22"/>
          <w:szCs w:val="22"/>
        </w:rPr>
      </w:pPr>
      <w:r w:rsidRPr="00847633">
        <w:rPr>
          <w:sz w:val="22"/>
          <w:szCs w:val="22"/>
        </w:rPr>
        <w:t>37. При актуализации паспорта безопасности объекта (территории) категория объекта (территории) подлежит подтверждению (изменению).</w:t>
      </w:r>
    </w:p>
    <w:p w:rsidR="004C7D6E" w:rsidRPr="00847633" w:rsidRDefault="004C7D6E" w:rsidP="00B95B34">
      <w:pPr>
        <w:pStyle w:val="ConsPlusNormal"/>
        <w:spacing w:line="300" w:lineRule="atLeast"/>
        <w:ind w:firstLine="540"/>
        <w:jc w:val="both"/>
        <w:rPr>
          <w:sz w:val="22"/>
          <w:szCs w:val="22"/>
        </w:rPr>
      </w:pPr>
      <w:r w:rsidRPr="00847633">
        <w:rPr>
          <w:sz w:val="22"/>
          <w:szCs w:val="22"/>
        </w:rPr>
        <w:t>38. Изменения вносятся во все экземпляры паспорта безопасности объекта (территории) с указанием причины и даты их внесения.</w:t>
      </w:r>
    </w:p>
    <w:p w:rsidR="004C7D6E" w:rsidRPr="00847633" w:rsidRDefault="004C7D6E" w:rsidP="00B95B34">
      <w:pPr>
        <w:pStyle w:val="ConsPlusNormal"/>
        <w:spacing w:line="300" w:lineRule="atLeast"/>
        <w:ind w:firstLine="540"/>
        <w:jc w:val="both"/>
        <w:rPr>
          <w:sz w:val="22"/>
          <w:szCs w:val="22"/>
        </w:rPr>
      </w:pPr>
      <w:r w:rsidRPr="00847633">
        <w:rPr>
          <w:sz w:val="22"/>
          <w:szCs w:val="22"/>
        </w:rPr>
        <w:t>39. Паспорт безопасности объекта (территории), признанный по результатам актуализации нуждающимся в замене или утратившим силу, хранится в порядке, установленном на объекте (территории).</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jc w:val="right"/>
        <w:outlineLvl w:val="0"/>
        <w:rPr>
          <w:sz w:val="22"/>
          <w:szCs w:val="22"/>
        </w:rPr>
      </w:pPr>
      <w:r w:rsidRPr="00847633">
        <w:rPr>
          <w:sz w:val="22"/>
          <w:szCs w:val="22"/>
        </w:rPr>
        <w:t>Утверждена</w:t>
      </w:r>
    </w:p>
    <w:p w:rsidR="004C7D6E" w:rsidRPr="00847633" w:rsidRDefault="004C7D6E" w:rsidP="00B95B34">
      <w:pPr>
        <w:pStyle w:val="ConsPlusNormal"/>
        <w:spacing w:line="300" w:lineRule="atLeast"/>
        <w:jc w:val="right"/>
        <w:rPr>
          <w:sz w:val="22"/>
          <w:szCs w:val="22"/>
        </w:rPr>
      </w:pPr>
      <w:r w:rsidRPr="00847633">
        <w:rPr>
          <w:sz w:val="22"/>
          <w:szCs w:val="22"/>
        </w:rPr>
        <w:t>постановлением Правительства</w:t>
      </w:r>
    </w:p>
    <w:p w:rsidR="004C7D6E" w:rsidRPr="00847633" w:rsidRDefault="004C7D6E" w:rsidP="00B95B34">
      <w:pPr>
        <w:pStyle w:val="ConsPlusNormal"/>
        <w:spacing w:line="300" w:lineRule="atLeast"/>
        <w:jc w:val="right"/>
        <w:rPr>
          <w:sz w:val="22"/>
          <w:szCs w:val="22"/>
        </w:rPr>
      </w:pPr>
      <w:r w:rsidRPr="00847633">
        <w:rPr>
          <w:sz w:val="22"/>
          <w:szCs w:val="22"/>
        </w:rPr>
        <w:t>Российской Федерации</w:t>
      </w:r>
    </w:p>
    <w:p w:rsidR="004C7D6E" w:rsidRPr="00847633" w:rsidRDefault="004C7D6E" w:rsidP="00B95B34">
      <w:pPr>
        <w:pStyle w:val="ConsPlusNormal"/>
        <w:spacing w:line="300" w:lineRule="atLeast"/>
        <w:jc w:val="right"/>
        <w:rPr>
          <w:sz w:val="22"/>
          <w:szCs w:val="22"/>
        </w:rPr>
      </w:pPr>
      <w:r w:rsidRPr="00847633">
        <w:rPr>
          <w:sz w:val="22"/>
          <w:szCs w:val="22"/>
        </w:rPr>
        <w:t xml:space="preserve">от 17 августа </w:t>
      </w:r>
      <w:smartTag w:uri="urn:schemas-microsoft-com:office:smarttags" w:element="metricconverter">
        <w:smartTagPr>
          <w:attr w:name="ProductID" w:val="2018 г"/>
        </w:smartTagPr>
        <w:r w:rsidRPr="00847633">
          <w:rPr>
            <w:sz w:val="22"/>
            <w:szCs w:val="22"/>
          </w:rPr>
          <w:t>2018 г</w:t>
        </w:r>
      </w:smartTag>
      <w:r w:rsidRPr="00847633">
        <w:rPr>
          <w:sz w:val="22"/>
          <w:szCs w:val="22"/>
        </w:rPr>
        <w:t>. N 958</w:t>
      </w:r>
    </w:p>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rmal"/>
        <w:spacing w:line="300" w:lineRule="atLeast"/>
        <w:jc w:val="center"/>
        <w:rPr>
          <w:sz w:val="22"/>
          <w:szCs w:val="22"/>
        </w:rPr>
      </w:pPr>
      <w:bookmarkStart w:id="4" w:name="Par205"/>
      <w:bookmarkEnd w:id="4"/>
      <w:r w:rsidRPr="00847633">
        <w:rPr>
          <w:sz w:val="22"/>
          <w:szCs w:val="22"/>
        </w:rPr>
        <w:t>ФОРМА ПАСПОРТА</w:t>
      </w:r>
    </w:p>
    <w:p w:rsidR="004C7D6E" w:rsidRPr="00847633" w:rsidRDefault="004C7D6E" w:rsidP="00B95B34">
      <w:pPr>
        <w:pStyle w:val="ConsPlusNormal"/>
        <w:spacing w:line="300" w:lineRule="atLeast"/>
        <w:jc w:val="center"/>
        <w:rPr>
          <w:sz w:val="22"/>
          <w:szCs w:val="22"/>
        </w:rPr>
      </w:pPr>
      <w:r w:rsidRPr="00847633">
        <w:rPr>
          <w:sz w:val="22"/>
          <w:szCs w:val="22"/>
        </w:rPr>
        <w:t>БЕЗОПАСНОСТИ ОБЪЕКТОВ (ТЕРРИТОРИЙ) ФЕДЕРАЛЬНОЙ</w:t>
      </w:r>
    </w:p>
    <w:p w:rsidR="004C7D6E" w:rsidRPr="00847633" w:rsidRDefault="004C7D6E" w:rsidP="00B95B34">
      <w:pPr>
        <w:pStyle w:val="ConsPlusNormal"/>
        <w:spacing w:line="300" w:lineRule="atLeast"/>
        <w:jc w:val="center"/>
        <w:rPr>
          <w:sz w:val="22"/>
          <w:szCs w:val="22"/>
        </w:rPr>
      </w:pPr>
      <w:r w:rsidRPr="00847633">
        <w:rPr>
          <w:sz w:val="22"/>
          <w:szCs w:val="22"/>
        </w:rPr>
        <w:t>АНТИМОНОПОЛЬНОЙ СЛУЖБЫ И ПОДВЕДОМСТВЕННЫХ ЕЙ ОРГАНИЗАЦИЙ</w:t>
      </w:r>
    </w:p>
    <w:p w:rsidR="004C7D6E" w:rsidRPr="00847633" w:rsidRDefault="004C7D6E" w:rsidP="00B95B34">
      <w:pPr>
        <w:pStyle w:val="ConsPlusNormal"/>
        <w:spacing w:line="300" w:lineRule="atLeast"/>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1819"/>
        <w:gridCol w:w="2859"/>
        <w:gridCol w:w="425"/>
        <w:gridCol w:w="1935"/>
        <w:gridCol w:w="3168"/>
      </w:tblGrid>
      <w:tr w:rsidR="004C7D6E" w:rsidRPr="00847633" w:rsidTr="004C7D6E">
        <w:trPr>
          <w:jc w:val="center"/>
        </w:trPr>
        <w:tc>
          <w:tcPr>
            <w:tcW w:w="4678"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Срок действия паспорта</w:t>
            </w:r>
          </w:p>
          <w:p w:rsidR="004C7D6E" w:rsidRPr="00847633" w:rsidRDefault="004C7D6E" w:rsidP="00B95B34">
            <w:pPr>
              <w:pStyle w:val="ConsPlusNormal"/>
              <w:spacing w:line="300" w:lineRule="atLeast"/>
              <w:jc w:val="center"/>
              <w:rPr>
                <w:sz w:val="22"/>
                <w:szCs w:val="22"/>
              </w:rPr>
            </w:pPr>
            <w:r w:rsidRPr="00847633">
              <w:rPr>
                <w:sz w:val="22"/>
                <w:szCs w:val="22"/>
              </w:rPr>
              <w:t>до ___________ 20__ г.</w:t>
            </w:r>
          </w:p>
        </w:tc>
        <w:tc>
          <w:tcPr>
            <w:tcW w:w="425" w:type="dxa"/>
          </w:tcPr>
          <w:p w:rsidR="004C7D6E" w:rsidRPr="00847633" w:rsidRDefault="004C7D6E" w:rsidP="00B95B34">
            <w:pPr>
              <w:pStyle w:val="ConsPlusNormal"/>
              <w:spacing w:line="300" w:lineRule="atLeast"/>
              <w:rPr>
                <w:sz w:val="22"/>
                <w:szCs w:val="22"/>
              </w:rPr>
            </w:pPr>
          </w:p>
        </w:tc>
        <w:tc>
          <w:tcPr>
            <w:tcW w:w="5103"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___________________</w:t>
            </w:r>
          </w:p>
          <w:p w:rsidR="004C7D6E" w:rsidRPr="00847633" w:rsidRDefault="004C7D6E" w:rsidP="00B95B34">
            <w:pPr>
              <w:pStyle w:val="ConsPlusNormal"/>
              <w:spacing w:line="300" w:lineRule="atLeast"/>
              <w:jc w:val="center"/>
              <w:rPr>
                <w:sz w:val="22"/>
                <w:szCs w:val="22"/>
              </w:rPr>
            </w:pPr>
            <w:r w:rsidRPr="00847633">
              <w:rPr>
                <w:sz w:val="22"/>
                <w:szCs w:val="22"/>
              </w:rPr>
              <w:t>(пометка или гриф)</w:t>
            </w:r>
          </w:p>
        </w:tc>
      </w:tr>
      <w:tr w:rsidR="004C7D6E" w:rsidRPr="00847633" w:rsidTr="004C7D6E">
        <w:trPr>
          <w:jc w:val="center"/>
        </w:trPr>
        <w:tc>
          <w:tcPr>
            <w:tcW w:w="4678" w:type="dxa"/>
            <w:gridSpan w:val="2"/>
          </w:tcPr>
          <w:p w:rsidR="004C7D6E" w:rsidRPr="00847633" w:rsidRDefault="004C7D6E" w:rsidP="00B95B34">
            <w:pPr>
              <w:pStyle w:val="ConsPlusNormal"/>
              <w:spacing w:line="300" w:lineRule="atLeast"/>
              <w:rPr>
                <w:sz w:val="22"/>
                <w:szCs w:val="22"/>
              </w:rPr>
            </w:pPr>
          </w:p>
        </w:tc>
        <w:tc>
          <w:tcPr>
            <w:tcW w:w="425" w:type="dxa"/>
          </w:tcPr>
          <w:p w:rsidR="004C7D6E" w:rsidRPr="00847633" w:rsidRDefault="004C7D6E" w:rsidP="00B95B34">
            <w:pPr>
              <w:pStyle w:val="ConsPlusNormal"/>
              <w:spacing w:line="300" w:lineRule="atLeast"/>
              <w:rPr>
                <w:sz w:val="22"/>
                <w:szCs w:val="22"/>
              </w:rPr>
            </w:pPr>
          </w:p>
        </w:tc>
        <w:tc>
          <w:tcPr>
            <w:tcW w:w="5103"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Экз. N _____</w:t>
            </w:r>
          </w:p>
        </w:tc>
      </w:tr>
      <w:tr w:rsidR="004C7D6E" w:rsidRPr="00847633" w:rsidTr="004C7D6E">
        <w:trPr>
          <w:jc w:val="center"/>
        </w:trPr>
        <w:tc>
          <w:tcPr>
            <w:tcW w:w="4678" w:type="dxa"/>
            <w:gridSpan w:val="2"/>
          </w:tcPr>
          <w:p w:rsidR="004C7D6E" w:rsidRPr="00847633" w:rsidRDefault="004C7D6E" w:rsidP="00B95B34">
            <w:pPr>
              <w:pStyle w:val="ConsPlusNormal"/>
              <w:spacing w:line="300" w:lineRule="atLeast"/>
              <w:rPr>
                <w:sz w:val="22"/>
                <w:szCs w:val="22"/>
              </w:rPr>
            </w:pPr>
          </w:p>
        </w:tc>
        <w:tc>
          <w:tcPr>
            <w:tcW w:w="425" w:type="dxa"/>
          </w:tcPr>
          <w:p w:rsidR="004C7D6E" w:rsidRPr="00847633" w:rsidRDefault="004C7D6E" w:rsidP="00B95B34">
            <w:pPr>
              <w:pStyle w:val="ConsPlusNormal"/>
              <w:spacing w:line="300" w:lineRule="atLeast"/>
              <w:rPr>
                <w:sz w:val="22"/>
                <w:szCs w:val="22"/>
              </w:rPr>
            </w:pPr>
          </w:p>
        </w:tc>
        <w:tc>
          <w:tcPr>
            <w:tcW w:w="5103"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УТВЕРЖДАЮ</w:t>
            </w:r>
          </w:p>
          <w:p w:rsidR="004C7D6E" w:rsidRPr="00847633" w:rsidRDefault="004C7D6E" w:rsidP="00B95B34">
            <w:pPr>
              <w:pStyle w:val="ConsPlusNormal"/>
              <w:spacing w:line="300" w:lineRule="atLeast"/>
              <w:jc w:val="center"/>
              <w:rPr>
                <w:sz w:val="22"/>
                <w:szCs w:val="22"/>
              </w:rPr>
            </w:pPr>
            <w:r w:rsidRPr="00847633">
              <w:rPr>
                <w:sz w:val="22"/>
                <w:szCs w:val="22"/>
              </w:rPr>
              <w:t>____________________________</w:t>
            </w:r>
          </w:p>
          <w:p w:rsidR="004C7D6E" w:rsidRPr="00847633" w:rsidRDefault="004C7D6E" w:rsidP="00B95B34">
            <w:pPr>
              <w:pStyle w:val="ConsPlusNormal"/>
              <w:spacing w:line="300" w:lineRule="atLeast"/>
              <w:jc w:val="center"/>
              <w:rPr>
                <w:sz w:val="22"/>
                <w:szCs w:val="22"/>
              </w:rPr>
            </w:pPr>
            <w:r w:rsidRPr="00847633">
              <w:rPr>
                <w:sz w:val="22"/>
                <w:szCs w:val="22"/>
              </w:rPr>
              <w:t>(руководитель Федеральной</w:t>
            </w:r>
          </w:p>
          <w:p w:rsidR="004C7D6E" w:rsidRPr="00847633" w:rsidRDefault="004C7D6E" w:rsidP="00B95B34">
            <w:pPr>
              <w:pStyle w:val="ConsPlusNormal"/>
              <w:spacing w:line="300" w:lineRule="atLeast"/>
              <w:jc w:val="center"/>
              <w:rPr>
                <w:sz w:val="22"/>
                <w:szCs w:val="22"/>
              </w:rPr>
            </w:pPr>
            <w:r w:rsidRPr="00847633">
              <w:rPr>
                <w:sz w:val="22"/>
                <w:szCs w:val="22"/>
              </w:rPr>
              <w:t>антимонопольной службы или</w:t>
            </w:r>
          </w:p>
          <w:p w:rsidR="004C7D6E" w:rsidRPr="00847633" w:rsidRDefault="004C7D6E" w:rsidP="00B95B34">
            <w:pPr>
              <w:pStyle w:val="ConsPlusNormal"/>
              <w:spacing w:line="300" w:lineRule="atLeast"/>
              <w:jc w:val="center"/>
              <w:rPr>
                <w:sz w:val="22"/>
                <w:szCs w:val="22"/>
              </w:rPr>
            </w:pPr>
            <w:r w:rsidRPr="00847633">
              <w:rPr>
                <w:sz w:val="22"/>
                <w:szCs w:val="22"/>
              </w:rPr>
              <w:t>уполномоченное им лицо)</w:t>
            </w:r>
          </w:p>
        </w:tc>
      </w:tr>
      <w:tr w:rsidR="004C7D6E" w:rsidRPr="00847633" w:rsidTr="004C7D6E">
        <w:trPr>
          <w:jc w:val="center"/>
        </w:trPr>
        <w:tc>
          <w:tcPr>
            <w:tcW w:w="4678" w:type="dxa"/>
            <w:gridSpan w:val="2"/>
          </w:tcPr>
          <w:p w:rsidR="004C7D6E" w:rsidRPr="00847633" w:rsidRDefault="004C7D6E" w:rsidP="00B95B34">
            <w:pPr>
              <w:pStyle w:val="ConsPlusNormal"/>
              <w:spacing w:line="300" w:lineRule="atLeast"/>
              <w:rPr>
                <w:sz w:val="22"/>
                <w:szCs w:val="22"/>
              </w:rPr>
            </w:pPr>
          </w:p>
        </w:tc>
        <w:tc>
          <w:tcPr>
            <w:tcW w:w="425" w:type="dxa"/>
          </w:tcPr>
          <w:p w:rsidR="004C7D6E" w:rsidRPr="00847633" w:rsidRDefault="004C7D6E" w:rsidP="00B95B34">
            <w:pPr>
              <w:pStyle w:val="ConsPlusNormal"/>
              <w:spacing w:line="300" w:lineRule="atLeast"/>
              <w:rPr>
                <w:sz w:val="22"/>
                <w:szCs w:val="22"/>
              </w:rPr>
            </w:pPr>
          </w:p>
        </w:tc>
        <w:tc>
          <w:tcPr>
            <w:tcW w:w="1935" w:type="dxa"/>
          </w:tcPr>
          <w:p w:rsidR="004C7D6E" w:rsidRPr="00847633" w:rsidRDefault="004C7D6E" w:rsidP="00B95B34">
            <w:pPr>
              <w:pStyle w:val="ConsPlusNormal"/>
              <w:spacing w:line="300" w:lineRule="atLeast"/>
              <w:jc w:val="center"/>
              <w:rPr>
                <w:sz w:val="22"/>
                <w:szCs w:val="22"/>
              </w:rPr>
            </w:pPr>
            <w:r w:rsidRPr="00847633">
              <w:rPr>
                <w:sz w:val="22"/>
                <w:szCs w:val="22"/>
              </w:rPr>
              <w:t>____________</w:t>
            </w:r>
          </w:p>
          <w:p w:rsidR="004C7D6E" w:rsidRPr="00847633" w:rsidRDefault="004C7D6E" w:rsidP="00B95B34">
            <w:pPr>
              <w:pStyle w:val="ConsPlusNormal"/>
              <w:spacing w:line="300" w:lineRule="atLeast"/>
              <w:jc w:val="center"/>
              <w:rPr>
                <w:sz w:val="22"/>
                <w:szCs w:val="22"/>
              </w:rPr>
            </w:pPr>
            <w:r w:rsidRPr="00847633">
              <w:rPr>
                <w:sz w:val="22"/>
                <w:szCs w:val="22"/>
              </w:rPr>
              <w:t>(подпись)</w:t>
            </w:r>
          </w:p>
        </w:tc>
        <w:tc>
          <w:tcPr>
            <w:tcW w:w="3168" w:type="dxa"/>
          </w:tcPr>
          <w:p w:rsidR="004C7D6E" w:rsidRPr="00847633" w:rsidRDefault="004C7D6E" w:rsidP="00B95B34">
            <w:pPr>
              <w:pStyle w:val="ConsPlusNormal"/>
              <w:spacing w:line="300" w:lineRule="atLeast"/>
              <w:jc w:val="center"/>
              <w:rPr>
                <w:sz w:val="22"/>
                <w:szCs w:val="22"/>
              </w:rPr>
            </w:pPr>
            <w:r w:rsidRPr="00847633">
              <w:rPr>
                <w:sz w:val="22"/>
                <w:szCs w:val="22"/>
              </w:rPr>
              <w:t>___________</w:t>
            </w:r>
          </w:p>
          <w:p w:rsidR="004C7D6E" w:rsidRPr="00847633" w:rsidRDefault="004C7D6E" w:rsidP="00B95B34">
            <w:pPr>
              <w:pStyle w:val="ConsPlusNormal"/>
              <w:spacing w:line="300" w:lineRule="atLeast"/>
              <w:jc w:val="center"/>
              <w:rPr>
                <w:sz w:val="22"/>
                <w:szCs w:val="22"/>
              </w:rPr>
            </w:pPr>
            <w:r w:rsidRPr="00847633">
              <w:rPr>
                <w:sz w:val="22"/>
                <w:szCs w:val="22"/>
              </w:rPr>
              <w:t>(ф.и.о.)</w:t>
            </w:r>
          </w:p>
        </w:tc>
      </w:tr>
      <w:tr w:rsidR="004C7D6E" w:rsidRPr="00847633" w:rsidTr="004C7D6E">
        <w:trPr>
          <w:jc w:val="center"/>
        </w:trPr>
        <w:tc>
          <w:tcPr>
            <w:tcW w:w="4678" w:type="dxa"/>
            <w:gridSpan w:val="2"/>
          </w:tcPr>
          <w:p w:rsidR="004C7D6E" w:rsidRPr="00847633" w:rsidRDefault="004C7D6E" w:rsidP="00B95B34">
            <w:pPr>
              <w:pStyle w:val="ConsPlusNormal"/>
              <w:spacing w:line="300" w:lineRule="atLeast"/>
              <w:rPr>
                <w:sz w:val="22"/>
                <w:szCs w:val="22"/>
              </w:rPr>
            </w:pPr>
          </w:p>
        </w:tc>
        <w:tc>
          <w:tcPr>
            <w:tcW w:w="425" w:type="dxa"/>
          </w:tcPr>
          <w:p w:rsidR="004C7D6E" w:rsidRPr="00847633" w:rsidRDefault="004C7D6E" w:rsidP="00B95B34">
            <w:pPr>
              <w:pStyle w:val="ConsPlusNormal"/>
              <w:spacing w:line="300" w:lineRule="atLeast"/>
              <w:rPr>
                <w:sz w:val="22"/>
                <w:szCs w:val="22"/>
              </w:rPr>
            </w:pPr>
          </w:p>
        </w:tc>
        <w:tc>
          <w:tcPr>
            <w:tcW w:w="5103"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"__" ____________ 20__ г.</w:t>
            </w:r>
          </w:p>
        </w:tc>
      </w:tr>
      <w:tr w:rsidR="004C7D6E" w:rsidRPr="00847633" w:rsidTr="004C7D6E">
        <w:trPr>
          <w:jc w:val="center"/>
        </w:trPr>
        <w:tc>
          <w:tcPr>
            <w:tcW w:w="4678"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СОГЛАСОВАНО</w:t>
            </w:r>
          </w:p>
        </w:tc>
        <w:tc>
          <w:tcPr>
            <w:tcW w:w="425" w:type="dxa"/>
          </w:tcPr>
          <w:p w:rsidR="004C7D6E" w:rsidRPr="00847633" w:rsidRDefault="004C7D6E" w:rsidP="00B95B34">
            <w:pPr>
              <w:pStyle w:val="ConsPlusNormal"/>
              <w:spacing w:line="300" w:lineRule="atLeast"/>
              <w:rPr>
                <w:sz w:val="22"/>
                <w:szCs w:val="22"/>
              </w:rPr>
            </w:pPr>
          </w:p>
        </w:tc>
        <w:tc>
          <w:tcPr>
            <w:tcW w:w="5103"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СОГЛАСОВАНО</w:t>
            </w:r>
          </w:p>
        </w:tc>
      </w:tr>
      <w:tr w:rsidR="004C7D6E" w:rsidRPr="00847633" w:rsidTr="004C7D6E">
        <w:trPr>
          <w:jc w:val="center"/>
        </w:trPr>
        <w:tc>
          <w:tcPr>
            <w:tcW w:w="4678"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________________________________</w:t>
            </w:r>
          </w:p>
          <w:p w:rsidR="004C7D6E" w:rsidRPr="00847633" w:rsidRDefault="004C7D6E" w:rsidP="00B95B34">
            <w:pPr>
              <w:pStyle w:val="ConsPlusNormal"/>
              <w:spacing w:line="300" w:lineRule="atLeast"/>
              <w:jc w:val="center"/>
              <w:rPr>
                <w:sz w:val="22"/>
                <w:szCs w:val="22"/>
              </w:rPr>
            </w:pPr>
            <w:r w:rsidRPr="00847633">
              <w:rPr>
                <w:sz w:val="22"/>
                <w:szCs w:val="22"/>
              </w:rPr>
              <w:t>(руководитель территориального</w:t>
            </w:r>
          </w:p>
          <w:p w:rsidR="004C7D6E" w:rsidRPr="00847633" w:rsidRDefault="004C7D6E" w:rsidP="00B95B34">
            <w:pPr>
              <w:pStyle w:val="ConsPlusNormal"/>
              <w:spacing w:line="300" w:lineRule="atLeast"/>
              <w:jc w:val="center"/>
              <w:rPr>
                <w:sz w:val="22"/>
                <w:szCs w:val="22"/>
              </w:rPr>
            </w:pPr>
            <w:r w:rsidRPr="00847633">
              <w:rPr>
                <w:sz w:val="22"/>
                <w:szCs w:val="22"/>
              </w:rPr>
              <w:t>органа безопасности)</w:t>
            </w:r>
          </w:p>
        </w:tc>
        <w:tc>
          <w:tcPr>
            <w:tcW w:w="425" w:type="dxa"/>
          </w:tcPr>
          <w:p w:rsidR="004C7D6E" w:rsidRPr="00847633" w:rsidRDefault="004C7D6E" w:rsidP="00B95B34">
            <w:pPr>
              <w:pStyle w:val="ConsPlusNormal"/>
              <w:spacing w:line="300" w:lineRule="atLeast"/>
              <w:rPr>
                <w:sz w:val="22"/>
                <w:szCs w:val="22"/>
              </w:rPr>
            </w:pPr>
          </w:p>
        </w:tc>
        <w:tc>
          <w:tcPr>
            <w:tcW w:w="5103"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________________________________</w:t>
            </w:r>
          </w:p>
          <w:p w:rsidR="004C7D6E" w:rsidRPr="00847633" w:rsidRDefault="004C7D6E" w:rsidP="00B95B34">
            <w:pPr>
              <w:pStyle w:val="ConsPlusNormal"/>
              <w:spacing w:line="300" w:lineRule="atLeast"/>
              <w:jc w:val="center"/>
              <w:rPr>
                <w:sz w:val="22"/>
                <w:szCs w:val="22"/>
              </w:rPr>
            </w:pPr>
            <w:r w:rsidRPr="00847633">
              <w:rPr>
                <w:sz w:val="22"/>
                <w:szCs w:val="22"/>
              </w:rPr>
              <w:t>(руководитель территориального</w:t>
            </w:r>
          </w:p>
          <w:p w:rsidR="004C7D6E" w:rsidRPr="00847633" w:rsidRDefault="004C7D6E" w:rsidP="00B95B34">
            <w:pPr>
              <w:pStyle w:val="ConsPlusNormal"/>
              <w:spacing w:line="300" w:lineRule="atLeast"/>
              <w:jc w:val="center"/>
              <w:rPr>
                <w:sz w:val="22"/>
                <w:szCs w:val="22"/>
              </w:rPr>
            </w:pPr>
            <w:r w:rsidRPr="00847633">
              <w:rPr>
                <w:sz w:val="22"/>
                <w:szCs w:val="22"/>
              </w:rPr>
              <w:t>органа Росгвардии или</w:t>
            </w:r>
          </w:p>
          <w:p w:rsidR="004C7D6E" w:rsidRPr="00847633" w:rsidRDefault="004C7D6E" w:rsidP="00B95B34">
            <w:pPr>
              <w:pStyle w:val="ConsPlusNormal"/>
              <w:spacing w:line="300" w:lineRule="atLeast"/>
              <w:jc w:val="center"/>
              <w:rPr>
                <w:sz w:val="22"/>
                <w:szCs w:val="22"/>
              </w:rPr>
            </w:pPr>
            <w:r w:rsidRPr="00847633">
              <w:rPr>
                <w:sz w:val="22"/>
                <w:szCs w:val="22"/>
              </w:rPr>
              <w:t>подразделения вневедомственной</w:t>
            </w:r>
          </w:p>
          <w:p w:rsidR="004C7D6E" w:rsidRPr="00847633" w:rsidRDefault="004C7D6E" w:rsidP="00B95B34">
            <w:pPr>
              <w:pStyle w:val="ConsPlusNormal"/>
              <w:spacing w:line="300" w:lineRule="atLeast"/>
              <w:jc w:val="center"/>
              <w:rPr>
                <w:sz w:val="22"/>
                <w:szCs w:val="22"/>
              </w:rPr>
            </w:pPr>
            <w:r w:rsidRPr="00847633">
              <w:rPr>
                <w:sz w:val="22"/>
                <w:szCs w:val="22"/>
              </w:rPr>
              <w:t>охраны войск национальной гвардии</w:t>
            </w:r>
          </w:p>
          <w:p w:rsidR="004C7D6E" w:rsidRPr="00847633" w:rsidRDefault="004C7D6E" w:rsidP="00B95B34">
            <w:pPr>
              <w:pStyle w:val="ConsPlusNormal"/>
              <w:spacing w:line="300" w:lineRule="atLeast"/>
              <w:jc w:val="center"/>
              <w:rPr>
                <w:sz w:val="22"/>
                <w:szCs w:val="22"/>
              </w:rPr>
            </w:pPr>
            <w:r w:rsidRPr="00847633">
              <w:rPr>
                <w:sz w:val="22"/>
                <w:szCs w:val="22"/>
              </w:rPr>
              <w:t>Российской Федерации)</w:t>
            </w:r>
          </w:p>
        </w:tc>
      </w:tr>
      <w:tr w:rsidR="004C7D6E" w:rsidRPr="00847633" w:rsidTr="004C7D6E">
        <w:trPr>
          <w:jc w:val="center"/>
        </w:trPr>
        <w:tc>
          <w:tcPr>
            <w:tcW w:w="1819" w:type="dxa"/>
          </w:tcPr>
          <w:p w:rsidR="004C7D6E" w:rsidRPr="00847633" w:rsidRDefault="004C7D6E" w:rsidP="00B95B34">
            <w:pPr>
              <w:pStyle w:val="ConsPlusNormal"/>
              <w:spacing w:line="300" w:lineRule="atLeast"/>
              <w:jc w:val="center"/>
              <w:rPr>
                <w:sz w:val="22"/>
                <w:szCs w:val="22"/>
              </w:rPr>
            </w:pPr>
            <w:r w:rsidRPr="00847633">
              <w:rPr>
                <w:sz w:val="22"/>
                <w:szCs w:val="22"/>
              </w:rPr>
              <w:t>____________</w:t>
            </w:r>
          </w:p>
          <w:p w:rsidR="004C7D6E" w:rsidRPr="00847633" w:rsidRDefault="004C7D6E" w:rsidP="00B95B34">
            <w:pPr>
              <w:pStyle w:val="ConsPlusNormal"/>
              <w:spacing w:line="300" w:lineRule="atLeast"/>
              <w:jc w:val="center"/>
              <w:rPr>
                <w:sz w:val="22"/>
                <w:szCs w:val="22"/>
              </w:rPr>
            </w:pPr>
            <w:r w:rsidRPr="00847633">
              <w:rPr>
                <w:sz w:val="22"/>
                <w:szCs w:val="22"/>
              </w:rPr>
              <w:lastRenderedPageBreak/>
              <w:t>(подпись)</w:t>
            </w:r>
          </w:p>
        </w:tc>
        <w:tc>
          <w:tcPr>
            <w:tcW w:w="2859" w:type="dxa"/>
          </w:tcPr>
          <w:p w:rsidR="004C7D6E" w:rsidRPr="00847633" w:rsidRDefault="004C7D6E" w:rsidP="00B95B34">
            <w:pPr>
              <w:pStyle w:val="ConsPlusNormal"/>
              <w:spacing w:line="300" w:lineRule="atLeast"/>
              <w:jc w:val="center"/>
              <w:rPr>
                <w:sz w:val="22"/>
                <w:szCs w:val="22"/>
              </w:rPr>
            </w:pPr>
            <w:r w:rsidRPr="00847633">
              <w:rPr>
                <w:sz w:val="22"/>
                <w:szCs w:val="22"/>
              </w:rPr>
              <w:lastRenderedPageBreak/>
              <w:t>___________</w:t>
            </w:r>
          </w:p>
          <w:p w:rsidR="004C7D6E" w:rsidRPr="00847633" w:rsidRDefault="004C7D6E" w:rsidP="00B95B34">
            <w:pPr>
              <w:pStyle w:val="ConsPlusNormal"/>
              <w:spacing w:line="300" w:lineRule="atLeast"/>
              <w:jc w:val="center"/>
              <w:rPr>
                <w:sz w:val="22"/>
                <w:szCs w:val="22"/>
              </w:rPr>
            </w:pPr>
            <w:r w:rsidRPr="00847633">
              <w:rPr>
                <w:sz w:val="22"/>
                <w:szCs w:val="22"/>
              </w:rPr>
              <w:lastRenderedPageBreak/>
              <w:t>(ф.и.о.)</w:t>
            </w:r>
          </w:p>
        </w:tc>
        <w:tc>
          <w:tcPr>
            <w:tcW w:w="425" w:type="dxa"/>
          </w:tcPr>
          <w:p w:rsidR="004C7D6E" w:rsidRPr="00847633" w:rsidRDefault="004C7D6E" w:rsidP="00B95B34">
            <w:pPr>
              <w:pStyle w:val="ConsPlusNormal"/>
              <w:spacing w:line="300" w:lineRule="atLeast"/>
              <w:rPr>
                <w:sz w:val="22"/>
                <w:szCs w:val="22"/>
              </w:rPr>
            </w:pPr>
          </w:p>
        </w:tc>
        <w:tc>
          <w:tcPr>
            <w:tcW w:w="1935" w:type="dxa"/>
          </w:tcPr>
          <w:p w:rsidR="004C7D6E" w:rsidRPr="00847633" w:rsidRDefault="004C7D6E" w:rsidP="00B95B34">
            <w:pPr>
              <w:pStyle w:val="ConsPlusNormal"/>
              <w:spacing w:line="300" w:lineRule="atLeast"/>
              <w:jc w:val="center"/>
              <w:rPr>
                <w:sz w:val="22"/>
                <w:szCs w:val="22"/>
              </w:rPr>
            </w:pPr>
            <w:r w:rsidRPr="00847633">
              <w:rPr>
                <w:sz w:val="22"/>
                <w:szCs w:val="22"/>
              </w:rPr>
              <w:t>____________</w:t>
            </w:r>
          </w:p>
          <w:p w:rsidR="004C7D6E" w:rsidRPr="00847633" w:rsidRDefault="004C7D6E" w:rsidP="00B95B34">
            <w:pPr>
              <w:pStyle w:val="ConsPlusNormal"/>
              <w:spacing w:line="300" w:lineRule="atLeast"/>
              <w:jc w:val="center"/>
              <w:rPr>
                <w:sz w:val="22"/>
                <w:szCs w:val="22"/>
              </w:rPr>
            </w:pPr>
            <w:r w:rsidRPr="00847633">
              <w:rPr>
                <w:sz w:val="22"/>
                <w:szCs w:val="22"/>
              </w:rPr>
              <w:lastRenderedPageBreak/>
              <w:t>(подпись)</w:t>
            </w:r>
          </w:p>
        </w:tc>
        <w:tc>
          <w:tcPr>
            <w:tcW w:w="3168" w:type="dxa"/>
          </w:tcPr>
          <w:p w:rsidR="004C7D6E" w:rsidRPr="00847633" w:rsidRDefault="004C7D6E" w:rsidP="00B95B34">
            <w:pPr>
              <w:pStyle w:val="ConsPlusNormal"/>
              <w:spacing w:line="300" w:lineRule="atLeast"/>
              <w:jc w:val="center"/>
              <w:rPr>
                <w:sz w:val="22"/>
                <w:szCs w:val="22"/>
              </w:rPr>
            </w:pPr>
            <w:r w:rsidRPr="00847633">
              <w:rPr>
                <w:sz w:val="22"/>
                <w:szCs w:val="22"/>
              </w:rPr>
              <w:lastRenderedPageBreak/>
              <w:t>___________</w:t>
            </w:r>
          </w:p>
          <w:p w:rsidR="004C7D6E" w:rsidRPr="00847633" w:rsidRDefault="004C7D6E" w:rsidP="00B95B34">
            <w:pPr>
              <w:pStyle w:val="ConsPlusNormal"/>
              <w:spacing w:line="300" w:lineRule="atLeast"/>
              <w:jc w:val="center"/>
              <w:rPr>
                <w:sz w:val="22"/>
                <w:szCs w:val="22"/>
              </w:rPr>
            </w:pPr>
            <w:r w:rsidRPr="00847633">
              <w:rPr>
                <w:sz w:val="22"/>
                <w:szCs w:val="22"/>
              </w:rPr>
              <w:lastRenderedPageBreak/>
              <w:t>(ф.и.о.)</w:t>
            </w:r>
          </w:p>
        </w:tc>
      </w:tr>
      <w:tr w:rsidR="004C7D6E" w:rsidRPr="00847633" w:rsidTr="004C7D6E">
        <w:trPr>
          <w:jc w:val="center"/>
        </w:trPr>
        <w:tc>
          <w:tcPr>
            <w:tcW w:w="4678"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lastRenderedPageBreak/>
              <w:t>"__" _____________ 20__ г.</w:t>
            </w:r>
          </w:p>
        </w:tc>
        <w:tc>
          <w:tcPr>
            <w:tcW w:w="425" w:type="dxa"/>
          </w:tcPr>
          <w:p w:rsidR="004C7D6E" w:rsidRPr="00847633" w:rsidRDefault="004C7D6E" w:rsidP="00B95B34">
            <w:pPr>
              <w:pStyle w:val="ConsPlusNormal"/>
              <w:spacing w:line="300" w:lineRule="atLeast"/>
              <w:rPr>
                <w:sz w:val="22"/>
                <w:szCs w:val="22"/>
              </w:rPr>
            </w:pPr>
          </w:p>
        </w:tc>
        <w:tc>
          <w:tcPr>
            <w:tcW w:w="5103" w:type="dxa"/>
            <w:gridSpan w:val="2"/>
          </w:tcPr>
          <w:p w:rsidR="004C7D6E" w:rsidRPr="00847633" w:rsidRDefault="004C7D6E" w:rsidP="00B95B34">
            <w:pPr>
              <w:pStyle w:val="ConsPlusNormal"/>
              <w:spacing w:line="300" w:lineRule="atLeast"/>
              <w:jc w:val="center"/>
              <w:rPr>
                <w:sz w:val="22"/>
                <w:szCs w:val="22"/>
              </w:rPr>
            </w:pPr>
            <w:r w:rsidRPr="00847633">
              <w:rPr>
                <w:sz w:val="22"/>
                <w:szCs w:val="22"/>
              </w:rPr>
              <w:t>"__" _____________ 20__ г.</w:t>
            </w:r>
          </w:p>
        </w:tc>
      </w:tr>
    </w:tbl>
    <w:p w:rsidR="004C7D6E" w:rsidRPr="00847633" w:rsidRDefault="004C7D6E" w:rsidP="00B95B34">
      <w:pPr>
        <w:pStyle w:val="ConsPlusNormal"/>
        <w:spacing w:line="300" w:lineRule="atLeast"/>
        <w:jc w:val="both"/>
        <w:rPr>
          <w:sz w:val="22"/>
          <w:szCs w:val="22"/>
        </w:rPr>
      </w:pPr>
    </w:p>
    <w:p w:rsidR="004C7D6E" w:rsidRPr="00847633" w:rsidRDefault="004C7D6E" w:rsidP="00B95B34">
      <w:pPr>
        <w:pStyle w:val="ConsPlusNonformat"/>
        <w:spacing w:line="300" w:lineRule="atLeast"/>
        <w:jc w:val="both"/>
      </w:pPr>
      <w:r w:rsidRPr="00847633">
        <w:t xml:space="preserve">                           ПАСПОРТ БЕЗОПАСНОСТИ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(полное и сокращенное наименование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(наименование населенного пункта)</w:t>
      </w:r>
    </w:p>
    <w:p w:rsidR="004C7D6E" w:rsidRPr="00847633" w:rsidRDefault="004C7D6E" w:rsidP="00B95B34">
      <w:pPr>
        <w:pStyle w:val="ConsPlusNonformat"/>
        <w:spacing w:line="300" w:lineRule="atLeast"/>
        <w:jc w:val="both"/>
      </w:pPr>
      <w:r w:rsidRPr="00847633">
        <w:t xml:space="preserve">                                  20__ г.</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I. Общие сведения об объекте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1. Сведения об объекте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(основной вид деятельности)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(категория)</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(адрес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(общая площадь, кв. метров)</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(вышестоящая организация и (или) организация, в подчинении которой</w:t>
      </w:r>
    </w:p>
    <w:p w:rsidR="004C7D6E" w:rsidRPr="00847633" w:rsidRDefault="004C7D6E" w:rsidP="00B95B34">
      <w:pPr>
        <w:pStyle w:val="ConsPlusNonformat"/>
        <w:spacing w:line="300" w:lineRule="atLeast"/>
        <w:jc w:val="both"/>
      </w:pPr>
      <w:r w:rsidRPr="00847633">
        <w:t xml:space="preserve">                       находится объект (территория)</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2. Сведения о руководстве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(ф.и.о., телефоны, адрес электронной почты)</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3. Подразделение охраны</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(наименование организации, телефон, номер лицензии и срок ее действия)</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4. Характеристика зданий</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(этажность, количество входов, возможность проникновения через</w:t>
      </w:r>
    </w:p>
    <w:p w:rsidR="004C7D6E" w:rsidRPr="00847633" w:rsidRDefault="004C7D6E" w:rsidP="00B95B34">
      <w:pPr>
        <w:pStyle w:val="ConsPlusNonformat"/>
        <w:spacing w:line="300" w:lineRule="atLeast"/>
        <w:jc w:val="both"/>
      </w:pPr>
      <w:r w:rsidRPr="00847633">
        <w:t xml:space="preserve">                        другие здания, сооружения)</w:t>
      </w:r>
    </w:p>
    <w:p w:rsidR="004C7D6E" w:rsidRDefault="004C7D6E" w:rsidP="00B95B34">
      <w:pPr>
        <w:pStyle w:val="ConsPlusNonformat"/>
        <w:spacing w:line="300" w:lineRule="atLeast"/>
        <w:jc w:val="both"/>
      </w:pPr>
    </w:p>
    <w:p w:rsidR="004C7D6E"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lastRenderedPageBreak/>
        <w:t xml:space="preserve">    5. Наличие парковок автотранспорта вблизи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(количество машиномест)</w:t>
      </w:r>
    </w:p>
    <w:p w:rsidR="004C7D6E" w:rsidRPr="00847633" w:rsidRDefault="004C7D6E" w:rsidP="00B95B34">
      <w:pPr>
        <w:pStyle w:val="ConsPlusNonformat"/>
        <w:spacing w:line="300" w:lineRule="atLeast"/>
        <w:jc w:val="both"/>
      </w:pPr>
      <w:r w:rsidRPr="00847633">
        <w:t xml:space="preserve">    6. Характеристика местности в районе расположения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(жилая застройка, близлежащие транспортные магистрали и другое)</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7. Сведения о возможности оказания первой медицинской помощи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(наличие медпункта, количество медперсонала)</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II. Общие сведения о работниках объекта (территории)</w:t>
      </w:r>
    </w:p>
    <w:p w:rsidR="004C7D6E" w:rsidRPr="00847633" w:rsidRDefault="004C7D6E" w:rsidP="00B95B34">
      <w:pPr>
        <w:pStyle w:val="ConsPlusNonformat"/>
        <w:spacing w:line="300" w:lineRule="atLeast"/>
        <w:jc w:val="both"/>
      </w:pPr>
      <w:r w:rsidRPr="00847633">
        <w:t xml:space="preserve">         и (или) сторонних организациях и арендаторах, находящихся</w:t>
      </w:r>
    </w:p>
    <w:p w:rsidR="004C7D6E" w:rsidRPr="00847633" w:rsidRDefault="004C7D6E" w:rsidP="00B95B34">
      <w:pPr>
        <w:pStyle w:val="ConsPlusNonformat"/>
        <w:spacing w:line="300" w:lineRule="atLeast"/>
        <w:jc w:val="both"/>
      </w:pPr>
      <w:r w:rsidRPr="00847633">
        <w:t xml:space="preserve">                          на объекте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1. Общие сведения о работниках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(численность, режим работы)</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2.  Общие  сведения о сторонних организациях и арендаторах, находящихся</w:t>
      </w:r>
    </w:p>
    <w:p w:rsidR="004C7D6E" w:rsidRPr="00847633" w:rsidRDefault="004C7D6E" w:rsidP="00B95B34">
      <w:pPr>
        <w:pStyle w:val="ConsPlusNonformat"/>
        <w:spacing w:line="300" w:lineRule="atLeast"/>
        <w:jc w:val="both"/>
      </w:pPr>
      <w:r w:rsidRPr="00847633">
        <w:t>на объекте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(численность работников, срок аренды, вид деятельности, режим работы)</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3. Максимальная численность людей, находящихся на объекте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(с учетом посетителей, арендаторов и других)</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III. Сведения о потенциально опасных участках объекта</w:t>
      </w:r>
    </w:p>
    <w:p w:rsidR="004C7D6E" w:rsidRPr="00847633" w:rsidRDefault="004C7D6E" w:rsidP="00B95B34">
      <w:pPr>
        <w:pStyle w:val="ConsPlusNonformat"/>
        <w:spacing w:line="300" w:lineRule="atLeast"/>
        <w:jc w:val="both"/>
      </w:pPr>
      <w:r w:rsidRPr="00847633">
        <w:t xml:space="preserve">      (территории) и (или) критических элементах объекта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1. Потенциально опасные участки объекта (территории)</w:t>
      </w:r>
    </w:p>
    <w:p w:rsidR="004C7D6E" w:rsidRPr="00847633" w:rsidRDefault="004C7D6E" w:rsidP="00B95B34">
      <w:pPr>
        <w:pStyle w:val="ConsPlusNormal"/>
        <w:spacing w:line="300" w:lineRule="atLeast"/>
        <w:jc w:val="both"/>
        <w:rPr>
          <w:rFonts w:ascii="Courier New" w:hAnsi="Courier New" w:cs="Courier New"/>
        </w:rPr>
      </w:pPr>
    </w:p>
    <w:tbl>
      <w:tblPr>
        <w:tblW w:w="0" w:type="auto"/>
        <w:jc w:val="center"/>
        <w:tblInd w:w="62" w:type="dxa"/>
        <w:tblLayout w:type="fixed"/>
        <w:tblCellMar>
          <w:top w:w="102" w:type="dxa"/>
          <w:left w:w="62" w:type="dxa"/>
          <w:bottom w:w="102" w:type="dxa"/>
          <w:right w:w="62" w:type="dxa"/>
        </w:tblCellMar>
        <w:tblLook w:val="0000"/>
      </w:tblPr>
      <w:tblGrid>
        <w:gridCol w:w="567"/>
        <w:gridCol w:w="1871"/>
        <w:gridCol w:w="1928"/>
        <w:gridCol w:w="2539"/>
        <w:gridCol w:w="2098"/>
      </w:tblGrid>
      <w:tr w:rsidR="004C7D6E" w:rsidRPr="00847633" w:rsidTr="00B95B34">
        <w:trPr>
          <w:jc w:val="center"/>
        </w:trPr>
        <w:tc>
          <w:tcPr>
            <w:tcW w:w="567"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N п/п</w:t>
            </w:r>
          </w:p>
        </w:tc>
        <w:tc>
          <w:tcPr>
            <w:tcW w:w="1871"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Назначение</w:t>
            </w:r>
          </w:p>
        </w:tc>
        <w:tc>
          <w:tcPr>
            <w:tcW w:w="1928"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Расположение</w:t>
            </w:r>
          </w:p>
        </w:tc>
        <w:tc>
          <w:tcPr>
            <w:tcW w:w="2539"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Численность работающих (человек)</w:t>
            </w:r>
          </w:p>
        </w:tc>
        <w:tc>
          <w:tcPr>
            <w:tcW w:w="2098"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Характер угрозы</w:t>
            </w:r>
          </w:p>
        </w:tc>
      </w:tr>
      <w:tr w:rsidR="004C7D6E" w:rsidRPr="00847633" w:rsidTr="00B95B34">
        <w:trPr>
          <w:jc w:val="center"/>
        </w:trPr>
        <w:tc>
          <w:tcPr>
            <w:tcW w:w="567"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1871"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1928"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2539"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2098"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r>
    </w:tbl>
    <w:p w:rsidR="004C7D6E" w:rsidRPr="00847633" w:rsidRDefault="004C7D6E" w:rsidP="00B95B34">
      <w:pPr>
        <w:pStyle w:val="ConsPlusNormal"/>
        <w:spacing w:line="300" w:lineRule="atLeast"/>
        <w:jc w:val="both"/>
        <w:rPr>
          <w:rFonts w:ascii="Courier New" w:hAnsi="Courier New" w:cs="Courier New"/>
        </w:rPr>
      </w:pPr>
    </w:p>
    <w:p w:rsidR="004C7D6E" w:rsidRPr="00847633" w:rsidRDefault="004C7D6E" w:rsidP="00B95B34">
      <w:pPr>
        <w:pStyle w:val="ConsPlusNonformat"/>
        <w:spacing w:line="300" w:lineRule="atLeast"/>
        <w:jc w:val="both"/>
      </w:pPr>
      <w:r w:rsidRPr="00847633">
        <w:t xml:space="preserve">               2. Критические элементы объекта (территории)</w:t>
      </w:r>
    </w:p>
    <w:p w:rsidR="004C7D6E" w:rsidRPr="00847633" w:rsidRDefault="004C7D6E" w:rsidP="00B95B34">
      <w:pPr>
        <w:pStyle w:val="ConsPlusNormal"/>
        <w:spacing w:line="300" w:lineRule="atLeast"/>
        <w:jc w:val="both"/>
        <w:rPr>
          <w:rFonts w:ascii="Courier New" w:hAnsi="Courier New" w:cs="Courier New"/>
        </w:rPr>
      </w:pPr>
    </w:p>
    <w:tbl>
      <w:tblPr>
        <w:tblW w:w="0" w:type="auto"/>
        <w:jc w:val="center"/>
        <w:tblInd w:w="62" w:type="dxa"/>
        <w:tblLayout w:type="fixed"/>
        <w:tblCellMar>
          <w:top w:w="102" w:type="dxa"/>
          <w:left w:w="62" w:type="dxa"/>
          <w:bottom w:w="102" w:type="dxa"/>
          <w:right w:w="62" w:type="dxa"/>
        </w:tblCellMar>
        <w:tblLook w:val="0000"/>
      </w:tblPr>
      <w:tblGrid>
        <w:gridCol w:w="567"/>
        <w:gridCol w:w="1871"/>
        <w:gridCol w:w="1928"/>
        <w:gridCol w:w="2539"/>
        <w:gridCol w:w="2098"/>
      </w:tblGrid>
      <w:tr w:rsidR="004C7D6E" w:rsidRPr="00847633" w:rsidTr="00B95B34">
        <w:trPr>
          <w:jc w:val="center"/>
        </w:trPr>
        <w:tc>
          <w:tcPr>
            <w:tcW w:w="567"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N п/п</w:t>
            </w:r>
          </w:p>
        </w:tc>
        <w:tc>
          <w:tcPr>
            <w:tcW w:w="1871"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Назначение</w:t>
            </w:r>
          </w:p>
        </w:tc>
        <w:tc>
          <w:tcPr>
            <w:tcW w:w="1928"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Расположение</w:t>
            </w:r>
          </w:p>
        </w:tc>
        <w:tc>
          <w:tcPr>
            <w:tcW w:w="2539"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Численность работающих (человек)</w:t>
            </w:r>
          </w:p>
        </w:tc>
        <w:tc>
          <w:tcPr>
            <w:tcW w:w="2098"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Характер угрозы</w:t>
            </w:r>
          </w:p>
        </w:tc>
      </w:tr>
      <w:tr w:rsidR="004C7D6E" w:rsidRPr="00847633" w:rsidTr="00B95B34">
        <w:trPr>
          <w:jc w:val="center"/>
        </w:trPr>
        <w:tc>
          <w:tcPr>
            <w:tcW w:w="567"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1871"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1928"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2539"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2098"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r>
    </w:tbl>
    <w:p w:rsidR="004C7D6E"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IV. Возможные последствия в результате совершения</w:t>
      </w:r>
    </w:p>
    <w:p w:rsidR="004C7D6E" w:rsidRPr="00847633" w:rsidRDefault="004C7D6E" w:rsidP="00B95B34">
      <w:pPr>
        <w:pStyle w:val="ConsPlusNonformat"/>
        <w:spacing w:line="300" w:lineRule="atLeast"/>
        <w:jc w:val="both"/>
      </w:pPr>
      <w:r w:rsidRPr="00847633">
        <w:t xml:space="preserve">              террористического акта на объекте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V. Оценка социально-экономических последствий</w:t>
      </w:r>
    </w:p>
    <w:p w:rsidR="004C7D6E" w:rsidRPr="00847633" w:rsidRDefault="004C7D6E" w:rsidP="00B95B34">
      <w:pPr>
        <w:pStyle w:val="ConsPlusNonformat"/>
        <w:spacing w:line="300" w:lineRule="atLeast"/>
        <w:jc w:val="both"/>
      </w:pPr>
      <w:r w:rsidRPr="00847633">
        <w:t xml:space="preserve">         совершения террористических актов на объекте (территории)</w:t>
      </w:r>
    </w:p>
    <w:p w:rsidR="004C7D6E" w:rsidRPr="00847633" w:rsidRDefault="004C7D6E" w:rsidP="00B95B34">
      <w:pPr>
        <w:pStyle w:val="ConsPlusNormal"/>
        <w:spacing w:line="300" w:lineRule="atLeast"/>
        <w:jc w:val="both"/>
        <w:rPr>
          <w:rFonts w:ascii="Courier New" w:hAnsi="Courier New" w:cs="Courier New"/>
        </w:rPr>
      </w:pPr>
    </w:p>
    <w:tbl>
      <w:tblPr>
        <w:tblW w:w="0" w:type="auto"/>
        <w:jc w:val="center"/>
        <w:tblInd w:w="62" w:type="dxa"/>
        <w:tblLayout w:type="fixed"/>
        <w:tblCellMar>
          <w:top w:w="102" w:type="dxa"/>
          <w:left w:w="62" w:type="dxa"/>
          <w:bottom w:w="102" w:type="dxa"/>
          <w:right w:w="62" w:type="dxa"/>
        </w:tblCellMar>
        <w:tblLook w:val="0000"/>
      </w:tblPr>
      <w:tblGrid>
        <w:gridCol w:w="567"/>
        <w:gridCol w:w="2665"/>
        <w:gridCol w:w="2665"/>
        <w:gridCol w:w="3061"/>
      </w:tblGrid>
      <w:tr w:rsidR="004C7D6E" w:rsidRPr="00847633" w:rsidTr="00B95B34">
        <w:trPr>
          <w:jc w:val="center"/>
        </w:trPr>
        <w:tc>
          <w:tcPr>
            <w:tcW w:w="567"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N п/п</w:t>
            </w:r>
          </w:p>
        </w:tc>
        <w:tc>
          <w:tcPr>
            <w:tcW w:w="2665"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Возможные людские потери (человек)</w:t>
            </w:r>
          </w:p>
        </w:tc>
        <w:tc>
          <w:tcPr>
            <w:tcW w:w="2665"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Возможные нарушения инфраструктуры</w:t>
            </w:r>
          </w:p>
        </w:tc>
        <w:tc>
          <w:tcPr>
            <w:tcW w:w="3061"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Возможный экономический ущерб (млн. рублей)</w:t>
            </w:r>
          </w:p>
        </w:tc>
      </w:tr>
      <w:tr w:rsidR="004C7D6E" w:rsidRPr="00847633" w:rsidTr="00B95B34">
        <w:trPr>
          <w:jc w:val="center"/>
        </w:trPr>
        <w:tc>
          <w:tcPr>
            <w:tcW w:w="567"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2665"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2665"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c>
          <w:tcPr>
            <w:tcW w:w="3061" w:type="dxa"/>
            <w:tcBorders>
              <w:top w:val="single" w:sz="4" w:space="0" w:color="auto"/>
              <w:left w:val="single" w:sz="4" w:space="0" w:color="auto"/>
              <w:bottom w:val="single" w:sz="4" w:space="0" w:color="auto"/>
              <w:right w:val="single" w:sz="4" w:space="0" w:color="auto"/>
            </w:tcBorders>
          </w:tcPr>
          <w:p w:rsidR="004C7D6E" w:rsidRPr="00847633" w:rsidRDefault="004C7D6E" w:rsidP="00B95B34">
            <w:pPr>
              <w:pStyle w:val="ConsPlusNormal"/>
              <w:spacing w:line="300" w:lineRule="atLeast"/>
              <w:rPr>
                <w:rFonts w:ascii="Courier New" w:hAnsi="Courier New" w:cs="Courier New"/>
              </w:rPr>
            </w:pPr>
          </w:p>
        </w:tc>
      </w:tr>
    </w:tbl>
    <w:p w:rsidR="004C7D6E" w:rsidRPr="00847633" w:rsidRDefault="004C7D6E" w:rsidP="00B95B34">
      <w:pPr>
        <w:pStyle w:val="ConsPlusNormal"/>
        <w:spacing w:line="300" w:lineRule="atLeast"/>
        <w:jc w:val="both"/>
        <w:rPr>
          <w:rFonts w:ascii="Courier New" w:hAnsi="Courier New" w:cs="Courier New"/>
        </w:rPr>
      </w:pPr>
    </w:p>
    <w:p w:rsidR="004C7D6E" w:rsidRPr="00847633" w:rsidRDefault="004C7D6E" w:rsidP="00B95B34">
      <w:pPr>
        <w:pStyle w:val="ConsPlusNonformat"/>
        <w:spacing w:line="300" w:lineRule="atLeast"/>
        <w:jc w:val="both"/>
      </w:pPr>
      <w:r w:rsidRPr="00847633">
        <w:t xml:space="preserve">             VI. Силы и средства, привлекаемые для обеспечения</w:t>
      </w:r>
    </w:p>
    <w:p w:rsidR="004C7D6E" w:rsidRPr="00847633" w:rsidRDefault="004C7D6E" w:rsidP="00B95B34">
      <w:pPr>
        <w:pStyle w:val="ConsPlusNonformat"/>
        <w:spacing w:line="300" w:lineRule="atLeast"/>
        <w:jc w:val="both"/>
      </w:pPr>
      <w:r w:rsidRPr="00847633">
        <w:t xml:space="preserve">          антитеррористической защищенности объекта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1.    Состав    сил    и    средств,   привлекаемых   для   обеспечения</w:t>
      </w:r>
    </w:p>
    <w:p w:rsidR="004C7D6E" w:rsidRPr="00847633" w:rsidRDefault="004C7D6E" w:rsidP="00B95B34">
      <w:pPr>
        <w:pStyle w:val="ConsPlusNonformat"/>
        <w:spacing w:line="300" w:lineRule="atLeast"/>
        <w:jc w:val="both"/>
      </w:pPr>
      <w:r w:rsidRPr="00847633">
        <w:t>антитеррористической защищенности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(численность работников охраны, человек, количество постов,</w:t>
      </w:r>
    </w:p>
    <w:p w:rsidR="004C7D6E" w:rsidRPr="00847633" w:rsidRDefault="004C7D6E" w:rsidP="00B95B34">
      <w:pPr>
        <w:pStyle w:val="ConsPlusNonformat"/>
        <w:spacing w:line="300" w:lineRule="atLeast"/>
        <w:jc w:val="both"/>
      </w:pPr>
      <w:r w:rsidRPr="00847633">
        <w:t xml:space="preserve">                        средства связи, вооружение)</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2.   Состав   внештатных  формирований,  привлекаемых  для  обеспечения</w:t>
      </w:r>
    </w:p>
    <w:p w:rsidR="004C7D6E" w:rsidRPr="00847633" w:rsidRDefault="004C7D6E" w:rsidP="00B95B34">
      <w:pPr>
        <w:pStyle w:val="ConsPlusNonformat"/>
        <w:spacing w:line="300" w:lineRule="atLeast"/>
        <w:jc w:val="both"/>
      </w:pPr>
      <w:r w:rsidRPr="00847633">
        <w:t>антитеррористической защищенности объекта (территории) (при наличии)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(численность сотрудников, человек, количество постов, средства связи,</w:t>
      </w:r>
    </w:p>
    <w:p w:rsidR="004C7D6E" w:rsidRPr="00847633" w:rsidRDefault="004C7D6E" w:rsidP="00B95B34">
      <w:pPr>
        <w:pStyle w:val="ConsPlusNonformat"/>
        <w:spacing w:line="300" w:lineRule="atLeast"/>
        <w:jc w:val="both"/>
      </w:pPr>
      <w:r w:rsidRPr="00847633">
        <w:t xml:space="preserve">                                вооружение)</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VII. Меры по инженерно-технической, физической защите</w:t>
      </w:r>
    </w:p>
    <w:p w:rsidR="004C7D6E" w:rsidRPr="00847633" w:rsidRDefault="004C7D6E" w:rsidP="00B95B34">
      <w:pPr>
        <w:pStyle w:val="ConsPlusNonformat"/>
        <w:spacing w:line="300" w:lineRule="atLeast"/>
        <w:jc w:val="both"/>
      </w:pPr>
      <w:r w:rsidRPr="00847633">
        <w:t xml:space="preserve">               и пожарной безопасности объекта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1. Меры по инженерно-технической защите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(характеристика и состояние ограждения, охранного освещения, охранной</w:t>
      </w:r>
    </w:p>
    <w:p w:rsidR="004C7D6E" w:rsidRPr="00847633" w:rsidRDefault="004C7D6E" w:rsidP="00B95B34">
      <w:pPr>
        <w:pStyle w:val="ConsPlusNonformat"/>
        <w:spacing w:line="300" w:lineRule="atLeast"/>
        <w:jc w:val="both"/>
      </w:pPr>
      <w:r w:rsidRPr="00847633">
        <w:t xml:space="preserve">                               сигнализации)</w:t>
      </w:r>
    </w:p>
    <w:p w:rsidR="004C7D6E"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2. Меры по физической защите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(характеристика сил и средств физической защиты объекта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3. Меры по пожарной безопасности объекта (территории)</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(характеристика мер по пожарной безопасности)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VIII. Выводы и рекомендации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 xml:space="preserve">          (заключение и рекомендации комиссии по категорированию</w:t>
      </w:r>
    </w:p>
    <w:p w:rsidR="004C7D6E" w:rsidRPr="00847633" w:rsidRDefault="004C7D6E" w:rsidP="00B95B34">
      <w:pPr>
        <w:pStyle w:val="ConsPlusNonformat"/>
        <w:spacing w:line="300" w:lineRule="atLeast"/>
        <w:jc w:val="both"/>
      </w:pPr>
      <w:r w:rsidRPr="00847633">
        <w:t xml:space="preserve">                           объекта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IX. Дополнительная информация</w:t>
      </w:r>
    </w:p>
    <w:p w:rsidR="004C7D6E" w:rsidRPr="00847633" w:rsidRDefault="004C7D6E" w:rsidP="00B95B34">
      <w:pPr>
        <w:pStyle w:val="ConsPlusNonformat"/>
        <w:spacing w:line="300" w:lineRule="atLeast"/>
        <w:jc w:val="both"/>
      </w:pPr>
      <w:r w:rsidRPr="00847633">
        <w:t xml:space="preserve">                с учетом особенностей объекта (территории)</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 xml:space="preserve">    Приложения: 1.   План  (схема)  объекта  (территории)  с   обозначением</w:t>
      </w:r>
    </w:p>
    <w:p w:rsidR="004C7D6E" w:rsidRPr="00847633" w:rsidRDefault="004C7D6E" w:rsidP="00B95B34">
      <w:pPr>
        <w:pStyle w:val="ConsPlusNonformat"/>
        <w:spacing w:line="300" w:lineRule="atLeast"/>
        <w:jc w:val="both"/>
      </w:pPr>
      <w:r w:rsidRPr="00847633">
        <w:t xml:space="preserve">                потенциально  опасных  участков  и  критических   элементов</w:t>
      </w:r>
    </w:p>
    <w:p w:rsidR="004C7D6E" w:rsidRPr="00847633" w:rsidRDefault="004C7D6E" w:rsidP="00B95B34">
      <w:pPr>
        <w:pStyle w:val="ConsPlusNonformat"/>
        <w:spacing w:line="300" w:lineRule="atLeast"/>
        <w:jc w:val="both"/>
      </w:pPr>
      <w:r w:rsidRPr="00847633">
        <w:t xml:space="preserve">                объекта (территории).</w:t>
      </w:r>
    </w:p>
    <w:p w:rsidR="004C7D6E" w:rsidRPr="00847633" w:rsidRDefault="004C7D6E" w:rsidP="00B95B34">
      <w:pPr>
        <w:pStyle w:val="ConsPlusNonformat"/>
        <w:spacing w:line="300" w:lineRule="atLeast"/>
        <w:jc w:val="both"/>
      </w:pPr>
      <w:r w:rsidRPr="00847633">
        <w:t xml:space="preserve">                2. План (схема) охраны объекта (территории)   с   указанием</w:t>
      </w:r>
    </w:p>
    <w:p w:rsidR="004C7D6E" w:rsidRPr="00847633" w:rsidRDefault="004C7D6E" w:rsidP="00B95B34">
      <w:pPr>
        <w:pStyle w:val="ConsPlusNonformat"/>
        <w:spacing w:line="300" w:lineRule="atLeast"/>
        <w:jc w:val="both"/>
      </w:pPr>
      <w:r w:rsidRPr="00847633">
        <w:t xml:space="preserve">                контрольно-пропускных      пунктов,     постов      охраны,</w:t>
      </w:r>
    </w:p>
    <w:p w:rsidR="004C7D6E" w:rsidRPr="00847633" w:rsidRDefault="004C7D6E" w:rsidP="00B95B34">
      <w:pPr>
        <w:pStyle w:val="ConsPlusNonformat"/>
        <w:spacing w:line="300" w:lineRule="atLeast"/>
        <w:jc w:val="both"/>
      </w:pPr>
      <w:r w:rsidRPr="00847633">
        <w:t xml:space="preserve">                инженерно-технических средств охраны.</w:t>
      </w:r>
    </w:p>
    <w:p w:rsidR="004C7D6E" w:rsidRPr="00847633" w:rsidRDefault="004C7D6E" w:rsidP="00B95B34">
      <w:pPr>
        <w:pStyle w:val="ConsPlusNonformat"/>
        <w:spacing w:line="300" w:lineRule="atLeast"/>
        <w:jc w:val="both"/>
      </w:pPr>
      <w:r w:rsidRPr="00847633">
        <w:t xml:space="preserve">                3. Акт обследования и категорирования объекта (территории).</w:t>
      </w:r>
    </w:p>
    <w:p w:rsidR="004C7D6E" w:rsidRPr="00847633" w:rsidRDefault="004C7D6E" w:rsidP="00B95B34">
      <w:pPr>
        <w:pStyle w:val="ConsPlusNonformat"/>
        <w:spacing w:line="300" w:lineRule="atLeast"/>
        <w:jc w:val="both"/>
      </w:pPr>
      <w:r w:rsidRPr="00847633">
        <w:t xml:space="preserve">                4. Перечень мероприятий по обеспечению антитеррористической</w:t>
      </w:r>
    </w:p>
    <w:p w:rsidR="004C7D6E" w:rsidRPr="00847633" w:rsidRDefault="004C7D6E" w:rsidP="00B95B34">
      <w:pPr>
        <w:pStyle w:val="ConsPlusNonformat"/>
        <w:spacing w:line="300" w:lineRule="atLeast"/>
        <w:jc w:val="both"/>
      </w:pPr>
      <w:r w:rsidRPr="00847633">
        <w:t xml:space="preserve">                защищенности объекта (территории).</w:t>
      </w:r>
    </w:p>
    <w:p w:rsidR="004C7D6E" w:rsidRPr="00847633" w:rsidRDefault="004C7D6E" w:rsidP="00B95B34">
      <w:pPr>
        <w:pStyle w:val="ConsPlusNormal"/>
        <w:spacing w:line="300" w:lineRule="atLeast"/>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tblPr>
      <w:tblGrid>
        <w:gridCol w:w="2438"/>
        <w:gridCol w:w="3231"/>
        <w:gridCol w:w="3345"/>
      </w:tblGrid>
      <w:tr w:rsidR="004C7D6E" w:rsidRPr="00847633">
        <w:tc>
          <w:tcPr>
            <w:tcW w:w="2438" w:type="dxa"/>
          </w:tcPr>
          <w:p w:rsidR="004C7D6E" w:rsidRPr="00847633" w:rsidRDefault="004C7D6E" w:rsidP="00B95B34">
            <w:pPr>
              <w:pStyle w:val="ConsPlusNormal"/>
              <w:spacing w:line="300" w:lineRule="atLeast"/>
              <w:jc w:val="both"/>
              <w:rPr>
                <w:rFonts w:ascii="Courier New" w:hAnsi="Courier New" w:cs="Courier New"/>
              </w:rPr>
            </w:pPr>
            <w:r w:rsidRPr="00847633">
              <w:rPr>
                <w:rFonts w:ascii="Courier New" w:hAnsi="Courier New" w:cs="Courier New"/>
              </w:rPr>
              <w:t>Члены комиссии:</w:t>
            </w:r>
          </w:p>
        </w:tc>
        <w:tc>
          <w:tcPr>
            <w:tcW w:w="3231" w:type="dxa"/>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__________________</w:t>
            </w:r>
          </w:p>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(подпись)</w:t>
            </w:r>
          </w:p>
        </w:tc>
        <w:tc>
          <w:tcPr>
            <w:tcW w:w="3345" w:type="dxa"/>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__________________</w:t>
            </w:r>
          </w:p>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(ф.и.о.)</w:t>
            </w:r>
          </w:p>
        </w:tc>
      </w:tr>
      <w:tr w:rsidR="004C7D6E" w:rsidRPr="00847633">
        <w:tc>
          <w:tcPr>
            <w:tcW w:w="2438" w:type="dxa"/>
          </w:tcPr>
          <w:p w:rsidR="004C7D6E" w:rsidRPr="00847633" w:rsidRDefault="004C7D6E" w:rsidP="00B95B34">
            <w:pPr>
              <w:pStyle w:val="ConsPlusNormal"/>
              <w:spacing w:line="300" w:lineRule="atLeast"/>
              <w:rPr>
                <w:rFonts w:ascii="Courier New" w:hAnsi="Courier New" w:cs="Courier New"/>
              </w:rPr>
            </w:pPr>
          </w:p>
        </w:tc>
        <w:tc>
          <w:tcPr>
            <w:tcW w:w="3231" w:type="dxa"/>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__________________</w:t>
            </w:r>
          </w:p>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(подпись)</w:t>
            </w:r>
          </w:p>
        </w:tc>
        <w:tc>
          <w:tcPr>
            <w:tcW w:w="3345" w:type="dxa"/>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__________________</w:t>
            </w:r>
          </w:p>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(ф.и.о.)</w:t>
            </w:r>
          </w:p>
        </w:tc>
      </w:tr>
      <w:tr w:rsidR="004C7D6E" w:rsidRPr="00847633">
        <w:tc>
          <w:tcPr>
            <w:tcW w:w="2438" w:type="dxa"/>
          </w:tcPr>
          <w:p w:rsidR="004C7D6E" w:rsidRPr="00847633" w:rsidRDefault="004C7D6E" w:rsidP="00B95B34">
            <w:pPr>
              <w:pStyle w:val="ConsPlusNormal"/>
              <w:spacing w:line="300" w:lineRule="atLeast"/>
              <w:rPr>
                <w:rFonts w:ascii="Courier New" w:hAnsi="Courier New" w:cs="Courier New"/>
              </w:rPr>
            </w:pPr>
          </w:p>
        </w:tc>
        <w:tc>
          <w:tcPr>
            <w:tcW w:w="3231" w:type="dxa"/>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__________________</w:t>
            </w:r>
          </w:p>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(подпись)</w:t>
            </w:r>
          </w:p>
        </w:tc>
        <w:tc>
          <w:tcPr>
            <w:tcW w:w="3345" w:type="dxa"/>
          </w:tcPr>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__________________</w:t>
            </w:r>
          </w:p>
          <w:p w:rsidR="004C7D6E" w:rsidRPr="00847633" w:rsidRDefault="004C7D6E" w:rsidP="00B95B34">
            <w:pPr>
              <w:pStyle w:val="ConsPlusNormal"/>
              <w:spacing w:line="300" w:lineRule="atLeast"/>
              <w:jc w:val="center"/>
              <w:rPr>
                <w:rFonts w:ascii="Courier New" w:hAnsi="Courier New" w:cs="Courier New"/>
              </w:rPr>
            </w:pPr>
            <w:r w:rsidRPr="00847633">
              <w:rPr>
                <w:rFonts w:ascii="Courier New" w:hAnsi="Courier New" w:cs="Courier New"/>
              </w:rPr>
              <w:t>(ф.и.о.)</w:t>
            </w:r>
          </w:p>
        </w:tc>
      </w:tr>
    </w:tbl>
    <w:p w:rsidR="004C7D6E" w:rsidRPr="00847633" w:rsidRDefault="004C7D6E" w:rsidP="00B95B34">
      <w:pPr>
        <w:pStyle w:val="ConsPlusNormal"/>
        <w:spacing w:line="300" w:lineRule="atLeast"/>
        <w:jc w:val="both"/>
        <w:rPr>
          <w:rFonts w:ascii="Courier New" w:hAnsi="Courier New" w:cs="Courier New"/>
        </w:rPr>
      </w:pPr>
    </w:p>
    <w:p w:rsidR="004C7D6E" w:rsidRPr="00847633" w:rsidRDefault="004C7D6E" w:rsidP="00B95B34">
      <w:pPr>
        <w:pStyle w:val="ConsPlusNonformat"/>
        <w:spacing w:line="300" w:lineRule="atLeast"/>
        <w:jc w:val="both"/>
      </w:pPr>
      <w:r w:rsidRPr="00847633">
        <w:t>Составлен "__" ______________ 20__ г.</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Актуализирован "__" ______________ 20__ г.</w:t>
      </w:r>
    </w:p>
    <w:p w:rsidR="004C7D6E" w:rsidRPr="00847633" w:rsidRDefault="004C7D6E" w:rsidP="00B95B34">
      <w:pPr>
        <w:pStyle w:val="ConsPlusNonformat"/>
        <w:spacing w:line="300" w:lineRule="atLeast"/>
        <w:jc w:val="both"/>
      </w:pPr>
    </w:p>
    <w:p w:rsidR="004C7D6E" w:rsidRPr="00847633" w:rsidRDefault="004C7D6E" w:rsidP="00B95B34">
      <w:pPr>
        <w:pStyle w:val="ConsPlusNonformat"/>
        <w:spacing w:line="300" w:lineRule="atLeast"/>
        <w:jc w:val="both"/>
      </w:pPr>
      <w:r w:rsidRPr="00847633">
        <w:t>Причина актуализации: _____________________________________________________</w:t>
      </w:r>
    </w:p>
    <w:p w:rsidR="004C7D6E" w:rsidRPr="00847633" w:rsidRDefault="004C7D6E" w:rsidP="00B95B34">
      <w:pPr>
        <w:pStyle w:val="ConsPlusNonformat"/>
        <w:spacing w:line="300" w:lineRule="atLeast"/>
        <w:jc w:val="both"/>
      </w:pPr>
      <w:r w:rsidRPr="00847633">
        <w:t>___________________________________________________________________________</w:t>
      </w:r>
    </w:p>
    <w:p w:rsidR="004C7D6E" w:rsidRPr="00847633" w:rsidRDefault="004C7D6E">
      <w:pPr>
        <w:rPr>
          <w:rFonts w:ascii="Arial" w:hAnsi="Arial" w:cs="Arial"/>
          <w:b/>
          <w:bCs/>
          <w:sz w:val="22"/>
          <w:szCs w:val="22"/>
        </w:rPr>
      </w:pPr>
    </w:p>
    <w:sectPr w:rsidR="004C7D6E" w:rsidRPr="00847633"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9F" w:rsidRDefault="00B9659F">
      <w:r>
        <w:separator/>
      </w:r>
    </w:p>
  </w:endnote>
  <w:endnote w:type="continuationSeparator" w:id="0">
    <w:p w:rsidR="00B9659F" w:rsidRDefault="00B9659F">
      <w:r>
        <w:continuationSeparator/>
      </w:r>
    </w:p>
  </w:endnote>
</w:endnotes>
</file>

<file path=word/fontTable.xml><?xml version="1.0" encoding="utf-8"?>
<w:fonts xmlns:r="http://schemas.openxmlformats.org/officeDocument/2006/relationships" xmlns:w="http://schemas.openxmlformats.org/wordprocessingml/2006/main">
  <w:font w:name="Liberation Sans Narrow">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rsidP="00DF5729">
    <w:pPr>
      <w:jc w:val="center"/>
      <w:rPr>
        <w:sz w:val="2"/>
        <w:szCs w:val="2"/>
      </w:rPr>
    </w:pPr>
  </w:p>
  <w:p w:rsidR="003E611E" w:rsidRDefault="003E611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9F" w:rsidRDefault="00B9659F">
      <w:r>
        <w:separator/>
      </w:r>
    </w:p>
  </w:footnote>
  <w:footnote w:type="continuationSeparator" w:id="0">
    <w:p w:rsidR="00B9659F" w:rsidRDefault="00B96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rsidP="00DF5729">
    <w:pPr>
      <w:jc w:val="center"/>
      <w:rPr>
        <w:sz w:val="2"/>
        <w:szCs w:val="2"/>
      </w:rPr>
    </w:pPr>
  </w:p>
  <w:p w:rsidR="003E611E" w:rsidRDefault="003E611E">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251656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E611E" w:rsidRDefault="003E611E" w:rsidP="00DC174E">
                <w:pPr>
                  <w:contextualSpacing/>
                  <w:jc w:val="right"/>
                  <w:rPr>
                    <w:rFonts w:ascii="Calibri" w:hAnsi="Calibri"/>
                    <w:i/>
                    <w:sz w:val="18"/>
                    <w:szCs w:val="18"/>
                    <w:lang w:val="en-US" w:eastAsia="en-US"/>
                  </w:rPr>
                </w:pPr>
              </w:p>
              <w:p w:rsidR="003E611E" w:rsidRPr="00DC174E" w:rsidRDefault="003E611E"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3E611E" w:rsidRPr="00DC174E" w:rsidRDefault="003E611E"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3E611E" w:rsidRPr="00DC174E" w:rsidRDefault="003E611E"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sidR="00404BC4">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19050" t="0" r="0" b="0"/>
          <wp:wrapTight wrapText="bothSides">
            <wp:wrapPolygon edited="0">
              <wp:start x="-107" y="0"/>
              <wp:lineTo x="-107" y="21237"/>
              <wp:lineTo x="21593" y="21237"/>
              <wp:lineTo x="21593" y="0"/>
              <wp:lineTo x="-10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830320" cy="755650"/>
                  </a:xfrm>
                  <a:prstGeom prst="rect">
                    <a:avLst/>
                  </a:prstGeom>
                  <a:noFill/>
                  <a:ln w="9525">
                    <a:noFill/>
                    <a:miter lim="800000"/>
                    <a:headEnd/>
                    <a:tailEnd/>
                  </a:ln>
                </pic:spPr>
              </pic:pic>
            </a:graphicData>
          </a:graphic>
        </wp:anchor>
      </w:drawing>
    </w:r>
    <w:r>
      <w:rPr>
        <w:sz w:val="10"/>
        <w:szCs w:val="10"/>
      </w:rPr>
      <w:t xml:space="preserve"> </w:t>
    </w:r>
  </w:p>
  <w:p w:rsidR="003E611E" w:rsidRDefault="003E611E">
    <w:r>
      <w:rPr>
        <w:noProof/>
      </w:rPr>
      <w:pict>
        <v:line id="_x0000_s2058"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1ED"/>
    <w:multiLevelType w:val="hybridMultilevel"/>
    <w:tmpl w:val="FFFFFFFF"/>
    <w:lvl w:ilvl="0" w:tplc="0114C572">
      <w:numFmt w:val="bullet"/>
      <w:lvlText w:val="-"/>
      <w:lvlJc w:val="left"/>
      <w:pPr>
        <w:ind w:left="1702" w:hanging="154"/>
      </w:pPr>
      <w:rPr>
        <w:rFonts w:ascii="Liberation Sans Narrow" w:eastAsia="Times New Roman" w:hAnsi="Liberation Sans Narrow" w:hint="default"/>
        <w:spacing w:val="-22"/>
        <w:w w:val="99"/>
        <w:sz w:val="24"/>
      </w:rPr>
    </w:lvl>
    <w:lvl w:ilvl="1" w:tplc="2D8CCBC0">
      <w:numFmt w:val="bullet"/>
      <w:lvlText w:val="•"/>
      <w:lvlJc w:val="left"/>
      <w:pPr>
        <w:ind w:left="2720" w:hanging="154"/>
      </w:pPr>
      <w:rPr>
        <w:rFonts w:hint="default"/>
      </w:rPr>
    </w:lvl>
    <w:lvl w:ilvl="2" w:tplc="0038CFD2">
      <w:numFmt w:val="bullet"/>
      <w:lvlText w:val="•"/>
      <w:lvlJc w:val="left"/>
      <w:pPr>
        <w:ind w:left="3741" w:hanging="154"/>
      </w:pPr>
      <w:rPr>
        <w:rFonts w:hint="default"/>
      </w:rPr>
    </w:lvl>
    <w:lvl w:ilvl="3" w:tplc="3B824D40">
      <w:numFmt w:val="bullet"/>
      <w:lvlText w:val="•"/>
      <w:lvlJc w:val="left"/>
      <w:pPr>
        <w:ind w:left="4761" w:hanging="154"/>
      </w:pPr>
      <w:rPr>
        <w:rFonts w:hint="default"/>
      </w:rPr>
    </w:lvl>
    <w:lvl w:ilvl="4" w:tplc="0D828080">
      <w:numFmt w:val="bullet"/>
      <w:lvlText w:val="•"/>
      <w:lvlJc w:val="left"/>
      <w:pPr>
        <w:ind w:left="5782" w:hanging="154"/>
      </w:pPr>
      <w:rPr>
        <w:rFonts w:hint="default"/>
      </w:rPr>
    </w:lvl>
    <w:lvl w:ilvl="5" w:tplc="3ACE643A">
      <w:numFmt w:val="bullet"/>
      <w:lvlText w:val="•"/>
      <w:lvlJc w:val="left"/>
      <w:pPr>
        <w:ind w:left="6803" w:hanging="154"/>
      </w:pPr>
      <w:rPr>
        <w:rFonts w:hint="default"/>
      </w:rPr>
    </w:lvl>
    <w:lvl w:ilvl="6" w:tplc="72EC5802">
      <w:numFmt w:val="bullet"/>
      <w:lvlText w:val="•"/>
      <w:lvlJc w:val="left"/>
      <w:pPr>
        <w:ind w:left="7823" w:hanging="154"/>
      </w:pPr>
      <w:rPr>
        <w:rFonts w:hint="default"/>
      </w:rPr>
    </w:lvl>
    <w:lvl w:ilvl="7" w:tplc="B4E2BADC">
      <w:numFmt w:val="bullet"/>
      <w:lvlText w:val="•"/>
      <w:lvlJc w:val="left"/>
      <w:pPr>
        <w:ind w:left="8844" w:hanging="154"/>
      </w:pPr>
      <w:rPr>
        <w:rFonts w:hint="default"/>
      </w:rPr>
    </w:lvl>
    <w:lvl w:ilvl="8" w:tplc="028C1EB0">
      <w:numFmt w:val="bullet"/>
      <w:lvlText w:val="•"/>
      <w:lvlJc w:val="left"/>
      <w:pPr>
        <w:ind w:left="9865" w:hanging="154"/>
      </w:pPr>
      <w:rPr>
        <w:rFonts w:hint="default"/>
      </w:rPr>
    </w:lvl>
  </w:abstractNum>
  <w:abstractNum w:abstractNumId="1">
    <w:nsid w:val="03075C77"/>
    <w:multiLevelType w:val="hybridMultilevel"/>
    <w:tmpl w:val="FFFFFFFF"/>
    <w:lvl w:ilvl="0" w:tplc="02B436E2">
      <w:start w:val="1"/>
      <w:numFmt w:val="decimal"/>
      <w:lvlText w:val="%1."/>
      <w:lvlJc w:val="left"/>
      <w:pPr>
        <w:ind w:left="1702" w:hanging="307"/>
      </w:pPr>
      <w:rPr>
        <w:rFonts w:ascii="Liberation Sans Narrow" w:eastAsia="Times New Roman" w:hAnsi="Liberation Sans Narrow" w:cs="Liberation Sans Narrow" w:hint="default"/>
        <w:spacing w:val="-28"/>
        <w:w w:val="99"/>
        <w:sz w:val="24"/>
        <w:szCs w:val="24"/>
      </w:rPr>
    </w:lvl>
    <w:lvl w:ilvl="1" w:tplc="E364F022">
      <w:numFmt w:val="bullet"/>
      <w:lvlText w:val="•"/>
      <w:lvlJc w:val="left"/>
      <w:pPr>
        <w:ind w:left="2720" w:hanging="307"/>
      </w:pPr>
      <w:rPr>
        <w:rFonts w:hint="default"/>
      </w:rPr>
    </w:lvl>
    <w:lvl w:ilvl="2" w:tplc="EDBE17DC">
      <w:numFmt w:val="bullet"/>
      <w:lvlText w:val="•"/>
      <w:lvlJc w:val="left"/>
      <w:pPr>
        <w:ind w:left="3741" w:hanging="307"/>
      </w:pPr>
      <w:rPr>
        <w:rFonts w:hint="default"/>
      </w:rPr>
    </w:lvl>
    <w:lvl w:ilvl="3" w:tplc="B09E30A6">
      <w:numFmt w:val="bullet"/>
      <w:lvlText w:val="•"/>
      <w:lvlJc w:val="left"/>
      <w:pPr>
        <w:ind w:left="4761" w:hanging="307"/>
      </w:pPr>
      <w:rPr>
        <w:rFonts w:hint="default"/>
      </w:rPr>
    </w:lvl>
    <w:lvl w:ilvl="4" w:tplc="BA0ABD6C">
      <w:numFmt w:val="bullet"/>
      <w:lvlText w:val="•"/>
      <w:lvlJc w:val="left"/>
      <w:pPr>
        <w:ind w:left="5782" w:hanging="307"/>
      </w:pPr>
      <w:rPr>
        <w:rFonts w:hint="default"/>
      </w:rPr>
    </w:lvl>
    <w:lvl w:ilvl="5" w:tplc="63AA00FE">
      <w:numFmt w:val="bullet"/>
      <w:lvlText w:val="•"/>
      <w:lvlJc w:val="left"/>
      <w:pPr>
        <w:ind w:left="6803" w:hanging="307"/>
      </w:pPr>
      <w:rPr>
        <w:rFonts w:hint="default"/>
      </w:rPr>
    </w:lvl>
    <w:lvl w:ilvl="6" w:tplc="5AA85FD2">
      <w:numFmt w:val="bullet"/>
      <w:lvlText w:val="•"/>
      <w:lvlJc w:val="left"/>
      <w:pPr>
        <w:ind w:left="7823" w:hanging="307"/>
      </w:pPr>
      <w:rPr>
        <w:rFonts w:hint="default"/>
      </w:rPr>
    </w:lvl>
    <w:lvl w:ilvl="7" w:tplc="7E04D272">
      <w:numFmt w:val="bullet"/>
      <w:lvlText w:val="•"/>
      <w:lvlJc w:val="left"/>
      <w:pPr>
        <w:ind w:left="8844" w:hanging="307"/>
      </w:pPr>
      <w:rPr>
        <w:rFonts w:hint="default"/>
      </w:rPr>
    </w:lvl>
    <w:lvl w:ilvl="8" w:tplc="0816A8A4">
      <w:numFmt w:val="bullet"/>
      <w:lvlText w:val="•"/>
      <w:lvlJc w:val="left"/>
      <w:pPr>
        <w:ind w:left="9865" w:hanging="307"/>
      </w:pPr>
      <w:rPr>
        <w:rFonts w:hint="default"/>
      </w:rPr>
    </w:lvl>
  </w:abstractNum>
  <w:abstractNum w:abstractNumId="2">
    <w:nsid w:val="089273C1"/>
    <w:multiLevelType w:val="multilevel"/>
    <w:tmpl w:val="2284A088"/>
    <w:lvl w:ilvl="0">
      <w:start w:val="1"/>
      <w:numFmt w:val="decimal"/>
      <w:lvlText w:val="%1."/>
      <w:lvlJc w:val="left"/>
      <w:pPr>
        <w:ind w:left="1702" w:hanging="269"/>
      </w:pPr>
      <w:rPr>
        <w:rFonts w:ascii="Arial" w:eastAsia="Times New Roman" w:hAnsi="Arial" w:cs="Arial" w:hint="default"/>
        <w:b/>
        <w:bCs/>
        <w:color w:val="1F487C"/>
        <w:w w:val="99"/>
        <w:sz w:val="24"/>
        <w:szCs w:val="24"/>
      </w:rPr>
    </w:lvl>
    <w:lvl w:ilvl="1">
      <w:start w:val="1"/>
      <w:numFmt w:val="decimal"/>
      <w:lvlText w:val="%1.%2."/>
      <w:lvlJc w:val="left"/>
      <w:pPr>
        <w:ind w:left="1702" w:hanging="470"/>
      </w:pPr>
      <w:rPr>
        <w:rFonts w:ascii="Arial" w:eastAsia="Times New Roman" w:hAnsi="Arial" w:cs="Arial" w:hint="default"/>
        <w:b/>
        <w:bCs/>
        <w:color w:val="1F487C"/>
        <w:spacing w:val="-4"/>
        <w:w w:val="99"/>
        <w:sz w:val="24"/>
        <w:szCs w:val="24"/>
      </w:rPr>
    </w:lvl>
    <w:lvl w:ilvl="2">
      <w:numFmt w:val="bullet"/>
      <w:lvlText w:val="•"/>
      <w:lvlJc w:val="left"/>
      <w:pPr>
        <w:ind w:left="3741" w:hanging="470"/>
      </w:pPr>
      <w:rPr>
        <w:rFonts w:hint="default"/>
      </w:rPr>
    </w:lvl>
    <w:lvl w:ilvl="3">
      <w:numFmt w:val="bullet"/>
      <w:lvlText w:val="•"/>
      <w:lvlJc w:val="left"/>
      <w:pPr>
        <w:ind w:left="4761" w:hanging="470"/>
      </w:pPr>
      <w:rPr>
        <w:rFonts w:hint="default"/>
      </w:rPr>
    </w:lvl>
    <w:lvl w:ilvl="4">
      <w:numFmt w:val="bullet"/>
      <w:lvlText w:val="•"/>
      <w:lvlJc w:val="left"/>
      <w:pPr>
        <w:ind w:left="5782" w:hanging="470"/>
      </w:pPr>
      <w:rPr>
        <w:rFonts w:hint="default"/>
      </w:rPr>
    </w:lvl>
    <w:lvl w:ilvl="5">
      <w:numFmt w:val="bullet"/>
      <w:lvlText w:val="•"/>
      <w:lvlJc w:val="left"/>
      <w:pPr>
        <w:ind w:left="6803" w:hanging="470"/>
      </w:pPr>
      <w:rPr>
        <w:rFonts w:hint="default"/>
      </w:rPr>
    </w:lvl>
    <w:lvl w:ilvl="6">
      <w:numFmt w:val="bullet"/>
      <w:lvlText w:val="•"/>
      <w:lvlJc w:val="left"/>
      <w:pPr>
        <w:ind w:left="7823" w:hanging="470"/>
      </w:pPr>
      <w:rPr>
        <w:rFonts w:hint="default"/>
      </w:rPr>
    </w:lvl>
    <w:lvl w:ilvl="7">
      <w:numFmt w:val="bullet"/>
      <w:lvlText w:val="•"/>
      <w:lvlJc w:val="left"/>
      <w:pPr>
        <w:ind w:left="8844" w:hanging="470"/>
      </w:pPr>
      <w:rPr>
        <w:rFonts w:hint="default"/>
      </w:rPr>
    </w:lvl>
    <w:lvl w:ilvl="8">
      <w:numFmt w:val="bullet"/>
      <w:lvlText w:val="•"/>
      <w:lvlJc w:val="left"/>
      <w:pPr>
        <w:ind w:left="9865" w:hanging="470"/>
      </w:pPr>
      <w:rPr>
        <w:rFonts w:hint="default"/>
      </w:rPr>
    </w:lvl>
  </w:abstractNum>
  <w:abstractNum w:abstractNumId="3">
    <w:nsid w:val="0EC004AA"/>
    <w:multiLevelType w:val="multilevel"/>
    <w:tmpl w:val="22069596"/>
    <w:lvl w:ilvl="0">
      <w:start w:val="5"/>
      <w:numFmt w:val="decimal"/>
      <w:lvlText w:val="%1"/>
      <w:lvlJc w:val="left"/>
      <w:pPr>
        <w:ind w:left="2889" w:hanging="468"/>
      </w:pPr>
      <w:rPr>
        <w:rFonts w:cs="Times New Roman" w:hint="default"/>
      </w:rPr>
    </w:lvl>
    <w:lvl w:ilvl="1">
      <w:start w:val="1"/>
      <w:numFmt w:val="decimal"/>
      <w:lvlText w:val="%1.%2."/>
      <w:lvlJc w:val="left"/>
      <w:pPr>
        <w:ind w:left="1702" w:hanging="468"/>
      </w:pPr>
      <w:rPr>
        <w:rFonts w:ascii="Arial" w:eastAsia="Times New Roman" w:hAnsi="Arial" w:cs="Arial" w:hint="default"/>
        <w:b/>
        <w:bCs/>
        <w:color w:val="1F487C"/>
        <w:w w:val="100"/>
        <w:sz w:val="24"/>
        <w:szCs w:val="24"/>
      </w:rPr>
    </w:lvl>
    <w:lvl w:ilvl="2">
      <w:numFmt w:val="bullet"/>
      <w:lvlText w:val="•"/>
      <w:lvlJc w:val="left"/>
      <w:pPr>
        <w:ind w:left="3882" w:hanging="468"/>
      </w:pPr>
      <w:rPr>
        <w:rFonts w:hint="default"/>
      </w:rPr>
    </w:lvl>
    <w:lvl w:ilvl="3">
      <w:numFmt w:val="bullet"/>
      <w:lvlText w:val="•"/>
      <w:lvlJc w:val="left"/>
      <w:pPr>
        <w:ind w:left="4885" w:hanging="468"/>
      </w:pPr>
      <w:rPr>
        <w:rFonts w:hint="default"/>
      </w:rPr>
    </w:lvl>
    <w:lvl w:ilvl="4">
      <w:numFmt w:val="bullet"/>
      <w:lvlText w:val="•"/>
      <w:lvlJc w:val="left"/>
      <w:pPr>
        <w:ind w:left="5888" w:hanging="468"/>
      </w:pPr>
      <w:rPr>
        <w:rFonts w:hint="default"/>
      </w:rPr>
    </w:lvl>
    <w:lvl w:ilvl="5">
      <w:numFmt w:val="bullet"/>
      <w:lvlText w:val="•"/>
      <w:lvlJc w:val="left"/>
      <w:pPr>
        <w:ind w:left="6891" w:hanging="468"/>
      </w:pPr>
      <w:rPr>
        <w:rFonts w:hint="default"/>
      </w:rPr>
    </w:lvl>
    <w:lvl w:ilvl="6">
      <w:numFmt w:val="bullet"/>
      <w:lvlText w:val="•"/>
      <w:lvlJc w:val="left"/>
      <w:pPr>
        <w:ind w:left="7894" w:hanging="468"/>
      </w:pPr>
      <w:rPr>
        <w:rFonts w:hint="default"/>
      </w:rPr>
    </w:lvl>
    <w:lvl w:ilvl="7">
      <w:numFmt w:val="bullet"/>
      <w:lvlText w:val="•"/>
      <w:lvlJc w:val="left"/>
      <w:pPr>
        <w:ind w:left="8897" w:hanging="468"/>
      </w:pPr>
      <w:rPr>
        <w:rFonts w:hint="default"/>
      </w:rPr>
    </w:lvl>
    <w:lvl w:ilvl="8">
      <w:numFmt w:val="bullet"/>
      <w:lvlText w:val="•"/>
      <w:lvlJc w:val="left"/>
      <w:pPr>
        <w:ind w:left="9900" w:hanging="468"/>
      </w:pPr>
      <w:rPr>
        <w:rFonts w:hint="default"/>
      </w:rPr>
    </w:lvl>
  </w:abstractNum>
  <w:abstractNum w:abstractNumId="4">
    <w:nsid w:val="13655013"/>
    <w:multiLevelType w:val="hybridMultilevel"/>
    <w:tmpl w:val="FFFFFFFF"/>
    <w:lvl w:ilvl="0" w:tplc="5818077C">
      <w:start w:val="1"/>
      <w:numFmt w:val="decimal"/>
      <w:lvlText w:val="%1."/>
      <w:lvlJc w:val="left"/>
      <w:pPr>
        <w:ind w:left="1702" w:hanging="324"/>
      </w:pPr>
      <w:rPr>
        <w:rFonts w:ascii="Liberation Sans Narrow" w:eastAsia="Times New Roman" w:hAnsi="Liberation Sans Narrow" w:cs="Liberation Sans Narrow" w:hint="default"/>
        <w:i/>
        <w:spacing w:val="-8"/>
        <w:w w:val="100"/>
        <w:sz w:val="24"/>
        <w:szCs w:val="24"/>
      </w:rPr>
    </w:lvl>
    <w:lvl w:ilvl="1" w:tplc="89561010">
      <w:numFmt w:val="bullet"/>
      <w:lvlText w:val="•"/>
      <w:lvlJc w:val="left"/>
      <w:pPr>
        <w:ind w:left="2720" w:hanging="324"/>
      </w:pPr>
      <w:rPr>
        <w:rFonts w:hint="default"/>
      </w:rPr>
    </w:lvl>
    <w:lvl w:ilvl="2" w:tplc="9DA099E8">
      <w:numFmt w:val="bullet"/>
      <w:lvlText w:val="•"/>
      <w:lvlJc w:val="left"/>
      <w:pPr>
        <w:ind w:left="3741" w:hanging="324"/>
      </w:pPr>
      <w:rPr>
        <w:rFonts w:hint="default"/>
      </w:rPr>
    </w:lvl>
    <w:lvl w:ilvl="3" w:tplc="06A8B68A">
      <w:numFmt w:val="bullet"/>
      <w:lvlText w:val="•"/>
      <w:lvlJc w:val="left"/>
      <w:pPr>
        <w:ind w:left="4761" w:hanging="324"/>
      </w:pPr>
      <w:rPr>
        <w:rFonts w:hint="default"/>
      </w:rPr>
    </w:lvl>
    <w:lvl w:ilvl="4" w:tplc="6BC84162">
      <w:numFmt w:val="bullet"/>
      <w:lvlText w:val="•"/>
      <w:lvlJc w:val="left"/>
      <w:pPr>
        <w:ind w:left="5782" w:hanging="324"/>
      </w:pPr>
      <w:rPr>
        <w:rFonts w:hint="default"/>
      </w:rPr>
    </w:lvl>
    <w:lvl w:ilvl="5" w:tplc="A6BAC76E">
      <w:numFmt w:val="bullet"/>
      <w:lvlText w:val="•"/>
      <w:lvlJc w:val="left"/>
      <w:pPr>
        <w:ind w:left="6803" w:hanging="324"/>
      </w:pPr>
      <w:rPr>
        <w:rFonts w:hint="default"/>
      </w:rPr>
    </w:lvl>
    <w:lvl w:ilvl="6" w:tplc="3AC4D686">
      <w:numFmt w:val="bullet"/>
      <w:lvlText w:val="•"/>
      <w:lvlJc w:val="left"/>
      <w:pPr>
        <w:ind w:left="7823" w:hanging="324"/>
      </w:pPr>
      <w:rPr>
        <w:rFonts w:hint="default"/>
      </w:rPr>
    </w:lvl>
    <w:lvl w:ilvl="7" w:tplc="7362E068">
      <w:numFmt w:val="bullet"/>
      <w:lvlText w:val="•"/>
      <w:lvlJc w:val="left"/>
      <w:pPr>
        <w:ind w:left="8844" w:hanging="324"/>
      </w:pPr>
      <w:rPr>
        <w:rFonts w:hint="default"/>
      </w:rPr>
    </w:lvl>
    <w:lvl w:ilvl="8" w:tplc="B1AA46FE">
      <w:numFmt w:val="bullet"/>
      <w:lvlText w:val="•"/>
      <w:lvlJc w:val="left"/>
      <w:pPr>
        <w:ind w:left="9865" w:hanging="324"/>
      </w:pPr>
      <w:rPr>
        <w:rFonts w:hint="default"/>
      </w:rPr>
    </w:lvl>
  </w:abstractNum>
  <w:abstractNum w:abstractNumId="5">
    <w:nsid w:val="1ADD45E1"/>
    <w:multiLevelType w:val="hybridMultilevel"/>
    <w:tmpl w:val="FFFFFFFF"/>
    <w:lvl w:ilvl="0" w:tplc="177C3D54">
      <w:numFmt w:val="bullet"/>
      <w:lvlText w:val="–"/>
      <w:lvlJc w:val="left"/>
      <w:pPr>
        <w:ind w:left="1702" w:hanging="276"/>
      </w:pPr>
      <w:rPr>
        <w:rFonts w:ascii="Liberation Sans Narrow" w:eastAsia="Times New Roman" w:hAnsi="Liberation Sans Narrow" w:hint="default"/>
        <w:spacing w:val="-4"/>
        <w:w w:val="99"/>
        <w:sz w:val="24"/>
      </w:rPr>
    </w:lvl>
    <w:lvl w:ilvl="1" w:tplc="11566022">
      <w:numFmt w:val="bullet"/>
      <w:lvlText w:val="•"/>
      <w:lvlJc w:val="left"/>
      <w:pPr>
        <w:ind w:left="2720" w:hanging="276"/>
      </w:pPr>
      <w:rPr>
        <w:rFonts w:hint="default"/>
      </w:rPr>
    </w:lvl>
    <w:lvl w:ilvl="2" w:tplc="64406F60">
      <w:numFmt w:val="bullet"/>
      <w:lvlText w:val="•"/>
      <w:lvlJc w:val="left"/>
      <w:pPr>
        <w:ind w:left="3741" w:hanging="276"/>
      </w:pPr>
      <w:rPr>
        <w:rFonts w:hint="default"/>
      </w:rPr>
    </w:lvl>
    <w:lvl w:ilvl="3" w:tplc="31526C8C">
      <w:numFmt w:val="bullet"/>
      <w:lvlText w:val="•"/>
      <w:lvlJc w:val="left"/>
      <w:pPr>
        <w:ind w:left="4761" w:hanging="276"/>
      </w:pPr>
      <w:rPr>
        <w:rFonts w:hint="default"/>
      </w:rPr>
    </w:lvl>
    <w:lvl w:ilvl="4" w:tplc="B7163D54">
      <w:numFmt w:val="bullet"/>
      <w:lvlText w:val="•"/>
      <w:lvlJc w:val="left"/>
      <w:pPr>
        <w:ind w:left="5782" w:hanging="276"/>
      </w:pPr>
      <w:rPr>
        <w:rFonts w:hint="default"/>
      </w:rPr>
    </w:lvl>
    <w:lvl w:ilvl="5" w:tplc="2958800E">
      <w:numFmt w:val="bullet"/>
      <w:lvlText w:val="•"/>
      <w:lvlJc w:val="left"/>
      <w:pPr>
        <w:ind w:left="6803" w:hanging="276"/>
      </w:pPr>
      <w:rPr>
        <w:rFonts w:hint="default"/>
      </w:rPr>
    </w:lvl>
    <w:lvl w:ilvl="6" w:tplc="240686E6">
      <w:numFmt w:val="bullet"/>
      <w:lvlText w:val="•"/>
      <w:lvlJc w:val="left"/>
      <w:pPr>
        <w:ind w:left="7823" w:hanging="276"/>
      </w:pPr>
      <w:rPr>
        <w:rFonts w:hint="default"/>
      </w:rPr>
    </w:lvl>
    <w:lvl w:ilvl="7" w:tplc="C1C651EC">
      <w:numFmt w:val="bullet"/>
      <w:lvlText w:val="•"/>
      <w:lvlJc w:val="left"/>
      <w:pPr>
        <w:ind w:left="8844" w:hanging="276"/>
      </w:pPr>
      <w:rPr>
        <w:rFonts w:hint="default"/>
      </w:rPr>
    </w:lvl>
    <w:lvl w:ilvl="8" w:tplc="61C0988A">
      <w:numFmt w:val="bullet"/>
      <w:lvlText w:val="•"/>
      <w:lvlJc w:val="left"/>
      <w:pPr>
        <w:ind w:left="9865" w:hanging="276"/>
      </w:pPr>
      <w:rPr>
        <w:rFonts w:hint="default"/>
      </w:rPr>
    </w:lvl>
  </w:abstractNum>
  <w:abstractNum w:abstractNumId="6">
    <w:nsid w:val="1D5D4122"/>
    <w:multiLevelType w:val="hybridMultilevel"/>
    <w:tmpl w:val="FFFFFFFF"/>
    <w:lvl w:ilvl="0" w:tplc="D8A0FBE0">
      <w:numFmt w:val="bullet"/>
      <w:lvlText w:val="-"/>
      <w:lvlJc w:val="left"/>
      <w:pPr>
        <w:ind w:left="1702" w:hanging="202"/>
      </w:pPr>
      <w:rPr>
        <w:rFonts w:ascii="Liberation Sans Narrow" w:eastAsia="Times New Roman" w:hAnsi="Liberation Sans Narrow" w:hint="default"/>
        <w:spacing w:val="-27"/>
        <w:w w:val="99"/>
        <w:sz w:val="24"/>
      </w:rPr>
    </w:lvl>
    <w:lvl w:ilvl="1" w:tplc="42C618A8">
      <w:numFmt w:val="bullet"/>
      <w:lvlText w:val="•"/>
      <w:lvlJc w:val="left"/>
      <w:pPr>
        <w:ind w:left="2720" w:hanging="202"/>
      </w:pPr>
      <w:rPr>
        <w:rFonts w:hint="default"/>
      </w:rPr>
    </w:lvl>
    <w:lvl w:ilvl="2" w:tplc="28DE559E">
      <w:numFmt w:val="bullet"/>
      <w:lvlText w:val="•"/>
      <w:lvlJc w:val="left"/>
      <w:pPr>
        <w:ind w:left="3741" w:hanging="202"/>
      </w:pPr>
      <w:rPr>
        <w:rFonts w:hint="default"/>
      </w:rPr>
    </w:lvl>
    <w:lvl w:ilvl="3" w:tplc="F086D9EA">
      <w:numFmt w:val="bullet"/>
      <w:lvlText w:val="•"/>
      <w:lvlJc w:val="left"/>
      <w:pPr>
        <w:ind w:left="4761" w:hanging="202"/>
      </w:pPr>
      <w:rPr>
        <w:rFonts w:hint="default"/>
      </w:rPr>
    </w:lvl>
    <w:lvl w:ilvl="4" w:tplc="84C27B06">
      <w:numFmt w:val="bullet"/>
      <w:lvlText w:val="•"/>
      <w:lvlJc w:val="left"/>
      <w:pPr>
        <w:ind w:left="5782" w:hanging="202"/>
      </w:pPr>
      <w:rPr>
        <w:rFonts w:hint="default"/>
      </w:rPr>
    </w:lvl>
    <w:lvl w:ilvl="5" w:tplc="18143A70">
      <w:numFmt w:val="bullet"/>
      <w:lvlText w:val="•"/>
      <w:lvlJc w:val="left"/>
      <w:pPr>
        <w:ind w:left="6803" w:hanging="202"/>
      </w:pPr>
      <w:rPr>
        <w:rFonts w:hint="default"/>
      </w:rPr>
    </w:lvl>
    <w:lvl w:ilvl="6" w:tplc="5B3695DC">
      <w:numFmt w:val="bullet"/>
      <w:lvlText w:val="•"/>
      <w:lvlJc w:val="left"/>
      <w:pPr>
        <w:ind w:left="7823" w:hanging="202"/>
      </w:pPr>
      <w:rPr>
        <w:rFonts w:hint="default"/>
      </w:rPr>
    </w:lvl>
    <w:lvl w:ilvl="7" w:tplc="91D875BA">
      <w:numFmt w:val="bullet"/>
      <w:lvlText w:val="•"/>
      <w:lvlJc w:val="left"/>
      <w:pPr>
        <w:ind w:left="8844" w:hanging="202"/>
      </w:pPr>
      <w:rPr>
        <w:rFonts w:hint="default"/>
      </w:rPr>
    </w:lvl>
    <w:lvl w:ilvl="8" w:tplc="ED1841E2">
      <w:numFmt w:val="bullet"/>
      <w:lvlText w:val="•"/>
      <w:lvlJc w:val="left"/>
      <w:pPr>
        <w:ind w:left="9865" w:hanging="202"/>
      </w:pPr>
      <w:rPr>
        <w:rFonts w:hint="default"/>
      </w:rPr>
    </w:lvl>
  </w:abstractNum>
  <w:abstractNum w:abstractNumId="7">
    <w:nsid w:val="1EAC75B2"/>
    <w:multiLevelType w:val="multilevel"/>
    <w:tmpl w:val="49885DD4"/>
    <w:lvl w:ilvl="0">
      <w:start w:val="4"/>
      <w:numFmt w:val="decimal"/>
      <w:lvlText w:val="%1"/>
      <w:lvlJc w:val="left"/>
      <w:pPr>
        <w:ind w:left="2891" w:hanging="470"/>
      </w:pPr>
      <w:rPr>
        <w:rFonts w:cs="Times New Roman" w:hint="default"/>
      </w:rPr>
    </w:lvl>
    <w:lvl w:ilvl="1">
      <w:start w:val="2"/>
      <w:numFmt w:val="decimal"/>
      <w:lvlText w:val="%1.%2."/>
      <w:lvlJc w:val="left"/>
      <w:pPr>
        <w:ind w:left="2891" w:hanging="470"/>
      </w:pPr>
      <w:rPr>
        <w:rFonts w:ascii="Arial" w:eastAsia="Times New Roman" w:hAnsi="Arial" w:cs="Arial" w:hint="default"/>
        <w:b/>
        <w:bCs/>
        <w:color w:val="1F487C"/>
        <w:spacing w:val="-7"/>
        <w:w w:val="100"/>
        <w:sz w:val="24"/>
        <w:szCs w:val="24"/>
      </w:rPr>
    </w:lvl>
    <w:lvl w:ilvl="2">
      <w:numFmt w:val="bullet"/>
      <w:lvlText w:val="•"/>
      <w:lvlJc w:val="left"/>
      <w:pPr>
        <w:ind w:left="4701" w:hanging="470"/>
      </w:pPr>
      <w:rPr>
        <w:rFonts w:hint="default"/>
      </w:rPr>
    </w:lvl>
    <w:lvl w:ilvl="3">
      <w:numFmt w:val="bullet"/>
      <w:lvlText w:val="•"/>
      <w:lvlJc w:val="left"/>
      <w:pPr>
        <w:ind w:left="5601" w:hanging="470"/>
      </w:pPr>
      <w:rPr>
        <w:rFonts w:hint="default"/>
      </w:rPr>
    </w:lvl>
    <w:lvl w:ilvl="4">
      <w:numFmt w:val="bullet"/>
      <w:lvlText w:val="•"/>
      <w:lvlJc w:val="left"/>
      <w:pPr>
        <w:ind w:left="6502" w:hanging="470"/>
      </w:pPr>
      <w:rPr>
        <w:rFonts w:hint="default"/>
      </w:rPr>
    </w:lvl>
    <w:lvl w:ilvl="5">
      <w:numFmt w:val="bullet"/>
      <w:lvlText w:val="•"/>
      <w:lvlJc w:val="left"/>
      <w:pPr>
        <w:ind w:left="7403" w:hanging="470"/>
      </w:pPr>
      <w:rPr>
        <w:rFonts w:hint="default"/>
      </w:rPr>
    </w:lvl>
    <w:lvl w:ilvl="6">
      <w:numFmt w:val="bullet"/>
      <w:lvlText w:val="•"/>
      <w:lvlJc w:val="left"/>
      <w:pPr>
        <w:ind w:left="8303" w:hanging="470"/>
      </w:pPr>
      <w:rPr>
        <w:rFonts w:hint="default"/>
      </w:rPr>
    </w:lvl>
    <w:lvl w:ilvl="7">
      <w:numFmt w:val="bullet"/>
      <w:lvlText w:val="•"/>
      <w:lvlJc w:val="left"/>
      <w:pPr>
        <w:ind w:left="9204" w:hanging="470"/>
      </w:pPr>
      <w:rPr>
        <w:rFonts w:hint="default"/>
      </w:rPr>
    </w:lvl>
    <w:lvl w:ilvl="8">
      <w:numFmt w:val="bullet"/>
      <w:lvlText w:val="•"/>
      <w:lvlJc w:val="left"/>
      <w:pPr>
        <w:ind w:left="10105" w:hanging="470"/>
      </w:pPr>
      <w:rPr>
        <w:rFonts w:hint="default"/>
      </w:rPr>
    </w:lvl>
  </w:abstractNum>
  <w:abstractNum w:abstractNumId="8">
    <w:nsid w:val="29CB0668"/>
    <w:multiLevelType w:val="hybridMultilevel"/>
    <w:tmpl w:val="FFFFFFFF"/>
    <w:lvl w:ilvl="0" w:tplc="CE40172A">
      <w:start w:val="6"/>
      <w:numFmt w:val="decimal"/>
      <w:lvlText w:val="%1."/>
      <w:lvlJc w:val="left"/>
      <w:pPr>
        <w:ind w:left="1702" w:hanging="269"/>
      </w:pPr>
      <w:rPr>
        <w:rFonts w:ascii="Arial" w:eastAsia="Times New Roman" w:hAnsi="Arial" w:cs="Arial" w:hint="default"/>
        <w:b/>
        <w:bCs/>
        <w:color w:val="1F487C"/>
        <w:spacing w:val="-8"/>
        <w:w w:val="100"/>
        <w:sz w:val="24"/>
        <w:szCs w:val="24"/>
      </w:rPr>
    </w:lvl>
    <w:lvl w:ilvl="1" w:tplc="E39A4AC6">
      <w:numFmt w:val="bullet"/>
      <w:lvlText w:val="•"/>
      <w:lvlJc w:val="left"/>
      <w:pPr>
        <w:ind w:left="2720" w:hanging="269"/>
      </w:pPr>
      <w:rPr>
        <w:rFonts w:hint="default"/>
      </w:rPr>
    </w:lvl>
    <w:lvl w:ilvl="2" w:tplc="F5460F5C">
      <w:numFmt w:val="bullet"/>
      <w:lvlText w:val="•"/>
      <w:lvlJc w:val="left"/>
      <w:pPr>
        <w:ind w:left="3741" w:hanging="269"/>
      </w:pPr>
      <w:rPr>
        <w:rFonts w:hint="default"/>
      </w:rPr>
    </w:lvl>
    <w:lvl w:ilvl="3" w:tplc="8EFE2366">
      <w:numFmt w:val="bullet"/>
      <w:lvlText w:val="•"/>
      <w:lvlJc w:val="left"/>
      <w:pPr>
        <w:ind w:left="4761" w:hanging="269"/>
      </w:pPr>
      <w:rPr>
        <w:rFonts w:hint="default"/>
      </w:rPr>
    </w:lvl>
    <w:lvl w:ilvl="4" w:tplc="81F63DE2">
      <w:numFmt w:val="bullet"/>
      <w:lvlText w:val="•"/>
      <w:lvlJc w:val="left"/>
      <w:pPr>
        <w:ind w:left="5782" w:hanging="269"/>
      </w:pPr>
      <w:rPr>
        <w:rFonts w:hint="default"/>
      </w:rPr>
    </w:lvl>
    <w:lvl w:ilvl="5" w:tplc="79B6D044">
      <w:numFmt w:val="bullet"/>
      <w:lvlText w:val="•"/>
      <w:lvlJc w:val="left"/>
      <w:pPr>
        <w:ind w:left="6803" w:hanging="269"/>
      </w:pPr>
      <w:rPr>
        <w:rFonts w:hint="default"/>
      </w:rPr>
    </w:lvl>
    <w:lvl w:ilvl="6" w:tplc="74B002B0">
      <w:numFmt w:val="bullet"/>
      <w:lvlText w:val="•"/>
      <w:lvlJc w:val="left"/>
      <w:pPr>
        <w:ind w:left="7823" w:hanging="269"/>
      </w:pPr>
      <w:rPr>
        <w:rFonts w:hint="default"/>
      </w:rPr>
    </w:lvl>
    <w:lvl w:ilvl="7" w:tplc="8ACE67AE">
      <w:numFmt w:val="bullet"/>
      <w:lvlText w:val="•"/>
      <w:lvlJc w:val="left"/>
      <w:pPr>
        <w:ind w:left="8844" w:hanging="269"/>
      </w:pPr>
      <w:rPr>
        <w:rFonts w:hint="default"/>
      </w:rPr>
    </w:lvl>
    <w:lvl w:ilvl="8" w:tplc="0722FACC">
      <w:numFmt w:val="bullet"/>
      <w:lvlText w:val="•"/>
      <w:lvlJc w:val="left"/>
      <w:pPr>
        <w:ind w:left="9865" w:hanging="269"/>
      </w:pPr>
      <w:rPr>
        <w:rFonts w:hint="default"/>
      </w:rPr>
    </w:lvl>
  </w:abstractNum>
  <w:abstractNum w:abstractNumId="9">
    <w:nsid w:val="2A4C4ECC"/>
    <w:multiLevelType w:val="hybridMultilevel"/>
    <w:tmpl w:val="FFFFFFFF"/>
    <w:lvl w:ilvl="0" w:tplc="5B9ABE1A">
      <w:numFmt w:val="bullet"/>
      <w:lvlText w:val="-"/>
      <w:lvlJc w:val="left"/>
      <w:pPr>
        <w:ind w:left="1702" w:hanging="125"/>
      </w:pPr>
      <w:rPr>
        <w:rFonts w:ascii="Liberation Sans Narrow" w:eastAsia="Times New Roman" w:hAnsi="Liberation Sans Narrow" w:hint="default"/>
        <w:w w:val="100"/>
        <w:sz w:val="24"/>
      </w:rPr>
    </w:lvl>
    <w:lvl w:ilvl="1" w:tplc="6E3C6E0A">
      <w:numFmt w:val="bullet"/>
      <w:lvlText w:val="•"/>
      <w:lvlJc w:val="left"/>
      <w:pPr>
        <w:ind w:left="2720" w:hanging="125"/>
      </w:pPr>
      <w:rPr>
        <w:rFonts w:hint="default"/>
      </w:rPr>
    </w:lvl>
    <w:lvl w:ilvl="2" w:tplc="FEF6AE94">
      <w:numFmt w:val="bullet"/>
      <w:lvlText w:val="•"/>
      <w:lvlJc w:val="left"/>
      <w:pPr>
        <w:ind w:left="3741" w:hanging="125"/>
      </w:pPr>
      <w:rPr>
        <w:rFonts w:hint="default"/>
      </w:rPr>
    </w:lvl>
    <w:lvl w:ilvl="3" w:tplc="D6DC5EF2">
      <w:numFmt w:val="bullet"/>
      <w:lvlText w:val="•"/>
      <w:lvlJc w:val="left"/>
      <w:pPr>
        <w:ind w:left="4761" w:hanging="125"/>
      </w:pPr>
      <w:rPr>
        <w:rFonts w:hint="default"/>
      </w:rPr>
    </w:lvl>
    <w:lvl w:ilvl="4" w:tplc="E7868194">
      <w:numFmt w:val="bullet"/>
      <w:lvlText w:val="•"/>
      <w:lvlJc w:val="left"/>
      <w:pPr>
        <w:ind w:left="5782" w:hanging="125"/>
      </w:pPr>
      <w:rPr>
        <w:rFonts w:hint="default"/>
      </w:rPr>
    </w:lvl>
    <w:lvl w:ilvl="5" w:tplc="AA2A7DE6">
      <w:numFmt w:val="bullet"/>
      <w:lvlText w:val="•"/>
      <w:lvlJc w:val="left"/>
      <w:pPr>
        <w:ind w:left="6803" w:hanging="125"/>
      </w:pPr>
      <w:rPr>
        <w:rFonts w:hint="default"/>
      </w:rPr>
    </w:lvl>
    <w:lvl w:ilvl="6" w:tplc="7CC4F274">
      <w:numFmt w:val="bullet"/>
      <w:lvlText w:val="•"/>
      <w:lvlJc w:val="left"/>
      <w:pPr>
        <w:ind w:left="7823" w:hanging="125"/>
      </w:pPr>
      <w:rPr>
        <w:rFonts w:hint="default"/>
      </w:rPr>
    </w:lvl>
    <w:lvl w:ilvl="7" w:tplc="0AAE386E">
      <w:numFmt w:val="bullet"/>
      <w:lvlText w:val="•"/>
      <w:lvlJc w:val="left"/>
      <w:pPr>
        <w:ind w:left="8844" w:hanging="125"/>
      </w:pPr>
      <w:rPr>
        <w:rFonts w:hint="default"/>
      </w:rPr>
    </w:lvl>
    <w:lvl w:ilvl="8" w:tplc="37CCD902">
      <w:numFmt w:val="bullet"/>
      <w:lvlText w:val="•"/>
      <w:lvlJc w:val="left"/>
      <w:pPr>
        <w:ind w:left="9865" w:hanging="125"/>
      </w:pPr>
      <w:rPr>
        <w:rFonts w:hint="default"/>
      </w:rPr>
    </w:lvl>
  </w:abstractNum>
  <w:abstractNum w:abstractNumId="10">
    <w:nsid w:val="36C4419A"/>
    <w:multiLevelType w:val="hybridMultilevel"/>
    <w:tmpl w:val="FFFFFFFF"/>
    <w:lvl w:ilvl="0" w:tplc="CCC88F06">
      <w:start w:val="1"/>
      <w:numFmt w:val="decimal"/>
      <w:lvlText w:val="%1)"/>
      <w:lvlJc w:val="left"/>
      <w:pPr>
        <w:ind w:left="1702" w:hanging="350"/>
      </w:pPr>
      <w:rPr>
        <w:rFonts w:ascii="Liberation Sans Narrow" w:eastAsia="Times New Roman" w:hAnsi="Liberation Sans Narrow" w:cs="Liberation Sans Narrow" w:hint="default"/>
        <w:spacing w:val="-21"/>
        <w:w w:val="99"/>
        <w:sz w:val="24"/>
        <w:szCs w:val="24"/>
      </w:rPr>
    </w:lvl>
    <w:lvl w:ilvl="1" w:tplc="4AE0C82C">
      <w:numFmt w:val="bullet"/>
      <w:lvlText w:val="•"/>
      <w:lvlJc w:val="left"/>
      <w:pPr>
        <w:ind w:left="2720" w:hanging="350"/>
      </w:pPr>
      <w:rPr>
        <w:rFonts w:hint="default"/>
      </w:rPr>
    </w:lvl>
    <w:lvl w:ilvl="2" w:tplc="C51AFB26">
      <w:numFmt w:val="bullet"/>
      <w:lvlText w:val="•"/>
      <w:lvlJc w:val="left"/>
      <w:pPr>
        <w:ind w:left="3741" w:hanging="350"/>
      </w:pPr>
      <w:rPr>
        <w:rFonts w:hint="default"/>
      </w:rPr>
    </w:lvl>
    <w:lvl w:ilvl="3" w:tplc="A6F821E6">
      <w:numFmt w:val="bullet"/>
      <w:lvlText w:val="•"/>
      <w:lvlJc w:val="left"/>
      <w:pPr>
        <w:ind w:left="4761" w:hanging="350"/>
      </w:pPr>
      <w:rPr>
        <w:rFonts w:hint="default"/>
      </w:rPr>
    </w:lvl>
    <w:lvl w:ilvl="4" w:tplc="B6AC824A">
      <w:numFmt w:val="bullet"/>
      <w:lvlText w:val="•"/>
      <w:lvlJc w:val="left"/>
      <w:pPr>
        <w:ind w:left="5782" w:hanging="350"/>
      </w:pPr>
      <w:rPr>
        <w:rFonts w:hint="default"/>
      </w:rPr>
    </w:lvl>
    <w:lvl w:ilvl="5" w:tplc="EC90E3B0">
      <w:numFmt w:val="bullet"/>
      <w:lvlText w:val="•"/>
      <w:lvlJc w:val="left"/>
      <w:pPr>
        <w:ind w:left="6803" w:hanging="350"/>
      </w:pPr>
      <w:rPr>
        <w:rFonts w:hint="default"/>
      </w:rPr>
    </w:lvl>
    <w:lvl w:ilvl="6" w:tplc="7FFEAC0C">
      <w:numFmt w:val="bullet"/>
      <w:lvlText w:val="•"/>
      <w:lvlJc w:val="left"/>
      <w:pPr>
        <w:ind w:left="7823" w:hanging="350"/>
      </w:pPr>
      <w:rPr>
        <w:rFonts w:hint="default"/>
      </w:rPr>
    </w:lvl>
    <w:lvl w:ilvl="7" w:tplc="BD3AE13E">
      <w:numFmt w:val="bullet"/>
      <w:lvlText w:val="•"/>
      <w:lvlJc w:val="left"/>
      <w:pPr>
        <w:ind w:left="8844" w:hanging="350"/>
      </w:pPr>
      <w:rPr>
        <w:rFonts w:hint="default"/>
      </w:rPr>
    </w:lvl>
    <w:lvl w:ilvl="8" w:tplc="9EE07BDC">
      <w:numFmt w:val="bullet"/>
      <w:lvlText w:val="•"/>
      <w:lvlJc w:val="left"/>
      <w:pPr>
        <w:ind w:left="9865" w:hanging="350"/>
      </w:pPr>
      <w:rPr>
        <w:rFonts w:hint="default"/>
      </w:rPr>
    </w:lvl>
  </w:abstractNum>
  <w:abstractNum w:abstractNumId="11">
    <w:nsid w:val="3C2525BE"/>
    <w:multiLevelType w:val="hybridMultilevel"/>
    <w:tmpl w:val="FFFFFFFF"/>
    <w:lvl w:ilvl="0" w:tplc="585C5144">
      <w:numFmt w:val="bullet"/>
      <w:lvlText w:val="о"/>
      <w:lvlJc w:val="left"/>
      <w:pPr>
        <w:ind w:left="1702" w:hanging="199"/>
      </w:pPr>
      <w:rPr>
        <w:rFonts w:ascii="Liberation Sans Narrow" w:eastAsia="Times New Roman" w:hAnsi="Liberation Sans Narrow" w:hint="default"/>
        <w:spacing w:val="-23"/>
        <w:w w:val="99"/>
        <w:sz w:val="24"/>
      </w:rPr>
    </w:lvl>
    <w:lvl w:ilvl="1" w:tplc="2C68DA06">
      <w:numFmt w:val="bullet"/>
      <w:lvlText w:val="•"/>
      <w:lvlJc w:val="left"/>
      <w:pPr>
        <w:ind w:left="2720" w:hanging="199"/>
      </w:pPr>
      <w:rPr>
        <w:rFonts w:hint="default"/>
      </w:rPr>
    </w:lvl>
    <w:lvl w:ilvl="2" w:tplc="96886A00">
      <w:numFmt w:val="bullet"/>
      <w:lvlText w:val="•"/>
      <w:lvlJc w:val="left"/>
      <w:pPr>
        <w:ind w:left="3741" w:hanging="199"/>
      </w:pPr>
      <w:rPr>
        <w:rFonts w:hint="default"/>
      </w:rPr>
    </w:lvl>
    <w:lvl w:ilvl="3" w:tplc="EE64087E">
      <w:numFmt w:val="bullet"/>
      <w:lvlText w:val="•"/>
      <w:lvlJc w:val="left"/>
      <w:pPr>
        <w:ind w:left="4761" w:hanging="199"/>
      </w:pPr>
      <w:rPr>
        <w:rFonts w:hint="default"/>
      </w:rPr>
    </w:lvl>
    <w:lvl w:ilvl="4" w:tplc="309E9AB4">
      <w:numFmt w:val="bullet"/>
      <w:lvlText w:val="•"/>
      <w:lvlJc w:val="left"/>
      <w:pPr>
        <w:ind w:left="5782" w:hanging="199"/>
      </w:pPr>
      <w:rPr>
        <w:rFonts w:hint="default"/>
      </w:rPr>
    </w:lvl>
    <w:lvl w:ilvl="5" w:tplc="836667C8">
      <w:numFmt w:val="bullet"/>
      <w:lvlText w:val="•"/>
      <w:lvlJc w:val="left"/>
      <w:pPr>
        <w:ind w:left="6803" w:hanging="199"/>
      </w:pPr>
      <w:rPr>
        <w:rFonts w:hint="default"/>
      </w:rPr>
    </w:lvl>
    <w:lvl w:ilvl="6" w:tplc="EE6425DA">
      <w:numFmt w:val="bullet"/>
      <w:lvlText w:val="•"/>
      <w:lvlJc w:val="left"/>
      <w:pPr>
        <w:ind w:left="7823" w:hanging="199"/>
      </w:pPr>
      <w:rPr>
        <w:rFonts w:hint="default"/>
      </w:rPr>
    </w:lvl>
    <w:lvl w:ilvl="7" w:tplc="6BEEFB94">
      <w:numFmt w:val="bullet"/>
      <w:lvlText w:val="•"/>
      <w:lvlJc w:val="left"/>
      <w:pPr>
        <w:ind w:left="8844" w:hanging="199"/>
      </w:pPr>
      <w:rPr>
        <w:rFonts w:hint="default"/>
      </w:rPr>
    </w:lvl>
    <w:lvl w:ilvl="8" w:tplc="F47284DA">
      <w:numFmt w:val="bullet"/>
      <w:lvlText w:val="•"/>
      <w:lvlJc w:val="left"/>
      <w:pPr>
        <w:ind w:left="9865" w:hanging="199"/>
      </w:pPr>
      <w:rPr>
        <w:rFonts w:hint="default"/>
      </w:rPr>
    </w:lvl>
  </w:abstractNum>
  <w:abstractNum w:abstractNumId="12">
    <w:nsid w:val="3D9E1271"/>
    <w:multiLevelType w:val="hybridMultilevel"/>
    <w:tmpl w:val="FFFFFFFF"/>
    <w:lvl w:ilvl="0" w:tplc="508213C6">
      <w:numFmt w:val="bullet"/>
      <w:lvlText w:val="-"/>
      <w:lvlJc w:val="left"/>
      <w:pPr>
        <w:ind w:left="1702" w:hanging="214"/>
      </w:pPr>
      <w:rPr>
        <w:rFonts w:ascii="Liberation Sans Narrow" w:eastAsia="Times New Roman" w:hAnsi="Liberation Sans Narrow" w:hint="default"/>
        <w:spacing w:val="-22"/>
        <w:w w:val="99"/>
        <w:sz w:val="24"/>
      </w:rPr>
    </w:lvl>
    <w:lvl w:ilvl="1" w:tplc="F6EE8D54">
      <w:numFmt w:val="bullet"/>
      <w:lvlText w:val="•"/>
      <w:lvlJc w:val="left"/>
      <w:pPr>
        <w:ind w:left="2720" w:hanging="214"/>
      </w:pPr>
      <w:rPr>
        <w:rFonts w:hint="default"/>
      </w:rPr>
    </w:lvl>
    <w:lvl w:ilvl="2" w:tplc="35101190">
      <w:numFmt w:val="bullet"/>
      <w:lvlText w:val="•"/>
      <w:lvlJc w:val="left"/>
      <w:pPr>
        <w:ind w:left="3741" w:hanging="214"/>
      </w:pPr>
      <w:rPr>
        <w:rFonts w:hint="default"/>
      </w:rPr>
    </w:lvl>
    <w:lvl w:ilvl="3" w:tplc="40FA1AFE">
      <w:numFmt w:val="bullet"/>
      <w:lvlText w:val="•"/>
      <w:lvlJc w:val="left"/>
      <w:pPr>
        <w:ind w:left="4761" w:hanging="214"/>
      </w:pPr>
      <w:rPr>
        <w:rFonts w:hint="default"/>
      </w:rPr>
    </w:lvl>
    <w:lvl w:ilvl="4" w:tplc="F9EC945E">
      <w:numFmt w:val="bullet"/>
      <w:lvlText w:val="•"/>
      <w:lvlJc w:val="left"/>
      <w:pPr>
        <w:ind w:left="5782" w:hanging="214"/>
      </w:pPr>
      <w:rPr>
        <w:rFonts w:hint="default"/>
      </w:rPr>
    </w:lvl>
    <w:lvl w:ilvl="5" w:tplc="799A6C78">
      <w:numFmt w:val="bullet"/>
      <w:lvlText w:val="•"/>
      <w:lvlJc w:val="left"/>
      <w:pPr>
        <w:ind w:left="6803" w:hanging="214"/>
      </w:pPr>
      <w:rPr>
        <w:rFonts w:hint="default"/>
      </w:rPr>
    </w:lvl>
    <w:lvl w:ilvl="6" w:tplc="BDCCBDDA">
      <w:numFmt w:val="bullet"/>
      <w:lvlText w:val="•"/>
      <w:lvlJc w:val="left"/>
      <w:pPr>
        <w:ind w:left="7823" w:hanging="214"/>
      </w:pPr>
      <w:rPr>
        <w:rFonts w:hint="default"/>
      </w:rPr>
    </w:lvl>
    <w:lvl w:ilvl="7" w:tplc="FE083E7C">
      <w:numFmt w:val="bullet"/>
      <w:lvlText w:val="•"/>
      <w:lvlJc w:val="left"/>
      <w:pPr>
        <w:ind w:left="8844" w:hanging="214"/>
      </w:pPr>
      <w:rPr>
        <w:rFonts w:hint="default"/>
      </w:rPr>
    </w:lvl>
    <w:lvl w:ilvl="8" w:tplc="76CA7EE4">
      <w:numFmt w:val="bullet"/>
      <w:lvlText w:val="•"/>
      <w:lvlJc w:val="left"/>
      <w:pPr>
        <w:ind w:left="9865" w:hanging="214"/>
      </w:pPr>
      <w:rPr>
        <w:rFonts w:hint="default"/>
      </w:rPr>
    </w:lvl>
  </w:abstractNum>
  <w:abstractNum w:abstractNumId="13">
    <w:nsid w:val="4A282A0E"/>
    <w:multiLevelType w:val="multilevel"/>
    <w:tmpl w:val="26F29BD8"/>
    <w:lvl w:ilvl="0">
      <w:start w:val="1"/>
      <w:numFmt w:val="decimal"/>
      <w:lvlText w:val="%1."/>
      <w:lvlJc w:val="left"/>
      <w:pPr>
        <w:ind w:left="1958" w:hanging="257"/>
      </w:pPr>
      <w:rPr>
        <w:rFonts w:ascii="Liberation Sans Narrow" w:eastAsia="Times New Roman" w:hAnsi="Liberation Sans Narrow" w:cs="Liberation Sans Narrow" w:hint="default"/>
        <w:b/>
        <w:bCs/>
        <w:spacing w:val="-1"/>
        <w:w w:val="100"/>
        <w:sz w:val="28"/>
        <w:szCs w:val="28"/>
      </w:rPr>
    </w:lvl>
    <w:lvl w:ilvl="1">
      <w:start w:val="1"/>
      <w:numFmt w:val="decimal"/>
      <w:lvlText w:val="%1.%2."/>
      <w:lvlJc w:val="left"/>
      <w:pPr>
        <w:ind w:left="1702" w:hanging="634"/>
      </w:pPr>
      <w:rPr>
        <w:rFonts w:ascii="Liberation Sans Narrow" w:eastAsia="Times New Roman" w:hAnsi="Liberation Sans Narrow" w:cs="Liberation Sans Narrow" w:hint="default"/>
        <w:b/>
        <w:bCs/>
        <w:spacing w:val="-1"/>
        <w:w w:val="100"/>
        <w:sz w:val="28"/>
        <w:szCs w:val="28"/>
      </w:rPr>
    </w:lvl>
    <w:lvl w:ilvl="2">
      <w:numFmt w:val="bullet"/>
      <w:lvlText w:val="•"/>
      <w:lvlJc w:val="left"/>
      <w:pPr>
        <w:ind w:left="3065" w:hanging="634"/>
      </w:pPr>
      <w:rPr>
        <w:rFonts w:hint="default"/>
      </w:rPr>
    </w:lvl>
    <w:lvl w:ilvl="3">
      <w:numFmt w:val="bullet"/>
      <w:lvlText w:val="•"/>
      <w:lvlJc w:val="left"/>
      <w:pPr>
        <w:ind w:left="4170" w:hanging="634"/>
      </w:pPr>
      <w:rPr>
        <w:rFonts w:hint="default"/>
      </w:rPr>
    </w:lvl>
    <w:lvl w:ilvl="4">
      <w:numFmt w:val="bullet"/>
      <w:lvlText w:val="•"/>
      <w:lvlJc w:val="left"/>
      <w:pPr>
        <w:ind w:left="5275" w:hanging="634"/>
      </w:pPr>
      <w:rPr>
        <w:rFonts w:hint="default"/>
      </w:rPr>
    </w:lvl>
    <w:lvl w:ilvl="5">
      <w:numFmt w:val="bullet"/>
      <w:lvlText w:val="•"/>
      <w:lvlJc w:val="left"/>
      <w:pPr>
        <w:ind w:left="6380" w:hanging="634"/>
      </w:pPr>
      <w:rPr>
        <w:rFonts w:hint="default"/>
      </w:rPr>
    </w:lvl>
    <w:lvl w:ilvl="6">
      <w:numFmt w:val="bullet"/>
      <w:lvlText w:val="•"/>
      <w:lvlJc w:val="left"/>
      <w:pPr>
        <w:ind w:left="7485" w:hanging="634"/>
      </w:pPr>
      <w:rPr>
        <w:rFonts w:hint="default"/>
      </w:rPr>
    </w:lvl>
    <w:lvl w:ilvl="7">
      <w:numFmt w:val="bullet"/>
      <w:lvlText w:val="•"/>
      <w:lvlJc w:val="left"/>
      <w:pPr>
        <w:ind w:left="8590" w:hanging="634"/>
      </w:pPr>
      <w:rPr>
        <w:rFonts w:hint="default"/>
      </w:rPr>
    </w:lvl>
    <w:lvl w:ilvl="8">
      <w:numFmt w:val="bullet"/>
      <w:lvlText w:val="•"/>
      <w:lvlJc w:val="left"/>
      <w:pPr>
        <w:ind w:left="9696" w:hanging="634"/>
      </w:pPr>
      <w:rPr>
        <w:rFonts w:hint="default"/>
      </w:rPr>
    </w:lvl>
  </w:abstractNum>
  <w:abstractNum w:abstractNumId="14">
    <w:nsid w:val="54546B44"/>
    <w:multiLevelType w:val="hybridMultilevel"/>
    <w:tmpl w:val="FFFFFFFF"/>
    <w:lvl w:ilvl="0" w:tplc="D9A65F10">
      <w:numFmt w:val="bullet"/>
      <w:lvlText w:val="-"/>
      <w:lvlJc w:val="left"/>
      <w:pPr>
        <w:ind w:left="1702" w:hanging="120"/>
      </w:pPr>
      <w:rPr>
        <w:rFonts w:ascii="Liberation Sans Narrow" w:eastAsia="Times New Roman" w:hAnsi="Liberation Sans Narrow" w:hint="default"/>
        <w:w w:val="100"/>
        <w:sz w:val="24"/>
      </w:rPr>
    </w:lvl>
    <w:lvl w:ilvl="1" w:tplc="5A7EE7A6">
      <w:numFmt w:val="bullet"/>
      <w:lvlText w:val="•"/>
      <w:lvlJc w:val="left"/>
      <w:pPr>
        <w:ind w:left="2720" w:hanging="120"/>
      </w:pPr>
      <w:rPr>
        <w:rFonts w:hint="default"/>
      </w:rPr>
    </w:lvl>
    <w:lvl w:ilvl="2" w:tplc="87DEBB0E">
      <w:numFmt w:val="bullet"/>
      <w:lvlText w:val="•"/>
      <w:lvlJc w:val="left"/>
      <w:pPr>
        <w:ind w:left="3741" w:hanging="120"/>
      </w:pPr>
      <w:rPr>
        <w:rFonts w:hint="default"/>
      </w:rPr>
    </w:lvl>
    <w:lvl w:ilvl="3" w:tplc="A2925BAA">
      <w:numFmt w:val="bullet"/>
      <w:lvlText w:val="•"/>
      <w:lvlJc w:val="left"/>
      <w:pPr>
        <w:ind w:left="4761" w:hanging="120"/>
      </w:pPr>
      <w:rPr>
        <w:rFonts w:hint="default"/>
      </w:rPr>
    </w:lvl>
    <w:lvl w:ilvl="4" w:tplc="0DB4F376">
      <w:numFmt w:val="bullet"/>
      <w:lvlText w:val="•"/>
      <w:lvlJc w:val="left"/>
      <w:pPr>
        <w:ind w:left="5782" w:hanging="120"/>
      </w:pPr>
      <w:rPr>
        <w:rFonts w:hint="default"/>
      </w:rPr>
    </w:lvl>
    <w:lvl w:ilvl="5" w:tplc="9EC2E6D2">
      <w:numFmt w:val="bullet"/>
      <w:lvlText w:val="•"/>
      <w:lvlJc w:val="left"/>
      <w:pPr>
        <w:ind w:left="6803" w:hanging="120"/>
      </w:pPr>
      <w:rPr>
        <w:rFonts w:hint="default"/>
      </w:rPr>
    </w:lvl>
    <w:lvl w:ilvl="6" w:tplc="83469D3A">
      <w:numFmt w:val="bullet"/>
      <w:lvlText w:val="•"/>
      <w:lvlJc w:val="left"/>
      <w:pPr>
        <w:ind w:left="7823" w:hanging="120"/>
      </w:pPr>
      <w:rPr>
        <w:rFonts w:hint="default"/>
      </w:rPr>
    </w:lvl>
    <w:lvl w:ilvl="7" w:tplc="36F4805E">
      <w:numFmt w:val="bullet"/>
      <w:lvlText w:val="•"/>
      <w:lvlJc w:val="left"/>
      <w:pPr>
        <w:ind w:left="8844" w:hanging="120"/>
      </w:pPr>
      <w:rPr>
        <w:rFonts w:hint="default"/>
      </w:rPr>
    </w:lvl>
    <w:lvl w:ilvl="8" w:tplc="208CEB94">
      <w:numFmt w:val="bullet"/>
      <w:lvlText w:val="•"/>
      <w:lvlJc w:val="left"/>
      <w:pPr>
        <w:ind w:left="9865" w:hanging="120"/>
      </w:pPr>
      <w:rPr>
        <w:rFonts w:hint="default"/>
      </w:rPr>
    </w:lvl>
  </w:abstractNum>
  <w:abstractNum w:abstractNumId="15">
    <w:nsid w:val="5ABE6BAE"/>
    <w:multiLevelType w:val="hybridMultilevel"/>
    <w:tmpl w:val="FFFFFFFF"/>
    <w:lvl w:ilvl="0" w:tplc="94A4CDA4">
      <w:numFmt w:val="bullet"/>
      <w:lvlText w:val="о"/>
      <w:lvlJc w:val="left"/>
      <w:pPr>
        <w:ind w:left="1702" w:hanging="190"/>
      </w:pPr>
      <w:rPr>
        <w:rFonts w:ascii="Liberation Sans Narrow" w:eastAsia="Times New Roman" w:hAnsi="Liberation Sans Narrow" w:hint="default"/>
        <w:w w:val="100"/>
        <w:sz w:val="24"/>
      </w:rPr>
    </w:lvl>
    <w:lvl w:ilvl="1" w:tplc="AD6C9D4C">
      <w:numFmt w:val="bullet"/>
      <w:lvlText w:val="•"/>
      <w:lvlJc w:val="left"/>
      <w:pPr>
        <w:ind w:left="2720" w:hanging="190"/>
      </w:pPr>
      <w:rPr>
        <w:rFonts w:hint="default"/>
      </w:rPr>
    </w:lvl>
    <w:lvl w:ilvl="2" w:tplc="1BBC77C4">
      <w:numFmt w:val="bullet"/>
      <w:lvlText w:val="•"/>
      <w:lvlJc w:val="left"/>
      <w:pPr>
        <w:ind w:left="3741" w:hanging="190"/>
      </w:pPr>
      <w:rPr>
        <w:rFonts w:hint="default"/>
      </w:rPr>
    </w:lvl>
    <w:lvl w:ilvl="3" w:tplc="0AB891FC">
      <w:numFmt w:val="bullet"/>
      <w:lvlText w:val="•"/>
      <w:lvlJc w:val="left"/>
      <w:pPr>
        <w:ind w:left="4761" w:hanging="190"/>
      </w:pPr>
      <w:rPr>
        <w:rFonts w:hint="default"/>
      </w:rPr>
    </w:lvl>
    <w:lvl w:ilvl="4" w:tplc="0DA6F58A">
      <w:numFmt w:val="bullet"/>
      <w:lvlText w:val="•"/>
      <w:lvlJc w:val="left"/>
      <w:pPr>
        <w:ind w:left="5782" w:hanging="190"/>
      </w:pPr>
      <w:rPr>
        <w:rFonts w:hint="default"/>
      </w:rPr>
    </w:lvl>
    <w:lvl w:ilvl="5" w:tplc="73C0EEDC">
      <w:numFmt w:val="bullet"/>
      <w:lvlText w:val="•"/>
      <w:lvlJc w:val="left"/>
      <w:pPr>
        <w:ind w:left="6803" w:hanging="190"/>
      </w:pPr>
      <w:rPr>
        <w:rFonts w:hint="default"/>
      </w:rPr>
    </w:lvl>
    <w:lvl w:ilvl="6" w:tplc="0EC26C66">
      <w:numFmt w:val="bullet"/>
      <w:lvlText w:val="•"/>
      <w:lvlJc w:val="left"/>
      <w:pPr>
        <w:ind w:left="7823" w:hanging="190"/>
      </w:pPr>
      <w:rPr>
        <w:rFonts w:hint="default"/>
      </w:rPr>
    </w:lvl>
    <w:lvl w:ilvl="7" w:tplc="FE9EB450">
      <w:numFmt w:val="bullet"/>
      <w:lvlText w:val="•"/>
      <w:lvlJc w:val="left"/>
      <w:pPr>
        <w:ind w:left="8844" w:hanging="190"/>
      </w:pPr>
      <w:rPr>
        <w:rFonts w:hint="default"/>
      </w:rPr>
    </w:lvl>
    <w:lvl w:ilvl="8" w:tplc="EF0A1A9C">
      <w:numFmt w:val="bullet"/>
      <w:lvlText w:val="•"/>
      <w:lvlJc w:val="left"/>
      <w:pPr>
        <w:ind w:left="9865" w:hanging="190"/>
      </w:pPr>
      <w:rPr>
        <w:rFonts w:hint="default"/>
      </w:rPr>
    </w:lvl>
  </w:abstractNum>
  <w:abstractNum w:abstractNumId="16">
    <w:nsid w:val="6361594F"/>
    <w:multiLevelType w:val="multilevel"/>
    <w:tmpl w:val="4454CDD2"/>
    <w:lvl w:ilvl="0">
      <w:start w:val="4"/>
      <w:numFmt w:val="decimal"/>
      <w:lvlText w:val="%1"/>
      <w:lvlJc w:val="left"/>
      <w:pPr>
        <w:ind w:left="1702" w:hanging="449"/>
      </w:pPr>
      <w:rPr>
        <w:rFonts w:cs="Times New Roman" w:hint="default"/>
      </w:rPr>
    </w:lvl>
    <w:lvl w:ilvl="1">
      <w:start w:val="2"/>
      <w:numFmt w:val="decimal"/>
      <w:lvlText w:val="%1.%2."/>
      <w:lvlJc w:val="left"/>
      <w:pPr>
        <w:ind w:left="1702" w:hanging="449"/>
      </w:pPr>
      <w:rPr>
        <w:rFonts w:ascii="Liberation Sans Narrow" w:eastAsia="Times New Roman" w:hAnsi="Liberation Sans Narrow" w:cs="Liberation Sans Narrow" w:hint="default"/>
        <w:b/>
        <w:bCs/>
        <w:spacing w:val="-1"/>
        <w:w w:val="100"/>
        <w:sz w:val="28"/>
        <w:szCs w:val="28"/>
      </w:rPr>
    </w:lvl>
    <w:lvl w:ilvl="2">
      <w:numFmt w:val="bullet"/>
      <w:lvlText w:val="•"/>
      <w:lvlJc w:val="left"/>
      <w:pPr>
        <w:ind w:left="3741" w:hanging="449"/>
      </w:pPr>
      <w:rPr>
        <w:rFonts w:hint="default"/>
      </w:rPr>
    </w:lvl>
    <w:lvl w:ilvl="3">
      <w:numFmt w:val="bullet"/>
      <w:lvlText w:val="•"/>
      <w:lvlJc w:val="left"/>
      <w:pPr>
        <w:ind w:left="4761" w:hanging="449"/>
      </w:pPr>
      <w:rPr>
        <w:rFonts w:hint="default"/>
      </w:rPr>
    </w:lvl>
    <w:lvl w:ilvl="4">
      <w:numFmt w:val="bullet"/>
      <w:lvlText w:val="•"/>
      <w:lvlJc w:val="left"/>
      <w:pPr>
        <w:ind w:left="5782" w:hanging="449"/>
      </w:pPr>
      <w:rPr>
        <w:rFonts w:hint="default"/>
      </w:rPr>
    </w:lvl>
    <w:lvl w:ilvl="5">
      <w:numFmt w:val="bullet"/>
      <w:lvlText w:val="•"/>
      <w:lvlJc w:val="left"/>
      <w:pPr>
        <w:ind w:left="6803" w:hanging="449"/>
      </w:pPr>
      <w:rPr>
        <w:rFonts w:hint="default"/>
      </w:rPr>
    </w:lvl>
    <w:lvl w:ilvl="6">
      <w:numFmt w:val="bullet"/>
      <w:lvlText w:val="•"/>
      <w:lvlJc w:val="left"/>
      <w:pPr>
        <w:ind w:left="7823" w:hanging="449"/>
      </w:pPr>
      <w:rPr>
        <w:rFonts w:hint="default"/>
      </w:rPr>
    </w:lvl>
    <w:lvl w:ilvl="7">
      <w:numFmt w:val="bullet"/>
      <w:lvlText w:val="•"/>
      <w:lvlJc w:val="left"/>
      <w:pPr>
        <w:ind w:left="8844" w:hanging="449"/>
      </w:pPr>
      <w:rPr>
        <w:rFonts w:hint="default"/>
      </w:rPr>
    </w:lvl>
    <w:lvl w:ilvl="8">
      <w:numFmt w:val="bullet"/>
      <w:lvlText w:val="•"/>
      <w:lvlJc w:val="left"/>
      <w:pPr>
        <w:ind w:left="9865" w:hanging="449"/>
      </w:pPr>
      <w:rPr>
        <w:rFonts w:hint="default"/>
      </w:rPr>
    </w:lvl>
  </w:abstractNum>
  <w:abstractNum w:abstractNumId="17">
    <w:nsid w:val="69ED784F"/>
    <w:multiLevelType w:val="hybridMultilevel"/>
    <w:tmpl w:val="FFFFFFFF"/>
    <w:lvl w:ilvl="0" w:tplc="6818D982">
      <w:start w:val="1"/>
      <w:numFmt w:val="decimal"/>
      <w:lvlText w:val="%1."/>
      <w:lvlJc w:val="left"/>
      <w:pPr>
        <w:ind w:left="1702" w:hanging="322"/>
      </w:pPr>
      <w:rPr>
        <w:rFonts w:ascii="Liberation Sans Narrow" w:eastAsia="Times New Roman" w:hAnsi="Liberation Sans Narrow" w:cs="Liberation Sans Narrow" w:hint="default"/>
        <w:spacing w:val="-11"/>
        <w:w w:val="99"/>
        <w:sz w:val="24"/>
        <w:szCs w:val="24"/>
      </w:rPr>
    </w:lvl>
    <w:lvl w:ilvl="1" w:tplc="FC201CF2">
      <w:numFmt w:val="bullet"/>
      <w:lvlText w:val="•"/>
      <w:lvlJc w:val="left"/>
      <w:pPr>
        <w:ind w:left="2720" w:hanging="322"/>
      </w:pPr>
      <w:rPr>
        <w:rFonts w:hint="default"/>
      </w:rPr>
    </w:lvl>
    <w:lvl w:ilvl="2" w:tplc="C93EEF10">
      <w:numFmt w:val="bullet"/>
      <w:lvlText w:val="•"/>
      <w:lvlJc w:val="left"/>
      <w:pPr>
        <w:ind w:left="3741" w:hanging="322"/>
      </w:pPr>
      <w:rPr>
        <w:rFonts w:hint="default"/>
      </w:rPr>
    </w:lvl>
    <w:lvl w:ilvl="3" w:tplc="F37A233E">
      <w:numFmt w:val="bullet"/>
      <w:lvlText w:val="•"/>
      <w:lvlJc w:val="left"/>
      <w:pPr>
        <w:ind w:left="4761" w:hanging="322"/>
      </w:pPr>
      <w:rPr>
        <w:rFonts w:hint="default"/>
      </w:rPr>
    </w:lvl>
    <w:lvl w:ilvl="4" w:tplc="62E66740">
      <w:numFmt w:val="bullet"/>
      <w:lvlText w:val="•"/>
      <w:lvlJc w:val="left"/>
      <w:pPr>
        <w:ind w:left="5782" w:hanging="322"/>
      </w:pPr>
      <w:rPr>
        <w:rFonts w:hint="default"/>
      </w:rPr>
    </w:lvl>
    <w:lvl w:ilvl="5" w:tplc="A0FE9CC0">
      <w:numFmt w:val="bullet"/>
      <w:lvlText w:val="•"/>
      <w:lvlJc w:val="left"/>
      <w:pPr>
        <w:ind w:left="6803" w:hanging="322"/>
      </w:pPr>
      <w:rPr>
        <w:rFonts w:hint="default"/>
      </w:rPr>
    </w:lvl>
    <w:lvl w:ilvl="6" w:tplc="ED880FDC">
      <w:numFmt w:val="bullet"/>
      <w:lvlText w:val="•"/>
      <w:lvlJc w:val="left"/>
      <w:pPr>
        <w:ind w:left="7823" w:hanging="322"/>
      </w:pPr>
      <w:rPr>
        <w:rFonts w:hint="default"/>
      </w:rPr>
    </w:lvl>
    <w:lvl w:ilvl="7" w:tplc="CC686D4A">
      <w:numFmt w:val="bullet"/>
      <w:lvlText w:val="•"/>
      <w:lvlJc w:val="left"/>
      <w:pPr>
        <w:ind w:left="8844" w:hanging="322"/>
      </w:pPr>
      <w:rPr>
        <w:rFonts w:hint="default"/>
      </w:rPr>
    </w:lvl>
    <w:lvl w:ilvl="8" w:tplc="3EF4A43A">
      <w:numFmt w:val="bullet"/>
      <w:lvlText w:val="•"/>
      <w:lvlJc w:val="left"/>
      <w:pPr>
        <w:ind w:left="9865" w:hanging="322"/>
      </w:pPr>
      <w:rPr>
        <w:rFonts w:hint="default"/>
      </w:rPr>
    </w:lvl>
  </w:abstractNum>
  <w:abstractNum w:abstractNumId="18">
    <w:nsid w:val="6BD76AAD"/>
    <w:multiLevelType w:val="hybridMultilevel"/>
    <w:tmpl w:val="FFFFFFFF"/>
    <w:lvl w:ilvl="0" w:tplc="63D07FF4">
      <w:numFmt w:val="bullet"/>
      <w:lvlText w:val="-"/>
      <w:lvlJc w:val="left"/>
      <w:pPr>
        <w:ind w:left="1702" w:hanging="120"/>
      </w:pPr>
      <w:rPr>
        <w:rFonts w:ascii="Liberation Sans Narrow" w:eastAsia="Times New Roman" w:hAnsi="Liberation Sans Narrow" w:hint="default"/>
        <w:w w:val="100"/>
        <w:sz w:val="24"/>
      </w:rPr>
    </w:lvl>
    <w:lvl w:ilvl="1" w:tplc="3CFA929E">
      <w:numFmt w:val="bullet"/>
      <w:lvlText w:val="-"/>
      <w:lvlJc w:val="left"/>
      <w:pPr>
        <w:ind w:left="1702" w:hanging="132"/>
      </w:pPr>
      <w:rPr>
        <w:rFonts w:ascii="Liberation Sans Narrow" w:eastAsia="Times New Roman" w:hAnsi="Liberation Sans Narrow" w:hint="default"/>
        <w:w w:val="100"/>
        <w:sz w:val="24"/>
      </w:rPr>
    </w:lvl>
    <w:lvl w:ilvl="2" w:tplc="3C9202A2">
      <w:numFmt w:val="bullet"/>
      <w:lvlText w:val="•"/>
      <w:lvlJc w:val="left"/>
      <w:pPr>
        <w:ind w:left="3741" w:hanging="132"/>
      </w:pPr>
      <w:rPr>
        <w:rFonts w:hint="default"/>
      </w:rPr>
    </w:lvl>
    <w:lvl w:ilvl="3" w:tplc="656C72CE">
      <w:numFmt w:val="bullet"/>
      <w:lvlText w:val="•"/>
      <w:lvlJc w:val="left"/>
      <w:pPr>
        <w:ind w:left="4761" w:hanging="132"/>
      </w:pPr>
      <w:rPr>
        <w:rFonts w:hint="default"/>
      </w:rPr>
    </w:lvl>
    <w:lvl w:ilvl="4" w:tplc="AA18C516">
      <w:numFmt w:val="bullet"/>
      <w:lvlText w:val="•"/>
      <w:lvlJc w:val="left"/>
      <w:pPr>
        <w:ind w:left="5782" w:hanging="132"/>
      </w:pPr>
      <w:rPr>
        <w:rFonts w:hint="default"/>
      </w:rPr>
    </w:lvl>
    <w:lvl w:ilvl="5" w:tplc="7AC8A6DA">
      <w:numFmt w:val="bullet"/>
      <w:lvlText w:val="•"/>
      <w:lvlJc w:val="left"/>
      <w:pPr>
        <w:ind w:left="6803" w:hanging="132"/>
      </w:pPr>
      <w:rPr>
        <w:rFonts w:hint="default"/>
      </w:rPr>
    </w:lvl>
    <w:lvl w:ilvl="6" w:tplc="A9BC0344">
      <w:numFmt w:val="bullet"/>
      <w:lvlText w:val="•"/>
      <w:lvlJc w:val="left"/>
      <w:pPr>
        <w:ind w:left="7823" w:hanging="132"/>
      </w:pPr>
      <w:rPr>
        <w:rFonts w:hint="default"/>
      </w:rPr>
    </w:lvl>
    <w:lvl w:ilvl="7" w:tplc="A1AA8378">
      <w:numFmt w:val="bullet"/>
      <w:lvlText w:val="•"/>
      <w:lvlJc w:val="left"/>
      <w:pPr>
        <w:ind w:left="8844" w:hanging="132"/>
      </w:pPr>
      <w:rPr>
        <w:rFonts w:hint="default"/>
      </w:rPr>
    </w:lvl>
    <w:lvl w:ilvl="8" w:tplc="1CC6481E">
      <w:numFmt w:val="bullet"/>
      <w:lvlText w:val="•"/>
      <w:lvlJc w:val="left"/>
      <w:pPr>
        <w:ind w:left="9865" w:hanging="132"/>
      </w:pPr>
      <w:rPr>
        <w:rFonts w:hint="default"/>
      </w:rPr>
    </w:lvl>
  </w:abstractNum>
  <w:abstractNum w:abstractNumId="19">
    <w:nsid w:val="6FD64411"/>
    <w:multiLevelType w:val="multilevel"/>
    <w:tmpl w:val="9E3A9282"/>
    <w:lvl w:ilvl="0">
      <w:start w:val="3"/>
      <w:numFmt w:val="decimal"/>
      <w:lvlText w:val="%1."/>
      <w:lvlJc w:val="left"/>
      <w:pPr>
        <w:ind w:left="1702" w:hanging="343"/>
      </w:pPr>
      <w:rPr>
        <w:rFonts w:ascii="Liberation Sans Narrow" w:eastAsia="Times New Roman" w:hAnsi="Liberation Sans Narrow" w:cs="Liberation Sans Narrow" w:hint="default"/>
        <w:b/>
        <w:bCs/>
        <w:spacing w:val="-1"/>
        <w:w w:val="100"/>
        <w:sz w:val="28"/>
        <w:szCs w:val="28"/>
      </w:rPr>
    </w:lvl>
    <w:lvl w:ilvl="1">
      <w:start w:val="1"/>
      <w:numFmt w:val="decimal"/>
      <w:lvlText w:val="%1.%2."/>
      <w:lvlJc w:val="left"/>
      <w:pPr>
        <w:ind w:left="2195" w:hanging="494"/>
      </w:pPr>
      <w:rPr>
        <w:rFonts w:cs="Times New Roman" w:hint="default"/>
        <w:b/>
        <w:bCs/>
        <w:spacing w:val="-4"/>
        <w:w w:val="100"/>
      </w:rPr>
    </w:lvl>
    <w:lvl w:ilvl="2">
      <w:numFmt w:val="bullet"/>
      <w:lvlText w:val="•"/>
      <w:lvlJc w:val="left"/>
      <w:pPr>
        <w:ind w:left="3278" w:hanging="494"/>
      </w:pPr>
      <w:rPr>
        <w:rFonts w:hint="default"/>
      </w:rPr>
    </w:lvl>
    <w:lvl w:ilvl="3">
      <w:numFmt w:val="bullet"/>
      <w:lvlText w:val="•"/>
      <w:lvlJc w:val="left"/>
      <w:pPr>
        <w:ind w:left="4356" w:hanging="494"/>
      </w:pPr>
      <w:rPr>
        <w:rFonts w:hint="default"/>
      </w:rPr>
    </w:lvl>
    <w:lvl w:ilvl="4">
      <w:numFmt w:val="bullet"/>
      <w:lvlText w:val="•"/>
      <w:lvlJc w:val="left"/>
      <w:pPr>
        <w:ind w:left="5435" w:hanging="494"/>
      </w:pPr>
      <w:rPr>
        <w:rFonts w:hint="default"/>
      </w:rPr>
    </w:lvl>
    <w:lvl w:ilvl="5">
      <w:numFmt w:val="bullet"/>
      <w:lvlText w:val="•"/>
      <w:lvlJc w:val="left"/>
      <w:pPr>
        <w:ind w:left="6513" w:hanging="494"/>
      </w:pPr>
      <w:rPr>
        <w:rFonts w:hint="default"/>
      </w:rPr>
    </w:lvl>
    <w:lvl w:ilvl="6">
      <w:numFmt w:val="bullet"/>
      <w:lvlText w:val="•"/>
      <w:lvlJc w:val="left"/>
      <w:pPr>
        <w:ind w:left="7592" w:hanging="494"/>
      </w:pPr>
      <w:rPr>
        <w:rFonts w:hint="default"/>
      </w:rPr>
    </w:lvl>
    <w:lvl w:ilvl="7">
      <w:numFmt w:val="bullet"/>
      <w:lvlText w:val="•"/>
      <w:lvlJc w:val="left"/>
      <w:pPr>
        <w:ind w:left="8670" w:hanging="494"/>
      </w:pPr>
      <w:rPr>
        <w:rFonts w:hint="default"/>
      </w:rPr>
    </w:lvl>
    <w:lvl w:ilvl="8">
      <w:numFmt w:val="bullet"/>
      <w:lvlText w:val="•"/>
      <w:lvlJc w:val="left"/>
      <w:pPr>
        <w:ind w:left="9749" w:hanging="494"/>
      </w:pPr>
      <w:rPr>
        <w:rFonts w:hint="default"/>
      </w:rPr>
    </w:lvl>
  </w:abstractNum>
  <w:abstractNum w:abstractNumId="20">
    <w:nsid w:val="723C2B8F"/>
    <w:multiLevelType w:val="hybridMultilevel"/>
    <w:tmpl w:val="FFFFFFFF"/>
    <w:lvl w:ilvl="0" w:tplc="8416DF0C">
      <w:numFmt w:val="bullet"/>
      <w:lvlText w:val="о"/>
      <w:lvlJc w:val="left"/>
      <w:pPr>
        <w:ind w:left="1702" w:hanging="187"/>
      </w:pPr>
      <w:rPr>
        <w:rFonts w:ascii="Liberation Sans Narrow" w:eastAsia="Times New Roman" w:hAnsi="Liberation Sans Narrow" w:hint="default"/>
        <w:w w:val="100"/>
        <w:sz w:val="24"/>
      </w:rPr>
    </w:lvl>
    <w:lvl w:ilvl="1" w:tplc="8EDC0738">
      <w:numFmt w:val="bullet"/>
      <w:lvlText w:val="•"/>
      <w:lvlJc w:val="left"/>
      <w:pPr>
        <w:ind w:left="2720" w:hanging="187"/>
      </w:pPr>
      <w:rPr>
        <w:rFonts w:hint="default"/>
      </w:rPr>
    </w:lvl>
    <w:lvl w:ilvl="2" w:tplc="4D7CE4DA">
      <w:numFmt w:val="bullet"/>
      <w:lvlText w:val="•"/>
      <w:lvlJc w:val="left"/>
      <w:pPr>
        <w:ind w:left="3741" w:hanging="187"/>
      </w:pPr>
      <w:rPr>
        <w:rFonts w:hint="default"/>
      </w:rPr>
    </w:lvl>
    <w:lvl w:ilvl="3" w:tplc="3D8EBC42">
      <w:numFmt w:val="bullet"/>
      <w:lvlText w:val="•"/>
      <w:lvlJc w:val="left"/>
      <w:pPr>
        <w:ind w:left="4761" w:hanging="187"/>
      </w:pPr>
      <w:rPr>
        <w:rFonts w:hint="default"/>
      </w:rPr>
    </w:lvl>
    <w:lvl w:ilvl="4" w:tplc="D2E06CF2">
      <w:numFmt w:val="bullet"/>
      <w:lvlText w:val="•"/>
      <w:lvlJc w:val="left"/>
      <w:pPr>
        <w:ind w:left="5782" w:hanging="187"/>
      </w:pPr>
      <w:rPr>
        <w:rFonts w:hint="default"/>
      </w:rPr>
    </w:lvl>
    <w:lvl w:ilvl="5" w:tplc="DA06A2A2">
      <w:numFmt w:val="bullet"/>
      <w:lvlText w:val="•"/>
      <w:lvlJc w:val="left"/>
      <w:pPr>
        <w:ind w:left="6803" w:hanging="187"/>
      </w:pPr>
      <w:rPr>
        <w:rFonts w:hint="default"/>
      </w:rPr>
    </w:lvl>
    <w:lvl w:ilvl="6" w:tplc="C8529A4E">
      <w:numFmt w:val="bullet"/>
      <w:lvlText w:val="•"/>
      <w:lvlJc w:val="left"/>
      <w:pPr>
        <w:ind w:left="7823" w:hanging="187"/>
      </w:pPr>
      <w:rPr>
        <w:rFonts w:hint="default"/>
      </w:rPr>
    </w:lvl>
    <w:lvl w:ilvl="7" w:tplc="08144104">
      <w:numFmt w:val="bullet"/>
      <w:lvlText w:val="•"/>
      <w:lvlJc w:val="left"/>
      <w:pPr>
        <w:ind w:left="8844" w:hanging="187"/>
      </w:pPr>
      <w:rPr>
        <w:rFonts w:hint="default"/>
      </w:rPr>
    </w:lvl>
    <w:lvl w:ilvl="8" w:tplc="B4C69DFC">
      <w:numFmt w:val="bullet"/>
      <w:lvlText w:val="•"/>
      <w:lvlJc w:val="left"/>
      <w:pPr>
        <w:ind w:left="9865" w:hanging="187"/>
      </w:pPr>
      <w:rPr>
        <w:rFonts w:hint="default"/>
      </w:rPr>
    </w:lvl>
  </w:abstractNum>
  <w:num w:numId="1">
    <w:abstractNumId w:val="10"/>
  </w:num>
  <w:num w:numId="2">
    <w:abstractNumId w:val="1"/>
  </w:num>
  <w:num w:numId="3">
    <w:abstractNumId w:val="4"/>
  </w:num>
  <w:num w:numId="4">
    <w:abstractNumId w:val="20"/>
  </w:num>
  <w:num w:numId="5">
    <w:abstractNumId w:val="11"/>
  </w:num>
  <w:num w:numId="6">
    <w:abstractNumId w:val="6"/>
  </w:num>
  <w:num w:numId="7">
    <w:abstractNumId w:val="18"/>
  </w:num>
  <w:num w:numId="8">
    <w:abstractNumId w:val="0"/>
  </w:num>
  <w:num w:numId="9">
    <w:abstractNumId w:val="16"/>
  </w:num>
  <w:num w:numId="10">
    <w:abstractNumId w:val="14"/>
  </w:num>
  <w:num w:numId="11">
    <w:abstractNumId w:val="9"/>
  </w:num>
  <w:num w:numId="12">
    <w:abstractNumId w:val="19"/>
  </w:num>
  <w:num w:numId="13">
    <w:abstractNumId w:val="17"/>
  </w:num>
  <w:num w:numId="14">
    <w:abstractNumId w:val="15"/>
  </w:num>
  <w:num w:numId="15">
    <w:abstractNumId w:val="5"/>
  </w:num>
  <w:num w:numId="16">
    <w:abstractNumId w:val="12"/>
  </w:num>
  <w:num w:numId="17">
    <w:abstractNumId w:val="13"/>
  </w:num>
  <w:num w:numId="18">
    <w:abstractNumId w:val="8"/>
  </w:num>
  <w:num w:numId="19">
    <w:abstractNumId w:val="3"/>
  </w:num>
  <w:num w:numId="20">
    <w:abstractNumId w:val="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A3FB4"/>
    <w:rsid w:val="000B5D88"/>
    <w:rsid w:val="000D27C4"/>
    <w:rsid w:val="000D487F"/>
    <w:rsid w:val="000E1864"/>
    <w:rsid w:val="000F59EA"/>
    <w:rsid w:val="0016784E"/>
    <w:rsid w:val="00185AD7"/>
    <w:rsid w:val="001C50DE"/>
    <w:rsid w:val="002328AA"/>
    <w:rsid w:val="00256934"/>
    <w:rsid w:val="002A3FB4"/>
    <w:rsid w:val="002F6C78"/>
    <w:rsid w:val="00352E3D"/>
    <w:rsid w:val="00352EC0"/>
    <w:rsid w:val="00357C43"/>
    <w:rsid w:val="003E611E"/>
    <w:rsid w:val="00404BC4"/>
    <w:rsid w:val="00415D80"/>
    <w:rsid w:val="0045288D"/>
    <w:rsid w:val="00470855"/>
    <w:rsid w:val="004C7D6E"/>
    <w:rsid w:val="004F00F8"/>
    <w:rsid w:val="005A6661"/>
    <w:rsid w:val="00616E37"/>
    <w:rsid w:val="00632C28"/>
    <w:rsid w:val="006C2CAC"/>
    <w:rsid w:val="006D6D97"/>
    <w:rsid w:val="00706E08"/>
    <w:rsid w:val="007205C8"/>
    <w:rsid w:val="00733B63"/>
    <w:rsid w:val="007A087D"/>
    <w:rsid w:val="00854060"/>
    <w:rsid w:val="008A40F2"/>
    <w:rsid w:val="00924F79"/>
    <w:rsid w:val="009D6479"/>
    <w:rsid w:val="00AE2558"/>
    <w:rsid w:val="00B63D76"/>
    <w:rsid w:val="00B95B34"/>
    <w:rsid w:val="00B9659F"/>
    <w:rsid w:val="00C02937"/>
    <w:rsid w:val="00C33643"/>
    <w:rsid w:val="00CA5FB3"/>
    <w:rsid w:val="00DC174E"/>
    <w:rsid w:val="00DE00A4"/>
    <w:rsid w:val="00DF5729"/>
    <w:rsid w:val="00E3194A"/>
    <w:rsid w:val="00E66425"/>
    <w:rsid w:val="00EB2E3B"/>
    <w:rsid w:val="00ED4976"/>
    <w:rsid w:val="00FA0589"/>
    <w:rsid w:val="00FA210F"/>
    <w:rsid w:val="00FB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D88"/>
    <w:pPr>
      <w:widowControl w:val="0"/>
      <w:autoSpaceDE w:val="0"/>
      <w:autoSpaceDN w:val="0"/>
      <w:adjustRightInd w:val="0"/>
    </w:pPr>
  </w:style>
  <w:style w:type="paragraph" w:styleId="1">
    <w:name w:val="heading 1"/>
    <w:basedOn w:val="a"/>
    <w:qFormat/>
    <w:rsid w:val="00E3194A"/>
    <w:pPr>
      <w:adjustRightInd/>
      <w:ind w:left="1702"/>
      <w:outlineLvl w:val="0"/>
    </w:pPr>
    <w:rPr>
      <w:rFonts w:ascii="Liberation Sans Narrow" w:hAnsi="Liberation Sans Narrow" w:cs="Liberation Sans Narrow"/>
      <w:b/>
      <w:bCs/>
      <w:sz w:val="28"/>
      <w:szCs w:val="28"/>
    </w:rPr>
  </w:style>
  <w:style w:type="paragraph" w:styleId="2">
    <w:name w:val="heading 2"/>
    <w:basedOn w:val="a"/>
    <w:qFormat/>
    <w:rsid w:val="00E3194A"/>
    <w:pPr>
      <w:adjustRightInd/>
      <w:ind w:left="1702"/>
      <w:outlineLvl w:val="1"/>
    </w:pPr>
    <w:rPr>
      <w:rFonts w:ascii="Liberation Sans Narrow" w:hAnsi="Liberation Sans Narrow" w:cs="Liberation Sans Narrow"/>
      <w:b/>
      <w:bCs/>
      <w:sz w:val="24"/>
      <w:szCs w:val="24"/>
    </w:rPr>
  </w:style>
  <w:style w:type="paragraph" w:styleId="3">
    <w:name w:val="heading 3"/>
    <w:basedOn w:val="a"/>
    <w:qFormat/>
    <w:rsid w:val="00E3194A"/>
    <w:pPr>
      <w:adjustRightInd/>
      <w:ind w:left="2410"/>
      <w:outlineLvl w:val="2"/>
    </w:pPr>
    <w:rPr>
      <w:rFonts w:ascii="Liberation Sans Narrow" w:hAnsi="Liberation Sans Narrow" w:cs="Liberation Sans Narrow"/>
      <w:b/>
      <w:bCs/>
      <w: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rsid w:val="00DF5729"/>
    <w:pPr>
      <w:tabs>
        <w:tab w:val="center" w:pos="4677"/>
        <w:tab w:val="right" w:pos="9355"/>
      </w:tabs>
    </w:pPr>
  </w:style>
  <w:style w:type="paragraph" w:styleId="a4">
    <w:name w:val="footer"/>
    <w:basedOn w:val="a"/>
    <w:rsid w:val="00DF5729"/>
    <w:pPr>
      <w:tabs>
        <w:tab w:val="center" w:pos="4677"/>
        <w:tab w:val="right" w:pos="9355"/>
      </w:tabs>
    </w:pPr>
  </w:style>
  <w:style w:type="table" w:styleId="a5">
    <w:name w:val="Table Grid"/>
    <w:basedOn w:val="a1"/>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basedOn w:val="a0"/>
    <w:link w:val="a7"/>
    <w:semiHidden/>
    <w:locked/>
    <w:rsid w:val="000B5D88"/>
    <w:rPr>
      <w:lang w:val="ru-RU" w:eastAsia="ru-RU" w:bidi="ar-SA"/>
    </w:rPr>
  </w:style>
  <w:style w:type="paragraph" w:styleId="a7">
    <w:name w:val="footnote text"/>
    <w:basedOn w:val="a"/>
    <w:link w:val="a6"/>
    <w:rsid w:val="000B5D88"/>
  </w:style>
  <w:style w:type="character" w:styleId="a8">
    <w:name w:val="footnote reference"/>
    <w:basedOn w:val="a0"/>
    <w:rsid w:val="000B5D88"/>
    <w:rPr>
      <w:vertAlign w:val="superscript"/>
    </w:rPr>
  </w:style>
  <w:style w:type="paragraph" w:styleId="10">
    <w:name w:val="toc 1"/>
    <w:basedOn w:val="a"/>
    <w:rsid w:val="00E3194A"/>
    <w:pPr>
      <w:adjustRightInd/>
      <w:ind w:left="1702"/>
    </w:pPr>
    <w:rPr>
      <w:rFonts w:ascii="Arial" w:hAnsi="Arial" w:cs="Arial"/>
      <w:b/>
      <w:bCs/>
      <w:sz w:val="24"/>
      <w:szCs w:val="24"/>
    </w:rPr>
  </w:style>
  <w:style w:type="paragraph" w:styleId="20">
    <w:name w:val="toc 2"/>
    <w:basedOn w:val="a"/>
    <w:rsid w:val="00E3194A"/>
    <w:pPr>
      <w:adjustRightInd/>
      <w:spacing w:before="120"/>
      <w:ind w:left="1702" w:firstLine="720"/>
    </w:pPr>
    <w:rPr>
      <w:rFonts w:ascii="Arial" w:hAnsi="Arial" w:cs="Arial"/>
      <w:b/>
      <w:bCs/>
      <w:sz w:val="24"/>
      <w:szCs w:val="24"/>
    </w:rPr>
  </w:style>
  <w:style w:type="paragraph" w:styleId="a9">
    <w:name w:val="Body Text"/>
    <w:basedOn w:val="a"/>
    <w:rsid w:val="00E3194A"/>
    <w:pPr>
      <w:adjustRightInd/>
      <w:ind w:left="1702" w:firstLine="707"/>
      <w:jc w:val="both"/>
    </w:pPr>
    <w:rPr>
      <w:rFonts w:ascii="Liberation Sans Narrow" w:hAnsi="Liberation Sans Narrow" w:cs="Liberation Sans Narrow"/>
      <w:sz w:val="24"/>
      <w:szCs w:val="24"/>
    </w:rPr>
  </w:style>
  <w:style w:type="paragraph" w:customStyle="1" w:styleId="ListParagraph">
    <w:name w:val="List Paragraph"/>
    <w:basedOn w:val="a"/>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
    <w:rsid w:val="00E3194A"/>
    <w:pPr>
      <w:adjustRightInd/>
    </w:pPr>
    <w:rPr>
      <w:rFonts w:ascii="Liberation Sans Narrow" w:hAnsi="Liberation Sans Narrow" w:cs="Liberation Sans Narrow"/>
      <w:sz w:val="22"/>
      <w:szCs w:val="22"/>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5767</Words>
  <Characters>32874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38564</CharactersWithSpaces>
  <SharedDoc>false</SharedDoc>
  <HLinks>
    <vt:vector size="24" baseType="variant">
      <vt:variant>
        <vt:i4>6881329</vt:i4>
      </vt:variant>
      <vt:variant>
        <vt:i4>9</vt:i4>
      </vt:variant>
      <vt:variant>
        <vt:i4>0</vt:i4>
      </vt:variant>
      <vt:variant>
        <vt:i4>5</vt:i4>
      </vt:variant>
      <vt:variant>
        <vt:lpwstr/>
      </vt:variant>
      <vt:variant>
        <vt:lpwstr>Par139</vt:lpwstr>
      </vt:variant>
      <vt:variant>
        <vt:i4>6357041</vt:i4>
      </vt:variant>
      <vt:variant>
        <vt:i4>6</vt:i4>
      </vt:variant>
      <vt:variant>
        <vt:i4>0</vt:i4>
      </vt:variant>
      <vt:variant>
        <vt:i4>5</vt:i4>
      </vt:variant>
      <vt:variant>
        <vt:lpwstr/>
      </vt:variant>
      <vt:variant>
        <vt:lpwstr>Par131</vt:lpwstr>
      </vt:variant>
      <vt:variant>
        <vt:i4>6357041</vt:i4>
      </vt:variant>
      <vt:variant>
        <vt:i4>3</vt:i4>
      </vt:variant>
      <vt:variant>
        <vt:i4>0</vt:i4>
      </vt:variant>
      <vt:variant>
        <vt:i4>5</vt:i4>
      </vt:variant>
      <vt:variant>
        <vt:lpwstr/>
      </vt:variant>
      <vt:variant>
        <vt:lpwstr>Par131</vt:lpwstr>
      </vt:variant>
      <vt:variant>
        <vt:i4>5636098</vt:i4>
      </vt:variant>
      <vt:variant>
        <vt:i4>0</vt:i4>
      </vt:variant>
      <vt:variant>
        <vt:i4>0</vt:i4>
      </vt:variant>
      <vt:variant>
        <vt:i4>5</vt:i4>
      </vt:variant>
      <vt:variant>
        <vt:lpwstr/>
      </vt:variant>
      <vt:variant>
        <vt:lpwstr>Par78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 </cp:lastModifiedBy>
  <cp:revision>2</cp:revision>
  <dcterms:created xsi:type="dcterms:W3CDTF">2018-08-22T10:55:00Z</dcterms:created>
  <dcterms:modified xsi:type="dcterms:W3CDTF">2018-08-22T10:55:00Z</dcterms:modified>
</cp:coreProperties>
</file>