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240" w:rsidRPr="00D47634" w:rsidRDefault="009D6240" w:rsidP="00852BA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D47634">
        <w:rPr>
          <w:sz w:val="22"/>
          <w:szCs w:val="22"/>
        </w:rPr>
        <w:t xml:space="preserve">ФЕДЕРАЛЬНАЯ СЛУЖБА ПО </w:t>
      </w:r>
      <w:proofErr w:type="gramStart"/>
      <w:r w:rsidRPr="00D47634">
        <w:rPr>
          <w:sz w:val="22"/>
          <w:szCs w:val="22"/>
        </w:rPr>
        <w:t>ЭКОЛОГИЧЕСКОМУ</w:t>
      </w:r>
      <w:proofErr w:type="gramEnd"/>
      <w:r w:rsidRPr="00D47634">
        <w:rPr>
          <w:sz w:val="22"/>
          <w:szCs w:val="22"/>
        </w:rPr>
        <w:t>, ТЕХНОЛОГИЧЕСКОМУ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И АТОМНОМУ НАДЗОРУ</w:t>
      </w:r>
    </w:p>
    <w:p w:rsidR="009D6240" w:rsidRPr="00D47634" w:rsidRDefault="009D6240" w:rsidP="00852BAB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ПРИКАЗ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от 25 сентября </w:t>
      </w:r>
      <w:smartTag w:uri="urn:schemas-microsoft-com:office:smarttags" w:element="metricconverter">
        <w:smartTagPr>
          <w:attr w:name="ProductID" w:val="2018 г"/>
        </w:smartTagPr>
        <w:r w:rsidRPr="00D47634">
          <w:rPr>
            <w:sz w:val="22"/>
            <w:szCs w:val="22"/>
          </w:rPr>
          <w:t>2018 г</w:t>
        </w:r>
      </w:smartTag>
      <w:r w:rsidRPr="00D47634">
        <w:rPr>
          <w:sz w:val="22"/>
          <w:szCs w:val="22"/>
        </w:rPr>
        <w:t>. N 458</w:t>
      </w:r>
    </w:p>
    <w:p w:rsidR="009D6240" w:rsidRPr="00D47634" w:rsidRDefault="009D6240" w:rsidP="00852BAB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ОБ УТВЕРЖДЕНИИ МЕТОДИЧЕСКИХ РЕКОМЕНДАЦИЙ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ПО ОСУЩЕСТВЛЕНИЮ НАДЗОРА ЗА ОБЕСПЕЧЕНИЕМ </w:t>
      </w:r>
      <w:proofErr w:type="gramStart"/>
      <w:r w:rsidRPr="00D47634">
        <w:rPr>
          <w:sz w:val="22"/>
          <w:szCs w:val="22"/>
        </w:rPr>
        <w:t>РАДИАЦИОННОЙ</w:t>
      </w:r>
      <w:proofErr w:type="gramEnd"/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БЕЗОПАСНОСТИ ПРИ ЭКСПЛУАТАЦИИ ПРИБОРОВ </w:t>
      </w:r>
      <w:proofErr w:type="gramStart"/>
      <w:r w:rsidRPr="00D47634">
        <w:rPr>
          <w:sz w:val="22"/>
          <w:szCs w:val="22"/>
        </w:rPr>
        <w:t>НЕРАЗРУШАЮЩЕГО</w:t>
      </w:r>
      <w:proofErr w:type="gramEnd"/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КОНТРОЛЯ, </w:t>
      </w:r>
      <w:proofErr w:type="gramStart"/>
      <w:r w:rsidRPr="00D47634">
        <w:rPr>
          <w:sz w:val="22"/>
          <w:szCs w:val="22"/>
        </w:rPr>
        <w:t>СОДЕРЖАЩИХ</w:t>
      </w:r>
      <w:proofErr w:type="gramEnd"/>
      <w:r w:rsidRPr="00D47634">
        <w:rPr>
          <w:sz w:val="22"/>
          <w:szCs w:val="22"/>
        </w:rPr>
        <w:t xml:space="preserve"> РАДИОАКТИВНЫЕ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ВЕЩЕСТВА (</w:t>
      </w:r>
      <w:proofErr w:type="gramStart"/>
      <w:r w:rsidRPr="00D47634">
        <w:rPr>
          <w:sz w:val="22"/>
          <w:szCs w:val="22"/>
        </w:rPr>
        <w:t>ГАММА-ДЕФЕКТОСКОПОВ</w:t>
      </w:r>
      <w:proofErr w:type="gramEnd"/>
      <w:r w:rsidRPr="00D47634">
        <w:rPr>
          <w:sz w:val="22"/>
          <w:szCs w:val="22"/>
        </w:rPr>
        <w:t>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 целях реализации полномочий, установленных Положением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D47634">
          <w:rPr>
            <w:sz w:val="22"/>
            <w:szCs w:val="22"/>
          </w:rPr>
          <w:t>2004 г</w:t>
        </w:r>
      </w:smartTag>
      <w:r w:rsidRPr="00D47634">
        <w:rPr>
          <w:sz w:val="22"/>
          <w:szCs w:val="22"/>
        </w:rPr>
        <w:t>. N 401, приказываю: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1. Утвердить прилагаемые </w:t>
      </w:r>
      <w:proofErr w:type="gramStart"/>
      <w:r w:rsidRPr="00D47634">
        <w:rPr>
          <w:sz w:val="22"/>
          <w:szCs w:val="22"/>
        </w:rPr>
        <w:t>к настоящему приказу Методические рекомендации по осуществлению надзора за обеспечением радиационной безопасности при эксплуатации</w:t>
      </w:r>
      <w:proofErr w:type="gramEnd"/>
      <w:r w:rsidRPr="00D47634">
        <w:rPr>
          <w:sz w:val="22"/>
          <w:szCs w:val="22"/>
        </w:rPr>
        <w:t xml:space="preserve"> приборов неразрушающего контроля, содержащих радиоактивные вещества (</w:t>
      </w:r>
      <w:proofErr w:type="spellStart"/>
      <w:r w:rsidRPr="00D47634">
        <w:rPr>
          <w:sz w:val="22"/>
          <w:szCs w:val="22"/>
        </w:rPr>
        <w:t>гамма-дефектоскопов</w:t>
      </w:r>
      <w:proofErr w:type="spellEnd"/>
      <w:r w:rsidRPr="00D47634">
        <w:rPr>
          <w:sz w:val="22"/>
          <w:szCs w:val="22"/>
        </w:rPr>
        <w:t>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2. Признать не подлежащим применению приказ Федерального надзора России по ядерной и радиационной безопасности от 12 марта </w:t>
      </w:r>
      <w:smartTag w:uri="urn:schemas-microsoft-com:office:smarttags" w:element="metricconverter">
        <w:smartTagPr>
          <w:attr w:name="ProductID" w:val="2001 г"/>
        </w:smartTagPr>
        <w:r w:rsidRPr="00D47634">
          <w:rPr>
            <w:sz w:val="22"/>
            <w:szCs w:val="22"/>
          </w:rPr>
          <w:t>2001 г</w:t>
        </w:r>
      </w:smartTag>
      <w:r w:rsidRPr="00D47634">
        <w:rPr>
          <w:sz w:val="22"/>
          <w:szCs w:val="22"/>
        </w:rPr>
        <w:t>. N 18 "Об утверждении и введении в действие Методических указаний по осуществлению надзора за обеспечением радиационной безопасности при эксплуатации приборов неразрушающего контроля, содержащих радиоактивные вещества (</w:t>
      </w:r>
      <w:proofErr w:type="spellStart"/>
      <w:proofErr w:type="gramStart"/>
      <w:r w:rsidRPr="00D47634">
        <w:rPr>
          <w:sz w:val="22"/>
          <w:szCs w:val="22"/>
        </w:rPr>
        <w:t>гамма-дефектоскопов</w:t>
      </w:r>
      <w:proofErr w:type="spellEnd"/>
      <w:proofErr w:type="gramEnd"/>
      <w:r w:rsidRPr="00D47634">
        <w:rPr>
          <w:sz w:val="22"/>
          <w:szCs w:val="22"/>
        </w:rPr>
        <w:t>)".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Руководитель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А.В.АЛЕШИН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Утверждены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приказом Федеральной службы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по экологическому, технологическому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и атомному надзору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 xml:space="preserve">от 25 сентября </w:t>
      </w:r>
      <w:smartTag w:uri="urn:schemas-microsoft-com:office:smarttags" w:element="metricconverter">
        <w:smartTagPr>
          <w:attr w:name="ProductID" w:val="2018 г"/>
        </w:smartTagPr>
        <w:r w:rsidRPr="00D47634">
          <w:rPr>
            <w:sz w:val="22"/>
            <w:szCs w:val="22"/>
          </w:rPr>
          <w:t>2018 г</w:t>
        </w:r>
      </w:smartTag>
      <w:r w:rsidRPr="00D47634">
        <w:rPr>
          <w:sz w:val="22"/>
          <w:szCs w:val="22"/>
        </w:rPr>
        <w:t>. N 458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D47634">
        <w:rPr>
          <w:sz w:val="22"/>
          <w:szCs w:val="22"/>
        </w:rPr>
        <w:t>МЕТОДИЧЕСКИЕ РЕКОМЕНДАЦИИ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ПО ОСУЩЕСТВЛЕНИЮ НАДЗОРА ЗА ОБЕСПЕЧЕНИЕМ </w:t>
      </w:r>
      <w:proofErr w:type="gramStart"/>
      <w:r w:rsidRPr="00D47634">
        <w:rPr>
          <w:sz w:val="22"/>
          <w:szCs w:val="22"/>
        </w:rPr>
        <w:t>РАДИАЦИОННОЙ</w:t>
      </w:r>
      <w:proofErr w:type="gramEnd"/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БЕЗОПАСНОСТИ ПРИ ЭКСПЛУАТАЦИИ ПРИБОРОВ </w:t>
      </w:r>
      <w:proofErr w:type="gramStart"/>
      <w:r w:rsidRPr="00D47634">
        <w:rPr>
          <w:sz w:val="22"/>
          <w:szCs w:val="22"/>
        </w:rPr>
        <w:t>НЕРАЗРУШАЮЩЕГО</w:t>
      </w:r>
      <w:proofErr w:type="gramEnd"/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КОНТРОЛЯ, </w:t>
      </w:r>
      <w:proofErr w:type="gramStart"/>
      <w:r w:rsidRPr="00D47634">
        <w:rPr>
          <w:sz w:val="22"/>
          <w:szCs w:val="22"/>
        </w:rPr>
        <w:t>СОДЕРЖАЩИХ</w:t>
      </w:r>
      <w:proofErr w:type="gramEnd"/>
      <w:r w:rsidRPr="00D47634">
        <w:rPr>
          <w:sz w:val="22"/>
          <w:szCs w:val="22"/>
        </w:rPr>
        <w:t xml:space="preserve"> РАДИОАКТИВНЫЕ</w:t>
      </w: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ВЕЩЕСТВА (</w:t>
      </w:r>
      <w:proofErr w:type="gramStart"/>
      <w:r w:rsidRPr="00D47634">
        <w:rPr>
          <w:sz w:val="22"/>
          <w:szCs w:val="22"/>
        </w:rPr>
        <w:t>ГАММА-ДЕФЕКТОСКОПОВ</w:t>
      </w:r>
      <w:proofErr w:type="gramEnd"/>
      <w:r w:rsidRPr="00D47634">
        <w:rPr>
          <w:sz w:val="22"/>
          <w:szCs w:val="22"/>
        </w:rPr>
        <w:t>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t>I. Общие положения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1. </w:t>
      </w:r>
      <w:proofErr w:type="gramStart"/>
      <w:r w:rsidRPr="00D47634">
        <w:rPr>
          <w:sz w:val="22"/>
          <w:szCs w:val="22"/>
        </w:rPr>
        <w:t>Методические рекомендации по осуществлению надзора за обеспечением радиационной безопасности при эксплуатации приборов неразрушающего контроля, содержащих радиоактивные вещества (</w:t>
      </w:r>
      <w:proofErr w:type="spellStart"/>
      <w:r w:rsidRPr="00D47634">
        <w:rPr>
          <w:sz w:val="22"/>
          <w:szCs w:val="22"/>
        </w:rPr>
        <w:t>гамма-дефектоскопов</w:t>
      </w:r>
      <w:proofErr w:type="spellEnd"/>
      <w:r w:rsidRPr="00D47634">
        <w:rPr>
          <w:sz w:val="22"/>
          <w:szCs w:val="22"/>
        </w:rPr>
        <w:t xml:space="preserve">), (далее - Методические рекомендации) содержат рекомендации по организации и проведению проверок (инспекций) в организациях, эксплуатирующих </w:t>
      </w:r>
      <w:proofErr w:type="spellStart"/>
      <w:r w:rsidRPr="00D47634">
        <w:rPr>
          <w:sz w:val="22"/>
          <w:szCs w:val="22"/>
        </w:rPr>
        <w:t>гамма-дефектоскопы</w:t>
      </w:r>
      <w:proofErr w:type="spellEnd"/>
      <w:r w:rsidRPr="00D47634">
        <w:rPr>
          <w:sz w:val="22"/>
          <w:szCs w:val="22"/>
        </w:rPr>
        <w:t xml:space="preserve"> в различных отраслях промышленности и в энергетике, а также осуществляющих транспортирование мобильных </w:t>
      </w:r>
      <w:proofErr w:type="spellStart"/>
      <w:r w:rsidRPr="00D47634">
        <w:rPr>
          <w:sz w:val="22"/>
          <w:szCs w:val="22"/>
        </w:rPr>
        <w:lastRenderedPageBreak/>
        <w:t>гамма-дефектоскопов</w:t>
      </w:r>
      <w:proofErr w:type="spellEnd"/>
      <w:r w:rsidRPr="00D47634">
        <w:rPr>
          <w:sz w:val="22"/>
          <w:szCs w:val="22"/>
        </w:rPr>
        <w:t xml:space="preserve"> к месту проведения работ за границами своей территории (то есть с выездом на пути</w:t>
      </w:r>
      <w:proofErr w:type="gramEnd"/>
      <w:r w:rsidRPr="00D47634">
        <w:rPr>
          <w:sz w:val="22"/>
          <w:szCs w:val="22"/>
        </w:rPr>
        <w:t xml:space="preserve"> сообщения общего пользования).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 настоящих Методических рекомендациях под </w:t>
      </w:r>
      <w:proofErr w:type="spellStart"/>
      <w:proofErr w:type="gramStart"/>
      <w:r w:rsidRPr="00D47634">
        <w:rPr>
          <w:sz w:val="22"/>
          <w:szCs w:val="22"/>
        </w:rPr>
        <w:t>гамма-дефектоскопами</w:t>
      </w:r>
      <w:proofErr w:type="spellEnd"/>
      <w:proofErr w:type="gramEnd"/>
      <w:r w:rsidRPr="00D47634">
        <w:rPr>
          <w:sz w:val="22"/>
          <w:szCs w:val="22"/>
        </w:rPr>
        <w:t xml:space="preserve"> (далее - дефектоскопы) понимаются устройства для обнаружения дефектов в изделиях и соединениях из различных материалов радиационными методами дефектоскопии, при применении которых в качестве источника гамма-излучения используются закрытые </w:t>
      </w:r>
      <w:proofErr w:type="spellStart"/>
      <w:r w:rsidRPr="00D47634">
        <w:rPr>
          <w:sz w:val="22"/>
          <w:szCs w:val="22"/>
        </w:rPr>
        <w:t>радионуклидные</w:t>
      </w:r>
      <w:proofErr w:type="spellEnd"/>
      <w:r w:rsidRPr="00D47634">
        <w:rPr>
          <w:sz w:val="22"/>
          <w:szCs w:val="22"/>
        </w:rPr>
        <w:t xml:space="preserve"> источники.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Дефектоскопы подразделяются на стационарные (размещение и эксплуатация предусмотрена на одном месте) и мобильные (переносные или передвижные).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1"/>
      <w:bookmarkEnd w:id="1"/>
      <w:r w:rsidRPr="00D47634">
        <w:rPr>
          <w:sz w:val="22"/>
          <w:szCs w:val="22"/>
        </w:rPr>
        <w:t>2. Методические рекомендации разработаны с учетом нормативных правовых актов Российской Федерации в области использования атомной энергии и документов по стандартизации, в том числе: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постановления Правительства Российской Федерации от 15 октября </w:t>
      </w:r>
      <w:smartTag w:uri="urn:schemas-microsoft-com:office:smarttags" w:element="metricconverter">
        <w:smartTagPr>
          <w:attr w:name="ProductID" w:val="2012 г"/>
        </w:smartTagPr>
        <w:r w:rsidRPr="00D47634">
          <w:rPr>
            <w:sz w:val="22"/>
            <w:szCs w:val="22"/>
          </w:rPr>
          <w:t>2012 г</w:t>
        </w:r>
      </w:smartTag>
      <w:r w:rsidRPr="00D47634">
        <w:rPr>
          <w:sz w:val="22"/>
          <w:szCs w:val="22"/>
        </w:rPr>
        <w:t>. N 1044 "О федеральном государственном надзоре в области использования атомной энергии";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федеральных норм и правил в области использования атомной энергии: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"Общие положения обеспечения безопасности радиационных источников" (НП-038-16),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28 сентября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 xml:space="preserve">. N 405 (зарегистрирован Минюстом России 24 октября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>., регистрационный N 44120) (далее - НП-038-16);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"Основные правила учета и контроля радиоактивных веществ и радиоактивных отходов в организации" (НП-067-16),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28 ноября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 xml:space="preserve">. N 503 (зарегистрирован Минюстом России 21 декабря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>., регистрационный N 44843) (далее - НП-067-16);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"Правила физической защиты радиоактивных веществ, радиационных источников и пунктов хранения" (НП-034-15),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21 июля </w:t>
      </w:r>
      <w:smartTag w:uri="urn:schemas-microsoft-com:office:smarttags" w:element="metricconverter">
        <w:smartTagPr>
          <w:attr w:name="ProductID" w:val="2015 г"/>
        </w:smartTagPr>
        <w:r w:rsidRPr="00D47634">
          <w:rPr>
            <w:sz w:val="22"/>
            <w:szCs w:val="22"/>
          </w:rPr>
          <w:t>2015 г</w:t>
        </w:r>
      </w:smartTag>
      <w:r w:rsidRPr="00D47634">
        <w:rPr>
          <w:sz w:val="22"/>
          <w:szCs w:val="22"/>
        </w:rPr>
        <w:t xml:space="preserve">. N 280 (зарегистрирован Минюстом России 3 августа </w:t>
      </w:r>
      <w:smartTag w:uri="urn:schemas-microsoft-com:office:smarttags" w:element="metricconverter">
        <w:smartTagPr>
          <w:attr w:name="ProductID" w:val="2015 г"/>
        </w:smartTagPr>
        <w:r w:rsidRPr="00D47634">
          <w:rPr>
            <w:sz w:val="22"/>
            <w:szCs w:val="22"/>
          </w:rPr>
          <w:t>2015 г</w:t>
        </w:r>
      </w:smartTag>
      <w:r w:rsidRPr="00D47634">
        <w:rPr>
          <w:sz w:val="22"/>
          <w:szCs w:val="22"/>
        </w:rPr>
        <w:t>., регистрационный N 38303) (далее - НП-034-15);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"Правила безопасности при транспортировании радиоактивных материалов" (НП-053-16),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15 сентября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 xml:space="preserve">. N 388 (зарегистрирован Минюстом России 24 января </w:t>
      </w:r>
      <w:smartTag w:uri="urn:schemas-microsoft-com:office:smarttags" w:element="metricconverter">
        <w:smartTagPr>
          <w:attr w:name="ProductID" w:val="2017 г"/>
        </w:smartTagPr>
        <w:r w:rsidRPr="00D47634">
          <w:rPr>
            <w:sz w:val="22"/>
            <w:szCs w:val="22"/>
          </w:rPr>
          <w:t>2017 г</w:t>
        </w:r>
      </w:smartTag>
      <w:r w:rsidRPr="00D47634">
        <w:rPr>
          <w:sz w:val="22"/>
          <w:szCs w:val="22"/>
        </w:rPr>
        <w:t>., регистрационный N 45375) (далее - НП-053-16);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"Требования к планированию и обеспечению готовности к ликвидации последствий аварий при транспортировании ядерных материалов и радиоактивных веществ" (НП-074-06), утвержденных постановлением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12 декабря </w:t>
      </w:r>
      <w:smartTag w:uri="urn:schemas-microsoft-com:office:smarttags" w:element="metricconverter">
        <w:smartTagPr>
          <w:attr w:name="ProductID" w:val="2006 г"/>
        </w:smartTagPr>
        <w:r w:rsidRPr="00D47634">
          <w:rPr>
            <w:sz w:val="22"/>
            <w:szCs w:val="22"/>
          </w:rPr>
          <w:t>2006 г</w:t>
        </w:r>
      </w:smartTag>
      <w:r w:rsidRPr="00D47634">
        <w:rPr>
          <w:sz w:val="22"/>
          <w:szCs w:val="22"/>
        </w:rPr>
        <w:t>. N 8 (далее - НП-074-06);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 xml:space="preserve">"Правила расследования и учета нарушений при эксплуатации и выводе из эксплуатации радиационных источников, пунктов хранения радиоактивных веществ и радиоактивных отходов и обращении с радиоактивными веществами и радиоактивными отходами" (НП-014-16),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15 февраля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 xml:space="preserve">. N 49 (зарегистрирован Минюстом России 4 мая </w:t>
      </w:r>
      <w:smartTag w:uri="urn:schemas-microsoft-com:office:smarttags" w:element="metricconverter">
        <w:smartTagPr>
          <w:attr w:name="ProductID" w:val="2016 г"/>
        </w:smartTagPr>
        <w:r w:rsidRPr="00D47634">
          <w:rPr>
            <w:sz w:val="22"/>
            <w:szCs w:val="22"/>
          </w:rPr>
          <w:t>2016 г</w:t>
        </w:r>
      </w:smartTag>
      <w:r w:rsidRPr="00D47634">
        <w:rPr>
          <w:sz w:val="22"/>
          <w:szCs w:val="22"/>
        </w:rPr>
        <w:t>., регистрационный N 41970);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"Правила физической защиты радиоактивных веществ и радиационных источников при их транспортировании" (НП-073-11), утвержденных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27 декабря </w:t>
      </w:r>
      <w:smartTag w:uri="urn:schemas-microsoft-com:office:smarttags" w:element="metricconverter">
        <w:smartTagPr>
          <w:attr w:name="ProductID" w:val="2011 г"/>
        </w:smartTagPr>
        <w:r w:rsidRPr="00D47634">
          <w:rPr>
            <w:sz w:val="22"/>
            <w:szCs w:val="22"/>
          </w:rPr>
          <w:t>2011 г</w:t>
        </w:r>
      </w:smartTag>
      <w:r w:rsidRPr="00D47634">
        <w:rPr>
          <w:sz w:val="22"/>
          <w:szCs w:val="22"/>
        </w:rPr>
        <w:t xml:space="preserve">. N 747 (зарегистрирован Минюстом России 20 января </w:t>
      </w:r>
      <w:smartTag w:uri="urn:schemas-microsoft-com:office:smarttags" w:element="metricconverter">
        <w:smartTagPr>
          <w:attr w:name="ProductID" w:val="2011 г"/>
        </w:smartTagPr>
        <w:r w:rsidRPr="00D47634">
          <w:rPr>
            <w:sz w:val="22"/>
            <w:szCs w:val="22"/>
          </w:rPr>
          <w:t>2011 г</w:t>
        </w:r>
      </w:smartTag>
      <w:r w:rsidRPr="00D47634">
        <w:rPr>
          <w:sz w:val="22"/>
          <w:szCs w:val="22"/>
        </w:rPr>
        <w:t>., регистрационный N 22984) (далее - НП-073-11);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"Требования к обоснованию </w:t>
      </w:r>
      <w:proofErr w:type="gramStart"/>
      <w:r w:rsidRPr="00D47634">
        <w:rPr>
          <w:sz w:val="22"/>
          <w:szCs w:val="22"/>
        </w:rPr>
        <w:t>возможности продления назначенного срока эксплуатации объектов использования атомной</w:t>
      </w:r>
      <w:proofErr w:type="gramEnd"/>
      <w:r w:rsidRPr="00D47634">
        <w:rPr>
          <w:sz w:val="22"/>
          <w:szCs w:val="22"/>
        </w:rPr>
        <w:t xml:space="preserve"> энергии" (НП-024-2000), утвержденных постановлением Госатомнадзора России от 28 декабря </w:t>
      </w:r>
      <w:smartTag w:uri="urn:schemas-microsoft-com:office:smarttags" w:element="metricconverter">
        <w:smartTagPr>
          <w:attr w:name="ProductID" w:val="2000 г"/>
        </w:smartTagPr>
        <w:r w:rsidRPr="00D47634">
          <w:rPr>
            <w:sz w:val="22"/>
            <w:szCs w:val="22"/>
          </w:rPr>
          <w:t>2000 г</w:t>
        </w:r>
      </w:smartTag>
      <w:r w:rsidRPr="00D47634">
        <w:rPr>
          <w:sz w:val="22"/>
          <w:szCs w:val="22"/>
        </w:rPr>
        <w:t>. N 16 (далее - НП-024-2000);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Административного регламента по исполнению Федеральной службой по экологическому, технологическому и атомному надзору государственной функции по федеральному государственному надзору в области использования атомной энергии, </w:t>
      </w:r>
      <w:r w:rsidRPr="00D47634">
        <w:rPr>
          <w:sz w:val="22"/>
          <w:szCs w:val="22"/>
        </w:rPr>
        <w:lastRenderedPageBreak/>
        <w:t xml:space="preserve">утвержденного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7 июня </w:t>
      </w:r>
      <w:smartTag w:uri="urn:schemas-microsoft-com:office:smarttags" w:element="metricconverter">
        <w:smartTagPr>
          <w:attr w:name="ProductID" w:val="2013 г"/>
        </w:smartTagPr>
        <w:r w:rsidRPr="00D47634">
          <w:rPr>
            <w:sz w:val="22"/>
            <w:szCs w:val="22"/>
          </w:rPr>
          <w:t>2013 г</w:t>
        </w:r>
      </w:smartTag>
      <w:r w:rsidRPr="00D47634">
        <w:rPr>
          <w:sz w:val="22"/>
          <w:szCs w:val="22"/>
        </w:rPr>
        <w:t xml:space="preserve">. N 248 (зарегистрирован Минюстом России 25 июня </w:t>
      </w:r>
      <w:smartTag w:uri="urn:schemas-microsoft-com:office:smarttags" w:element="metricconverter">
        <w:smartTagPr>
          <w:attr w:name="ProductID" w:val="2013 г"/>
        </w:smartTagPr>
        <w:r w:rsidRPr="00D47634">
          <w:rPr>
            <w:sz w:val="22"/>
            <w:szCs w:val="22"/>
          </w:rPr>
          <w:t>2013 г</w:t>
        </w:r>
      </w:smartTag>
      <w:r w:rsidRPr="00D47634">
        <w:rPr>
          <w:sz w:val="22"/>
          <w:szCs w:val="22"/>
        </w:rPr>
        <w:t>., регистрационный N 29174);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 xml:space="preserve">Административного регламента по исполнению Федеральной службой по экологическому, технологическому и атомному надзору государственной функции по осуществлению контроля и надзора за физической защитой ядерных установок, радиационных источников, пунктов хранения, ядерных материалов и радиоактивных веществ, за системами единого государственного учета и контроля ядерных материалов, радиоактивных веществ, радиоактивных отходов, утвержденного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15 декабря </w:t>
      </w:r>
      <w:smartTag w:uri="urn:schemas-microsoft-com:office:smarttags" w:element="metricconverter">
        <w:smartTagPr>
          <w:attr w:name="ProductID" w:val="2011 г"/>
        </w:smartTagPr>
        <w:r w:rsidRPr="00D47634">
          <w:rPr>
            <w:sz w:val="22"/>
            <w:szCs w:val="22"/>
          </w:rPr>
          <w:t>2011 г</w:t>
        </w:r>
      </w:smartTag>
      <w:r w:rsidRPr="00D47634">
        <w:rPr>
          <w:sz w:val="22"/>
          <w:szCs w:val="22"/>
        </w:rPr>
        <w:t>. N 703 (зарегистрирован Минюстом России 16</w:t>
      </w:r>
      <w:proofErr w:type="gramEnd"/>
      <w:r w:rsidRPr="00D47634">
        <w:rPr>
          <w:sz w:val="22"/>
          <w:szCs w:val="22"/>
        </w:rPr>
        <w:t xml:space="preserve"> апреля </w:t>
      </w:r>
      <w:smartTag w:uri="urn:schemas-microsoft-com:office:smarttags" w:element="metricconverter">
        <w:smartTagPr>
          <w:attr w:name="ProductID" w:val="2012 г"/>
        </w:smartTagPr>
        <w:r w:rsidRPr="00D47634">
          <w:rPr>
            <w:sz w:val="22"/>
            <w:szCs w:val="22"/>
          </w:rPr>
          <w:t>2012 г</w:t>
        </w:r>
      </w:smartTag>
      <w:r w:rsidRPr="00D47634">
        <w:rPr>
          <w:sz w:val="22"/>
          <w:szCs w:val="22"/>
        </w:rPr>
        <w:t>., регистрационный N 23845);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Санитарных правил и нормативов СП 2.6.1.2612-10 "Основные санитарные правила обеспечения радиационной безопасности (ОСПОРБ-99/2010)", утвержденных постановлением Главного государственного санитарного врача Российской Федерации от 26 апреля </w:t>
      </w:r>
      <w:smartTag w:uri="urn:schemas-microsoft-com:office:smarttags" w:element="metricconverter">
        <w:smartTagPr>
          <w:attr w:name="ProductID" w:val="2010 г"/>
        </w:smartTagPr>
        <w:r w:rsidRPr="00D47634">
          <w:rPr>
            <w:sz w:val="22"/>
            <w:szCs w:val="22"/>
          </w:rPr>
          <w:t>2010 г</w:t>
        </w:r>
      </w:smartTag>
      <w:r w:rsidRPr="00D47634">
        <w:rPr>
          <w:sz w:val="22"/>
          <w:szCs w:val="22"/>
        </w:rPr>
        <w:t xml:space="preserve">. N 40 (зарегистрировано Минюстом России 11 августа </w:t>
      </w:r>
      <w:smartTag w:uri="urn:schemas-microsoft-com:office:smarttags" w:element="metricconverter">
        <w:smartTagPr>
          <w:attr w:name="ProductID" w:val="2010 г"/>
        </w:smartTagPr>
        <w:r w:rsidRPr="00D47634">
          <w:rPr>
            <w:sz w:val="22"/>
            <w:szCs w:val="22"/>
          </w:rPr>
          <w:t>2010 г</w:t>
        </w:r>
      </w:smartTag>
      <w:r w:rsidRPr="00D47634">
        <w:rPr>
          <w:sz w:val="22"/>
          <w:szCs w:val="22"/>
        </w:rPr>
        <w:t>., регистрационный N 18115) (далее - ОСПОРБ-99/2010);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Санитарных правил "Гигиенические требования по обеспечению радиационной безопасности при </w:t>
      </w:r>
      <w:proofErr w:type="spellStart"/>
      <w:r w:rsidRPr="00D47634">
        <w:rPr>
          <w:sz w:val="22"/>
          <w:szCs w:val="22"/>
        </w:rPr>
        <w:t>радионуклидной</w:t>
      </w:r>
      <w:proofErr w:type="spellEnd"/>
      <w:r w:rsidRPr="00D47634">
        <w:rPr>
          <w:sz w:val="22"/>
          <w:szCs w:val="22"/>
        </w:rPr>
        <w:t xml:space="preserve"> дефектоскопии. </w:t>
      </w:r>
      <w:proofErr w:type="spellStart"/>
      <w:r w:rsidRPr="00D47634">
        <w:rPr>
          <w:sz w:val="22"/>
          <w:szCs w:val="22"/>
        </w:rPr>
        <w:t>СанПиН</w:t>
      </w:r>
      <w:proofErr w:type="spellEnd"/>
      <w:r w:rsidRPr="00D47634">
        <w:rPr>
          <w:sz w:val="22"/>
          <w:szCs w:val="22"/>
        </w:rPr>
        <w:t xml:space="preserve"> 2.6.1.3241-14", утвержденных постановлением Главного государственного санитарного врача Российской Федерации от 24 декабря </w:t>
      </w:r>
      <w:smartTag w:uri="urn:schemas-microsoft-com:office:smarttags" w:element="metricconverter">
        <w:smartTagPr>
          <w:attr w:name="ProductID" w:val="2014 г"/>
        </w:smartTagPr>
        <w:r w:rsidRPr="00D47634">
          <w:rPr>
            <w:sz w:val="22"/>
            <w:szCs w:val="22"/>
          </w:rPr>
          <w:t>2014 г</w:t>
        </w:r>
      </w:smartTag>
      <w:r w:rsidRPr="00D47634">
        <w:rPr>
          <w:sz w:val="22"/>
          <w:szCs w:val="22"/>
        </w:rPr>
        <w:t xml:space="preserve">. N 89 (зарегистрировано Минюстом России 26 февраля </w:t>
      </w:r>
      <w:smartTag w:uri="urn:schemas-microsoft-com:office:smarttags" w:element="metricconverter">
        <w:smartTagPr>
          <w:attr w:name="ProductID" w:val="2015 г"/>
        </w:smartTagPr>
        <w:r w:rsidRPr="00D47634">
          <w:rPr>
            <w:sz w:val="22"/>
            <w:szCs w:val="22"/>
          </w:rPr>
          <w:t>2015 г</w:t>
        </w:r>
      </w:smartTag>
      <w:r w:rsidRPr="00D47634">
        <w:rPr>
          <w:sz w:val="22"/>
          <w:szCs w:val="22"/>
        </w:rPr>
        <w:t>., регистрационный N 36220);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Санитарно-эпидемиологических правил и нормативов "Санитарные правила по радиационной безопасности персонала и населения при транспортировании радиоактивных материалов (веществ). </w:t>
      </w:r>
      <w:proofErr w:type="spellStart"/>
      <w:r w:rsidRPr="00D47634">
        <w:rPr>
          <w:sz w:val="22"/>
          <w:szCs w:val="22"/>
        </w:rPr>
        <w:t>СанПиН</w:t>
      </w:r>
      <w:proofErr w:type="spellEnd"/>
      <w:r w:rsidRPr="00D47634">
        <w:rPr>
          <w:sz w:val="22"/>
          <w:szCs w:val="22"/>
        </w:rPr>
        <w:t xml:space="preserve"> 2.6.1.1281-03", утвержденных постановлением Главного государственного санитарного врача Российской Федерации от 17 апреля </w:t>
      </w:r>
      <w:smartTag w:uri="urn:schemas-microsoft-com:office:smarttags" w:element="metricconverter">
        <w:smartTagPr>
          <w:attr w:name="ProductID" w:val="2003 г"/>
        </w:smartTagPr>
        <w:r w:rsidRPr="00D47634">
          <w:rPr>
            <w:sz w:val="22"/>
            <w:szCs w:val="22"/>
          </w:rPr>
          <w:t>2003 г</w:t>
        </w:r>
      </w:smartTag>
      <w:r w:rsidRPr="00D47634">
        <w:rPr>
          <w:sz w:val="22"/>
          <w:szCs w:val="22"/>
        </w:rPr>
        <w:t xml:space="preserve">. N 54 (зарегистрировано Минюстом России 13 мая </w:t>
      </w:r>
      <w:smartTag w:uri="urn:schemas-microsoft-com:office:smarttags" w:element="metricconverter">
        <w:smartTagPr>
          <w:attr w:name="ProductID" w:val="2003 г"/>
        </w:smartTagPr>
        <w:r w:rsidRPr="00D47634">
          <w:rPr>
            <w:sz w:val="22"/>
            <w:szCs w:val="22"/>
          </w:rPr>
          <w:t>2003 г</w:t>
        </w:r>
      </w:smartTag>
      <w:r w:rsidRPr="00D47634">
        <w:rPr>
          <w:sz w:val="22"/>
          <w:szCs w:val="22"/>
        </w:rPr>
        <w:t>., регистрационный N 4529);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Межгосударственного стандарта "</w:t>
      </w:r>
      <w:proofErr w:type="spellStart"/>
      <w:proofErr w:type="gramStart"/>
      <w:r w:rsidRPr="00D47634">
        <w:rPr>
          <w:sz w:val="22"/>
          <w:szCs w:val="22"/>
        </w:rPr>
        <w:t>Гамма-дефектоскопы</w:t>
      </w:r>
      <w:proofErr w:type="spellEnd"/>
      <w:proofErr w:type="gramEnd"/>
      <w:r w:rsidRPr="00D47634">
        <w:rPr>
          <w:sz w:val="22"/>
          <w:szCs w:val="22"/>
        </w:rPr>
        <w:t xml:space="preserve">. Общие технические условия" ГОСТ 23764-79, введенного в действие 1 января </w:t>
      </w:r>
      <w:smartTag w:uri="urn:schemas-microsoft-com:office:smarttags" w:element="metricconverter">
        <w:smartTagPr>
          <w:attr w:name="ProductID" w:val="1981 г"/>
        </w:smartTagPr>
        <w:r w:rsidRPr="00D47634">
          <w:rPr>
            <w:sz w:val="22"/>
            <w:szCs w:val="22"/>
          </w:rPr>
          <w:t>1981 г</w:t>
        </w:r>
      </w:smartTag>
      <w:r w:rsidRPr="00D47634">
        <w:rPr>
          <w:sz w:val="22"/>
          <w:szCs w:val="22"/>
        </w:rPr>
        <w:t xml:space="preserve">. постановлением Государственного комитета Союза Советских Социалистических Республик по стандартам от 27 июля </w:t>
      </w:r>
      <w:smartTag w:uri="urn:schemas-microsoft-com:office:smarttags" w:element="metricconverter">
        <w:smartTagPr>
          <w:attr w:name="ProductID" w:val="1979 г"/>
        </w:smartTagPr>
        <w:r w:rsidRPr="00D47634">
          <w:rPr>
            <w:sz w:val="22"/>
            <w:szCs w:val="22"/>
          </w:rPr>
          <w:t>1979 г</w:t>
        </w:r>
      </w:smartTag>
      <w:r w:rsidRPr="00D47634">
        <w:rPr>
          <w:sz w:val="22"/>
          <w:szCs w:val="22"/>
        </w:rPr>
        <w:t>. N 2810;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Государственного стандарта "Контроль неразрушающий. Методы дефектоскопии радиационные. Область применения" ГОСТ 20426-82, введенного в действие 1 июля </w:t>
      </w:r>
      <w:smartTag w:uri="urn:schemas-microsoft-com:office:smarttags" w:element="metricconverter">
        <w:smartTagPr>
          <w:attr w:name="ProductID" w:val="1983 г"/>
        </w:smartTagPr>
        <w:r w:rsidRPr="00D47634">
          <w:rPr>
            <w:sz w:val="22"/>
            <w:szCs w:val="22"/>
          </w:rPr>
          <w:t>1983 г</w:t>
        </w:r>
      </w:smartTag>
      <w:r w:rsidRPr="00D47634">
        <w:rPr>
          <w:sz w:val="22"/>
          <w:szCs w:val="22"/>
        </w:rPr>
        <w:t xml:space="preserve">. постановлением Государственного комитета Союза Советских Социалистических Республик по стандартам от 5 февраля </w:t>
      </w:r>
      <w:smartTag w:uri="urn:schemas-microsoft-com:office:smarttags" w:element="metricconverter">
        <w:smartTagPr>
          <w:attr w:name="ProductID" w:val="1982 г"/>
        </w:smartTagPr>
        <w:r w:rsidRPr="00D47634">
          <w:rPr>
            <w:sz w:val="22"/>
            <w:szCs w:val="22"/>
          </w:rPr>
          <w:t>1982 г</w:t>
        </w:r>
      </w:smartTag>
      <w:r w:rsidRPr="00D47634">
        <w:rPr>
          <w:sz w:val="22"/>
          <w:szCs w:val="22"/>
        </w:rPr>
        <w:t>. N 484;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Межгосударственного стандарта "Контроль неразрушающий радиационный. </w:t>
      </w:r>
      <w:proofErr w:type="gramStart"/>
      <w:r w:rsidRPr="00D47634">
        <w:rPr>
          <w:sz w:val="22"/>
          <w:szCs w:val="22"/>
        </w:rPr>
        <w:t xml:space="preserve">Термины и определения" ГОСТ 24034-80, введенного в действие 1 июля </w:t>
      </w:r>
      <w:smartTag w:uri="urn:schemas-microsoft-com:office:smarttags" w:element="metricconverter">
        <w:smartTagPr>
          <w:attr w:name="ProductID" w:val="1981 г"/>
        </w:smartTagPr>
        <w:r w:rsidRPr="00D47634">
          <w:rPr>
            <w:sz w:val="22"/>
            <w:szCs w:val="22"/>
          </w:rPr>
          <w:t>1981 г</w:t>
        </w:r>
      </w:smartTag>
      <w:r w:rsidRPr="00D47634">
        <w:rPr>
          <w:sz w:val="22"/>
          <w:szCs w:val="22"/>
        </w:rPr>
        <w:t xml:space="preserve">. постановлением Государственного комитета Союза Советских Социалистических Республик по стандартам от 12 марта </w:t>
      </w:r>
      <w:smartTag w:uri="urn:schemas-microsoft-com:office:smarttags" w:element="metricconverter">
        <w:smartTagPr>
          <w:attr w:name="ProductID" w:val="1980 г"/>
        </w:smartTagPr>
        <w:r w:rsidRPr="00D47634">
          <w:rPr>
            <w:sz w:val="22"/>
            <w:szCs w:val="22"/>
          </w:rPr>
          <w:t>1980 г</w:t>
        </w:r>
      </w:smartTag>
      <w:r w:rsidRPr="00D47634">
        <w:rPr>
          <w:sz w:val="22"/>
          <w:szCs w:val="22"/>
        </w:rPr>
        <w:t>. N 1133;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 xml:space="preserve">Государственного стандарта "Знак радиационной опасности" ГОСТ 17925-72, введенного в действие 1 июля </w:t>
      </w:r>
      <w:smartTag w:uri="urn:schemas-microsoft-com:office:smarttags" w:element="metricconverter">
        <w:smartTagPr>
          <w:attr w:name="ProductID" w:val="1973 г"/>
        </w:smartTagPr>
        <w:r w:rsidRPr="00D47634">
          <w:rPr>
            <w:sz w:val="22"/>
            <w:szCs w:val="22"/>
          </w:rPr>
          <w:t>1973 г</w:t>
        </w:r>
      </w:smartTag>
      <w:r w:rsidRPr="00D47634">
        <w:rPr>
          <w:sz w:val="22"/>
          <w:szCs w:val="22"/>
        </w:rPr>
        <w:t xml:space="preserve">. постановлением Государственного комитета стандартов Совета Министров Союза Советских Социалистических Республик от 19 июля </w:t>
      </w:r>
      <w:smartTag w:uri="urn:schemas-microsoft-com:office:smarttags" w:element="metricconverter">
        <w:smartTagPr>
          <w:attr w:name="ProductID" w:val="1972 г"/>
        </w:smartTagPr>
        <w:r w:rsidRPr="00D47634">
          <w:rPr>
            <w:sz w:val="22"/>
            <w:szCs w:val="22"/>
          </w:rPr>
          <w:t>1972 г</w:t>
        </w:r>
      </w:smartTag>
      <w:r w:rsidRPr="00D47634">
        <w:rPr>
          <w:sz w:val="22"/>
          <w:szCs w:val="22"/>
        </w:rPr>
        <w:t>. N 1445.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3. Методические рекомендации предназначены для должностных лиц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>, осуществляющих организацию и проведение проверок (инспекций) деятельности организаций, эксплуатирующих дефектоскопы.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4. Термины, используемые в настоящих Методических рекомендациях, определены в нормативных правовых актах Российской Федерации в области использования атомной энергии. Список используемых сокращений приведен в приложении N 1 к настоящим Методическим рекомендациям.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5. Проверка (инспекция) вне зависимости от ее вида состоит из следующих этапов: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организация проверки (инспекции);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проведение проверки (инспекции);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оформление результатов проверки (инспекции).</w:t>
      </w:r>
    </w:p>
    <w:p w:rsidR="009D6240" w:rsidRPr="00A8471D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t>II. Организация проверки (инспекции)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6. Должностным лицам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при подготовке к проверке (инспекции) рекомендуется </w:t>
      </w:r>
      <w:proofErr w:type="gramStart"/>
      <w:r w:rsidRPr="00D47634">
        <w:rPr>
          <w:sz w:val="22"/>
          <w:szCs w:val="22"/>
        </w:rPr>
        <w:t>ознакомиться</w:t>
      </w:r>
      <w:proofErr w:type="gramEnd"/>
      <w:r w:rsidRPr="00D47634">
        <w:rPr>
          <w:sz w:val="22"/>
          <w:szCs w:val="22"/>
        </w:rPr>
        <w:t xml:space="preserve"> в том числе с: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а) положениями статьи 14 Федерального закона от 26 декабря </w:t>
      </w:r>
      <w:smartTag w:uri="urn:schemas-microsoft-com:office:smarttags" w:element="metricconverter">
        <w:smartTagPr>
          <w:attr w:name="ProductID" w:val="2008 г"/>
        </w:smartTagPr>
        <w:r w:rsidRPr="00D47634">
          <w:rPr>
            <w:sz w:val="22"/>
            <w:szCs w:val="22"/>
          </w:rPr>
          <w:t>2008 г</w:t>
        </w:r>
      </w:smartTag>
      <w:r w:rsidRPr="00D47634">
        <w:rPr>
          <w:sz w:val="22"/>
          <w:szCs w:val="22"/>
        </w:rPr>
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 части порядка организации проведения проверки (инспекции);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положениями документов, устанавливающих требования к обеспечению безопасности при эксплуатации дефектоскопов и указанных в пункте 2 настоящих Методических рекомендаций;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в) проектной и (или) технической (эксплуатационной) документацией на дефектоскопы (например, инструкции по эксплуатации, регламенты, руководства по эксплуатации), эксплуатируемые в организации;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г) материалами, обосновывающими безопасность осуществляемой деятельности, предоставленными организацией в </w:t>
      </w:r>
      <w:proofErr w:type="spellStart"/>
      <w:r w:rsidRPr="00D47634">
        <w:rPr>
          <w:sz w:val="22"/>
          <w:szCs w:val="22"/>
        </w:rPr>
        <w:t>Ростехнадзор</w:t>
      </w:r>
      <w:proofErr w:type="spellEnd"/>
      <w:r w:rsidRPr="00D47634">
        <w:rPr>
          <w:sz w:val="22"/>
          <w:szCs w:val="22"/>
        </w:rPr>
        <w:t xml:space="preserve"> при лицензировании (например, планировочные решения, расчеты защиты от воздействия ионизирующего излучения);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>) УДЛ (при налич</w:t>
      </w:r>
      <w:proofErr w:type="gramStart"/>
      <w:r w:rsidRPr="00D47634">
        <w:rPr>
          <w:sz w:val="22"/>
          <w:szCs w:val="22"/>
        </w:rPr>
        <w:t>ии у о</w:t>
      </w:r>
      <w:proofErr w:type="gramEnd"/>
      <w:r w:rsidRPr="00D47634">
        <w:rPr>
          <w:sz w:val="22"/>
          <w:szCs w:val="22"/>
        </w:rPr>
        <w:t>рганизации лицензии);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е) материалами по результатам надзора за деятельностью организации, в том числе актами ранее проведенных проверок (инспекций) и выданными предписаниями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>, а также информацией об их выполнении;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ж) материалами о результатах расследования нарушений при эксплуатации дефектоскопов, произошедших в организации и (или) иных поднадзорных организациях, при этом уделить внимание информации об отказах и недостатках систем и элементов таких дефектоскопов;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з</w:t>
      </w:r>
      <w:proofErr w:type="spellEnd"/>
      <w:r w:rsidRPr="00D47634">
        <w:rPr>
          <w:sz w:val="22"/>
          <w:szCs w:val="22"/>
        </w:rPr>
        <w:t>) проектной и (или) технической (эксплуатационной) документацией на дефектоскопы, в которой определены места размещения стационарных РИ и места хранения ЗРИ, содержащих ЗРИ мобильных дефектоскопов или транспортно-перезарядных контейнеров, а также виды проводимых работ с дефектоскопами (перезарядка, техническое обслуживание, дефектоскопия);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и) обобщенной практикой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по выявленным ранее типичным нарушениям при осуществлении контрольно-надзорных мероприятий.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7. Для детализации целей и задач проверки (инспекции) разрабатывается программа проверки (инспекции). Типовая программа проверки (инспекции) и рекомендации по ее составлению приведены в приложении N 2 к настоящим Методическим рекомендациям.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81"/>
      <w:bookmarkEnd w:id="2"/>
      <w:r w:rsidRPr="00D47634">
        <w:rPr>
          <w:sz w:val="22"/>
          <w:szCs w:val="22"/>
        </w:rPr>
        <w:t>8. Вопросами при проведении проверки (инспекции) исполнения обязательных требований являются в том числе: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исполнение УДЛ и требований федеральных норм и правил в области использования атомной энергии;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соблюдение порядка управления ресурсом систем и элементов дефектоскопов и специально оборудованных помещений (или выделенных мест) хранения (далее - места хранения) содержащих ЗРИ мобильных дефектоскопов или транспортно-перезарядных контейнеров, ЗРИ и отработавших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в) соблюдение порядка проведения технического обслуживания и ремонта систем и элементов, важных для безопасности;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г) периодичность и объем работ по проведению испытаний и оценке технического состояния систем и элементов, важных для безопасности;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 xml:space="preserve">) достоверность информации, содержащейся в представленных в </w:t>
      </w:r>
      <w:proofErr w:type="spellStart"/>
      <w:r w:rsidRPr="00D47634">
        <w:rPr>
          <w:sz w:val="22"/>
          <w:szCs w:val="22"/>
        </w:rPr>
        <w:t>Ростехнадзор</w:t>
      </w:r>
      <w:proofErr w:type="spellEnd"/>
      <w:r w:rsidRPr="00D47634">
        <w:rPr>
          <w:sz w:val="22"/>
          <w:szCs w:val="22"/>
        </w:rPr>
        <w:t xml:space="preserve"> материалах, обосновывающих безопасность эксплуатации дефектоскопов;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е) выполнение организацией программ обеспечения качества на всех этапах размещения, ввода в эксплуатацию, эксплуатации и вывода из эксплуатации дефектоскопов;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ж) состояние физической защиты РВ, ЗРИ и </w:t>
      </w:r>
      <w:proofErr w:type="gramStart"/>
      <w:r w:rsidRPr="00D47634">
        <w:rPr>
          <w:sz w:val="22"/>
          <w:szCs w:val="22"/>
        </w:rPr>
        <w:t>отработавших</w:t>
      </w:r>
      <w:proofErr w:type="gramEnd"/>
      <w:r w:rsidRPr="00D47634">
        <w:rPr>
          <w:sz w:val="22"/>
          <w:szCs w:val="22"/>
        </w:rPr>
        <w:t xml:space="preserve">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з</w:t>
      </w:r>
      <w:proofErr w:type="spellEnd"/>
      <w:r w:rsidRPr="00D47634">
        <w:rPr>
          <w:sz w:val="22"/>
          <w:szCs w:val="22"/>
        </w:rPr>
        <w:t>) состояние учета и контроля РВ и РАО;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и) фактическое наличие ЗРИ и </w:t>
      </w:r>
      <w:proofErr w:type="gramStart"/>
      <w:r w:rsidRPr="00D47634">
        <w:rPr>
          <w:sz w:val="22"/>
          <w:szCs w:val="22"/>
        </w:rPr>
        <w:t>отработавших</w:t>
      </w:r>
      <w:proofErr w:type="gramEnd"/>
      <w:r w:rsidRPr="00D47634">
        <w:rPr>
          <w:sz w:val="22"/>
          <w:szCs w:val="22"/>
        </w:rPr>
        <w:t xml:space="preserve">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к) поддержание необходимых характеристик систем и их элементов, важных для безопасности;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л) организация системы подбора и подготовки кадров, проверки знаний и допуска к работам работников (персонала);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м) соблюдение требований эксплуатационной документации;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н</w:t>
      </w:r>
      <w:proofErr w:type="spellEnd"/>
      <w:r w:rsidRPr="00D47634">
        <w:rPr>
          <w:sz w:val="22"/>
          <w:szCs w:val="22"/>
        </w:rPr>
        <w:t xml:space="preserve">) соблюдение условий действия разрешений на </w:t>
      </w:r>
      <w:proofErr w:type="gramStart"/>
      <w:r w:rsidRPr="00D47634">
        <w:rPr>
          <w:sz w:val="22"/>
          <w:szCs w:val="22"/>
        </w:rPr>
        <w:t>право ведения</w:t>
      </w:r>
      <w:proofErr w:type="gramEnd"/>
      <w:r w:rsidRPr="00D47634">
        <w:rPr>
          <w:sz w:val="22"/>
          <w:szCs w:val="22"/>
        </w:rPr>
        <w:t xml:space="preserve"> работ в области использования атомной энергии, выдаваемых должностным лицам организации;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о) реализация технических решений и организационных мероприятий по предупреждению радиационных аварий и по готовности организации к ликвидации их последствий;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п</w:t>
      </w:r>
      <w:proofErr w:type="spellEnd"/>
      <w:r w:rsidRPr="00D47634">
        <w:rPr>
          <w:sz w:val="22"/>
          <w:szCs w:val="22"/>
        </w:rPr>
        <w:t>) обеспечение безопасности при обращении с РАО (отработавшими ЗРИ);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р</w:t>
      </w:r>
      <w:proofErr w:type="spellEnd"/>
      <w:r w:rsidRPr="00D47634">
        <w:rPr>
          <w:sz w:val="22"/>
          <w:szCs w:val="22"/>
        </w:rPr>
        <w:t>) выполнение ранее выданных предписаний;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с) другие вопросы, связанные с исполнением обязательных требований.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По каждому вопросу проверки (инспекции) рекомендуется сформировать опросные листы. Образцы опросных листов и рекомендации по их составлению приведены в приложении N 3 к настоящим Методическим рекомендациям.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bookmarkStart w:id="3" w:name="Par101"/>
      <w:bookmarkEnd w:id="3"/>
      <w:r w:rsidRPr="00D47634">
        <w:rPr>
          <w:sz w:val="22"/>
          <w:szCs w:val="22"/>
        </w:rPr>
        <w:t>III. Проведение проверки (инспекции)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9.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а) наличие проектной документации на размещение стационарного дефектоскопа и технической (эксплуатационной) документации на дефектоскопы (в том числе паспорт, руководство по эксплуатации, инструкции по монтажу, пуску, регулировке, инструкции эксплуатационные специальные) и сертификатов, а для стационарных дефектоскопов, являющихся РИ 1 - 3 категории радиационной опасности, - акта о вводе в эксплуатацию, подтверждающего соответствие характеристик таких дефектоскопов, их систем и элементов</w:t>
      </w:r>
      <w:proofErr w:type="gramEnd"/>
      <w:r w:rsidRPr="00D47634">
        <w:rPr>
          <w:sz w:val="22"/>
          <w:szCs w:val="22"/>
        </w:rPr>
        <w:t xml:space="preserve"> проектной и (или) технической (эксплуатационной) документации на них;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наличие дефектоскопов и их соответствие сведениям, указанным в технической (эксплуатационной) документации и в документах, обосновывающих безопасность;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соответствие условий эксплуатации дефектоскопов требованиям проектной и (или) технической (эксплуатационной) документации, документам по стандартизации и УДЛ, а также федеральным нормам и правилам в области использования атомной энергии;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г) </w:t>
      </w:r>
      <w:proofErr w:type="spellStart"/>
      <w:r w:rsidRPr="00D47634">
        <w:rPr>
          <w:sz w:val="22"/>
          <w:szCs w:val="22"/>
        </w:rPr>
        <w:t>непревышение</w:t>
      </w:r>
      <w:proofErr w:type="spellEnd"/>
      <w:r w:rsidRPr="00D47634">
        <w:rPr>
          <w:sz w:val="22"/>
          <w:szCs w:val="22"/>
        </w:rPr>
        <w:t xml:space="preserve"> назначенного срока службы ЗРИ и (или) наличие </w:t>
      </w:r>
      <w:proofErr w:type="gramStart"/>
      <w:r w:rsidRPr="00D47634">
        <w:rPr>
          <w:sz w:val="22"/>
          <w:szCs w:val="22"/>
        </w:rPr>
        <w:t>документов, подтверждающих выполнение мероприятий по продлению срока эксплуатации сверх назначенного срока службы используемых ЗРИ</w:t>
      </w:r>
      <w:proofErr w:type="gramEnd"/>
      <w:r w:rsidRPr="00D47634">
        <w:rPr>
          <w:sz w:val="22"/>
          <w:szCs w:val="22"/>
        </w:rPr>
        <w:t xml:space="preserve"> в соответствии с требованиями НП-024-2000;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lastRenderedPageBreak/>
        <w:t>д</w:t>
      </w:r>
      <w:proofErr w:type="spellEnd"/>
      <w:r w:rsidRPr="00D47634">
        <w:rPr>
          <w:sz w:val="22"/>
          <w:szCs w:val="22"/>
        </w:rPr>
        <w:t xml:space="preserve">) </w:t>
      </w:r>
      <w:proofErr w:type="spellStart"/>
      <w:r w:rsidRPr="00D47634">
        <w:rPr>
          <w:sz w:val="22"/>
          <w:szCs w:val="22"/>
        </w:rPr>
        <w:t>непревышение</w:t>
      </w:r>
      <w:proofErr w:type="spellEnd"/>
      <w:r w:rsidRPr="00D47634">
        <w:rPr>
          <w:sz w:val="22"/>
          <w:szCs w:val="22"/>
        </w:rPr>
        <w:t xml:space="preserve"> назначенного срока эксплуатации или наработки рабочих циклов дефектоскопов и (или) наличие документов, подтверждающих выполнение мероприятий по продлению срока эксплуатации сверх назначенного срока эксплуатации дефектоскопов в соответствии с требованиями НП-024-2000;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е) </w:t>
      </w:r>
      <w:proofErr w:type="spellStart"/>
      <w:r w:rsidRPr="00D47634">
        <w:rPr>
          <w:sz w:val="22"/>
          <w:szCs w:val="22"/>
        </w:rPr>
        <w:t>непревышение</w:t>
      </w:r>
      <w:proofErr w:type="spellEnd"/>
      <w:r w:rsidRPr="00D47634">
        <w:rPr>
          <w:sz w:val="22"/>
          <w:szCs w:val="22"/>
        </w:rPr>
        <w:t xml:space="preserve"> активности </w:t>
      </w:r>
      <w:proofErr w:type="gramStart"/>
      <w:r w:rsidRPr="00D47634">
        <w:rPr>
          <w:sz w:val="22"/>
          <w:szCs w:val="22"/>
        </w:rPr>
        <w:t>используемого</w:t>
      </w:r>
      <w:proofErr w:type="gramEnd"/>
      <w:r w:rsidRPr="00D47634">
        <w:rPr>
          <w:sz w:val="22"/>
          <w:szCs w:val="22"/>
        </w:rPr>
        <w:t xml:space="preserve"> в дефектоскопе ЗРИ, указанной в проектной и (или) технической (эксплуатационной) документации на дефектоскоп;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ж) наличие документов, устанавливающих: категорию радиационного объекта по потенциальной радиационной опасности (с учетом требований ОСПОРБ-99/2010) с целью установления уровня физической защиты; категорию дефектоскоп</w:t>
      </w:r>
      <w:proofErr w:type="gramStart"/>
      <w:r w:rsidRPr="00D47634">
        <w:rPr>
          <w:sz w:val="22"/>
          <w:szCs w:val="22"/>
        </w:rPr>
        <w:t>а(</w:t>
      </w:r>
      <w:proofErr w:type="spellStart"/>
      <w:proofErr w:type="gramEnd"/>
      <w:r w:rsidRPr="00D47634">
        <w:rPr>
          <w:sz w:val="22"/>
          <w:szCs w:val="22"/>
        </w:rPr>
        <w:t>ов</w:t>
      </w:r>
      <w:proofErr w:type="spellEnd"/>
      <w:r w:rsidRPr="00D47634">
        <w:rPr>
          <w:sz w:val="22"/>
          <w:szCs w:val="22"/>
        </w:rPr>
        <w:t>) и ЗРИ по радиационной опасности (с учетом требований НП-038-16) с целью обеспечения безопасности и установления уровня физической защиты;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з</w:t>
      </w:r>
      <w:proofErr w:type="spellEnd"/>
      <w:r w:rsidRPr="00D47634">
        <w:rPr>
          <w:sz w:val="22"/>
          <w:szCs w:val="22"/>
        </w:rPr>
        <w:t>) соответствие мест размещения стационарных дефектоскопов, мест хранения ЗРИ и отработавших ЗРИ сведениям, указанным в технической (эксплуатационной) документации и в документах, обосновывающих безопасность.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10. Рекомендуется проверить наличие документов, в которых определен порядок и указаны условия хранения ЗРИ и отработавших ЗРИ.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11. Рекомендуется проверить наличие и содержание организационно-распорядительных документов: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об установлении порядка подготовки работников (персонала), допуска их к работе, а также проверки знаний правил радиационной безопасности при проведении работ и осуществлении радиационного контроля;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о создании службы радиационной безопасности или назначении лица, ответственного за радиационную безопасность;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о назначении лица, ответственного за физическую защиту в организации и (или) на радиационном объекте;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г) о назначении уполномоченного должностного лица, ответственного за передачу оперативного сообщения о нарушениях при эксплуатации и транспортировании дефектоскопов;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>) о назначении лиц, ответственных за учет и контроль РВ и РАО, их хранение, организацию сбора, хранения и передачу РАО в специализированные организации, выдачу РВ в работу;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е) о создании централизованной службы, на которую возложены функции по осуществлению учета и контроля и предоставлению отчетных документов, установленных в системе государственного учета и контроля РВ и РАО (или о назначении лица, ответственного за предоставление отчетных документов, установленных в системе государственного учета и контроля РВ и РАО);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ж) о назначении комиссии по проверке знаний физической защиты и комиссии по вводу стационарного дефектоскопа в эксплуатацию.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12. Рекомендуется проверить наличие журнала учета инструктажа по радиационной безопасности.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13. Рекомендуется проверить наличие документального подтверждения прохождения специальной подготовки лицом, ответственным за радиационный контроль.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14. Рекомендуется проверить наличие документов, определяющих должностные обязанности работников (персонала), эксплуатирующих дефектоскопы, работников (персонала), осуществляющих учет и контроль РВ и РАО, а также их физическую защиту.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15. Рекомендуется проверить наличие и сроки действия разрешений, выданных должностным лицам на </w:t>
      </w:r>
      <w:proofErr w:type="gramStart"/>
      <w:r w:rsidRPr="00D47634">
        <w:rPr>
          <w:sz w:val="22"/>
          <w:szCs w:val="22"/>
        </w:rPr>
        <w:t>право ведения</w:t>
      </w:r>
      <w:proofErr w:type="gramEnd"/>
      <w:r w:rsidRPr="00D47634">
        <w:rPr>
          <w:sz w:val="22"/>
          <w:szCs w:val="22"/>
        </w:rPr>
        <w:t xml:space="preserve"> работ в области использования атомной энергии.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16. Рекомендуется проверить наличие и содержание: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а) положения (инструкций) по учету и контролю РВ и РАО;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документов, определяющих правила и процедуры проведения инвентаризации РВ и РАО;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актов инвентаризационной комиссии, оформленных по результатам инвентаризации РВ и РАО;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г) журналов учета РВ и РАО;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>) документов, на основании которых осуществляется выдача мобильных дефектоскопов или ЗРИ из мест их хранения для проведения работ;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е) документов, на основании которых </w:t>
      </w:r>
      <w:proofErr w:type="gramStart"/>
      <w:r w:rsidRPr="00D47634">
        <w:rPr>
          <w:sz w:val="22"/>
          <w:szCs w:val="22"/>
        </w:rPr>
        <w:t>осуществляется прием-передача отработавших ЗРИ</w:t>
      </w:r>
      <w:proofErr w:type="gramEnd"/>
      <w:r w:rsidRPr="00D47634">
        <w:rPr>
          <w:sz w:val="22"/>
          <w:szCs w:val="22"/>
        </w:rPr>
        <w:t xml:space="preserve"> или не пригодных для дальнейшего использования ЗРИ их изготовителю на переработку, или в специализированную организацию на переработку или хранение, или национальному оператору на захоронение.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17. Рекомендуется проверить соблюдение установленного порядка представления информации о наличии и движении РВ и РАО в систему государственного учета и контроля РВ и РАО.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18. Рекомендуется проверить наличие программы применения пломбировочных устройств и обращения с ними, а также ведение журналов учета пломб и установки (снятия) пломб. В организациях, осуществляющих обращение только </w:t>
      </w:r>
      <w:proofErr w:type="gramStart"/>
      <w:r w:rsidRPr="00D47634">
        <w:rPr>
          <w:sz w:val="22"/>
          <w:szCs w:val="22"/>
        </w:rPr>
        <w:t>со ЗРИ</w:t>
      </w:r>
      <w:proofErr w:type="gramEnd"/>
      <w:r w:rsidRPr="00D47634">
        <w:rPr>
          <w:sz w:val="22"/>
          <w:szCs w:val="22"/>
        </w:rPr>
        <w:t xml:space="preserve"> 4 и 5 категорий радиационной опасности, программу применения пломбировочных устройств допускается не разрабатывать.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19. Рекомендуется проверить наличие и содержание разработанной программы измерений характеристик РВ и (или) РАО, а также наличие необходимых методик измерений.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20. Рекомендуется проверить осуществление административного контроля выполнения требований по учету и контролю РВ и РАО, а также его документальное оформление.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21. Рекомендуется проверить, что значение суммарной активности ЗРИ и отработавших ЗРИ, находящихся в местах их хранения, не превышает установленное значение в проектной и (или) технической (эксплуатационной) документации на дефектоскоп и в документах, обосновывающих безопасность их хранения.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22. Рекомендуется проверить наличие и содержание документа (решения комиссии по установлению уровня физической защиты), устанавливающего уровень физической защиты помещений, сооружений, зданий (радиационных объектов), в которых размещены стационарные дефектоскопы и (или) </w:t>
      </w:r>
      <w:proofErr w:type="gramStart"/>
      <w:r w:rsidRPr="00D47634">
        <w:rPr>
          <w:sz w:val="22"/>
          <w:szCs w:val="22"/>
        </w:rPr>
        <w:t>осуществляется хранение ЗРИ</w:t>
      </w:r>
      <w:proofErr w:type="gramEnd"/>
      <w:r w:rsidRPr="00D47634">
        <w:rPr>
          <w:sz w:val="22"/>
          <w:szCs w:val="22"/>
        </w:rPr>
        <w:t xml:space="preserve"> и отработавших ЗРИ в соответствии с приложением N 1 НП-034-15.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23. Рекомендуется проверить на соответствие требованиям к системе физической защиты, содержащимся в приложении N 2 НП-034-15 (в зависимости от установленного уровня физической защиты):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а) организационные мероприятия, направленные на обеспечение физической защиты помещений, сооружений, зданий (радиационных объектов), в которых размещены стационарные дефектоскопы и (или) осуществляется хранение ЗРИ и отработавших ЗРИ;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б) инженерно-технические средства системы физической защиты помещений, сооружений, зданий (радиационных объектов), в которых размещены стационарные дефектоскопы и (или) </w:t>
      </w:r>
      <w:proofErr w:type="gramStart"/>
      <w:r w:rsidRPr="00D47634">
        <w:rPr>
          <w:sz w:val="22"/>
          <w:szCs w:val="22"/>
        </w:rPr>
        <w:t>осуществляется хранение ЗРИ</w:t>
      </w:r>
      <w:proofErr w:type="gramEnd"/>
      <w:r w:rsidRPr="00D47634">
        <w:rPr>
          <w:sz w:val="22"/>
          <w:szCs w:val="22"/>
        </w:rPr>
        <w:t xml:space="preserve"> и отработавших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работников (персонала) физической защиты и их квалификацию.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Рекомендуется обратить внимание на наличие и ведение журнала учета местонахождения ЗРИ</w:t>
      </w:r>
      <w:proofErr w:type="gramEnd"/>
      <w:r w:rsidRPr="00D47634">
        <w:rPr>
          <w:sz w:val="22"/>
          <w:szCs w:val="22"/>
        </w:rPr>
        <w:t xml:space="preserve"> с указанием фамилии, причины, даты и времени выноса (вывоза), места проведения работ, записи о возврате.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 xml:space="preserve">24. Рекомендуется проверить (в зависимости от установленного уровня физической защиты) наличие и содержание документов по физической защите помещений, сооружений, зданий (радиационных объектов), в которых размещены стационарные дефектоскопы и (или) </w:t>
      </w:r>
      <w:proofErr w:type="gramStart"/>
      <w:r w:rsidRPr="00D47634">
        <w:rPr>
          <w:sz w:val="22"/>
          <w:szCs w:val="22"/>
        </w:rPr>
        <w:t>осуществляется хранение ЗРИ</w:t>
      </w:r>
      <w:proofErr w:type="gramEnd"/>
      <w:r w:rsidRPr="00D47634">
        <w:rPr>
          <w:sz w:val="22"/>
          <w:szCs w:val="22"/>
        </w:rPr>
        <w:t xml:space="preserve"> и отработавших ЗРИ, на соответствие требованиям, содержащимся в приложении N 3 НП-034-15.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25. При условии </w:t>
      </w:r>
      <w:proofErr w:type="gramStart"/>
      <w:r w:rsidRPr="00D47634">
        <w:rPr>
          <w:sz w:val="22"/>
          <w:szCs w:val="22"/>
        </w:rPr>
        <w:t>необходимости разработки плана обеспечения физической защиты</w:t>
      </w:r>
      <w:proofErr w:type="gramEnd"/>
      <w:r w:rsidRPr="00D47634">
        <w:rPr>
          <w:sz w:val="22"/>
          <w:szCs w:val="22"/>
        </w:rPr>
        <w:t xml:space="preserve"> помещений, сооружений, зданий (радиационных объектов), в которых размещены стационарные дефектоскопы и (или) осуществляется хранение ЗРИ и отработавших ЗРИ, рекомендуется проверить, что его содержание соответствует требованиям, установленным в приложении N 4 НП-034-15.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26. Рекомендуется проверить наличие и содержание инструкции по действиям персонала при радиационных авариях.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27. В организации, эксплуатирующей дефектоскопы, являющиеся РИ 1 - 3 категории радиационной опасности, рекомендуется проверить наличие и содержание плана мероприятий по защите персонала в случае радиационной аварии.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28. В организации, эксплуатирующей стационарные дефектоскопы, являющиеся РИ 1 - 3 категории радиационной опасности, рекомендуется проверить наличие и работоспособность: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системы оповещения персонала о радиационной аварии (световой и звуковой сигнализации);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б) системы предоставления информации на рабочее место оператора: о режиме работы дефектоскопа, о значениях мощности дозы в рабочих помещениях, о превышении контрольного уровня мощности дозы на рабочих местах, об отказе системы блокировок.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29. В организации, эксплуатирующей дефектоскопы, являющиеся РИ 1 или 2 категории радиационной опасности,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наличие аварийного запаса необходимых приборов радиационного контроля, сре</w:t>
      </w:r>
      <w:proofErr w:type="gramStart"/>
      <w:r w:rsidRPr="00D47634">
        <w:rPr>
          <w:sz w:val="22"/>
          <w:szCs w:val="22"/>
        </w:rPr>
        <w:t>дств св</w:t>
      </w:r>
      <w:proofErr w:type="gramEnd"/>
      <w:r w:rsidRPr="00D47634">
        <w:rPr>
          <w:sz w:val="22"/>
          <w:szCs w:val="22"/>
        </w:rPr>
        <w:t>язи, медикаментов и средств индивидуальной защиты;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работоспособность и сроки годности (поверки) входящих в аварийный запас приборов и средств.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30. В организации, эксплуатирующей дефектоскопы, являющиеся РИ 1 - 3 категорий радиационной опасности,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наличие и содержание программ подготовки и проведения противоаварийных тренировок персонала для отработки действий в условиях радиационной аварии;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наличие документа, устанавливающего периодичность проведения противоаварийных тренировок;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документа, в котором регистрируются результаты проведения противоаварийных тренировок.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31. В случае если организация сама осуществляет транспортирование радиоактивных материалов (ЗРИ, содержащих ЗРИ мобильных дефектоскопов или транспортно-перезарядных контейнеров) с выездом на пути сообщения общего пользования,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а) наличие упаковок, а также соответствие типов и транспортных категорий данных упаковок </w:t>
      </w:r>
      <w:proofErr w:type="gramStart"/>
      <w:r w:rsidRPr="00D47634">
        <w:rPr>
          <w:sz w:val="22"/>
          <w:szCs w:val="22"/>
        </w:rPr>
        <w:t>транспортируемым</w:t>
      </w:r>
      <w:proofErr w:type="gramEnd"/>
      <w:r w:rsidRPr="00D47634">
        <w:rPr>
          <w:sz w:val="22"/>
          <w:szCs w:val="22"/>
        </w:rPr>
        <w:t xml:space="preserve">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б) наличие российских сертификатов (сертификатов-разрешений) на конструкцию упаковки, сертификатов (сертификатов-разрешений) на перевозки и других сертификатов (сертификатов-разрешений) в случаях, предусмотренных требованиями НП-053-16, а также соответствие количества и </w:t>
      </w:r>
      <w:proofErr w:type="spellStart"/>
      <w:r w:rsidRPr="00D47634">
        <w:rPr>
          <w:sz w:val="22"/>
          <w:szCs w:val="22"/>
        </w:rPr>
        <w:t>радионуклидного</w:t>
      </w:r>
      <w:proofErr w:type="spellEnd"/>
      <w:r w:rsidRPr="00D47634">
        <w:rPr>
          <w:sz w:val="22"/>
          <w:szCs w:val="22"/>
        </w:rPr>
        <w:t xml:space="preserve"> состава радиоактивного материала (ЗРИ) значениям, указанным в этих сертификатах-разрешениях;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в) наличие специально оборудованных (дооборудованных) или без специального оборудования перевозочных средств, используемых для транспортирования радиоактивных материалов (ЗРИ, содержащих ЗРИ мобильных дефектоскопов или транспортно-перезарядных контейнеров), а также наличие технической (эксплуатационной) документации на указанные средства;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г) наличие организационно-распорядительных документов, определяющих процедуры проведения проверки наличия содержимого, размещения и крепления упаковок, а также измерения значений уровней излучения и радиоактивного загрязнения упаковок и перевозочных средств;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>) наличие и соответствие маркировки, этикеток и знаков опасности, нанесенных на используемые транспортные упаковки, требованиям НП-053-16;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е) наличие документального подтверждения квалификации и уровня подготовки лиц, ответственных за сопровождение грузов при транспортировании радиоактивных материалов (ЗРИ, содержащих ЗРИ мобильных дефектоскопов или транспортно-перезарядных контейнеров);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ж) наличие и содержание программы радиационной защиты, разрабатываемой для транспортирования радиоактивных материалов (ЗРИ, содержащих ЗРИ мобильных дефектоскопов или транспортно-перезарядных контейнеров), за исключением ЗРИ 4 и 5 категорий радиационной опасности.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32. В случае если организация сама осуществляет транспортирование радиоактивных материалов (ЗРИ, содержащих ЗРИ мобильных дефектоскопов или транспортно-перезарядных контейнеров) с выездом на пути сообщения общего пользования,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наличие допуска к работе, связанной с выполнением обязанностей по физической защите, у лиц, ответственных за физическую защиту при транспортировании радиоактивных материалов (ЗРИ, содержащих ЗРИ мобильных дефектоскопов или транспортно-перезарядных контейнеров);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наличие документов по установлению уровня физической защиты перевозимых радиоактивных материалов (ЗРИ, содержащих ЗРИ мобильных дефектоскопов или транспортно-перезарядных контейнеров) в соответствии с требованиями НП-073-11;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разработанного и утвержденного руководством организации плана физической защиты при транспортировании радиоактивных материалов (ЗРИ, содержащих ЗРИ мобильных дефектоскопов или транспортно-перезарядных контейнеров);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г) соответствие содержания плана физической защиты при транспортировании радиоактивных материалов (ЗРИ, содержащих ЗРИ мобильных дефектоскопов или транспортно-перезарядных контейнеров) требованиям НП-073-11.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33. При проведении проверки (инспекции) на месте проведения работ, находящемся вне территории проверяемой организации,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а) наличие (у водителя или лица, ответственного за сопровождение груза) сопроводительной документации с учетом требований НП-053-16 и аварийной карточки на груз радиоактивных материалов, утвержденной </w:t>
      </w:r>
      <w:proofErr w:type="gramStart"/>
      <w:r w:rsidRPr="00D47634">
        <w:rPr>
          <w:sz w:val="22"/>
          <w:szCs w:val="22"/>
        </w:rPr>
        <w:t>государственным компетентным</w:t>
      </w:r>
      <w:proofErr w:type="gramEnd"/>
      <w:r w:rsidRPr="00D47634">
        <w:rPr>
          <w:sz w:val="22"/>
          <w:szCs w:val="22"/>
        </w:rPr>
        <w:t xml:space="preserve"> органом по ядерной и радиационной безопасности при транспортировании радиоактивных материалов;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наличие установленных на двух внешних боковых стенках и на внешней задней стенке перевозочного средства информационных табло, предусмотренных требованиями НП-053-16;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(у водителя или лица, ответственного за сопровождение груза) доверенности на право сопровождения и документы, удостоверяющие его компетентность (обучение) при обращении с радиоактивными материалами;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г) наличие письменного разрешения на вынос (вывоз) ЗРИ, содержащих ЗРИ мобильных дефектоскопов или транспортно-перезарядных контейнеров, за пределы территории проверяемой организации (радиационного объекта), подписанного руководителем организации или лицом, его замещающим.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34. В случае если организация сама осуществляет транспортирование радиоактивных материалов (ЗРИ или мобильных дефектоскопов, содержащих ЗРИ) с выездом на пути сообщения общего пользования,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наличие плана (планов) работ по ликвидации последствий аварий при транспортировании радиоактивных материалов (ЗРИ, содержащих ЗРИ мобильных дефектоскопов или транспортно-перезарядных контейнеров), разработанного с учетом конкретных условий транспортирования и степени потенциальной радиационной опасности транспортируемого радиоактивного материала;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соответствие содержания плана (планов) работ по ликвидации последствий радиационных аварий при транспортировании радиоактивных материалов (ЗРИ, содержащих ЗРИ мобильных дефектоскопов или транспортно-перезарядных контейнеров) требованиям НП-074-06;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разработанных и утвержденных инструкций и документов, прикладываемых к плану (планам) работ по ликвидации последствий радиационных аварий при транспортировании радиоактивных материалов (ЗРИ, содержащих ЗРИ мобильных дефектоскопов или транспортно-перезарядных контейнеров) в соответствии с требованиями приложения N 2 НП-074-06.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35. В случае если организация сама осуществляет транспортирование радиоактивных материалов (ЗРИ или мобильных дефектоскопов, содержащих ЗРИ) с выездом на пути сообщения общего пользования, то при осмотре специализированных автомашин, используемых для их перевозки, рекомендуется проверить наличие: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радиационной защиты;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запорного устройства;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маркировки, этикеток (знаков опасности) и предупредительных знаков;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г) приборов радиационного контроля.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36. Рекомендуется проверить наличие и содержание инструкций, программ и графиков, в соответствии с которыми проводится техническое обслуживание и ремонт систем и элементов, важных для безопасности дефектоскопов, а также технических средств радиационного контроля.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Рекомендуется проверить, что указанные документы разработаны на основе технической (эксплуатационной) документации.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Рекомендуется проверить наличие документального подтверждения о проведенных работах по техническому обслуживанию и ремонту систем и элементов, важных для безопасности дефектоскопов, в том числе: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учет и регистрацию выполненных зарядок и перезарядок радиационной головки дефектоскопа;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своевременность замены гибких валов (держателей источников).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37. Рекомендуется проверить, что сторонние организации, которые в рамках договора с проверяемой (инспектируемой) организацией выполняют техническое обслуживание, ремонт и перезарядку дефектоскопов, имеют соответствующие лицензии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>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Если указанные работы выполняются проверяемой (инспектируемой) организацией - рекомендуется проверить наличие специально оборудованного помещения, специального оборудования (например, дистанционных инструментов, манипуляторов или специальных приспособлений при проведении операций </w:t>
      </w:r>
      <w:proofErr w:type="gramStart"/>
      <w:r w:rsidRPr="00D47634">
        <w:rPr>
          <w:sz w:val="22"/>
          <w:szCs w:val="22"/>
        </w:rPr>
        <w:t>со ЗРИ</w:t>
      </w:r>
      <w:proofErr w:type="gramEnd"/>
      <w:r w:rsidRPr="00D47634">
        <w:rPr>
          <w:sz w:val="22"/>
          <w:szCs w:val="22"/>
        </w:rPr>
        <w:t xml:space="preserve">), соответствующих инструкций и </w:t>
      </w:r>
      <w:r w:rsidRPr="00D47634">
        <w:rPr>
          <w:sz w:val="22"/>
          <w:szCs w:val="22"/>
        </w:rPr>
        <w:lastRenderedPageBreak/>
        <w:t>подготовленного персонала (в том числе выполнявшего процесс зарядки и перезарядки дефектоскопа с имитатором источника).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38. Рекомендуется проверить организацию и порядок проведения радиационного контроля, в том числе наличие и содержание: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а) положения о службе радиационной безопасности или приказа (распоряжения) организации о назначении лица, ответственного за радиационную безопасность (контроль);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программы радиационного контроля с учетом особенностей и условий выполняемых работ, включающей перечень видов, объем и порядок радиационного контроля, перечень используемых средств измерений и мест (точек) измерения, периодичность каждого вида контроля;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журналов (протоколов) радиационного контроля и соответствие проводимого радиационного контроля программе радиационного контроля;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г) карточек учета индивидуальных доз персонала, непосредственно эксплуатирующего дефектоскоп и обращающегося </w:t>
      </w:r>
      <w:proofErr w:type="gramStart"/>
      <w:r w:rsidRPr="00D47634">
        <w:rPr>
          <w:sz w:val="22"/>
          <w:szCs w:val="22"/>
        </w:rPr>
        <w:t>со</w:t>
      </w:r>
      <w:proofErr w:type="gramEnd"/>
      <w:r w:rsidRPr="00D47634">
        <w:rPr>
          <w:sz w:val="22"/>
          <w:szCs w:val="22"/>
        </w:rPr>
        <w:t xml:space="preserve">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spellStart"/>
      <w:r w:rsidRPr="00D47634">
        <w:rPr>
          <w:sz w:val="22"/>
          <w:szCs w:val="22"/>
        </w:rPr>
        <w:t>д</w:t>
      </w:r>
      <w:proofErr w:type="spellEnd"/>
      <w:r w:rsidRPr="00D47634">
        <w:rPr>
          <w:sz w:val="22"/>
          <w:szCs w:val="22"/>
        </w:rPr>
        <w:t>) установленных и согласованных контрольных уровней (например: доз, плотности потоков излучения, уровней загрязнения).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39. Рекомендуется проверить наличие необходимых технических средств радиационного контроля и удостовериться, что они прошли поверку и калибровку в установленном порядке.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40. Рекомендуется проверить, что места хранения мобильных дефектоскопов, ЗРИ и отработавших </w:t>
      </w:r>
      <w:proofErr w:type="gramStart"/>
      <w:r w:rsidRPr="00D47634">
        <w:rPr>
          <w:sz w:val="22"/>
          <w:szCs w:val="22"/>
        </w:rPr>
        <w:t>ЗРИ</w:t>
      </w:r>
      <w:proofErr w:type="gramEnd"/>
      <w:r w:rsidRPr="00D47634">
        <w:rPr>
          <w:sz w:val="22"/>
          <w:szCs w:val="22"/>
        </w:rPr>
        <w:t xml:space="preserve"> обозначены знаками радиационной опасности.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41. При осмотре мест хранения мобильных дефектоскопов, ЗРИ и отработавших </w:t>
      </w:r>
      <w:proofErr w:type="gramStart"/>
      <w:r w:rsidRPr="00D47634">
        <w:rPr>
          <w:sz w:val="22"/>
          <w:szCs w:val="22"/>
        </w:rPr>
        <w:t>ЗРИ</w:t>
      </w:r>
      <w:proofErr w:type="gramEnd"/>
      <w:r w:rsidRPr="00D47634">
        <w:rPr>
          <w:sz w:val="22"/>
          <w:szCs w:val="22"/>
        </w:rPr>
        <w:t xml:space="preserve">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их соответствие документам, обосновывающим безопасность, и проектной документации (для специально оборудованных помещений хранения);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соответствие фактического размещения мобильных дефектоскопов, ЗРИ, отработавших ЗРИ в местах их хранения документам, обосновывающим безопасность, и (или) проектной документации (для специально оборудованных помещений хранения);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схемы размещения мобильных дефектоскопов, ЗРИ и отработавших ЗРИ в местах их хранения.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42. При проверке (инспекции) дефектоскопов рекомендуется проверить: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а) наличие прикрепленной к радиационной головке дефектоскопа таблички с указанием на ней в том числе: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знака радиационной опасности;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модели дефектоскопа;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радионуклида и максимальной активности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материала защиты и его толщины;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заводского номера;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года выпуска;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б) наличие на радиационной головке дефектоскопа сменной таблички с указанием на ней: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химического символа и массового числа радионуклида;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величины мощности эквивалентной дозы (на поверхности радиационной головки дефектоскопа, на расстояниях </w:t>
      </w:r>
      <w:smartTag w:uri="urn:schemas-microsoft-com:office:smarttags" w:element="metricconverter">
        <w:smartTagPr>
          <w:attr w:name="ProductID" w:val="50 мм"/>
        </w:smartTagPr>
        <w:r w:rsidRPr="00D47634">
          <w:rPr>
            <w:sz w:val="22"/>
            <w:szCs w:val="22"/>
          </w:rPr>
          <w:t>50 мм</w:t>
        </w:r>
      </w:smartTag>
      <w:r w:rsidRPr="00D47634">
        <w:rPr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1 м"/>
        </w:smartTagPr>
        <w:r w:rsidRPr="00D47634">
          <w:rPr>
            <w:sz w:val="22"/>
            <w:szCs w:val="22"/>
          </w:rPr>
          <w:t>1 м</w:t>
        </w:r>
      </w:smartTag>
      <w:r w:rsidRPr="00D47634">
        <w:rPr>
          <w:sz w:val="22"/>
          <w:szCs w:val="22"/>
        </w:rPr>
        <w:t xml:space="preserve"> от нее) и даты ее измерения;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заводского номера ЗРИ;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в) наличие замка (устройства), исключающего извлечение из радиационной головки дефектоскопа ЗРИ без вскрытия специальным ключом;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г) наличие документа (например, приказа, распоряжения, инструкции), определяющего </w:t>
      </w:r>
      <w:r w:rsidRPr="00D47634">
        <w:rPr>
          <w:sz w:val="22"/>
          <w:szCs w:val="22"/>
        </w:rPr>
        <w:lastRenderedPageBreak/>
        <w:t>порядок хранение специальных ключей, имеющихся в организации.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43. Рекомендуется проверить наличие и учет документов, подтверждающих расследование нарушений при эксплуатации дефектоскопов.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t>IV. Оформление результатов проверки (инспекции)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44. </w:t>
      </w:r>
      <w:proofErr w:type="gramStart"/>
      <w:r w:rsidRPr="00D47634">
        <w:rPr>
          <w:sz w:val="22"/>
          <w:szCs w:val="22"/>
        </w:rPr>
        <w:t xml:space="preserve">Результаты проверки (инспекции) оформляются в соответствии с положениями статьи 16 Федерального закона от 26 декабря </w:t>
      </w:r>
      <w:smartTag w:uri="urn:schemas-microsoft-com:office:smarttags" w:element="metricconverter">
        <w:smartTagPr>
          <w:attr w:name="ProductID" w:val="2008 г"/>
        </w:smartTagPr>
        <w:r w:rsidRPr="00D47634">
          <w:rPr>
            <w:sz w:val="22"/>
            <w:szCs w:val="22"/>
          </w:rPr>
          <w:t>2008 г</w:t>
        </w:r>
      </w:smartTag>
      <w:r w:rsidRPr="00D47634">
        <w:rPr>
          <w:sz w:val="22"/>
          <w:szCs w:val="22"/>
        </w:rPr>
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требованиями Административного регламента по исполнению Федеральной службой по экологическому, технологическому и атомному надзору государственной функции по федеральному государственному надзору в области использования атомной энергии</w:t>
      </w:r>
      <w:proofErr w:type="gramEnd"/>
      <w:r w:rsidRPr="00D47634">
        <w:rPr>
          <w:sz w:val="22"/>
          <w:szCs w:val="22"/>
        </w:rPr>
        <w:t xml:space="preserve">, утвержденного приказом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 xml:space="preserve"> от 7 июня </w:t>
      </w:r>
      <w:smartTag w:uri="urn:schemas-microsoft-com:office:smarttags" w:element="metricconverter">
        <w:smartTagPr>
          <w:attr w:name="ProductID" w:val="2013 г"/>
        </w:smartTagPr>
        <w:r w:rsidRPr="00D47634">
          <w:rPr>
            <w:sz w:val="22"/>
            <w:szCs w:val="22"/>
          </w:rPr>
          <w:t>2013 г</w:t>
        </w:r>
      </w:smartTag>
      <w:r w:rsidRPr="00D47634">
        <w:rPr>
          <w:sz w:val="22"/>
          <w:szCs w:val="22"/>
        </w:rPr>
        <w:t xml:space="preserve">. N 248 (зарегистрирован Минюстом России 25 июня </w:t>
      </w:r>
      <w:smartTag w:uri="urn:schemas-microsoft-com:office:smarttags" w:element="metricconverter">
        <w:smartTagPr>
          <w:attr w:name="ProductID" w:val="2013 г"/>
        </w:smartTagPr>
        <w:r w:rsidRPr="00D47634">
          <w:rPr>
            <w:sz w:val="22"/>
            <w:szCs w:val="22"/>
          </w:rPr>
          <w:t>2013 г</w:t>
        </w:r>
      </w:smartTag>
      <w:r w:rsidRPr="00D47634">
        <w:rPr>
          <w:sz w:val="22"/>
          <w:szCs w:val="22"/>
        </w:rPr>
        <w:t>., регистрационный N 29174).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t>Приложение N 1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к Методическим рекомендациям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по осуществлению надзора за обеспечением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радиационной безопасности при эксплуатации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приборов неразрушающего контроля,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содержащих</w:t>
      </w:r>
      <w:proofErr w:type="gramEnd"/>
      <w:r w:rsidRPr="00D47634">
        <w:rPr>
          <w:sz w:val="22"/>
          <w:szCs w:val="22"/>
        </w:rPr>
        <w:t xml:space="preserve"> радиоактивные вещества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(</w:t>
      </w:r>
      <w:proofErr w:type="spellStart"/>
      <w:r w:rsidRPr="00D47634">
        <w:rPr>
          <w:sz w:val="22"/>
          <w:szCs w:val="22"/>
        </w:rPr>
        <w:t>гамма-дефектоскопов</w:t>
      </w:r>
      <w:proofErr w:type="spellEnd"/>
      <w:r w:rsidRPr="00D47634">
        <w:rPr>
          <w:sz w:val="22"/>
          <w:szCs w:val="22"/>
        </w:rPr>
        <w:t>), утвержденным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приказом Федеральной службы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по экологическому, технологическому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и атомному надзору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от "__" __________ 20__ г. N _____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4" w:name="Par239"/>
      <w:bookmarkEnd w:id="4"/>
      <w:r w:rsidRPr="00D47634">
        <w:rPr>
          <w:sz w:val="22"/>
          <w:szCs w:val="22"/>
        </w:rPr>
        <w:t>СПИСОК СОКРАЩЕНИЙ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963"/>
        <w:gridCol w:w="7257"/>
      </w:tblGrid>
      <w:tr w:rsidR="009D6240" w:rsidRPr="00D47634">
        <w:tc>
          <w:tcPr>
            <w:tcW w:w="850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ЗРИ</w:t>
            </w:r>
          </w:p>
        </w:tc>
        <w:tc>
          <w:tcPr>
            <w:tcW w:w="963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-</w:t>
            </w:r>
          </w:p>
        </w:tc>
        <w:tc>
          <w:tcPr>
            <w:tcW w:w="7257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 xml:space="preserve">закрытый </w:t>
            </w:r>
            <w:proofErr w:type="spellStart"/>
            <w:r w:rsidRPr="00D47634">
              <w:t>радионуклидный</w:t>
            </w:r>
            <w:proofErr w:type="spellEnd"/>
            <w:r w:rsidRPr="00D47634">
              <w:t xml:space="preserve"> источник</w:t>
            </w:r>
          </w:p>
        </w:tc>
      </w:tr>
      <w:tr w:rsidR="009D6240" w:rsidRPr="00D47634">
        <w:tc>
          <w:tcPr>
            <w:tcW w:w="850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РАО</w:t>
            </w:r>
          </w:p>
        </w:tc>
        <w:tc>
          <w:tcPr>
            <w:tcW w:w="963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-</w:t>
            </w:r>
          </w:p>
        </w:tc>
        <w:tc>
          <w:tcPr>
            <w:tcW w:w="7257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радиоактивные отходы</w:t>
            </w:r>
          </w:p>
        </w:tc>
      </w:tr>
      <w:tr w:rsidR="009D6240" w:rsidRPr="00D47634">
        <w:tc>
          <w:tcPr>
            <w:tcW w:w="850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РВ</w:t>
            </w:r>
          </w:p>
        </w:tc>
        <w:tc>
          <w:tcPr>
            <w:tcW w:w="963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-</w:t>
            </w:r>
          </w:p>
        </w:tc>
        <w:tc>
          <w:tcPr>
            <w:tcW w:w="7257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радиоактивные вещества</w:t>
            </w:r>
          </w:p>
        </w:tc>
      </w:tr>
      <w:tr w:rsidR="009D6240" w:rsidRPr="00D47634">
        <w:tc>
          <w:tcPr>
            <w:tcW w:w="850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РИ</w:t>
            </w:r>
          </w:p>
        </w:tc>
        <w:tc>
          <w:tcPr>
            <w:tcW w:w="963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-</w:t>
            </w:r>
          </w:p>
        </w:tc>
        <w:tc>
          <w:tcPr>
            <w:tcW w:w="7257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радиационный источник</w:t>
            </w:r>
          </w:p>
        </w:tc>
      </w:tr>
      <w:tr w:rsidR="009D6240" w:rsidRPr="00D47634">
        <w:tc>
          <w:tcPr>
            <w:tcW w:w="850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УДЛ</w:t>
            </w:r>
          </w:p>
        </w:tc>
        <w:tc>
          <w:tcPr>
            <w:tcW w:w="963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-</w:t>
            </w:r>
          </w:p>
        </w:tc>
        <w:tc>
          <w:tcPr>
            <w:tcW w:w="7257" w:type="dxa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  <w:r w:rsidRPr="00D47634">
              <w:t>условия действия лицензии</w:t>
            </w:r>
          </w:p>
        </w:tc>
      </w:tr>
    </w:tbl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P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Приложение N 2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к Методическим рекомендациям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по осуществлению надзора за обеспечением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радиационной безопасности при эксплуатации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приборов неразрушающего контроля,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содержащих</w:t>
      </w:r>
      <w:proofErr w:type="gramEnd"/>
      <w:r w:rsidRPr="00D47634">
        <w:rPr>
          <w:sz w:val="22"/>
          <w:szCs w:val="22"/>
        </w:rPr>
        <w:t xml:space="preserve"> радиоактивные вещества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(</w:t>
      </w:r>
      <w:proofErr w:type="spellStart"/>
      <w:r w:rsidRPr="00D47634">
        <w:rPr>
          <w:sz w:val="22"/>
          <w:szCs w:val="22"/>
        </w:rPr>
        <w:t>гамма-дефектоскопов</w:t>
      </w:r>
      <w:proofErr w:type="spellEnd"/>
      <w:r w:rsidRPr="00D47634">
        <w:rPr>
          <w:sz w:val="22"/>
          <w:szCs w:val="22"/>
        </w:rPr>
        <w:t>), утвержденным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приказом Федеральной службы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по экологическому, технологическому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и атомному надзору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от "__" __________ 20__ г. N _____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bookmarkStart w:id="5" w:name="Par273"/>
      <w:bookmarkEnd w:id="5"/>
      <w:r w:rsidRPr="00D47634">
        <w:rPr>
          <w:b/>
          <w:sz w:val="22"/>
          <w:szCs w:val="22"/>
        </w:rPr>
        <w:t>ТИПОВАЯ ПРОГРАММА ПРОВЕРКИ (ИНСПЕКЦИИ) И РЕКОМЕНДАЦИИ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D47634">
        <w:rPr>
          <w:b/>
          <w:sz w:val="22"/>
          <w:szCs w:val="22"/>
        </w:rPr>
        <w:t>ПО ЕЕ СОСТАВЛЕНИЮ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Программа проверки соблюдения федеральных норм и правил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 области использования атомной энергии и выполнения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условий действия лицензий Федеральной службы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по экологическому, технологическому и атомному надзору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(далее - Программа) в _________ (краткое наименование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проверяемой организации)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D47634">
        <w:rPr>
          <w:sz w:val="22"/>
          <w:szCs w:val="22"/>
        </w:rPr>
        <w:t>1. Общие положения.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1.1. Настоящая Программа устанавливает основные направления проведения проверки (инспекции) состояния радиационной и технической безопасности, физической защиты, учета и контроля РВ и РАО в _________ (краткое наименование проверяемой организации).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1.2. Предметом проверки (инспекции) является соблюдение в _________ (краткое наименование проверяемой организации) требований федеральных норм и правил в области использования атомной энергии и условий действия лицензий Федеральной службы по экологическому, технологическому и атомному надзору.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286"/>
      <w:bookmarkEnd w:id="6"/>
      <w:r w:rsidRPr="00D47634">
        <w:rPr>
          <w:sz w:val="22"/>
          <w:szCs w:val="22"/>
        </w:rPr>
        <w:t>1.3. Проверка (инспекция) проводится по следующим основным вопросам: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указываются основные вопросы проверки (инспекции) из перечисленных в </w:t>
      </w:r>
      <w:hyperlink w:anchor="Par81" w:tooltip="8. Вопросами при проведении проверки (инспекции) исполнения обязательных требований являются в том числе:" w:history="1">
        <w:r w:rsidRPr="00D47634">
          <w:rPr>
            <w:sz w:val="22"/>
            <w:szCs w:val="22"/>
          </w:rPr>
          <w:t>пункте 8</w:t>
        </w:r>
      </w:hyperlink>
      <w:r w:rsidRPr="00D47634">
        <w:rPr>
          <w:sz w:val="22"/>
          <w:szCs w:val="22"/>
        </w:rPr>
        <w:t xml:space="preserve"> настоящих Методических рекомендаций, по которым осуществляется проверка (инспекция), например: реализация технических решений и организационных мероприятий по предупреждению радиационных аварий и готовности организации к ликвидации их последствий.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1.4. Проверка (инспекция) проводится в следующих подразделениях _________ (краткое наименование проверяемой организации): указываются подразделения проверяемой организации, в которых проводится проверка (инспекция).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 остальных разделах Программы, названия которых соответствуют общим вопросам, перечисленным в </w:t>
      </w:r>
      <w:hyperlink w:anchor="Par286" w:tooltip="1.3. Проверка (инспекция) проводится по следующим основным вопросам:" w:history="1">
        <w:r w:rsidRPr="00D47634">
          <w:rPr>
            <w:sz w:val="22"/>
            <w:szCs w:val="22"/>
          </w:rPr>
          <w:t>пункте 1.3</w:t>
        </w:r>
      </w:hyperlink>
      <w:r w:rsidRPr="00D47634">
        <w:rPr>
          <w:sz w:val="22"/>
          <w:szCs w:val="22"/>
        </w:rPr>
        <w:t xml:space="preserve"> Программы, указываются вопросы проверки (инспекции) в соответствии с </w:t>
      </w:r>
      <w:hyperlink w:anchor="Par101" w:tooltip="III. Проведение проверки (инспекции)" w:history="1">
        <w:r w:rsidRPr="00D47634">
          <w:rPr>
            <w:sz w:val="22"/>
            <w:szCs w:val="22"/>
          </w:rPr>
          <w:t>разделом III</w:t>
        </w:r>
      </w:hyperlink>
      <w:r w:rsidRPr="00D47634">
        <w:rPr>
          <w:sz w:val="22"/>
          <w:szCs w:val="22"/>
        </w:rPr>
        <w:t xml:space="preserve"> настоящих Методических рекомендаций. Например, реализация технических решений и организационных мероприятий по предупреждению радиационных аварий и готовности организации к ликвидации их последствий: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в технической (эксплуатационной) документации на РИ перечня возможных радиационных аварий, исходных событий, путей протекания и прогноза радиационной обстановки;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lastRenderedPageBreak/>
        <w:t>наличие планов мероприятий по защите персонала в случае радиационной аварии и соответствие их содержания требованиям НП-038-16;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и содержание инструкций по действиям персонала при радиационной аварии;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программы подготовки и проведения противоаварийных тренировок;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графика проведения противоаварийных тренировок;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журнала прохождения персоналом противоаварийных тренировок, полнота охвата персонала;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>наличие аварийного запаса необходимых приборов радиационного контроля, сре</w:t>
      </w:r>
      <w:proofErr w:type="gramStart"/>
      <w:r w:rsidRPr="00D47634">
        <w:rPr>
          <w:sz w:val="22"/>
          <w:szCs w:val="22"/>
        </w:rPr>
        <w:t>дств св</w:t>
      </w:r>
      <w:proofErr w:type="gramEnd"/>
      <w:r w:rsidRPr="00D47634">
        <w:rPr>
          <w:sz w:val="22"/>
          <w:szCs w:val="22"/>
        </w:rPr>
        <w:t>язи, медикаментов и средств индивидуальной защиты, а также работоспособность и сроки годности (поверки) входящих в него приборов и средств.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47634">
        <w:rPr>
          <w:sz w:val="22"/>
          <w:szCs w:val="22"/>
        </w:rPr>
        <w:t>Приложение N 3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к Методическим рекомендациям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по осуществлению надзора за обеспечением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радиационной безопасности при эксплуатации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приборов неразрушающего контроля,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содержащих</w:t>
      </w:r>
      <w:proofErr w:type="gramEnd"/>
      <w:r w:rsidRPr="00D47634">
        <w:rPr>
          <w:sz w:val="22"/>
          <w:szCs w:val="22"/>
        </w:rPr>
        <w:t xml:space="preserve"> радиоактивные вещества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(</w:t>
      </w:r>
      <w:proofErr w:type="spellStart"/>
      <w:r w:rsidRPr="00D47634">
        <w:rPr>
          <w:sz w:val="22"/>
          <w:szCs w:val="22"/>
        </w:rPr>
        <w:t>гамма-дефектоскопов</w:t>
      </w:r>
      <w:proofErr w:type="spellEnd"/>
      <w:r w:rsidRPr="00D47634">
        <w:rPr>
          <w:sz w:val="22"/>
          <w:szCs w:val="22"/>
        </w:rPr>
        <w:t>), утвержденным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приказом Федеральной службы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D47634">
        <w:rPr>
          <w:sz w:val="22"/>
          <w:szCs w:val="22"/>
        </w:rPr>
        <w:t>по экологическому, технологическому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и атомному надзору</w:t>
      </w:r>
    </w:p>
    <w:p w:rsidR="009D6240" w:rsidRPr="00D47634" w:rsidRDefault="009D6240" w:rsidP="00852BAB">
      <w:pPr>
        <w:pStyle w:val="ConsPlusNormal"/>
        <w:spacing w:line="300" w:lineRule="atLeast"/>
        <w:jc w:val="right"/>
        <w:rPr>
          <w:sz w:val="22"/>
          <w:szCs w:val="22"/>
        </w:rPr>
      </w:pPr>
      <w:r w:rsidRPr="00D47634">
        <w:rPr>
          <w:sz w:val="22"/>
          <w:szCs w:val="22"/>
        </w:rPr>
        <w:t>от "__" __________ 20__ г. N _____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bookmarkStart w:id="7" w:name="Par314"/>
      <w:bookmarkEnd w:id="7"/>
      <w:r w:rsidRPr="00D47634">
        <w:rPr>
          <w:b/>
          <w:sz w:val="22"/>
          <w:szCs w:val="22"/>
        </w:rPr>
        <w:t>ОБРАЗЦЫ ОПРОСНЫХ ЛИСТОВ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 </w:t>
      </w:r>
      <w:hyperlink w:anchor="Par321" w:tooltip="Опросный лист (Образец)" w:history="1">
        <w:r w:rsidRPr="00D47634">
          <w:rPr>
            <w:sz w:val="22"/>
            <w:szCs w:val="22"/>
          </w:rPr>
          <w:t>таблицах N 1</w:t>
        </w:r>
      </w:hyperlink>
      <w:r w:rsidRPr="00D47634">
        <w:rPr>
          <w:sz w:val="22"/>
          <w:szCs w:val="22"/>
        </w:rPr>
        <w:t xml:space="preserve"> - </w:t>
      </w:r>
      <w:hyperlink w:anchor="Par1089" w:tooltip="Опросный лист (Образец)" w:history="1">
        <w:r w:rsidRPr="00D47634">
          <w:rPr>
            <w:sz w:val="22"/>
            <w:szCs w:val="22"/>
          </w:rPr>
          <w:t>10</w:t>
        </w:r>
      </w:hyperlink>
      <w:r w:rsidRPr="00D47634">
        <w:rPr>
          <w:sz w:val="22"/>
          <w:szCs w:val="22"/>
        </w:rPr>
        <w:t xml:space="preserve"> приведены образцы опросных листов по вопросам надзора за обеспечением безопасности в организациях, эксплуатирующих </w:t>
      </w:r>
      <w:proofErr w:type="spellStart"/>
      <w:proofErr w:type="gramStart"/>
      <w:r w:rsidRPr="00D47634">
        <w:rPr>
          <w:sz w:val="22"/>
          <w:szCs w:val="22"/>
        </w:rPr>
        <w:t>гамма-дефектоскопы</w:t>
      </w:r>
      <w:proofErr w:type="spellEnd"/>
      <w:proofErr w:type="gramEnd"/>
      <w:r w:rsidRPr="00D47634">
        <w:rPr>
          <w:sz w:val="22"/>
          <w:szCs w:val="22"/>
        </w:rPr>
        <w:t>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47634">
        <w:rPr>
          <w:sz w:val="22"/>
          <w:szCs w:val="22"/>
        </w:rPr>
        <w:t xml:space="preserve">Вопросы в опросных листах, отражающие содержание обязательных требований, сформулированы таким образом, чтобы на них можно было дать однозначный ответ: "ДА" или "НЕТ". В поле "Примечание" должностное лицо </w:t>
      </w:r>
      <w:proofErr w:type="spellStart"/>
      <w:r w:rsidRPr="00D47634">
        <w:rPr>
          <w:sz w:val="22"/>
          <w:szCs w:val="22"/>
        </w:rPr>
        <w:t>Ростехнадзора</w:t>
      </w:r>
      <w:proofErr w:type="spellEnd"/>
      <w:r w:rsidRPr="00D47634">
        <w:rPr>
          <w:sz w:val="22"/>
          <w:szCs w:val="22"/>
        </w:rPr>
        <w:t>, осуществляющее проведение проверки (инспекции), при ответе "ДА" на поставленный вопрос может написать комментарий о полноте выполнения проверяемой (инспектируемой) организацией требований федеральных норм и правил в области использования атомной энергии.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1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bookmarkStart w:id="8" w:name="Par321"/>
      <w:bookmarkEnd w:id="8"/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Наличие и характеристики РИ, ЗРИ и </w:t>
      </w:r>
      <w:proofErr w:type="gramStart"/>
      <w:r w:rsidRPr="00D47634">
        <w:rPr>
          <w:sz w:val="22"/>
          <w:szCs w:val="22"/>
        </w:rPr>
        <w:t>отработавших</w:t>
      </w:r>
      <w:proofErr w:type="gramEnd"/>
      <w:r w:rsidRPr="00D47634">
        <w:rPr>
          <w:sz w:val="22"/>
          <w:szCs w:val="22"/>
        </w:rPr>
        <w:t xml:space="preserve"> ЗРИ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 организации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6999"/>
        <w:gridCol w:w="484"/>
        <w:gridCol w:w="524"/>
        <w:gridCol w:w="1289"/>
      </w:tblGrid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Указанные в обосновывающих безопасность документах дефектоскопы имеются в наличии и соответствуют описанию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указанные в обосновывающих безопасность документах стационарные дефектоскопы 1 - 3 категорий опасности имеется проектная документация на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указанные в обосновывающих безопасность документах дефектоскопы имеется эксплуатационная документация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радиационной головке дефектоскопов имеется заводская табличка, содержащая: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знак радиационной опасности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модель дефектоскопа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радионуклид и максимальную активность допустимых к использованию источников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материал защиты и его толщину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заводской номер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год выпуска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радиационной головке дефектоскопов имеется сменная табличка, содержащая: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характеристики заряженного ЗРИ (химический символ и массовое число радионуклида, активность радионуклида, заводской номер)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величину мощности эквивалентной дозы (на поверхности радиационной головки дефектоскопа, на расстояниях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D47634">
                <w:t>50 мм</w:t>
              </w:r>
            </w:smartTag>
            <w:r w:rsidRPr="00D47634">
              <w:t xml:space="preserve"> и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47634">
                <w:t>1 м</w:t>
              </w:r>
            </w:smartTag>
            <w:r w:rsidRPr="00D47634">
              <w:t xml:space="preserve"> от нее) и даты ее измерения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Назначенный срок эксплуатации дефектоскопов не истек или число установленных рабочих циклов не превышено.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Эксплуатируемые дефектоскопы прошли процедуру продления срока эксплуатации сверх назначенного срока эксплуатации в соответствии с требованиями НП-024-2000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Назначенный срок службы ЗРИ, используемых в дефектоскопах, не истек.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ЗРИ, используемые в дефектоскопах, прошли процедуру продления срока службы сверх назначенного срока службы в соответствии с требованиями НП-024-2000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Активность используемых в дефектоскопах ЗРИ не превышает максимально допустимую согласно технической (эксплуатационной) документации на дефектоскоп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Категория радиационной опасности ЗРИ, используемых в дефектоскопах, установлена в соответствии с требованиями НП-038-16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Категория радиационной опасности дефектоскопов установлена в соответствии с требованиями НП-038-16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При эксплуатации стационарных дефектоскопов 1 - 3 категории радиационной опасности имеются и находятся в работоспособном состоянии: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система оповещения персонала о радиационной аварии (световая и звуковая сигнализации)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система предоставления информации на рабочее место оператора: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режиме работы дефектоскопа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значениях мощности дозы в рабочих помещениях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превышении контрольного уровня мощности дозы на рабочих местах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об отказе системы блокировок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Места хранения ЗРИ, содержащих ЗРИ мобильных дефектоскопов и транспортно-перезарядных контейнеров, соответствуют обосновывающим безопасность документам и технической (эксплуатационной)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Места хранения ЗРИ, содержащих ЗРИ мобильных дефектоскопов и транспортно-перезарядных контейнеров, обозначены знаком радиационной 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Имеется схема размещения ЗРИ</w:t>
            </w:r>
            <w:proofErr w:type="gramEnd"/>
            <w:r w:rsidRPr="00D47634">
              <w:t>, содержащих ЗРИ мобильных дефектоскопов и транспортно-перезарядных контейнеров, в местах хранения.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Фактическое размещение ЗРИ, содержащих ЗРИ мобильных дефектоскопов и транспортно-перезарядных контейнеров, в местах хранения соответствует схеме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Предусмотрены места хранения </w:t>
            </w:r>
            <w:proofErr w:type="gramStart"/>
            <w:r w:rsidRPr="00D47634">
              <w:t>отработавших</w:t>
            </w:r>
            <w:proofErr w:type="gramEnd"/>
            <w:r w:rsidRPr="00D47634">
              <w:t xml:space="preserve"> ЗРИ до их передачи в специализированную организацию на хранение или национальному оператору на захоронение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Значение суммарной активности ЗРИ и отработавших ЗРИ, находящихся в местах их хранения, не превышает значений, указанных в обосновывающих безопасность документах и технической (эксплуатационной)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P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  <w:lang w:val="en-US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Таблица N 2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Ведение учета и контроля РВ и РАО в организации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6999"/>
        <w:gridCol w:w="484"/>
        <w:gridCol w:w="524"/>
        <w:gridCol w:w="1289"/>
      </w:tblGrid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Разработано положение (инструкция) по учету и контролю РВ и РАО в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Содержание положения (инструкции) по учету и контролю РВ и РАО в организации отвечает требованиям НП-067-16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При наличии в организации трех и более структурных подразделений, осуществляющих деятельность с РВ и РАО, разработаны инструкции по учету и контролю РВ и РАО в структурных подразделениях, а их содержание соответствует требованиям НП-067-16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порядок проведения инвентаризации РВ и РАО, содержащий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периодичность проведения инвентаризаций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порядок подготовки к проведению инвентаризации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порядок проведения инвентаризации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порядок оформления результатов инвентаризации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С даты окончания</w:t>
            </w:r>
            <w:proofErr w:type="gramEnd"/>
            <w:r w:rsidRPr="00D47634">
              <w:t xml:space="preserve"> последней инвентаризации РВ и РАО прошло не более периода времени, установленного требованиями НП-067-16.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 результатам последней инвентаризации составлены акты инвентаризационной комиссии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Ведутся журналы учета РВ и РАО, в том числе журнал выдачи ЗРИ, содержащих ЗРИ мобильных дефектоскопов или транспортно-перезарядных контейнеров, из мест их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Документируется передача </w:t>
            </w:r>
            <w:proofErr w:type="gramStart"/>
            <w:r w:rsidRPr="00D47634">
              <w:t>отработавших</w:t>
            </w:r>
            <w:proofErr w:type="gramEnd"/>
            <w:r w:rsidRPr="00D47634">
              <w:t xml:space="preserve"> или не предназначенных для дальнейшего использования ЗРИ изготовителю на переработку или в специализированную организацию на переработку или хранение, или национальному оператору на захоронение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Установлен и соблюдается порядок представления информации о наличии и движении РВ и РАО в систему государственного учета и контроля РВ и РАО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В </w:t>
            </w:r>
            <w:proofErr w:type="gramStart"/>
            <w:r w:rsidRPr="00D47634">
              <w:t>организациях, использующих в составе дефектоскопов ЗРИ</w:t>
            </w:r>
            <w:proofErr w:type="gramEnd"/>
            <w:r w:rsidRPr="00D47634">
              <w:t xml:space="preserve"> 1 - 3 категорий радиационной опасности, разработана и утверждена программа применения пломбировочных устройств и обращения с ними.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Ведутся журналы учета пломб и установки (снятия) пломб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Разработана программа измерений характеристик РВ и РАО.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Имеются в наличии необходимые методики проведения измерений характеристик РВ и РАО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Осуществляется административный контроль выполнения требований по учету и контролю </w:t>
            </w:r>
            <w:proofErr w:type="gramStart"/>
            <w:r w:rsidRPr="00D47634">
              <w:t>с оформлением его результатов в соответствии с установленным в организации</w:t>
            </w:r>
            <w:proofErr w:type="gramEnd"/>
            <w:r w:rsidRPr="00D47634">
              <w:t xml:space="preserve"> порядком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3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Обеспечение физической защиты радиационных объектов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в организации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Руководством утвержден перечень радиационных объектов с указанием категорий по потенциальной радиационной опасности (ОСПОРБ-99/2010) и категорий ЗРИ или совокупности ЗРИ по радиационной опасности (НП-038-16)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Комиссией по установлению уровня физической защиты вынесено решение об установлении уровня физической защиты (согласно требованиям приложения N 1 НП-034-15) помещений, сооружений, зданий (радиационных объектов), в которых размещены стационарные дефектоскопы и (или) </w:t>
            </w:r>
            <w:proofErr w:type="gramStart"/>
            <w:r w:rsidRPr="00D47634">
              <w:t>осуществляется хранение ЗРИ</w:t>
            </w:r>
            <w:proofErr w:type="gramEnd"/>
            <w:r w:rsidRPr="00D47634">
              <w:t xml:space="preserve"> и отработавших ЗРИ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 учетом установленного уровня физической защиты выполнены требования приложения N 2 НП-034-15 к системе физической защиты в части: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организационных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инженерно-технических средств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работников (персонала) физической защиты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Имеется и корректно ведется журнал учета местонахождения ЗРИ</w:t>
            </w:r>
            <w:proofErr w:type="gramEnd"/>
            <w:r w:rsidRPr="00D47634">
              <w:t>, содержащих ЗРИ мобильных дефектоскопов или транспортно-перезарядных контейнеров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 учетом установленного уровня физической защиты разработаны и утверждены документы в соответствии с требованиями приложения N 3 НП-034-15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При условии </w:t>
            </w:r>
            <w:proofErr w:type="gramStart"/>
            <w:r w:rsidRPr="00D47634">
              <w:t>необходимости разработки плана обеспечения физической защиты его</w:t>
            </w:r>
            <w:proofErr w:type="gramEnd"/>
            <w:r w:rsidRPr="00D47634">
              <w:t xml:space="preserve"> содержание соответствует требованиям, установленным в приложении N 4 НП-034-15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4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Транспортирование радиоактивных материалов с выездом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на пути сообщения общего пользования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6999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Для целей транспортирования используемых </w:t>
            </w:r>
            <w:proofErr w:type="gramStart"/>
            <w:r w:rsidRPr="00D47634">
              <w:t>ЗРИ</w:t>
            </w:r>
            <w:proofErr w:type="gramEnd"/>
            <w:r w:rsidRPr="00D47634">
              <w:t xml:space="preserve"> имеются в наличии упаковки соответствующих типов и транспортных категорий.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конструкцию упаковок есть сертификаты (сертификаты-разрешения).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Имеются сертификаты (сертификаты-разрешения) на перевозки.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Количество и </w:t>
            </w:r>
            <w:proofErr w:type="spellStart"/>
            <w:r w:rsidRPr="00D47634">
              <w:t>радионуклидный</w:t>
            </w:r>
            <w:proofErr w:type="spellEnd"/>
            <w:r w:rsidRPr="00D47634">
              <w:t xml:space="preserve"> состав перевозимых </w:t>
            </w:r>
            <w:proofErr w:type="gramStart"/>
            <w:r w:rsidRPr="00D47634">
              <w:t>ЗРИ</w:t>
            </w:r>
            <w:proofErr w:type="gramEnd"/>
            <w:r w:rsidRPr="00D47634">
              <w:t xml:space="preserve"> соответствуют значениям, указанным в сертификатах-разрешениях на упаковку и перевозку.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Иные сертификаты (сертификаты-разрешения), предусмотренные требованиями НП-053-16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На </w:t>
            </w:r>
            <w:proofErr w:type="gramStart"/>
            <w:r w:rsidRPr="00D47634">
              <w:t>упаковки, используемые для транспортирования ЗРИ</w:t>
            </w:r>
            <w:proofErr w:type="gramEnd"/>
            <w:r w:rsidRPr="00D47634">
              <w:t>, нанесены соответствующая маркировка, этикетки и знаки опасности.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Маркировка, этикетки и знаки опасности отвечают требованиям НП-053-16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Для целей транспортирования используемых </w:t>
            </w:r>
            <w:proofErr w:type="gramStart"/>
            <w:r w:rsidRPr="00D47634">
              <w:t>ЗРИ</w:t>
            </w:r>
            <w:proofErr w:type="gramEnd"/>
            <w:r w:rsidRPr="00D47634">
              <w:t xml:space="preserve"> имеются в наличии перевозочные средства: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специально оборудованные (дооборудованные)</w:t>
            </w:r>
            <w:proofErr w:type="gram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без специального оборудования.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используемые перевозочные средства имеется техническая (эксплуатационная) документация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Разработаны и утверждены организационно-распорядительные документы, определяющие процедуры: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проверки наличия перевозимого радиоактивного материала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размещения и крепления упаковок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измерения значений уровней излучения и радиоактивного загрязнения </w:t>
            </w:r>
            <w:r w:rsidRPr="00D47634">
              <w:lastRenderedPageBreak/>
              <w:t>упаковок и перевозочных средств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lastRenderedPageBreak/>
              <w:drawing>
                <wp:inline distT="0" distB="0" distL="0" distR="0">
                  <wp:extent cx="209550" cy="209550"/>
                  <wp:effectExtent l="1905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Лица, ответственные за сопровождение груза при транспортировании радиоактивных материалов, обладают необходимым уровнем квалификации и прошли соответствующую подготовку, что зафиксировано документально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Разработана и утверждена программа радиационной защиты при транспортировании, в которой приведены меры по обеспечению радиационной безопасности (удержанию индивидуальных доз, коллективных доз, вероятности облучения на разумно достижимом уровне, </w:t>
            </w:r>
            <w:proofErr w:type="spellStart"/>
            <w:r w:rsidRPr="00D47634">
              <w:t>непревышению</w:t>
            </w:r>
            <w:proofErr w:type="spellEnd"/>
            <w:r w:rsidRPr="00D47634">
              <w:t xml:space="preserve"> установленных пределов доз индивидуального облучения)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Перевозочное средство: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оборудовано радиационной защитой с учетом условий перевозки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оборудовано запорными устройствами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укомплектовано приборами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  <w:outlineLvl w:val="3"/>
            </w:pPr>
            <w:r w:rsidRPr="00D47634">
              <w:t>При проведении проверки (инспекции) на месте проведения работ за границами территории проверяемой (инспектируемой) организации</w:t>
            </w: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 водителя перевозочного средства или лица, сопровождающего груз, имеются при себе сопроводительные документы, оформленные согласно требованиям пункта 5.13 НП-053-16, и аварийная карточка на груз радиоактивного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 водителя перевозочного средства или лица, сопровождающего груз, имеется при себе письменное разрешение на вынос (вывоз) ЗРИ, содержащих ЗРИ мобильных дефектоскопов или транспортно-перезарядных контейнеров, за пределы территории организации (радиационного объекта), подписанное руководителем организации или лицом его замещающим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Водитель или лицо, ответственное за сопровождение груза радиоактивного материала, имеет документы, удостоверяющие его компетентность (обучение) в обращении с радиоактивными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Водитель или лицо, ответственное за сопровождение груза радиоактивного материала, имеет при себе доверенность на право сопровождения транспортируемого радиоактивного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На двух внешних боковых стенках и на внешней задней стенке перевозочного средства имеются информационные табло, предусмотренные требованиями НП-053-16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Таблица N 5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Обеспечение физической защиты при транспортировании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радиоактивных материалов с выездом на пути сообщения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общего пользования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Имеется решение по установлению уровня физической защиты перевозимых радиоактивных материалов (ЗРИ, содержащих ЗРИ мобильных дефектоскопов или транспортно-перезарядных контейнеров)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план физической защиты при транспортировании радиоактивных материалов (ЗРИ, содержащих ЗРИ мобильных дефектоскопов или транспортно-перезарядных контейнеров).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Содержание плана физической защиты при транспортировании радиоактивных материалов (ЗРИ, содержащих ЗРИ мобильных дефектоскопов или транспортно-перезарядных контейнеров) соответствует требованиям НП-073-11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6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 xml:space="preserve">Аварийное планирование при транспортировании </w:t>
      </w:r>
      <w:proofErr w:type="gramStart"/>
      <w:r w:rsidRPr="00D47634">
        <w:rPr>
          <w:sz w:val="22"/>
          <w:szCs w:val="22"/>
        </w:rPr>
        <w:t>радиоактивных</w:t>
      </w:r>
      <w:proofErr w:type="gramEnd"/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материалов с выездом на пути сообщения общего пользования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план работ по ликвидации последствий аварий при транспортировании радиоактивных материалов (ЗРИ, содержащих ЗРИ мобильных дефектоскопов или транспортно-перезарядных контейнеров).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Вышеуказанный план разработан с учетом требований НП-074-06, предъявляемых к его содержанию.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При разработке вышеуказанного плана учтены конкретные условия транспортирования, степень потенциальной опасности перевозимого радиоактивного материала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Разработаны и утверждены инструкции и документ, прикладываемые согласно требованиям приложения N 2 НП-074-06 к плану (планам) работ по ликвидации последствий радиационных аварий при транспортировании радиоактивных материалов (ЗРИ, содержащих ЗРИ мобильных дефектоскопов или транспортно-перезарядных контейнеров)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A8471D" w:rsidRDefault="00A8471D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lastRenderedPageBreak/>
        <w:t>Таблица N 7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Работники (персонал) проверяемой организации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6999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Разработан и утвержден: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порядок подготовки работников (персонала), допуска их к работе, а также проверки знаний правил радиационной безопасности при проведении работ и осуществлении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порядок допуска лиц, ответственных за физическую защиту при транспортировании радиоактивных материалов (ЗРИ, содержащих ЗРИ мобильных дефектоскопов или транспортно-перезарядных контейнеров), к выполнению обязанностей по обеспечению физической защиты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организационно-распорядительный документ: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создании службы радиационной безопасности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назначении лица, ответственного за радиационную безопасность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организационно-распорядительный документ о назначении: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лиц, ответственных за физическую защиту в организации и (или) на радиационном объекте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лиц, ответственных за физическую защиту при транспортировании радиоактивных материалов (ЗРИ, содержащих ЗРИ мобильных дефектоскопов или транспортно-перезарядных контейнеров)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организационно-распорядительный документ о назначении уполномоченного должностного лица, ответственного за передачу оперативного сообщения о нарушениях при эксплуатации и транспортировании дефектоскопов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 и утвержден организационно-распорядительный документ: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создании централизованной службы, осуществляющей учет и контроль РВ и РАО и предоставляющей в систему государственного учета и контроля РВ и РАО отчетные документы</w:t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или</w:t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 назначении лица, ответственного за осуществление учета и контроля и предоставление в систему государственного учета и контроля РВ и РАО отчетных документов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Персонал, эксплуатирующий дефектоскопы, допущен к работе в установленном порядке и имеет требуемый уровень квалификации и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Квалификация лиц, ответственных за физическую защиту в организации и (или) на радиационном объекте, соответствует требованиям, установленным в приложении N 2 НП-034-15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Лица, ответственные за физическую защиту при транспортировании радиоактивных материалов (ЗРИ, содержащих ЗРИ мобильных дефектоскопов или транспортно-перезарядных контейнеров), допущены к обеспечению физической защиты в установленном порядке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Персонал, работающий в условиях воздействия ионизирующего излучения, прошел инструктаж по радиационной безопасности, о чем имеется запись в журнале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Лицо, ответственное за радиационный контроль, прошло специальную подготовку, о чем имеется документальное подтверждение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Лица, которые должны иметь разрешение </w:t>
            </w:r>
            <w:proofErr w:type="spellStart"/>
            <w:r w:rsidRPr="00D47634">
              <w:t>Ростехнадзора</w:t>
            </w:r>
            <w:proofErr w:type="spellEnd"/>
            <w:r w:rsidRPr="00D47634">
              <w:t xml:space="preserve"> на </w:t>
            </w:r>
            <w:proofErr w:type="gramStart"/>
            <w:r w:rsidRPr="00D47634">
              <w:t>право ведения</w:t>
            </w:r>
            <w:proofErr w:type="gramEnd"/>
            <w:r w:rsidRPr="00D47634">
              <w:t xml:space="preserve"> работ в области использования атомной энергии: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имеют разрешения </w:t>
            </w:r>
            <w:proofErr w:type="spellStart"/>
            <w:r w:rsidRPr="00D47634">
              <w:t>Ростехнадзора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сроки разрешений не истекли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8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Радиационный контроль при эксплуатации дефектоскопов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Разработана и утверждена программа радиационного контроля, включающая в себя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виды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периодичность каждого вида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объем и порядок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перечень используемых средств измерения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место (точки) проведения измерений.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Программа разработана с учетом условий и особенностей эксплуатации дефектоскопов и обращения </w:t>
            </w:r>
            <w:proofErr w:type="gramStart"/>
            <w:r w:rsidRPr="00D47634">
              <w:t>со</w:t>
            </w:r>
            <w:proofErr w:type="gramEnd"/>
            <w:r w:rsidRPr="00D47634">
              <w:t xml:space="preserve"> ЗРИ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Ведутся журналы (протоколы) радиационного контроля.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Проведенные при радиационном контроле измерения соответствуют </w:t>
            </w:r>
            <w:proofErr w:type="gramStart"/>
            <w:r w:rsidRPr="00D47634">
              <w:t>определенным</w:t>
            </w:r>
            <w:proofErr w:type="gramEnd"/>
            <w:r w:rsidRPr="00D47634">
              <w:t xml:space="preserve"> в программе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Ведется учет индивидуальных доз персонала, непосредственно эксплуатирующего дефектоскопы и обращающегося </w:t>
            </w:r>
            <w:proofErr w:type="gramStart"/>
            <w:r w:rsidRPr="00D47634">
              <w:t>со</w:t>
            </w:r>
            <w:proofErr w:type="gramEnd"/>
            <w:r w:rsidRPr="00D47634">
              <w:t xml:space="preserve"> ЗРИ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Установлены и согласованы контрольные уровни (например: дозы, мощности дозы, плотность потока ионизирующего излучения, уровни загрязнения)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Имеются в наличии необходимые технические средства для осуществления радиационного контроля в объеме, определенном программой радиационного контроля.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Технические средства радиационного контроля прошли калибровку и поверку в установленном порядке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9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Техническое обслуживание и ремонт дефектоскопов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и транспортно-перезарядных контейнеров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Для целей реализации мероприятий по техническому обслуживанию систем и элементов, важных для безопасной эксплуатации дефектоскопов, разработаны и утверждены соответствующие: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программы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графики.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Программы и графики разработаны с учетом требований и рекомендаций технической (эксплуатационной) документации на дефектоскопы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Для целей реализации мероприятий по техническому обслуживанию и ремонту средств радиационного контроля разработаны и утверждены соответствующие: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программы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графики.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Программы и графики разработаны с учетом требований и рекомендаций технической (эксплуатационной) документации на средства радиационного контроля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Оформляются и хранятся документы или ведутся журналы выполненных работ по техническому обслуживанию и ремонту систем и элементов, важных для безопасной эксплуатации дефектоскопов, и средств радиационного контроля.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 вышеуказанных документах указано, какие выполнены работы, кем и когда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Сторонние организации, оказывающие услуги по техническому обслуживанию (в том числе по перезарядке) и ремонту систем и элементов, важных для безопасной эксплуатации дефектоскопов, и средств радиационного контроля, имеют соответствующие лицензии </w:t>
            </w:r>
            <w:proofErr w:type="spellStart"/>
            <w:r w:rsidRPr="00D47634">
              <w:t>Ростехнадзора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Если техническое обслуживание (в том числе перезарядка) и ремонт систем и элементов, важных для безопасной эксплуатации дефектоскопов, и средств радиационного контроля осуществляется самостоятельно, то имеются в наличии: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специально оборудованное помещение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специальное оборудование (например: дистанционные инструменты, манипуляторы или специальные приспособления при проведении операций </w:t>
            </w:r>
            <w:proofErr w:type="gramStart"/>
            <w:r w:rsidRPr="00D47634">
              <w:t>со</w:t>
            </w:r>
            <w:proofErr w:type="gramEnd"/>
            <w:r w:rsidRPr="00D47634">
              <w:t xml:space="preserve"> ЗРИ)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соответствующие инструкции по проведению работ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подготовленный персонал (в том числе отрабатывавший с имитатором источника процесс зарядки и перезарядки дефектоскопа)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D47634">
        <w:rPr>
          <w:sz w:val="22"/>
          <w:szCs w:val="22"/>
        </w:rPr>
        <w:t>Таблица N 10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bookmarkStart w:id="9" w:name="Par1089"/>
      <w:bookmarkEnd w:id="9"/>
      <w:r w:rsidRPr="00D47634">
        <w:rPr>
          <w:sz w:val="22"/>
          <w:szCs w:val="22"/>
        </w:rPr>
        <w:t>Опросный лист (Образец)</w:t>
      </w:r>
    </w:p>
    <w:p w:rsidR="009D6240" w:rsidRPr="00D47634" w:rsidRDefault="009D6240" w:rsidP="00852BAB">
      <w:pPr>
        <w:pStyle w:val="ConsPlusNormal"/>
        <w:spacing w:line="300" w:lineRule="atLeast"/>
        <w:jc w:val="center"/>
        <w:rPr>
          <w:sz w:val="22"/>
          <w:szCs w:val="22"/>
        </w:rPr>
      </w:pPr>
      <w:r w:rsidRPr="00D47634">
        <w:rPr>
          <w:sz w:val="22"/>
          <w:szCs w:val="22"/>
        </w:rPr>
        <w:t>Аварийная готовность и реагирование</w:t>
      </w:r>
    </w:p>
    <w:p w:rsidR="009D6240" w:rsidRPr="00D47634" w:rsidRDefault="009D6240" w:rsidP="00852BA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7111"/>
        <w:gridCol w:w="484"/>
        <w:gridCol w:w="524"/>
        <w:gridCol w:w="1289"/>
      </w:tblGrid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Установлено/проверено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center"/>
            </w:pPr>
            <w:r w:rsidRPr="00D47634">
              <w:t>Примечание</w:t>
            </w: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 обосновывающих безопасность документах или в технической (эксплуатационной) документации на дефектоскопы приведен перечень возможных радиационных аварий с описанием возможных последствий и радиационной обстановки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 организации при эксплуатации дефектоскопа 1 - 3 категорий радиационной опасности разработан и утвержден план мероприятий по защите персонала в случае радиационной аварии.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Содержание плана мероприятий по защите персонала в случае радиационной аварии соответствует требованиям пункта 115 НП-038-16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В организации при эксплуатации дефектоскопа 1 или 2 категорий </w:t>
            </w:r>
            <w:r w:rsidRPr="00D47634">
              <w:lastRenderedPageBreak/>
              <w:t xml:space="preserve">радиационной опасности имеется </w:t>
            </w:r>
            <w:proofErr w:type="gramStart"/>
            <w:r w:rsidRPr="00D47634">
              <w:t>в наличии аварийный запас необходимых для реализации плана мероприятий по защите персонала в случае</w:t>
            </w:r>
            <w:proofErr w:type="gramEnd"/>
            <w:r w:rsidRPr="00D47634">
              <w:t xml:space="preserve"> радиационной аварии: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приборов радиационного контроля</w:t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(приборы радиационного контроля </w:t>
            </w:r>
            <w:proofErr w:type="spellStart"/>
            <w:r w:rsidRPr="00D47634">
              <w:t>поверены</w:t>
            </w:r>
            <w:proofErr w:type="spellEnd"/>
            <w:r w:rsidRPr="00D47634">
              <w:t xml:space="preserve"> и работоспособны)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</w:pP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</w:pP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сре</w:t>
            </w:r>
            <w:proofErr w:type="gramStart"/>
            <w:r w:rsidRPr="00D47634">
              <w:t>дств св</w:t>
            </w:r>
            <w:proofErr w:type="gramEnd"/>
            <w:r w:rsidRPr="00D47634">
              <w:t>язи</w:t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(средства связи работоспособны)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медикаментов</w:t>
            </w:r>
          </w:p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(сроки годности медикаментов не истекли)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6" name="Рисунок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средств индивидуальной защиты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8" name="Рисунок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Разработаны и утверждены отдельные инструкции или разделы других эксплуатационных документов, в которых описаны действия персонала при радиационной аварии.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79" name="Рисунок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0" name="Рисунок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proofErr w:type="gramStart"/>
            <w:r w:rsidRPr="00D47634">
              <w:t>Персонал, эксплуатирующий дефектоскопы и обращающийся со ЗРИ, ознакомлен инструкциями или разделами других эксплуатационных документов, в которых описаны действия персонала при радиационной аварии</w:t>
            </w:r>
            <w:proofErr w:type="gram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2" name="Рисунок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 организации при эксплуатации дефектоскопов 1 - 3 категорий радиационной опасности разработана и утверждена программа подготовки и проведения противоаварийных тренировок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В организации при эксплуатации дефектоскопов 1 - 3 категорий радиационной опасности разработан и утвержден график проведения противоаварийных тренировок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  <w:tr w:rsidR="009D6240" w:rsidRPr="00D47634" w:rsidTr="0085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  <w:jc w:val="both"/>
            </w:pPr>
            <w:r w:rsidRPr="00D47634">
              <w:t xml:space="preserve">В организации при эксплуатации дефектоскопов 1 - 3 категорий радиационной опасности ведется журнал прохождения персоналом, эксплуатирующим дефектоскопы и обращающимся </w:t>
            </w:r>
            <w:proofErr w:type="gramStart"/>
            <w:r w:rsidRPr="00D47634">
              <w:t>со ЗРИ</w:t>
            </w:r>
            <w:proofErr w:type="gramEnd"/>
            <w:r w:rsidRPr="00D47634">
              <w:t>, противоаварийных тренировок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40" w:rsidRPr="00D47634" w:rsidRDefault="00192864" w:rsidP="00852BAB">
            <w:pPr>
              <w:pStyle w:val="ConsPlusNormal"/>
              <w:spacing w:line="300" w:lineRule="atLeast"/>
              <w:jc w:val="center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209550" cy="209550"/>
                  <wp:effectExtent l="19050" t="0" r="0" b="0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40" w:rsidRPr="00D47634" w:rsidRDefault="009D6240" w:rsidP="00852BAB">
            <w:pPr>
              <w:pStyle w:val="ConsPlusNormal"/>
              <w:spacing w:line="300" w:lineRule="atLeast"/>
            </w:pPr>
          </w:p>
        </w:tc>
      </w:tr>
    </w:tbl>
    <w:p w:rsidR="0016784E" w:rsidRPr="004C61A9" w:rsidRDefault="0016784E" w:rsidP="009D6240">
      <w:pPr>
        <w:jc w:val="both"/>
      </w:pPr>
    </w:p>
    <w:sectPr w:rsidR="0016784E" w:rsidRPr="004C61A9" w:rsidSect="00DF5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916" w:rsidRDefault="006B6916">
      <w:r>
        <w:separator/>
      </w:r>
    </w:p>
  </w:endnote>
  <w:endnote w:type="continuationSeparator" w:id="0">
    <w:p w:rsidR="006B6916" w:rsidRDefault="006B6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916" w:rsidRDefault="006B6916">
      <w:r>
        <w:separator/>
      </w:r>
    </w:p>
  </w:footnote>
  <w:footnote w:type="continuationSeparator" w:id="0">
    <w:p w:rsidR="006B6916" w:rsidRDefault="006B6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2D4E59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740AE" w:rsidRDefault="00B740A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192864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40AE">
      <w:rPr>
        <w:sz w:val="10"/>
        <w:szCs w:val="10"/>
      </w:rPr>
      <w:t xml:space="preserve"> </w:t>
    </w:r>
  </w:p>
  <w:p w:rsidR="00B740AE" w:rsidRDefault="002D4E59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5126"/>
    <w:multiLevelType w:val="hybridMultilevel"/>
    <w:tmpl w:val="E92A809C"/>
    <w:lvl w:ilvl="0" w:tplc="842ABE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7953515"/>
    <w:multiLevelType w:val="hybridMultilevel"/>
    <w:tmpl w:val="EE50FDA6"/>
    <w:lvl w:ilvl="0" w:tplc="81B47220">
      <w:start w:val="1"/>
      <w:numFmt w:val="decimal"/>
      <w:pStyle w:val="1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C952048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7D4EBE8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E780A14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2C09872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E9E5E6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66F494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8FC2DA2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38459C6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5122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27C4"/>
    <w:rsid w:val="000D487F"/>
    <w:rsid w:val="000E1864"/>
    <w:rsid w:val="000F59EA"/>
    <w:rsid w:val="0016784E"/>
    <w:rsid w:val="00185AD7"/>
    <w:rsid w:val="00192864"/>
    <w:rsid w:val="001C50DE"/>
    <w:rsid w:val="002328AA"/>
    <w:rsid w:val="00256934"/>
    <w:rsid w:val="002A1F06"/>
    <w:rsid w:val="002A3FB4"/>
    <w:rsid w:val="002D4E59"/>
    <w:rsid w:val="002F6C78"/>
    <w:rsid w:val="00352E3D"/>
    <w:rsid w:val="00352EC0"/>
    <w:rsid w:val="00357C43"/>
    <w:rsid w:val="003E611E"/>
    <w:rsid w:val="004135EC"/>
    <w:rsid w:val="00415D80"/>
    <w:rsid w:val="0045288D"/>
    <w:rsid w:val="00470855"/>
    <w:rsid w:val="004C61A9"/>
    <w:rsid w:val="004F00F8"/>
    <w:rsid w:val="005A6661"/>
    <w:rsid w:val="005F4032"/>
    <w:rsid w:val="006128CA"/>
    <w:rsid w:val="00616E37"/>
    <w:rsid w:val="00632C28"/>
    <w:rsid w:val="006B6916"/>
    <w:rsid w:val="006C2CAC"/>
    <w:rsid w:val="006D6D97"/>
    <w:rsid w:val="00706E08"/>
    <w:rsid w:val="007205C8"/>
    <w:rsid w:val="00733B63"/>
    <w:rsid w:val="00780D84"/>
    <w:rsid w:val="007A087D"/>
    <w:rsid w:val="00852BAB"/>
    <w:rsid w:val="00854060"/>
    <w:rsid w:val="008A40F2"/>
    <w:rsid w:val="00924F79"/>
    <w:rsid w:val="00941221"/>
    <w:rsid w:val="009D6240"/>
    <w:rsid w:val="009D6479"/>
    <w:rsid w:val="00A8471D"/>
    <w:rsid w:val="00AE2558"/>
    <w:rsid w:val="00AE2AB5"/>
    <w:rsid w:val="00B63D76"/>
    <w:rsid w:val="00B740AE"/>
    <w:rsid w:val="00C02937"/>
    <w:rsid w:val="00C33643"/>
    <w:rsid w:val="00CA5FB3"/>
    <w:rsid w:val="00DC174E"/>
    <w:rsid w:val="00DE00A4"/>
    <w:rsid w:val="00DF5729"/>
    <w:rsid w:val="00E3194A"/>
    <w:rsid w:val="00E66425"/>
    <w:rsid w:val="00EB2E3B"/>
    <w:rsid w:val="00ED497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E5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D4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D4E5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D4E5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DF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2A1F06"/>
    <w:rPr>
      <w:lang w:val="ru-RU" w:eastAsia="ru-RU" w:bidi="ar-SA"/>
    </w:rPr>
  </w:style>
  <w:style w:type="paragraph" w:styleId="a5">
    <w:name w:val="footer"/>
    <w:basedOn w:val="a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2A1F06"/>
    <w:rPr>
      <w:lang w:val="ru-RU" w:eastAsia="ru-RU" w:bidi="ar-SA"/>
    </w:rPr>
  </w:style>
  <w:style w:type="table" w:styleId="a7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9"/>
    <w:semiHidden/>
    <w:locked/>
    <w:rsid w:val="000B5D88"/>
    <w:rPr>
      <w:lang w:val="ru-RU" w:eastAsia="ru-RU" w:bidi="ar-SA"/>
    </w:rPr>
  </w:style>
  <w:style w:type="paragraph" w:styleId="a9">
    <w:name w:val="footnote text"/>
    <w:basedOn w:val="a"/>
    <w:link w:val="a8"/>
    <w:rsid w:val="000B5D88"/>
  </w:style>
  <w:style w:type="character" w:styleId="aa">
    <w:name w:val="footnote reference"/>
    <w:basedOn w:val="a0"/>
    <w:rsid w:val="000B5D88"/>
    <w:rPr>
      <w:vertAlign w:val="superscript"/>
    </w:rPr>
  </w:style>
  <w:style w:type="paragraph" w:styleId="11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b">
    <w:name w:val="Body Text"/>
    <w:basedOn w:val="a"/>
    <w:link w:val="ac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0">
    <w:name w:val="Body Text 3"/>
    <w:basedOn w:val="a"/>
    <w:link w:val="31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1">
    <w:name w:val="Основной текст 3 Знак"/>
    <w:basedOn w:val="a0"/>
    <w:link w:val="30"/>
    <w:locked/>
    <w:rsid w:val="002A1F06"/>
    <w:rPr>
      <w:sz w:val="28"/>
      <w:lang w:val="ru-RU" w:eastAsia="ru-RU" w:bidi="ar-SA"/>
    </w:rPr>
  </w:style>
  <w:style w:type="paragraph" w:styleId="ad">
    <w:name w:val="Body Text Indent"/>
    <w:basedOn w:val="a"/>
    <w:link w:val="ae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">
    <w:name w:val="Balloon Text"/>
    <w:basedOn w:val="a"/>
    <w:link w:val="af0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rmal (Web)"/>
    <w:basedOn w:val="a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2">
    <w:name w:val="Hyperlink"/>
    <w:basedOn w:val="a0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annotation text"/>
    <w:basedOn w:val="a"/>
    <w:link w:val="af4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4">
    <w:name w:val="Текст примечания Знак"/>
    <w:basedOn w:val="a0"/>
    <w:link w:val="af3"/>
    <w:semiHidden/>
    <w:locked/>
    <w:rsid w:val="002A1F06"/>
    <w:rPr>
      <w:rFonts w:ascii="Calibri" w:hAnsi="Calibri"/>
      <w:lang w:val="ru-RU" w:eastAsia="en-US" w:bidi="ar-SA"/>
    </w:rPr>
  </w:style>
  <w:style w:type="paragraph" w:styleId="af5">
    <w:name w:val="annotation subject"/>
    <w:basedOn w:val="af3"/>
    <w:next w:val="af3"/>
    <w:link w:val="af6"/>
    <w:semiHidden/>
    <w:rsid w:val="002A1F06"/>
    <w:rPr>
      <w:b/>
      <w:bCs/>
    </w:rPr>
  </w:style>
  <w:style w:type="character" w:customStyle="1" w:styleId="af6">
    <w:name w:val="Тема примечания Знак"/>
    <w:basedOn w:val="af4"/>
    <w:link w:val="af5"/>
    <w:semiHidden/>
    <w:locked/>
    <w:rsid w:val="002A1F06"/>
    <w:rPr>
      <w:b/>
      <w:bCs/>
    </w:rPr>
  </w:style>
  <w:style w:type="paragraph" w:customStyle="1" w:styleId="1">
    <w:name w:val="Стиль1"/>
    <w:basedOn w:val="a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1">
    <w:name w:val="Основной текст (2)_"/>
    <w:link w:val="22"/>
    <w:locked/>
    <w:rsid w:val="002A1F06"/>
    <w:rPr>
      <w:sz w:val="28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</w:rPr>
  </w:style>
  <w:style w:type="character" w:customStyle="1" w:styleId="4">
    <w:name w:val="Основной текст (4)_"/>
    <w:link w:val="40"/>
    <w:locked/>
    <w:rsid w:val="002A1F06"/>
    <w:rPr>
      <w:b/>
      <w:sz w:val="26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8925</Words>
  <Characters>50874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59680</CharactersWithSpaces>
  <SharedDoc>false</SharedDoc>
  <HLinks>
    <vt:vector size="30" baseType="variant">
      <vt:variant>
        <vt:i4>6815794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Par1089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Par321</vt:lpwstr>
      </vt:variant>
      <vt:variant>
        <vt:i4>6357042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Par101</vt:lpwstr>
      </vt:variant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Par286</vt:lpwstr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2018-10-10T19:18:00Z</dcterms:created>
  <dcterms:modified xsi:type="dcterms:W3CDTF">2018-10-10T19:18:00Z</dcterms:modified>
</cp:coreProperties>
</file>