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97A" w:rsidRPr="00F701E5" w:rsidRDefault="0005697A" w:rsidP="0005697A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F701E5">
        <w:rPr>
          <w:sz w:val="22"/>
          <w:szCs w:val="22"/>
        </w:rPr>
        <w:t>Зарегистрировано в Минюсте России 7 октября 2015 г. N 39210</w:t>
      </w:r>
    </w:p>
    <w:p w:rsidR="0005697A" w:rsidRPr="00F701E5" w:rsidRDefault="0005697A" w:rsidP="0005697A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05697A" w:rsidRPr="00F701E5" w:rsidRDefault="0005697A" w:rsidP="0005697A">
      <w:pPr>
        <w:pStyle w:val="ConsPlusTitle"/>
        <w:spacing w:line="300" w:lineRule="atLeast"/>
        <w:jc w:val="center"/>
        <w:rPr>
          <w:sz w:val="22"/>
          <w:szCs w:val="22"/>
        </w:rPr>
      </w:pPr>
      <w:r w:rsidRPr="00F701E5">
        <w:rPr>
          <w:sz w:val="22"/>
          <w:szCs w:val="22"/>
        </w:rPr>
        <w:t>МИНИСТЕРСТВО ТРУДА И СОЦИАЛЬНОЙ ЗАЩИТЫ РОССИЙСКОЙ ФЕДЕРАЦИИ</w:t>
      </w:r>
    </w:p>
    <w:p w:rsidR="0005697A" w:rsidRPr="00F701E5" w:rsidRDefault="0005697A" w:rsidP="0005697A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05697A" w:rsidRPr="00F701E5" w:rsidRDefault="0005697A" w:rsidP="0005697A">
      <w:pPr>
        <w:pStyle w:val="ConsPlusTitle"/>
        <w:spacing w:line="300" w:lineRule="atLeast"/>
        <w:jc w:val="center"/>
        <w:rPr>
          <w:sz w:val="22"/>
          <w:szCs w:val="22"/>
        </w:rPr>
      </w:pPr>
      <w:r w:rsidRPr="00F701E5">
        <w:rPr>
          <w:sz w:val="22"/>
          <w:szCs w:val="22"/>
        </w:rPr>
        <w:t>ПРИКАЗ</w:t>
      </w:r>
    </w:p>
    <w:p w:rsidR="0005697A" w:rsidRPr="00F701E5" w:rsidRDefault="0005697A" w:rsidP="0005697A">
      <w:pPr>
        <w:pStyle w:val="ConsPlusTitle"/>
        <w:spacing w:line="300" w:lineRule="atLeast"/>
        <w:jc w:val="center"/>
        <w:rPr>
          <w:sz w:val="22"/>
          <w:szCs w:val="22"/>
        </w:rPr>
      </w:pPr>
      <w:r w:rsidRPr="00F701E5">
        <w:rPr>
          <w:sz w:val="22"/>
          <w:szCs w:val="22"/>
        </w:rPr>
        <w:t>от 10 сентября 2015 г. N 625н</w:t>
      </w:r>
    </w:p>
    <w:p w:rsidR="0005697A" w:rsidRPr="00F701E5" w:rsidRDefault="0005697A" w:rsidP="0005697A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05697A" w:rsidRPr="00F701E5" w:rsidRDefault="0005697A" w:rsidP="0005697A">
      <w:pPr>
        <w:pStyle w:val="ConsPlusTitle"/>
        <w:spacing w:line="300" w:lineRule="atLeast"/>
        <w:jc w:val="center"/>
        <w:rPr>
          <w:sz w:val="22"/>
          <w:szCs w:val="22"/>
        </w:rPr>
      </w:pPr>
      <w:r w:rsidRPr="00F701E5">
        <w:rPr>
          <w:sz w:val="22"/>
          <w:szCs w:val="22"/>
        </w:rPr>
        <w:t>ОБ УТВЕРЖДЕНИИ ПРОФЕССИОНАЛЬНОГО СТАНДАРТА</w:t>
      </w:r>
    </w:p>
    <w:p w:rsidR="0005697A" w:rsidRPr="00F701E5" w:rsidRDefault="0005697A" w:rsidP="0005697A">
      <w:pPr>
        <w:pStyle w:val="ConsPlusTitle"/>
        <w:spacing w:line="300" w:lineRule="atLeast"/>
        <w:jc w:val="center"/>
        <w:rPr>
          <w:sz w:val="22"/>
          <w:szCs w:val="22"/>
        </w:rPr>
      </w:pPr>
      <w:r w:rsidRPr="00F701E5">
        <w:rPr>
          <w:sz w:val="22"/>
          <w:szCs w:val="22"/>
        </w:rPr>
        <w:t>"СПЕЦИАЛИСТ В СФЕРЕ ЗАКУПОК"</w:t>
      </w:r>
    </w:p>
    <w:p w:rsidR="0005697A" w:rsidRPr="00F701E5" w:rsidRDefault="0005697A" w:rsidP="0005697A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701E5">
        <w:rPr>
          <w:sz w:val="22"/>
          <w:szCs w:val="22"/>
        </w:rPr>
        <w:t>В соответствии с пунктом 16 Правил разработки, утверждения и применения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701E5">
        <w:rPr>
          <w:sz w:val="22"/>
          <w:szCs w:val="22"/>
        </w:rPr>
        <w:t xml:space="preserve">Утвердить прилагаемый профессиональный </w:t>
      </w:r>
      <w:hyperlink w:anchor="Par28" w:tooltip="ПРОФЕССИОНАЛЬНЫЙ СТАНДАРТ" w:history="1">
        <w:r w:rsidRPr="00F701E5">
          <w:rPr>
            <w:sz w:val="22"/>
            <w:szCs w:val="22"/>
          </w:rPr>
          <w:t>стандарт</w:t>
        </w:r>
      </w:hyperlink>
      <w:r w:rsidRPr="00F701E5">
        <w:rPr>
          <w:sz w:val="22"/>
          <w:szCs w:val="22"/>
        </w:rPr>
        <w:t xml:space="preserve"> "Специали</w:t>
      </w:r>
      <w:proofErr w:type="gramStart"/>
      <w:r w:rsidRPr="00F701E5">
        <w:rPr>
          <w:sz w:val="22"/>
          <w:szCs w:val="22"/>
        </w:rPr>
        <w:t>ст в сф</w:t>
      </w:r>
      <w:proofErr w:type="gramEnd"/>
      <w:r w:rsidRPr="00F701E5">
        <w:rPr>
          <w:sz w:val="22"/>
          <w:szCs w:val="22"/>
        </w:rPr>
        <w:t>ере закупок".</w:t>
      </w:r>
    </w:p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right"/>
        <w:rPr>
          <w:sz w:val="22"/>
          <w:szCs w:val="22"/>
        </w:rPr>
      </w:pPr>
      <w:r w:rsidRPr="00F701E5">
        <w:rPr>
          <w:sz w:val="22"/>
          <w:szCs w:val="22"/>
        </w:rPr>
        <w:t>Министр</w:t>
      </w:r>
    </w:p>
    <w:p w:rsidR="0005697A" w:rsidRPr="00F701E5" w:rsidRDefault="0005697A" w:rsidP="0005697A">
      <w:pPr>
        <w:pStyle w:val="ConsPlusNormal"/>
        <w:spacing w:line="300" w:lineRule="atLeast"/>
        <w:jc w:val="right"/>
        <w:rPr>
          <w:sz w:val="22"/>
          <w:szCs w:val="22"/>
        </w:rPr>
      </w:pPr>
      <w:r w:rsidRPr="00F701E5">
        <w:rPr>
          <w:sz w:val="22"/>
          <w:szCs w:val="22"/>
        </w:rPr>
        <w:t>М.А.ТОПИЛИН</w:t>
      </w:r>
    </w:p>
    <w:p w:rsidR="0005697A" w:rsidRPr="00F701E5" w:rsidRDefault="0005697A" w:rsidP="0005697A">
      <w:pPr>
        <w:pStyle w:val="ConsPlusNormal"/>
        <w:spacing w:line="300" w:lineRule="atLeast"/>
        <w:jc w:val="right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F701E5">
        <w:rPr>
          <w:sz w:val="22"/>
          <w:szCs w:val="22"/>
        </w:rPr>
        <w:t>Утвержден</w:t>
      </w:r>
    </w:p>
    <w:p w:rsidR="0005697A" w:rsidRPr="00F701E5" w:rsidRDefault="0005697A" w:rsidP="0005697A">
      <w:pPr>
        <w:pStyle w:val="ConsPlusNormal"/>
        <w:spacing w:line="300" w:lineRule="atLeast"/>
        <w:jc w:val="right"/>
        <w:rPr>
          <w:sz w:val="22"/>
          <w:szCs w:val="22"/>
        </w:rPr>
      </w:pPr>
      <w:r w:rsidRPr="00F701E5">
        <w:rPr>
          <w:sz w:val="22"/>
          <w:szCs w:val="22"/>
        </w:rPr>
        <w:t>приказом Министерства труда</w:t>
      </w:r>
    </w:p>
    <w:p w:rsidR="0005697A" w:rsidRPr="00F701E5" w:rsidRDefault="0005697A" w:rsidP="0005697A">
      <w:pPr>
        <w:pStyle w:val="ConsPlusNormal"/>
        <w:spacing w:line="300" w:lineRule="atLeast"/>
        <w:jc w:val="right"/>
        <w:rPr>
          <w:sz w:val="22"/>
          <w:szCs w:val="22"/>
        </w:rPr>
      </w:pPr>
      <w:r w:rsidRPr="00F701E5">
        <w:rPr>
          <w:sz w:val="22"/>
          <w:szCs w:val="22"/>
        </w:rPr>
        <w:t>и социальной защиты</w:t>
      </w:r>
    </w:p>
    <w:p w:rsidR="0005697A" w:rsidRPr="00F701E5" w:rsidRDefault="0005697A" w:rsidP="0005697A">
      <w:pPr>
        <w:pStyle w:val="ConsPlusNormal"/>
        <w:spacing w:line="300" w:lineRule="atLeast"/>
        <w:jc w:val="right"/>
        <w:rPr>
          <w:sz w:val="22"/>
          <w:szCs w:val="22"/>
        </w:rPr>
      </w:pPr>
      <w:r w:rsidRPr="00F701E5">
        <w:rPr>
          <w:sz w:val="22"/>
          <w:szCs w:val="22"/>
        </w:rPr>
        <w:t>Российской Федерации</w:t>
      </w:r>
    </w:p>
    <w:p w:rsidR="0005697A" w:rsidRPr="00F701E5" w:rsidRDefault="0005697A" w:rsidP="0005697A">
      <w:pPr>
        <w:pStyle w:val="ConsPlusNormal"/>
        <w:spacing w:line="300" w:lineRule="atLeast"/>
        <w:jc w:val="right"/>
        <w:rPr>
          <w:sz w:val="22"/>
          <w:szCs w:val="22"/>
        </w:rPr>
      </w:pPr>
      <w:r w:rsidRPr="00F701E5">
        <w:rPr>
          <w:sz w:val="22"/>
          <w:szCs w:val="22"/>
        </w:rPr>
        <w:t>от 10 сентября 2015 г. N 625н</w:t>
      </w:r>
    </w:p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05697A" w:rsidRPr="00F701E5" w:rsidRDefault="0005697A" w:rsidP="0005697A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8"/>
      <w:bookmarkEnd w:id="0"/>
      <w:r w:rsidRPr="00F701E5">
        <w:rPr>
          <w:sz w:val="22"/>
          <w:szCs w:val="22"/>
        </w:rPr>
        <w:t>ПРОФЕССИОНАЛЬНЫЙ СТАНДАРТ</w:t>
      </w:r>
    </w:p>
    <w:p w:rsidR="0005697A" w:rsidRPr="00F701E5" w:rsidRDefault="0005697A" w:rsidP="0005697A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05697A" w:rsidRPr="00F701E5" w:rsidRDefault="0005697A" w:rsidP="0005697A">
      <w:pPr>
        <w:pStyle w:val="ConsPlusTitle"/>
        <w:spacing w:line="300" w:lineRule="atLeast"/>
        <w:jc w:val="center"/>
        <w:rPr>
          <w:sz w:val="22"/>
          <w:szCs w:val="22"/>
        </w:rPr>
      </w:pPr>
      <w:r w:rsidRPr="00F701E5">
        <w:rPr>
          <w:sz w:val="22"/>
          <w:szCs w:val="22"/>
        </w:rPr>
        <w:t>СПЕЦИАЛИСТ В СФЕРЕ ЗАКУПОК</w:t>
      </w:r>
    </w:p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546"/>
        <w:gridCol w:w="2093"/>
      </w:tblGrid>
      <w:tr w:rsidR="0005697A" w:rsidRPr="00F701E5" w:rsidTr="0005697A">
        <w:tc>
          <w:tcPr>
            <w:tcW w:w="7546" w:type="dxa"/>
            <w:tcBorders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558</w:t>
            </w:r>
          </w:p>
        </w:tc>
      </w:tr>
      <w:tr w:rsidR="0005697A" w:rsidRPr="00F701E5" w:rsidTr="0005697A">
        <w:tc>
          <w:tcPr>
            <w:tcW w:w="7546" w:type="dxa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Регистрационный номер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F701E5">
        <w:rPr>
          <w:sz w:val="22"/>
          <w:szCs w:val="22"/>
        </w:rPr>
        <w:t>I. Общие сведения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151"/>
        <w:gridCol w:w="294"/>
        <w:gridCol w:w="1194"/>
      </w:tblGrid>
      <w:tr w:rsidR="0005697A" w:rsidRPr="00F701E5" w:rsidTr="0005697A">
        <w:tc>
          <w:tcPr>
            <w:tcW w:w="8151" w:type="dxa"/>
            <w:tcBorders>
              <w:bottom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Деятельность по осуществлению, контролю и управлению закупками для обеспечения государственных, муниципальных и корпоративных нужд</w:t>
            </w:r>
          </w:p>
        </w:tc>
        <w:tc>
          <w:tcPr>
            <w:tcW w:w="294" w:type="dxa"/>
            <w:tcBorders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08.026</w:t>
            </w:r>
          </w:p>
        </w:tc>
      </w:tr>
      <w:tr w:rsidR="0005697A" w:rsidRPr="00F701E5" w:rsidTr="0005697A">
        <w:tc>
          <w:tcPr>
            <w:tcW w:w="8151" w:type="dxa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(наименование вида профессиональной деятельности)</w:t>
            </w:r>
          </w:p>
        </w:tc>
        <w:tc>
          <w:tcPr>
            <w:tcW w:w="294" w:type="dxa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701E5">
        <w:rPr>
          <w:sz w:val="22"/>
          <w:szCs w:val="22"/>
        </w:rPr>
        <w:t>Основная цель вида профессиональной деятельности: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639"/>
      </w:tblGrid>
      <w:tr w:rsidR="0005697A" w:rsidRPr="00F701E5" w:rsidTr="0005697A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Контроль и управление закупками для эффективного и результативного использования средств, выделенных для обеспечения государственных, муниципальных и корпоративных нужд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701E5">
        <w:rPr>
          <w:sz w:val="22"/>
          <w:szCs w:val="22"/>
        </w:rPr>
        <w:lastRenderedPageBreak/>
        <w:t>Группа занятий: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312"/>
        <w:gridCol w:w="4208"/>
        <w:gridCol w:w="1301"/>
        <w:gridCol w:w="2818"/>
      </w:tblGrid>
      <w:tr w:rsidR="0005697A" w:rsidRPr="00F701E5" w:rsidTr="0005697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1111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федеральных и региональных органов законодательной власти и их аппаратов, депутаты законодательных собраний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1112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(представители) федеральных и региональных органов исполнительной и судебной власти и их аппаратов</w:t>
            </w:r>
          </w:p>
        </w:tc>
      </w:tr>
      <w:tr w:rsidR="0005697A" w:rsidRPr="00F701E5" w:rsidTr="0005697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1113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органов местного самоуправления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1120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учреждений, организаций и предприятий</w:t>
            </w:r>
          </w:p>
        </w:tc>
      </w:tr>
      <w:tr w:rsidR="0005697A" w:rsidRPr="00F701E5" w:rsidTr="0005697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1213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в области определения политики и планирования деятельности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1219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Управляющие финансово-экономической и административной деятельностью, не входящие в другие группы</w:t>
            </w:r>
          </w:p>
        </w:tc>
      </w:tr>
      <w:tr w:rsidR="0005697A" w:rsidRPr="00F701E5" w:rsidTr="0005697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1221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служб по сбыту, маркетингу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2411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Бухгалтеры</w:t>
            </w:r>
          </w:p>
        </w:tc>
      </w:tr>
      <w:tr w:rsidR="0005697A" w:rsidRPr="00F701E5" w:rsidTr="0005697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2414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Оценщики и эксперты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2421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Аналитики систем управления и организации</w:t>
            </w:r>
          </w:p>
        </w:tc>
      </w:tr>
      <w:tr w:rsidR="0005697A" w:rsidRPr="00F701E5" w:rsidTr="0005697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2425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Специалисты органов государственной власти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2522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Системные администраторы</w:t>
            </w:r>
          </w:p>
        </w:tc>
      </w:tr>
      <w:tr w:rsidR="0005697A" w:rsidRPr="00F701E5" w:rsidTr="0005697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2529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Специалисты по базам данных и сетям, не входящие в другие группы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2611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Юристы</w:t>
            </w:r>
          </w:p>
        </w:tc>
      </w:tr>
      <w:tr w:rsidR="0005697A" w:rsidRPr="00F701E5" w:rsidTr="0005697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2631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Экономисты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3313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Помощники бухгалтеров</w:t>
            </w:r>
          </w:p>
        </w:tc>
      </w:tr>
      <w:tr w:rsidR="0005697A" w:rsidRPr="00F701E5" w:rsidTr="0005697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3322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Агенты по коммерческим продажам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3323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Закупщики</w:t>
            </w:r>
          </w:p>
        </w:tc>
      </w:tr>
      <w:tr w:rsidR="0005697A" w:rsidRPr="00F701E5" w:rsidTr="0005697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3342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Средний юридический персонал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3359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Среднетехнический персонал на государственной службе, не входящий в другие группы</w:t>
            </w:r>
          </w:p>
        </w:tc>
      </w:tr>
      <w:tr w:rsidR="0005697A" w:rsidRPr="00F701E5" w:rsidTr="0005697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4132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Служащие по введению данных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4311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Служащие по бухгалтерским операциям и учету</w:t>
            </w:r>
          </w:p>
        </w:tc>
      </w:tr>
      <w:tr w:rsidR="0005697A" w:rsidRPr="00F701E5" w:rsidTr="0005697A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4312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Служащие по обработке </w:t>
            </w:r>
            <w:r w:rsidRPr="00F701E5">
              <w:rPr>
                <w:sz w:val="22"/>
                <w:szCs w:val="22"/>
              </w:rPr>
              <w:lastRenderedPageBreak/>
              <w:t>статистической, финансовой и страховой информации и ведению расчетов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>0110</w:t>
            </w:r>
          </w:p>
        </w:tc>
        <w:tc>
          <w:tcPr>
            <w:tcW w:w="2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Офицеры </w:t>
            </w:r>
            <w:r w:rsidRPr="00F701E5">
              <w:rPr>
                <w:sz w:val="22"/>
                <w:szCs w:val="22"/>
              </w:rPr>
              <w:lastRenderedPageBreak/>
              <w:t>действительной военной службы</w:t>
            </w:r>
          </w:p>
        </w:tc>
      </w:tr>
      <w:tr w:rsidR="0005697A" w:rsidRPr="00F701E5" w:rsidTr="0005697A">
        <w:tc>
          <w:tcPr>
            <w:tcW w:w="1312" w:type="dxa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 xml:space="preserve">(код ОКЗ </w:t>
            </w:r>
            <w:hyperlink w:anchor="Par1059" w:tooltip="&lt;1&gt; Общероссийский классификатор занятий." w:history="1">
              <w:r w:rsidRPr="00F701E5">
                <w:rPr>
                  <w:sz w:val="22"/>
                  <w:szCs w:val="22"/>
                </w:rPr>
                <w:t>&lt;1&gt;</w:t>
              </w:r>
            </w:hyperlink>
            <w:r w:rsidRPr="00F701E5">
              <w:rPr>
                <w:sz w:val="22"/>
                <w:szCs w:val="22"/>
              </w:rPr>
              <w:t>)</w:t>
            </w:r>
          </w:p>
        </w:tc>
        <w:tc>
          <w:tcPr>
            <w:tcW w:w="4208" w:type="dxa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(наименование)</w:t>
            </w:r>
          </w:p>
        </w:tc>
        <w:tc>
          <w:tcPr>
            <w:tcW w:w="1301" w:type="dxa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(код ОКЗ)</w:t>
            </w:r>
          </w:p>
        </w:tc>
        <w:tc>
          <w:tcPr>
            <w:tcW w:w="2818" w:type="dxa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(наименование)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outlineLvl w:val="2"/>
        <w:rPr>
          <w:sz w:val="22"/>
          <w:szCs w:val="22"/>
        </w:rPr>
      </w:pPr>
      <w:r w:rsidRPr="00F701E5">
        <w:rPr>
          <w:sz w:val="22"/>
          <w:szCs w:val="22"/>
        </w:rPr>
        <w:t>Отнесение к видам экономической деятельности:</w:t>
      </w:r>
    </w:p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94"/>
        <w:gridCol w:w="7937"/>
      </w:tblGrid>
      <w:tr w:rsidR="0005697A" w:rsidRPr="00F701E5" w:rsidTr="0005697A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68.1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Покупка и продажа собственного недвижимого имущества</w:t>
            </w:r>
          </w:p>
        </w:tc>
      </w:tr>
      <w:tr w:rsidR="0005697A" w:rsidRPr="00F701E5" w:rsidTr="0005697A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68.2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Аренда и управление собственным или арендованным недвижимым имуществом</w:t>
            </w:r>
          </w:p>
        </w:tc>
      </w:tr>
      <w:tr w:rsidR="0005697A" w:rsidRPr="00F701E5" w:rsidTr="0005697A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70.2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Консультирование по вопросам управления</w:t>
            </w:r>
          </w:p>
        </w:tc>
      </w:tr>
      <w:tr w:rsidR="0005697A" w:rsidRPr="00F701E5" w:rsidTr="0005697A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82.11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Деятельность административно-хозяйственная комплексная по обеспечению работы организации</w:t>
            </w:r>
          </w:p>
        </w:tc>
      </w:tr>
      <w:tr w:rsidR="0005697A" w:rsidRPr="00F701E5" w:rsidTr="0005697A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84.1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Деятельность органов государственного управления и местного самоуправления по вопросам общего и социально-экономического характера</w:t>
            </w:r>
          </w:p>
        </w:tc>
      </w:tr>
      <w:tr w:rsidR="0005697A" w:rsidRPr="00F701E5" w:rsidTr="0005697A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84.2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Предоставление государственных услуг обществу</w:t>
            </w:r>
          </w:p>
        </w:tc>
      </w:tr>
      <w:tr w:rsidR="0005697A" w:rsidRPr="00F701E5" w:rsidTr="0005697A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84.3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Деятельность в области обязательного социального обеспечения</w:t>
            </w:r>
          </w:p>
        </w:tc>
      </w:tr>
      <w:tr w:rsidR="0005697A" w:rsidRPr="00F701E5" w:rsidTr="0005697A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99.00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Деятельность экстерриториальных организаций и органов</w:t>
            </w:r>
          </w:p>
        </w:tc>
      </w:tr>
      <w:tr w:rsidR="0005697A" w:rsidRPr="00F701E5" w:rsidTr="0005697A">
        <w:tc>
          <w:tcPr>
            <w:tcW w:w="1694" w:type="dxa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(код ОКВЭД </w:t>
            </w:r>
            <w:hyperlink w:anchor="Par1060" w:tooltip="&lt;2&gt; Общероссийский классификатор видов экономической деятельности." w:history="1">
              <w:r w:rsidRPr="00F701E5">
                <w:rPr>
                  <w:sz w:val="22"/>
                  <w:szCs w:val="22"/>
                </w:rPr>
                <w:t>&lt;2&gt;</w:t>
              </w:r>
            </w:hyperlink>
            <w:r w:rsidRPr="00F701E5">
              <w:rPr>
                <w:sz w:val="22"/>
                <w:szCs w:val="22"/>
              </w:rPr>
              <w:t>)</w:t>
            </w:r>
          </w:p>
        </w:tc>
        <w:tc>
          <w:tcPr>
            <w:tcW w:w="7937" w:type="dxa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(наименование вида экономической деятельности)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F701E5">
        <w:rPr>
          <w:sz w:val="22"/>
          <w:szCs w:val="22"/>
        </w:rPr>
        <w:t>II. Описание трудовых функций, входящих</w:t>
      </w:r>
    </w:p>
    <w:p w:rsidR="0005697A" w:rsidRPr="00F701E5" w:rsidRDefault="0005697A" w:rsidP="0005697A">
      <w:pPr>
        <w:pStyle w:val="ConsPlusNormal"/>
        <w:spacing w:line="300" w:lineRule="atLeast"/>
        <w:jc w:val="center"/>
        <w:rPr>
          <w:sz w:val="22"/>
          <w:szCs w:val="22"/>
        </w:rPr>
      </w:pPr>
      <w:proofErr w:type="gramStart"/>
      <w:r w:rsidRPr="00F701E5">
        <w:rPr>
          <w:sz w:val="22"/>
          <w:szCs w:val="22"/>
        </w:rPr>
        <w:t>в профессиональный стандарт (функциональная карта вида</w:t>
      </w:r>
      <w:proofErr w:type="gramEnd"/>
    </w:p>
    <w:p w:rsidR="0005697A" w:rsidRPr="00F701E5" w:rsidRDefault="0005697A" w:rsidP="0005697A">
      <w:pPr>
        <w:pStyle w:val="ConsPlusNormal"/>
        <w:spacing w:line="300" w:lineRule="atLeast"/>
        <w:jc w:val="center"/>
        <w:rPr>
          <w:sz w:val="22"/>
          <w:szCs w:val="22"/>
        </w:rPr>
      </w:pPr>
      <w:r w:rsidRPr="00F701E5">
        <w:rPr>
          <w:sz w:val="22"/>
          <w:szCs w:val="22"/>
        </w:rPr>
        <w:t>профессиональной деятельности)</w:t>
      </w:r>
    </w:p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1"/>
        <w:gridCol w:w="2485"/>
        <w:gridCol w:w="1675"/>
        <w:gridCol w:w="2511"/>
        <w:gridCol w:w="773"/>
        <w:gridCol w:w="1784"/>
      </w:tblGrid>
      <w:tr w:rsidR="0005697A" w:rsidRPr="00F701E5" w:rsidTr="00C14376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Обобщенные трудовые функции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Трудовые функции</w:t>
            </w:r>
          </w:p>
        </w:tc>
      </w:tr>
      <w:tr w:rsidR="0005697A" w:rsidRPr="00F701E5" w:rsidTr="00C1437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уровень (подуровень) квалификации</w:t>
            </w:r>
          </w:p>
        </w:tc>
      </w:tr>
      <w:tr w:rsidR="0005697A" w:rsidRPr="00F701E5" w:rsidTr="00C1437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Обеспечение закупок для государственных, муниципальных и корпоративных нужд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Предварительный сбор данных о потребностях, ценах на товары, работы, услуги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A/01.5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5</w:t>
            </w:r>
          </w:p>
        </w:tc>
      </w:tr>
      <w:tr w:rsidR="0005697A" w:rsidRPr="00F701E5" w:rsidTr="00C1437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Подготовка закупочной </w:t>
            </w:r>
            <w:r w:rsidRPr="00F701E5">
              <w:rPr>
                <w:sz w:val="22"/>
                <w:szCs w:val="22"/>
              </w:rPr>
              <w:lastRenderedPageBreak/>
              <w:t>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>A/02.5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Обработка результатов закупки и заключение контракта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A/03.5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Осуществление закупок для государственных, муниципальных и корпоративных нужд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Составление планов и обоснование закупок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B/01.6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6</w:t>
            </w:r>
          </w:p>
        </w:tc>
      </w:tr>
      <w:tr w:rsidR="0005697A" w:rsidRPr="00F701E5" w:rsidTr="00C1437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Осуществление процедур закупок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B/02.6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Экспертиза результатов закупок, приемка контракта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Проверка соблюдений условий контракта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C/01.7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7</w:t>
            </w:r>
          </w:p>
        </w:tc>
      </w:tr>
      <w:tr w:rsidR="0005697A" w:rsidRPr="00F701E5" w:rsidTr="00C1437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Проверка качества представленных товаров, работ, услуг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C/02.7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Контроль в сфере закупок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Мониторинг в сфере закупок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D/01.8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8</w:t>
            </w:r>
          </w:p>
        </w:tc>
      </w:tr>
      <w:tr w:rsidR="0005697A" w:rsidRPr="00F701E5" w:rsidTr="00C1437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Аудит и контроль в сфере закупок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D/02.8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F701E5">
        <w:rPr>
          <w:sz w:val="22"/>
          <w:szCs w:val="22"/>
        </w:rPr>
        <w:t>III. Характеристика обобщенных трудовых функций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701E5">
        <w:rPr>
          <w:sz w:val="22"/>
          <w:szCs w:val="22"/>
        </w:rPr>
        <w:t>3.1. Обобщенная трудовая функция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5003"/>
        <w:gridCol w:w="503"/>
        <w:gridCol w:w="271"/>
        <w:gridCol w:w="2023"/>
        <w:gridCol w:w="247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Обеспечение закупок для государственных, муниципальных и корпоративных нужд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A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5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Специалист по закупкам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Работник контрактной службы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Контрактный управляющий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Требования к </w:t>
            </w:r>
            <w:r w:rsidRPr="00F701E5">
              <w:rPr>
                <w:sz w:val="22"/>
                <w:szCs w:val="22"/>
              </w:rPr>
              <w:lastRenderedPageBreak/>
              <w:t>образованию и обучению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>Среднее профессиональное образование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>Дополнительное профессиональное образование - программы повышения квалификации и программы профессиональной переподготовки в сфере закупок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>Требования к опыту практической работы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701E5">
        <w:rPr>
          <w:sz w:val="22"/>
          <w:szCs w:val="22"/>
        </w:rPr>
        <w:t>Дополнительные характеристики</w:t>
      </w:r>
    </w:p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608"/>
        <w:gridCol w:w="1267"/>
        <w:gridCol w:w="5765"/>
      </w:tblGrid>
      <w:tr w:rsidR="0005697A" w:rsidRPr="00F701E5" w:rsidTr="0005697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5697A" w:rsidRPr="00F701E5" w:rsidTr="0005697A"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ОКЗ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3313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Помощники бухгалтеров</w:t>
            </w:r>
          </w:p>
        </w:tc>
      </w:tr>
      <w:tr w:rsidR="0005697A" w:rsidRPr="00F701E5" w:rsidTr="0005697A"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3322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Агенты по коммерческим продажам</w:t>
            </w:r>
          </w:p>
        </w:tc>
      </w:tr>
      <w:tr w:rsidR="0005697A" w:rsidRPr="00F701E5" w:rsidTr="0005697A"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3323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Закупщики</w:t>
            </w:r>
          </w:p>
        </w:tc>
      </w:tr>
      <w:tr w:rsidR="0005697A" w:rsidRPr="00F701E5" w:rsidTr="0005697A"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3342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Средний юридический персонал</w:t>
            </w:r>
          </w:p>
        </w:tc>
      </w:tr>
      <w:tr w:rsidR="0005697A" w:rsidRPr="00F701E5" w:rsidTr="0005697A"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3359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Среднетехнический персонал на государственной службе, не входящий в другие группы</w:t>
            </w:r>
          </w:p>
        </w:tc>
      </w:tr>
      <w:tr w:rsidR="0005697A" w:rsidRPr="00F701E5" w:rsidTr="0005697A"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4132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Служащие по введению данных</w:t>
            </w:r>
          </w:p>
        </w:tc>
      </w:tr>
      <w:tr w:rsidR="0005697A" w:rsidRPr="00F701E5" w:rsidTr="0005697A"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4311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Служащие по бухгалтерским операциям и учету</w:t>
            </w:r>
          </w:p>
        </w:tc>
      </w:tr>
      <w:tr w:rsidR="0005697A" w:rsidRPr="00F701E5" w:rsidTr="0005697A"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4312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Служащие по обработке статистической, финансовой и страховой информации и ведению расчетов</w:t>
            </w:r>
          </w:p>
        </w:tc>
      </w:tr>
      <w:tr w:rsidR="0005697A" w:rsidRPr="00F701E5" w:rsidTr="0005697A">
        <w:tc>
          <w:tcPr>
            <w:tcW w:w="2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0110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Офицеры действительной военной службы</w:t>
            </w:r>
          </w:p>
        </w:tc>
      </w:tr>
      <w:tr w:rsidR="0005697A" w:rsidRPr="00F701E5" w:rsidTr="0005697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ЕКС </w:t>
            </w:r>
            <w:hyperlink w:anchor="Par1061" w:tooltip="&lt;3&gt; Единый квалификационный справочник должностей руководителей, специалистов и других служащих." w:history="1">
              <w:r w:rsidRPr="00F701E5">
                <w:rPr>
                  <w:sz w:val="22"/>
                  <w:szCs w:val="22"/>
                </w:rPr>
                <w:t>&lt;3&gt;</w:t>
              </w:r>
            </w:hyperlink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Специалист</w:t>
            </w:r>
          </w:p>
        </w:tc>
      </w:tr>
      <w:tr w:rsidR="0005697A" w:rsidRPr="00F701E5" w:rsidTr="0005697A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ОКПДТР </w:t>
            </w:r>
            <w:hyperlink w:anchor="Par1062" w:tooltip="&lt;4&gt; Общероссийский классификатор профессий рабочих, должностей служащих и тарифных разрядов." w:history="1">
              <w:r w:rsidRPr="00F701E5">
                <w:rPr>
                  <w:sz w:val="22"/>
                  <w:szCs w:val="22"/>
                </w:rPr>
                <w:t>&lt;4&gt;</w:t>
              </w:r>
            </w:hyperlink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26541</w:t>
            </w:r>
          </w:p>
        </w:tc>
        <w:tc>
          <w:tcPr>
            <w:tcW w:w="5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Специалист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701E5">
        <w:rPr>
          <w:sz w:val="22"/>
          <w:szCs w:val="22"/>
        </w:rPr>
        <w:t>3.1.1. Трудовая функция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159"/>
        <w:gridCol w:w="503"/>
        <w:gridCol w:w="761"/>
        <w:gridCol w:w="2377"/>
        <w:gridCol w:w="247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Предварительный сбор данных о потребностях, ценах на товары, работы, услуги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A/01.5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5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Происхождение </w:t>
            </w:r>
            <w:r w:rsidRPr="00F701E5">
              <w:rPr>
                <w:sz w:val="22"/>
                <w:szCs w:val="22"/>
              </w:rPr>
              <w:lastRenderedPageBreak/>
              <w:t>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Заимствовано из </w:t>
            </w:r>
            <w:r w:rsidRPr="00F701E5">
              <w:rPr>
                <w:sz w:val="22"/>
                <w:szCs w:val="22"/>
              </w:rPr>
              <w:lastRenderedPageBreak/>
              <w:t>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Обработка и анализ информации о ценах на товары, работы, услуги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Подготовка и направление приглашений к определению поставщиков (подрядчиков, исполнителей) различными способами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Обработка, формирование и хранение данных, информации, документов, в том числе полученных от поставщиков (подрядчиков, исполнителей)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Создавать и вести информационную базу данных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Изготавливать документы, формировать, архивировать, направлять документы и информацию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Обобщать полученную информацию, цены на товары, работы, услуги, статистически ее обрабатывать и формулировать аналитические выводы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гражданского, бюджетного, земельного, трудового и административного законодательства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антимонопольного законодательства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бухгалтерского учета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Особенности ценообразования на рынке (по направлениям)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Методы определения и обоснования начальных максимальных цен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информатики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Этика делового общения и правила ведения переговоров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Дисциплина труда и внутренний трудовой распорядок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охраны труда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Другие </w:t>
            </w:r>
            <w:r w:rsidRPr="00F701E5">
              <w:rPr>
                <w:sz w:val="22"/>
                <w:szCs w:val="22"/>
              </w:rPr>
              <w:lastRenderedPageBreak/>
              <w:t>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>Необходимые этические нормы: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>- соблюдать конфиденциальность информации;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этику делового общения;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занимать активную позицию в борьбе с профессиональной недобросовестностью;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разглашать материалы рабочих исследований;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создавать конфликтные ситуации на рабочем месте;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совершать действий, которые дискредитируют профессию и репутацию коллег;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701E5">
        <w:rPr>
          <w:sz w:val="22"/>
          <w:szCs w:val="22"/>
        </w:rPr>
        <w:t>3.1.2. Трудовая функция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292"/>
        <w:gridCol w:w="503"/>
        <w:gridCol w:w="761"/>
        <w:gridCol w:w="3244"/>
        <w:gridCol w:w="247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Подготовка закупочной документации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A/02.5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5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Формирование начальной (максимальной) цены закупки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Формирование описания объекта закупки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Формирование требований, предъявляемых к участнику закупки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Формирование порядка оценки участников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Формирование проекта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Составление закупочной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Подготовка и публичное размещение извещения об осуществлении закупки, документации о закупках, проектов контрактов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Осуществление проверки необходимой документации для проведения закупочной процедуры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Осуществление организационно-технического обеспечения деятельности закупочных комиссий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Осуществление мониторинга поставщиков (подрядчиков, исполнителей) и заказчиков в сфере закупок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Необходимые </w:t>
            </w:r>
            <w:r w:rsidRPr="00F701E5">
              <w:rPr>
                <w:sz w:val="22"/>
                <w:szCs w:val="22"/>
              </w:rPr>
              <w:lastRenderedPageBreak/>
              <w:t>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 xml:space="preserve">Использовать вычислительную и иную вспомогательную технику, </w:t>
            </w:r>
            <w:r w:rsidRPr="00F701E5">
              <w:rPr>
                <w:sz w:val="22"/>
                <w:szCs w:val="22"/>
              </w:rPr>
              <w:lastRenderedPageBreak/>
              <w:t>средства связи и коммуникаций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Обосновывать начальную (максимальную) цену закупки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Описывать объект закупки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Разрабатывать закупочную документацию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Работать в единой информационной системе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Взаимодействовать с закупочными комиссиями и технически обеспечивать деятельность закупочных комиссий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гражданского, бюджетного, земельного, трудового и административного законодательства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антимонопольного законодательства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бухгалтерского учета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Особенности составления закупочной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Методы определения и обоснования начальных (максимальных) цен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информатики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Этика делового общения и правила ведения переговоров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Дисциплина труда и внутренний трудовой распорядок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охраны труда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этические нормы: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конфиденциальность информации;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этику делового общения;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занимать активную позицию в борьбе с профессиональной недобросовестностью;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разглашать материалы рабочих исследований;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создавать конфликтные ситуации на рабочем месте;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совершать действий, которые дискредитируют профессию и репутацию коллег;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05697A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14376" w:rsidRDefault="00C14376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14376" w:rsidRDefault="00C14376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C14376" w:rsidRPr="00F701E5" w:rsidRDefault="00C14376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701E5">
        <w:rPr>
          <w:sz w:val="22"/>
          <w:szCs w:val="22"/>
        </w:rPr>
        <w:lastRenderedPageBreak/>
        <w:t>3.1.3. Трудовая функция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726"/>
        <w:gridCol w:w="503"/>
        <w:gridCol w:w="761"/>
        <w:gridCol w:w="2810"/>
        <w:gridCol w:w="247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Обработка результатов закупки и заключение контракта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A/03.5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5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Сбор и анализ поступивших заявок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Организационно-техническое обеспечение деятельности комиссий по осуществлению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Обработка заявок, проверка банковских гарантий, оценка результатов и подведение итогов закупочной процедуры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Осуществление подготовки протоколов заседаний закупочных комиссий на основании решений, принятых членами комиссии по осуществлению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Публичное размещение полученных результатов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Направление приглашений для заключения контрактов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Осуществление проверки необходимой документации для заключения контрактов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Осуществление процедуры подписания контракта с поставщиками (подрядчиками, исполнителями)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Публичное размещение отчетов, информации о неисполнении контракта, о санкциях, об изменении или о расторжении контракта, за исключением сведений, составляющих государственную тайну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Подготовка документа о приемке результатов отдельного этапа исполнения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Организация осуществления оплаты поставленного товара, выполненной работы (ее результатов), оказанной услуги, а также отдельных этапов исполнения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Организация осуществления уплаты денежных сумм по банковской гарантии в предусмотренных случаях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Организация возврата денежных средств, внесенных в качестве обеспечения исполнения заявок или обеспечения исполнения </w:t>
            </w:r>
            <w:r w:rsidRPr="00F701E5">
              <w:rPr>
                <w:sz w:val="22"/>
                <w:szCs w:val="22"/>
              </w:rPr>
              <w:lastRenderedPageBreak/>
              <w:t>контрактов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>Необходимые 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Анализировать поступившие заявки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Оценивать результаты и подводить итоги закупочной процедуры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Формировать и согласовывать протоколы заседаний закупочных комиссий на основании решений, принятых членами комиссии по осуществлению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Работать в единой информационной системе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Проверять необходимую документацию для заключения контрактов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Осуществлять процедуру подписания контракта с поставщиками (подрядчиками, исполнителями)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proofErr w:type="gramStart"/>
            <w:r w:rsidRPr="00F701E5">
              <w:rPr>
                <w:sz w:val="22"/>
                <w:szCs w:val="22"/>
              </w:rPr>
              <w:t>Составлять и оформлять отчет, содержащий информацию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об изменении контракта или о расторжении контракта</w:t>
            </w:r>
            <w:proofErr w:type="gramEnd"/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Осуществлять организацию оплаты/возврата денежных средств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Организовывать уплату денежных сумм по банковской гарантии в предусмотренных случаях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гражданского, бюджетного, земельного, трудового и административного законодательства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антимонопольного законодательства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бухгалтерского учета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Особенности составления закупочной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Особенности ценообразования на рынке (по направлениям)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Методы определения и обоснования начальных максимальных цен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информатики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Этика делового общения и правила ведения переговоров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Дисциплина труда и внутренний трудовой распорядок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охраны труда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этические нормы: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конфиденциальность информации;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этику делового общения;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занимать активную позицию в борьбе с профессиональной недобросовестностью;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разглашать материалы рабочих исследований;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создавать конфликтные ситуации на рабочем месте;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совершать действий, которые дискредитируют профессию и репутацию коллег;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701E5">
        <w:rPr>
          <w:sz w:val="22"/>
          <w:szCs w:val="22"/>
        </w:rPr>
        <w:t>3.2. Обобщенная трудовая функция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5017"/>
        <w:gridCol w:w="503"/>
        <w:gridCol w:w="271"/>
        <w:gridCol w:w="2009"/>
        <w:gridCol w:w="247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Осуществление закупок для государственных, муниципальных и корпоративных нужд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B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6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Старший специалист по закупкам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Консультант по закупкам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Работник контрактной службы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Контрактный управляющий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Высшее образование - бакалавриат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квалификации/или программы профессиональной переподготовки в сфере закупок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 менее трех лет в сфере закупок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>Особые условия допуска к работе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701E5">
        <w:rPr>
          <w:sz w:val="22"/>
          <w:szCs w:val="22"/>
        </w:rPr>
        <w:t>Дополнительные характеристики</w:t>
      </w:r>
    </w:p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91"/>
        <w:gridCol w:w="1020"/>
        <w:gridCol w:w="5717"/>
      </w:tblGrid>
      <w:tr w:rsidR="0005697A" w:rsidRPr="00F701E5" w:rsidTr="0005697A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5697A" w:rsidRPr="00F701E5" w:rsidTr="0005697A"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ОКЗ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2414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Оценщики и эксперты</w:t>
            </w:r>
          </w:p>
        </w:tc>
      </w:tr>
      <w:tr w:rsidR="0005697A" w:rsidRPr="00F701E5" w:rsidTr="0005697A"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2421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Аналитики систем управления и организации</w:t>
            </w:r>
          </w:p>
        </w:tc>
      </w:tr>
      <w:tr w:rsidR="0005697A" w:rsidRPr="00F701E5" w:rsidTr="0005697A"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2425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Специалисты органов государственной власти</w:t>
            </w:r>
          </w:p>
        </w:tc>
      </w:tr>
      <w:tr w:rsidR="0005697A" w:rsidRPr="00F701E5" w:rsidTr="0005697A"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2522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Системные администраторы</w:t>
            </w:r>
          </w:p>
        </w:tc>
      </w:tr>
      <w:tr w:rsidR="0005697A" w:rsidRPr="00F701E5" w:rsidTr="0005697A"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2529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Специалисты по базам данных и сетям, не входящие в другие группы</w:t>
            </w:r>
          </w:p>
        </w:tc>
      </w:tr>
      <w:tr w:rsidR="0005697A" w:rsidRPr="00F701E5" w:rsidTr="0005697A"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2611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Юристы</w:t>
            </w:r>
          </w:p>
        </w:tc>
      </w:tr>
      <w:tr w:rsidR="0005697A" w:rsidRPr="00F701E5" w:rsidTr="0005697A"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2631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Экономисты</w:t>
            </w:r>
          </w:p>
        </w:tc>
      </w:tr>
      <w:tr w:rsidR="0005697A" w:rsidRPr="00F701E5" w:rsidTr="0005697A"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0110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Офицеры действительной военной службы</w:t>
            </w:r>
          </w:p>
        </w:tc>
      </w:tr>
      <w:tr w:rsidR="0005697A" w:rsidRPr="00F701E5" w:rsidTr="0005697A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ЕКС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Специалист</w:t>
            </w:r>
          </w:p>
        </w:tc>
      </w:tr>
      <w:tr w:rsidR="0005697A" w:rsidRPr="00F701E5" w:rsidTr="0005697A"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ОКПДТР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26541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Специалист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701E5">
        <w:rPr>
          <w:sz w:val="22"/>
          <w:szCs w:val="22"/>
        </w:rPr>
        <w:t>3.2.1. Трудовая функция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473"/>
        <w:gridCol w:w="503"/>
        <w:gridCol w:w="761"/>
        <w:gridCol w:w="3063"/>
        <w:gridCol w:w="247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Составление планов и обоснование закупок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B/01.6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6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Организация на стадии планирования закупок консультаций с поставщиками (подрядчиками, исполнителями) в целях определения состояния конкурентной среды на соответствующих рынках товаров, работ, услуг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Организация общественного обсуждения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Разработка плана закупок и осуществление подготовки изменений для внесения в план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Размещение в информационно-телекоммуникационной сети "Интернет", публикация в печатных изданиях плана закупок и внесенных в него изменений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Обеспечение подготовки обоснования закупки при формировании плана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Разработка плана-графика и осуществление подготовки изменений для внесения в план-график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Публичное размещение плана-графика, внесенных в него изменений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Организация утверждения плана закупок и плана-графика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Определение и обоснование начальной (максимальной) цены контракта, в том числе заключаемого с единственным поставщиком (подрядчиком, исполнителем)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Уточнение в рамках обоснования цены контракта и ее обоснование в извещениях об осуществлении закупок, приглашениях к определению поставщиков (подрядчиков, исполнителей)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Обработка, формирование, хранение данных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Работать с закупочной документацией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Анализировать поступившие замечания и предложения в ходе общественного обсуждения закупок и формировать необходимые документы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Подготавливать план закупок, план-график, вносить в них изменения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Работать в единой информационной системе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Формировать начальную (максимальную) цену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Обрабатывать и хранить данные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гражданского, бюджетного, земельного, трудового и административного законодательства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антимонопольного законодательства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бухгалтерского учета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Особенности составления закупочной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Особенности ценообразования на рынке (по направлениям)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Порядок установления ценообразующих факторов и выявления качественных характеристик, влияющих на стоимость товаров, работ, услуг (по направлениям)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Экономические основы ценообразования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информатики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статистики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Дисциплина труда и внутренний трудовой распорядок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охраны труда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этические нормы: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конфиденциальность информации;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этику делового общения;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занимать активную позицию в борьбе с профессиональной недобросовестностью;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разглашать материалы рабочих исследований;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создавать конфликтные ситуации на рабочем месте;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совершать действий, которые дискредитируют профессию и репутацию коллег;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701E5">
        <w:rPr>
          <w:sz w:val="22"/>
          <w:szCs w:val="22"/>
        </w:rPr>
        <w:t>3.2.2. Трудовая функция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171"/>
        <w:gridCol w:w="503"/>
        <w:gridCol w:w="761"/>
        <w:gridCol w:w="3365"/>
        <w:gridCol w:w="247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Осуществление процедур закупок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B/02.6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6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Выбор способа определения поставщика (подрядчика, исполнителя)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Обеспечение привлечения на основе контракта специализированной </w:t>
            </w:r>
            <w:r w:rsidRPr="00F701E5">
              <w:rPr>
                <w:sz w:val="22"/>
                <w:szCs w:val="22"/>
              </w:rPr>
              <w:lastRenderedPageBreak/>
              <w:t>организации для выполнения отдельных функций по определению поставщика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Согласование требований к закупаемым заказчиком отдельным видам товаров, работ, услуг (в том числе начальным (максимальным) ценам) и (или) нормативным затратам на обеспечение функций заказчика и публичное их размещение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Организация и контроль разработки проектов контрактов, типовых условий контрактов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Составление и публичное размещение отчета об объеме закупок у субъектов малого предпринимательства и социально ориентированных некоммерческих организаций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Составление отчетной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Обработка, формирование, хранение данных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Выбирать способ определения поставщика (подрядчика, исполнителя)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Организовывать и контролировать разработку проектов контрактов, типовых условий контрактов заказчика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Работать в единой информационной системе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Обрабатывать и хранить данные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Составлять и оформлять отчетную документацию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гражданского, бюджетного, земельного, трудового и административного законодательства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антимонопольного законодательства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бухгалтерского учета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Особенности составления закупочной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информатики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статистики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Регламенты работы электронных торговых площадок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Этика делового общения и правила ведения переговоров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Порядок согласования и формирования требований к закупаемым товарам, работам, услугам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Дисциплина труда и внутренний трудовой распорядок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охраны труда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этические нормы: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конфиденциальность информации;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этику делового общения;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занимать активную позицию в борьбе с профессиональной недобросовестностью;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разглашать материалы рабочих исследований;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создавать конфликтные ситуации на рабочем месте;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совершать действий, которые дискредитируют профессию и репутацию коллег;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701E5">
        <w:rPr>
          <w:sz w:val="22"/>
          <w:szCs w:val="22"/>
        </w:rPr>
        <w:t>3.3. Обобщенная трудовая функция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4672"/>
        <w:gridCol w:w="503"/>
        <w:gridCol w:w="283"/>
        <w:gridCol w:w="2342"/>
        <w:gridCol w:w="247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Экспертиза результатов закупок, приемка контракта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C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7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Ведущий специалист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Работник контрактной службы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Заместитель руководителя подразделения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Руководитель подразделения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Руководитель контрактной службы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Контрактный управляющий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Высшее образование - специалитет, магистратура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квалификации/или программы профессиональной переподготовки в сфере закупок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>Требования к опыту практической работы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 менее четырех лет в сфере закупок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701E5">
        <w:rPr>
          <w:sz w:val="22"/>
          <w:szCs w:val="22"/>
        </w:rPr>
        <w:t>Дополнительные характеристики</w:t>
      </w:r>
    </w:p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78"/>
        <w:gridCol w:w="1077"/>
        <w:gridCol w:w="5770"/>
      </w:tblGrid>
      <w:tr w:rsidR="0005697A" w:rsidRPr="00F701E5" w:rsidTr="0005697A"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5697A" w:rsidRPr="00F701E5" w:rsidTr="0005697A"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ОКЗ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1111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федеральных и региональных органов законодательной власти и их аппаратов, депутаты законодательных собраний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1112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(представители) федеральных и региональных органов исполнительной и судебной власти и их аппаратов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1113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органов местного самоуправления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1120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учреждений, организаций и предприятий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1213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в области определения политики и планирования деятельности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1219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Управляющие финансово-экономической и административной деятельностью, не входящие в другие группы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1221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служб по сбыту, маркетингу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2411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Бухгалтеры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2414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Оценщики и эксперты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2421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Аналитики систем управления и организации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2425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Специалисты органов государственной власти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2611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Юристы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2631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Экономисты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0110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Офицеры действительной военной службы</w:t>
            </w:r>
          </w:p>
        </w:tc>
      </w:tr>
      <w:tr w:rsidR="0005697A" w:rsidRPr="00F701E5" w:rsidTr="0005697A"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ЕКС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Руководитель (начальник) обособленного </w:t>
            </w:r>
            <w:r w:rsidRPr="00F701E5">
              <w:rPr>
                <w:sz w:val="22"/>
                <w:szCs w:val="22"/>
              </w:rPr>
              <w:lastRenderedPageBreak/>
              <w:t>(структурного) подразделения организации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Заместитель директора по экономике и финансам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Специалист</w:t>
            </w:r>
          </w:p>
        </w:tc>
      </w:tr>
      <w:tr w:rsidR="0005697A" w:rsidRPr="00F701E5" w:rsidTr="0005697A">
        <w:tc>
          <w:tcPr>
            <w:tcW w:w="2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ОКПДТР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22248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Заместитель начальника управления федерального органа исполнительной власти (кроме федерального министерства)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26153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Руководитель группы (функциональной в прочих областях деятельности)</w:t>
            </w:r>
          </w:p>
        </w:tc>
      </w:tr>
      <w:tr w:rsidR="0005697A" w:rsidRPr="00F701E5" w:rsidTr="0005697A">
        <w:tc>
          <w:tcPr>
            <w:tcW w:w="2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26541</w:t>
            </w:r>
          </w:p>
        </w:tc>
        <w:tc>
          <w:tcPr>
            <w:tcW w:w="5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Специалист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701E5">
        <w:rPr>
          <w:sz w:val="22"/>
          <w:szCs w:val="22"/>
        </w:rPr>
        <w:t>3.3.1. Трудовая функция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380"/>
        <w:gridCol w:w="503"/>
        <w:gridCol w:w="773"/>
        <w:gridCol w:w="3144"/>
        <w:gridCol w:w="247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Проверка соблюдений условий контракта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C/01.7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7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Получение информации о ходе исполнения обязательств поставщика (подрядчика, исполнителя), в том числе о сложностях, возникающих при исполнении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Проверка на достоверность полученной информации о ходе исполнения обязательств поставщика (подрядчика, исполнителя), в том числе о сложностях, возникающих при исполнении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Организация </w:t>
            </w:r>
            <w:proofErr w:type="gramStart"/>
            <w:r w:rsidRPr="00F701E5">
              <w:rPr>
                <w:sz w:val="22"/>
                <w:szCs w:val="22"/>
              </w:rPr>
              <w:t>процедуры приемки отдельных этапов исполнения контракта</w:t>
            </w:r>
            <w:proofErr w:type="gramEnd"/>
            <w:r w:rsidRPr="00F701E5">
              <w:rPr>
                <w:sz w:val="22"/>
                <w:szCs w:val="22"/>
              </w:rPr>
              <w:t xml:space="preserve"> и создание приемочной комиссии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Привлечение экспертов, экспертных организаций к проведению экспертизы поставленного товара, выполненной работы или оказанной услуги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Взаимодействие с поставщиком (подрядчиком, исполнителем) при изменении, расторжении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Применение мер ответственности и совершение иных действий в случае нарушения поставщиком (подрядчиком, исполнителем) условий контракта, в том числе организация включения в реестр </w:t>
            </w:r>
            <w:r w:rsidRPr="00F701E5">
              <w:rPr>
                <w:sz w:val="22"/>
                <w:szCs w:val="22"/>
              </w:rPr>
              <w:lastRenderedPageBreak/>
              <w:t>недобросовестных поставщиков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>Необходимые 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Вести переговоры, анализировать данные о ходе исполнения обязательств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Организовывать и проводить процедуры привлечения экспертов, экспертных организаций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Применять меры ответственности и совершать иные действия в случае нарушения поставщиком (подрядчиком, исполнителем) условий контракта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гражданского, бюджетного, земельного, трудового и административного законодательства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антимонопольного законодательства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Экономические основы ценообразования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бухгалтерского учета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статистики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Особенности ценообразования на рынке (по направлениям)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Особенности составления закупочной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Порядок установления ценообразующих факторов и выявления качественных характеристик, влияющих на стоимость товаров, работ, услуг (по направлениям)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Правоприменительная практика в сфере логистики и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Методология проведения проверки (экспертизы) закупочной процедуры и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Порядок составления документа в виде заключения по результатам проверки (экспертизы) закупочной процедуры и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Особенности подготовки документов для претензионной работы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Этика делового общения и правила ведения переговоров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Дисциплина труда и внутренний трудовой распорядок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охраны труда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этические нормы: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конфиденциальность информации;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этику делового общения;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занимать активную позицию в борьбе с профессиональной недобросовестностью;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разглашать материалы рабочих исследований;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создавать конфликтные ситуации на рабочем месте;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совершать действий, которые дискредитируют профессию и репутацию коллег;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701E5">
        <w:rPr>
          <w:sz w:val="22"/>
          <w:szCs w:val="22"/>
        </w:rPr>
        <w:t>3.3.2. Трудовая функция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828"/>
        <w:gridCol w:w="503"/>
        <w:gridCol w:w="773"/>
        <w:gridCol w:w="2696"/>
        <w:gridCol w:w="247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Проверка качества представленных товаров, работ, услуг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C/02.7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7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Осуществление проверки соответствия результатов, предусмотренных контрактом, условиям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Осуществление проверки соответствия фактов и данных при предоставлении (предъявлении) результатов, предусмотренных контрактом, условиям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Организация процедуры приемки поставленного товара, выполненной работы (ее результатов), оказанной услуги и создание приемочной комиссии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Привлечение сторонних экспертов или экспертных организаций для экспертизы (проверки) соответствия результатов, предусмотренных контрактом, условиям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Осуществление подготовки материалов для рассмотрения дел об обжаловании действий (бездействия) заказчика и для выполнения претензионной работы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Составление и оформление по результатам проверки документа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Необходимые </w:t>
            </w:r>
            <w:r w:rsidRPr="00F701E5">
              <w:rPr>
                <w:sz w:val="22"/>
                <w:szCs w:val="22"/>
              </w:rPr>
              <w:lastRenderedPageBreak/>
              <w:t>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lastRenderedPageBreak/>
              <w:t xml:space="preserve">Использовать вычислительную и иную вспомогательную технику, </w:t>
            </w:r>
            <w:r w:rsidRPr="00F701E5">
              <w:rPr>
                <w:sz w:val="22"/>
                <w:szCs w:val="22"/>
              </w:rPr>
              <w:lastRenderedPageBreak/>
              <w:t>средства связи и коммуникаций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Производить проверку соответствия фактов и данных при предоставлении (предъявлении) результатов, предусмотренных контрактом, условиям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Привлекать сторонних экспертов или экспертные организации для экспертизы (проверки) соответствия результатов, предусмотренных контрактом, условиям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Составлять и оформлять по результатам проверки документ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гражданского, бюджетного, земельного, трудового и административного законодательства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антимонопольного законодательства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Экономические основы ценообразования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бухгалтерского учета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статистики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Особенности составления закупочной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Особенности ценообразования на рынке (по направлениям)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Порядок установления ценообразующих факторов и выявления качественных характеристик, влияющих на стоимость товаров, работ, услуг (по направлениям)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Правоприменительная практика в сфере закупочной деятельности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Методология проведения экспертизы соответствия результатов, предусмотренных контрактом, условиям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Дисциплина труда и внутренний трудовой распорядок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охраны труда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этические нормы: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конфиденциальность информации;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этику делового общения;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занимать активную позицию в борьбе с профессиональной недобросовестностью;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разглашать материалы рабочих исследований;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создавать конфликтные ситуации на рабочем месте;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- не совершать действий, которые дискредитируют профессию и </w:t>
            </w:r>
            <w:r w:rsidRPr="00F701E5">
              <w:rPr>
                <w:sz w:val="22"/>
                <w:szCs w:val="22"/>
              </w:rPr>
              <w:lastRenderedPageBreak/>
              <w:t>репутацию коллег;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701E5">
        <w:rPr>
          <w:sz w:val="22"/>
          <w:szCs w:val="22"/>
        </w:rPr>
        <w:t>3.4. Обобщенная трудовая функция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2810"/>
        <w:gridCol w:w="503"/>
        <w:gridCol w:w="283"/>
        <w:gridCol w:w="2526"/>
        <w:gridCol w:w="247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Контроль в сфере закупок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D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Уровень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8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49"/>
        <w:gridCol w:w="1116"/>
        <w:gridCol w:w="271"/>
        <w:gridCol w:w="1840"/>
        <w:gridCol w:w="1269"/>
        <w:gridCol w:w="2854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Происхождение обобщенной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Возможные наименования должностей, профессий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Советник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Заместитель руководителя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Руководитель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к образованию и обучению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Высшее образование - специалитет, магистратура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Дополнительное профессиональное образование - программы повышения квалификации/или программы профессиональной переподготовки в сфере закупок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к опыту практической работы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 менее пяти лет в сфере закупок, в том числе на руководящих должностях не менее двух лет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Особые условия допуска к работе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701E5">
        <w:rPr>
          <w:sz w:val="22"/>
          <w:szCs w:val="22"/>
        </w:rPr>
        <w:t>Дополнительные характеристики</w:t>
      </w:r>
    </w:p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21"/>
        <w:gridCol w:w="1191"/>
        <w:gridCol w:w="5726"/>
      </w:tblGrid>
      <w:tr w:rsidR="0005697A" w:rsidRPr="00F701E5" w:rsidTr="0005697A"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 документа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 базовой группы, должности (профессии) или специальности</w:t>
            </w:r>
          </w:p>
        </w:tc>
      </w:tr>
      <w:tr w:rsidR="0005697A" w:rsidRPr="00F701E5" w:rsidTr="0005697A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ОКЗ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1111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федеральных и региональных органов законодательной власти и их аппаратов, депутаты законодательных собраний</w:t>
            </w:r>
          </w:p>
        </w:tc>
      </w:tr>
      <w:tr w:rsidR="0005697A" w:rsidRPr="00F701E5" w:rsidTr="0005697A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1112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Руководители (представители) федеральных и </w:t>
            </w:r>
            <w:r w:rsidRPr="00F701E5">
              <w:rPr>
                <w:sz w:val="22"/>
                <w:szCs w:val="22"/>
              </w:rPr>
              <w:lastRenderedPageBreak/>
              <w:t>региональных органов исполнительной и судебной власти и их аппаратов</w:t>
            </w:r>
          </w:p>
        </w:tc>
      </w:tr>
      <w:tr w:rsidR="0005697A" w:rsidRPr="00F701E5" w:rsidTr="0005697A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1113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органов местного самоуправления</w:t>
            </w:r>
          </w:p>
        </w:tc>
      </w:tr>
      <w:tr w:rsidR="0005697A" w:rsidRPr="00F701E5" w:rsidTr="0005697A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1120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учреждений, организаций и предприятий</w:t>
            </w:r>
          </w:p>
        </w:tc>
      </w:tr>
      <w:tr w:rsidR="0005697A" w:rsidRPr="00F701E5" w:rsidTr="0005697A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1213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в области определения политики и планирования деятельности</w:t>
            </w:r>
          </w:p>
        </w:tc>
      </w:tr>
      <w:tr w:rsidR="0005697A" w:rsidRPr="00F701E5" w:rsidTr="0005697A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1219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Управляющие финансово-экономической и административной деятельностью, не входящие в другие группы</w:t>
            </w:r>
          </w:p>
        </w:tc>
      </w:tr>
      <w:tr w:rsidR="0005697A" w:rsidRPr="00F701E5" w:rsidTr="0005697A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1221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Руководители служб по сбыту, маркетингу</w:t>
            </w:r>
          </w:p>
        </w:tc>
      </w:tr>
      <w:tr w:rsidR="0005697A" w:rsidRPr="00F701E5" w:rsidTr="0005697A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2411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Бухгалтеры</w:t>
            </w:r>
          </w:p>
        </w:tc>
      </w:tr>
      <w:tr w:rsidR="0005697A" w:rsidRPr="00F701E5" w:rsidTr="0005697A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2414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Оценщики и эксперты</w:t>
            </w:r>
          </w:p>
        </w:tc>
      </w:tr>
      <w:tr w:rsidR="0005697A" w:rsidRPr="00F701E5" w:rsidTr="0005697A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2421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Специалисты в области администрирования</w:t>
            </w:r>
          </w:p>
        </w:tc>
      </w:tr>
      <w:tr w:rsidR="0005697A" w:rsidRPr="00F701E5" w:rsidTr="0005697A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2425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Специалисты органов государственной власти</w:t>
            </w:r>
          </w:p>
        </w:tc>
      </w:tr>
      <w:tr w:rsidR="0005697A" w:rsidRPr="00F701E5" w:rsidTr="0005697A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2611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Юристы</w:t>
            </w:r>
          </w:p>
        </w:tc>
      </w:tr>
      <w:tr w:rsidR="0005697A" w:rsidRPr="00F701E5" w:rsidTr="0005697A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2631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Экономисты</w:t>
            </w:r>
          </w:p>
        </w:tc>
      </w:tr>
      <w:tr w:rsidR="0005697A" w:rsidRPr="00F701E5" w:rsidTr="0005697A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0110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Офицеры действительной военной службы</w:t>
            </w:r>
          </w:p>
        </w:tc>
      </w:tr>
      <w:tr w:rsidR="0005697A" w:rsidRPr="00F701E5" w:rsidTr="0005697A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ЕКС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Руководитель (начальник) обособленного (структурного) подразделения организации</w:t>
            </w:r>
          </w:p>
        </w:tc>
      </w:tr>
      <w:tr w:rsidR="0005697A" w:rsidRPr="00F701E5" w:rsidTr="0005697A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Заместитель директора по экономике и финансам</w:t>
            </w:r>
          </w:p>
        </w:tc>
      </w:tr>
      <w:tr w:rsidR="0005697A" w:rsidRPr="00F701E5" w:rsidTr="0005697A">
        <w:tc>
          <w:tcPr>
            <w:tcW w:w="2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ОКПДТР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22248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Заместитель начальника управления федерального органа исполнительной власти (кроме федерального министерства)</w:t>
            </w:r>
          </w:p>
        </w:tc>
      </w:tr>
      <w:tr w:rsidR="0005697A" w:rsidRPr="00F701E5" w:rsidTr="0005697A">
        <w:tc>
          <w:tcPr>
            <w:tcW w:w="2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26153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Руководитель группы (функциональной в прочих областях деятельности)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701E5">
        <w:rPr>
          <w:sz w:val="22"/>
          <w:szCs w:val="22"/>
        </w:rPr>
        <w:t>3.4.1. Трудовая функция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2866"/>
        <w:gridCol w:w="503"/>
        <w:gridCol w:w="773"/>
        <w:gridCol w:w="3658"/>
        <w:gridCol w:w="247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Мониторинг в сфере закупок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D/01.8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8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Оценка степени достижения целей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Оценка обоснованности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Формирование предложений по совершенствованию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Использование единой информационной системы и содержащейся в ней информации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Оценка эффективности обеспечения государственных, муниципальных и корпоративных нужд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Оформление сводного аналитического отчета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Формировать предложения по совершенствованию законодательства Российской Федерации и иных нормативных правовых актов о контрактной системе в сфере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Использовать единую информационную систему и содержащуюся в ней информацию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гражданского, бюджетного, земельного, трудового и административного законодательства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антимонопольного законодательства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Нормативные правовые акты, регламентирующие производственно-хозяйственную и финансово-экономическую деятельность организации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Экономические основы и особенности ценообразования на рынке по направлениям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 xml:space="preserve">Анализ и методики </w:t>
            </w:r>
            <w:proofErr w:type="gramStart"/>
            <w:r w:rsidRPr="00F701E5">
              <w:rPr>
                <w:sz w:val="22"/>
                <w:szCs w:val="22"/>
              </w:rPr>
              <w:t>оценки степени достижения целей закупок</w:t>
            </w:r>
            <w:proofErr w:type="gramEnd"/>
            <w:r w:rsidRPr="00F701E5">
              <w:rPr>
                <w:sz w:val="22"/>
                <w:szCs w:val="22"/>
              </w:rPr>
              <w:t xml:space="preserve"> и их обоснованности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Порядок и методики оценки эффективности обеспечения государственных, муниципальных и корпоративных нужд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менеджмента и управления персоналом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бухгалтерского учета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статистики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Особенности составления закупочной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Порядок установления ценообразующих факторов и выявления качественных характеристик, влияющих на стоимость товаров, работ, услуг (по направлениям)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Правоприменительная практика в сфере закупочной деятельности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Правила административного документооборота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Квалификационные требования, предъявляемые к специалистам, уровни (подуровни) квалификаций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Нормативные акты и порядок проведения аттестации/сертификации или оценки квалификации работников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Методология проведения экспертизы закупочной процедуры и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Порядок составления документа в виде заключения по результатам экспертизы закупочной процедуры и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Методология проведения экспертизы соответствия результатов, предусмотренных контрактом, условиям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Этика делового общения и правила ведения переговоров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Дисциплина труда и внутренний трудовой распорядок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охраны труда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этические нормы: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конфиденциальность информации;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этику делового общения;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занимать активную позицию в борьбе с профессиональной недобросовестностью;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разглашать материалы рабочих исследований;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создавать конфликтные ситуации на рабочем месте;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совершать действий, которые дискредитируют профессию и репутацию коллег;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05697A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p w:rsidR="00C14376" w:rsidRDefault="00C14376" w:rsidP="0005697A">
      <w:pPr>
        <w:pStyle w:val="ConsPlusNormal"/>
        <w:spacing w:line="300" w:lineRule="atLeast"/>
        <w:rPr>
          <w:sz w:val="22"/>
          <w:szCs w:val="22"/>
        </w:rPr>
      </w:pPr>
    </w:p>
    <w:p w:rsidR="00C14376" w:rsidRDefault="00C14376" w:rsidP="0005697A">
      <w:pPr>
        <w:pStyle w:val="ConsPlusNormal"/>
        <w:spacing w:line="300" w:lineRule="atLeast"/>
        <w:rPr>
          <w:sz w:val="22"/>
          <w:szCs w:val="22"/>
        </w:rPr>
      </w:pPr>
    </w:p>
    <w:p w:rsidR="00C14376" w:rsidRPr="00F701E5" w:rsidRDefault="00C14376" w:rsidP="0005697A">
      <w:pPr>
        <w:pStyle w:val="ConsPlusNormal"/>
        <w:spacing w:line="300" w:lineRule="atLeast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3"/>
        <w:rPr>
          <w:sz w:val="22"/>
          <w:szCs w:val="22"/>
        </w:rPr>
      </w:pPr>
      <w:r w:rsidRPr="00F701E5">
        <w:rPr>
          <w:sz w:val="22"/>
          <w:szCs w:val="22"/>
        </w:rPr>
        <w:lastRenderedPageBreak/>
        <w:t>3.4.2. Трудовая функция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52"/>
        <w:gridCol w:w="3084"/>
        <w:gridCol w:w="503"/>
        <w:gridCol w:w="773"/>
        <w:gridCol w:w="3440"/>
        <w:gridCol w:w="247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Аудит и контроль в сфере закупок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D/02.8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Уровень (подуровень) квалификации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8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70"/>
        <w:gridCol w:w="1116"/>
        <w:gridCol w:w="271"/>
        <w:gridCol w:w="1886"/>
        <w:gridCol w:w="1283"/>
        <w:gridCol w:w="2973"/>
      </w:tblGrid>
      <w:tr w:rsidR="0005697A" w:rsidRPr="00F701E5" w:rsidTr="00C14376">
        <w:tc>
          <w:tcPr>
            <w:tcW w:w="0" w:type="auto"/>
            <w:tcBorders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Происхождение трудовой функции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Оригинал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Заимствовано из оригинала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05697A" w:rsidRPr="00F701E5" w:rsidTr="00C14376">
        <w:tc>
          <w:tcPr>
            <w:tcW w:w="0" w:type="auto"/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Код оригинала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Регистрационный номер профессионального стандарта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24"/>
        <w:gridCol w:w="7313"/>
      </w:tblGrid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Трудовые действия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Осуществление анализа и оценки результатов закупок, достижения целей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Осуществление проверки, анализа и оценки информации о законности, целесообразности, об обоснованности, о своевременности, об эффективности и о результативности расходов на закупки по планируемым к заключению, заключенным и исполненным контрактам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Обобщение результатов осуществления экспертно-аналитической и информационной деятельности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Разработка нормативных или локальных актов в сфере закупок, их адаптация и изменение в соответствии с изменениями законодательства Российской Федерации в сфере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Проведение плановых проверок в отношении субъектов контроля при осуществлении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Проведение внеплановых проверок в отношении субъектов контроля при осуществлении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Составление и оформление отчетов по результатам проверок документов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умения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Использовать вычислительную и иную вспомогательную технику, средства связи и коммуникаций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Осуществлять анализ и оценку результатов закупок, достижения целей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Осуществлять проверку, анализ и оценку информации о законности, целесообразности, об обоснованности, о своевременности, об эффективности и о результативности расходов на закупки по планируемым к заключению, заключенным и исполненным контрактам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Обобщать результаты осуществления экспертно-аналитической и информационной деятельности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Проводить плановые и внеплановые проверки в отношении субъектов контроля при осуществлении закупок</w:t>
            </w:r>
          </w:p>
        </w:tc>
      </w:tr>
      <w:tr w:rsidR="0005697A" w:rsidRPr="00F701E5" w:rsidTr="0005697A"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знания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законодательства Российской Федерации и нормативных правовых актов, регулирующих деятельность в сфере закупок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гражданского, бюджетного, земельного, трудового и административного законодательства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антимонопольного законодательства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Законодательные и нормативные правовые акты по налогообложению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Экономические основы и особенности ценообразования на рынке по направлениям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бухгалтерского учета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статистики в части применения к закупкам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Основы менеджмента и управления персоналом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Нормативные правовые акты, регламентирующие производственно-хозяйственную и финансово-экономическую деятельность организации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Порядок установления ценообразующих факторов и выявления качественных характеристик, влияющих на стоимость товаров, работ, услуг (по направлениям)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Порядок подготовки и оформления отчетов, нормативных документов, внесения изменений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Правоприменительная практика в сфере закупочной деятельности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Особенности составления закупочной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Правила административного документооборота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Квалификационные требования, предъявляемые к специалистам, уровни (подуровни) квалификаций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Нормативные акты и порядок проведения аттестации/сертификации или оценки квалификации работников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Методология проведения экспертизы закупочной процедуры и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Порядок составления документа в виде заключения по результатам экспертизы закупочной процедуры и документации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Методология проведения экспертизы соответствия результатов, предусмотренных контрактом, условиям контракта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Этика делового общения и правила ведения переговоров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Дисциплина труда и внутренний трудовой распорядок</w:t>
            </w:r>
          </w:p>
        </w:tc>
      </w:tr>
      <w:tr w:rsidR="0005697A" w:rsidRPr="00F701E5" w:rsidTr="0005697A"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Требования охраны труда</w:t>
            </w:r>
          </w:p>
        </w:tc>
      </w:tr>
      <w:tr w:rsidR="0005697A" w:rsidRPr="00F701E5" w:rsidTr="0005697A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Другие характеристики</w:t>
            </w:r>
          </w:p>
        </w:tc>
        <w:tc>
          <w:tcPr>
            <w:tcW w:w="7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Необходимые этические нормы: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конфиденциальность информации;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соблюдать этику делового общения;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занимать активную позицию в борьбе с профессиональной недобросовестностью;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разглашать материалы рабочих исследований;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создавать конфликтные ситуации на рабочем месте;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совершать действий, которые дискредитируют профессию и репутацию коллег;</w:t>
            </w:r>
          </w:p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center"/>
        <w:outlineLvl w:val="1"/>
        <w:rPr>
          <w:sz w:val="22"/>
          <w:szCs w:val="22"/>
        </w:rPr>
      </w:pPr>
      <w:r w:rsidRPr="00F701E5">
        <w:rPr>
          <w:sz w:val="22"/>
          <w:szCs w:val="22"/>
        </w:rPr>
        <w:t>IV. Сведения об организациях - разработчиках</w:t>
      </w:r>
    </w:p>
    <w:p w:rsidR="0005697A" w:rsidRPr="00F701E5" w:rsidRDefault="0005697A" w:rsidP="0005697A">
      <w:pPr>
        <w:pStyle w:val="ConsPlusNormal"/>
        <w:spacing w:line="300" w:lineRule="atLeast"/>
        <w:jc w:val="center"/>
        <w:rPr>
          <w:sz w:val="22"/>
          <w:szCs w:val="22"/>
        </w:rPr>
      </w:pPr>
      <w:r w:rsidRPr="00F701E5">
        <w:rPr>
          <w:sz w:val="22"/>
          <w:szCs w:val="22"/>
        </w:rPr>
        <w:t>профессионального стандарта</w:t>
      </w:r>
    </w:p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701E5">
        <w:rPr>
          <w:sz w:val="22"/>
          <w:szCs w:val="22"/>
        </w:rPr>
        <w:t>4.1. Ответственная организация - разработчик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27"/>
        <w:gridCol w:w="4592"/>
      </w:tblGrid>
      <w:tr w:rsidR="0005697A" w:rsidRPr="00F701E5" w:rsidTr="0005697A">
        <w:tc>
          <w:tcPr>
            <w:tcW w:w="9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ФГБОУ ВПО "Российская академия народного хозяйства и государственной службы при Президенте Российской Федерации" (РАНХиГС), город Москва</w:t>
            </w:r>
          </w:p>
        </w:tc>
      </w:tr>
      <w:tr w:rsidR="0005697A" w:rsidRPr="00F701E5" w:rsidTr="0005697A">
        <w:tc>
          <w:tcPr>
            <w:tcW w:w="5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Проректор</w:t>
            </w:r>
          </w:p>
        </w:tc>
        <w:tc>
          <w:tcPr>
            <w:tcW w:w="45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jc w:val="both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Арефьев Дмитрий Александрович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rPr>
          <w:sz w:val="22"/>
          <w:szCs w:val="22"/>
        </w:rPr>
      </w:pPr>
    </w:p>
    <w:p w:rsidR="0005697A" w:rsidRPr="00F701E5" w:rsidRDefault="0005697A" w:rsidP="0005697A">
      <w:pPr>
        <w:pStyle w:val="ConsPlusNormal"/>
        <w:spacing w:line="300" w:lineRule="atLeast"/>
        <w:jc w:val="both"/>
        <w:outlineLvl w:val="2"/>
        <w:rPr>
          <w:sz w:val="22"/>
          <w:szCs w:val="22"/>
        </w:rPr>
      </w:pPr>
      <w:r w:rsidRPr="00F701E5">
        <w:rPr>
          <w:sz w:val="22"/>
          <w:szCs w:val="22"/>
        </w:rPr>
        <w:t>4.2. Наименования организаций-разработчиков</w:t>
      </w:r>
    </w:p>
    <w:p w:rsidR="0005697A" w:rsidRPr="00F701E5" w:rsidRDefault="0005697A" w:rsidP="0005697A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7"/>
        <w:gridCol w:w="9071"/>
      </w:tblGrid>
      <w:tr w:rsidR="0005697A" w:rsidRPr="00F701E5" w:rsidTr="0005697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1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Автономная некоммерческая организация Междисциплинарный академический центр социальных наук "Интерцентр", город Москва</w:t>
            </w:r>
          </w:p>
        </w:tc>
      </w:tr>
      <w:tr w:rsidR="0005697A" w:rsidRPr="00F701E5" w:rsidTr="0005697A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2</w:t>
            </w:r>
          </w:p>
        </w:tc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697A" w:rsidRPr="00F701E5" w:rsidRDefault="0005697A" w:rsidP="0005697A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F701E5">
              <w:rPr>
                <w:sz w:val="22"/>
                <w:szCs w:val="22"/>
              </w:rPr>
              <w:t>Всероссийский профессиональный союз работников аудиторских, оценочных, экспертных и консалтинговых организаций, город Москва</w:t>
            </w:r>
          </w:p>
        </w:tc>
      </w:tr>
    </w:tbl>
    <w:p w:rsidR="0005697A" w:rsidRPr="00F701E5" w:rsidRDefault="0005697A" w:rsidP="0005697A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F701E5">
        <w:rPr>
          <w:sz w:val="22"/>
          <w:szCs w:val="22"/>
        </w:rPr>
        <w:t>--------------------------------</w:t>
      </w:r>
    </w:p>
    <w:p w:rsidR="0005697A" w:rsidRPr="00C14376" w:rsidRDefault="0005697A" w:rsidP="0005697A">
      <w:pPr>
        <w:pStyle w:val="ConsPlusNormal"/>
        <w:spacing w:line="300" w:lineRule="atLeast"/>
        <w:ind w:firstLine="540"/>
        <w:jc w:val="both"/>
      </w:pPr>
      <w:bookmarkStart w:id="1" w:name="Par1059"/>
      <w:bookmarkEnd w:id="1"/>
      <w:r w:rsidRPr="00C14376">
        <w:t>&lt;1&gt; Общероссийский классификатор занятий.</w:t>
      </w:r>
    </w:p>
    <w:p w:rsidR="0005697A" w:rsidRPr="00C14376" w:rsidRDefault="0005697A" w:rsidP="0005697A">
      <w:pPr>
        <w:pStyle w:val="ConsPlusNormal"/>
        <w:spacing w:line="300" w:lineRule="atLeast"/>
        <w:ind w:firstLine="540"/>
        <w:jc w:val="both"/>
      </w:pPr>
      <w:bookmarkStart w:id="2" w:name="Par1060"/>
      <w:bookmarkEnd w:id="2"/>
      <w:r w:rsidRPr="00C14376">
        <w:t>&lt;2&gt; Общероссийский классификатор видов экономической деятельности.</w:t>
      </w:r>
    </w:p>
    <w:p w:rsidR="0005697A" w:rsidRPr="00C14376" w:rsidRDefault="0005697A" w:rsidP="0005697A">
      <w:pPr>
        <w:pStyle w:val="ConsPlusNormal"/>
        <w:spacing w:line="300" w:lineRule="atLeast"/>
        <w:ind w:firstLine="540"/>
        <w:jc w:val="both"/>
      </w:pPr>
      <w:bookmarkStart w:id="3" w:name="Par1061"/>
      <w:bookmarkEnd w:id="3"/>
      <w:r w:rsidRPr="00C14376">
        <w:t>&lt;3&gt; Единый квалификационный справочник должностей руководителей, специалистов и других служащих.</w:t>
      </w:r>
    </w:p>
    <w:p w:rsidR="0005697A" w:rsidRPr="00C14376" w:rsidRDefault="0005697A" w:rsidP="0005697A">
      <w:pPr>
        <w:pStyle w:val="ConsPlusNormal"/>
        <w:spacing w:line="300" w:lineRule="atLeast"/>
        <w:ind w:firstLine="540"/>
        <w:jc w:val="both"/>
      </w:pPr>
      <w:bookmarkStart w:id="4" w:name="Par1062"/>
      <w:bookmarkEnd w:id="4"/>
      <w:r w:rsidRPr="00C14376">
        <w:t>&lt;4&gt; Общероссийский классификатор профессий рабочих, должностей служащих и тарифных разрядов.</w:t>
      </w:r>
    </w:p>
    <w:sectPr w:rsidR="0005697A" w:rsidRPr="00C14376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012" w:rsidRDefault="00A33012">
      <w:r>
        <w:separator/>
      </w:r>
    </w:p>
  </w:endnote>
  <w:endnote w:type="continuationSeparator" w:id="0">
    <w:p w:rsidR="00A33012" w:rsidRDefault="00A33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7A" w:rsidRDefault="0005697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7A" w:rsidRDefault="0005697A" w:rsidP="00DF5729">
    <w:pPr>
      <w:jc w:val="center"/>
      <w:rPr>
        <w:sz w:val="2"/>
        <w:szCs w:val="2"/>
      </w:rPr>
    </w:pPr>
  </w:p>
  <w:p w:rsidR="0005697A" w:rsidRDefault="0005697A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7A" w:rsidRDefault="0005697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012" w:rsidRDefault="00A33012">
      <w:r>
        <w:separator/>
      </w:r>
    </w:p>
  </w:footnote>
  <w:footnote w:type="continuationSeparator" w:id="0">
    <w:p w:rsidR="00A33012" w:rsidRDefault="00A330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7A" w:rsidRDefault="0005697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7A" w:rsidRDefault="0005697A" w:rsidP="00DF5729">
    <w:pPr>
      <w:jc w:val="center"/>
      <w:rPr>
        <w:sz w:val="2"/>
        <w:szCs w:val="2"/>
      </w:rPr>
    </w:pPr>
  </w:p>
  <w:p w:rsidR="0005697A" w:rsidRDefault="0005697A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1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05697A" w:rsidRDefault="0005697A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05697A" w:rsidRPr="00DC174E" w:rsidRDefault="0005697A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05697A" w:rsidRPr="00DC174E" w:rsidRDefault="0005697A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05697A" w:rsidRPr="00DC174E" w:rsidRDefault="0005697A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.3pt;margin-top:1.2pt;width:301.6pt;height:59.5pt;z-index:-1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05697A" w:rsidRDefault="0005697A">
    <w:r>
      <w:rPr>
        <w:noProof/>
      </w:rPr>
      <w:pict>
        <v:line id="_x0000_s2058" style="position:absolute;z-index:2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7A" w:rsidRDefault="0005697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3F01"/>
  <w:doNotTrackMoves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5697A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33012"/>
    <w:rsid w:val="00A51A34"/>
    <w:rsid w:val="00AE2558"/>
    <w:rsid w:val="00AE2AB5"/>
    <w:rsid w:val="00B46B71"/>
    <w:rsid w:val="00B63D76"/>
    <w:rsid w:val="00B740AE"/>
    <w:rsid w:val="00C02937"/>
    <w:rsid w:val="00C14376"/>
    <w:rsid w:val="00C33643"/>
    <w:rsid w:val="00CA5B60"/>
    <w:rsid w:val="00CA5FB3"/>
    <w:rsid w:val="00D9061B"/>
    <w:rsid w:val="00DC174E"/>
    <w:rsid w:val="00DE00A4"/>
    <w:rsid w:val="00DF5729"/>
    <w:rsid w:val="00E20F14"/>
    <w:rsid w:val="00E3194A"/>
    <w:rsid w:val="00E4205F"/>
    <w:rsid w:val="00E66425"/>
    <w:rsid w:val="00E9205D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6052</Words>
  <Characters>34499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40471</CharactersWithSpaces>
  <SharedDoc>false</SharedDoc>
  <HLinks>
    <vt:vector size="30" baseType="variant">
      <vt:variant>
        <vt:i4>6684722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Par1062</vt:lpwstr>
      </vt:variant>
      <vt:variant>
        <vt:i4>6684722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Par1061</vt:lpwstr>
      </vt:variant>
      <vt:variant>
        <vt:i4>6684722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Par1060</vt:lpwstr>
      </vt:variant>
      <vt:variant>
        <vt:i4>6619186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Par1059</vt:lpwstr>
      </vt:variant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Папа</cp:lastModifiedBy>
  <cp:revision>2</cp:revision>
  <dcterms:created xsi:type="dcterms:W3CDTF">2019-01-05T23:53:00Z</dcterms:created>
  <dcterms:modified xsi:type="dcterms:W3CDTF">2019-01-05T23:53:00Z</dcterms:modified>
</cp:coreProperties>
</file>