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67" w:rsidRPr="002F6ACF" w:rsidRDefault="00504067" w:rsidP="002345F5">
      <w:pPr>
        <w:pStyle w:val="ConsPlusNormal"/>
        <w:spacing w:line="300" w:lineRule="atLeast"/>
        <w:outlineLvl w:val="0"/>
        <w:rPr>
          <w:sz w:val="22"/>
          <w:szCs w:val="22"/>
        </w:rPr>
      </w:pPr>
      <w:r w:rsidRPr="002F6ACF">
        <w:rPr>
          <w:sz w:val="22"/>
          <w:szCs w:val="22"/>
        </w:rPr>
        <w:t>Зарегистрировано в Минюсте России 13 марта 2019 г. N 54024</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jc w:val="center"/>
        <w:rPr>
          <w:sz w:val="22"/>
          <w:szCs w:val="22"/>
        </w:rPr>
      </w:pPr>
      <w:r w:rsidRPr="002F6ACF">
        <w:rPr>
          <w:sz w:val="22"/>
          <w:szCs w:val="22"/>
        </w:rPr>
        <w:t>ЦЕНТРАЛЬНЫЙ БАНК РОССИЙСКОЙ ФЕДЕРАЦИИ</w:t>
      </w:r>
    </w:p>
    <w:p w:rsidR="00504067" w:rsidRPr="002F6ACF" w:rsidRDefault="00504067" w:rsidP="002345F5">
      <w:pPr>
        <w:pStyle w:val="ConsPlusTitle"/>
        <w:spacing w:line="300" w:lineRule="atLeast"/>
        <w:jc w:val="center"/>
        <w:rPr>
          <w:sz w:val="22"/>
          <w:szCs w:val="22"/>
        </w:rPr>
      </w:pPr>
    </w:p>
    <w:p w:rsidR="00504067" w:rsidRPr="002F6ACF" w:rsidRDefault="00504067" w:rsidP="002345F5">
      <w:pPr>
        <w:pStyle w:val="ConsPlusTitle"/>
        <w:spacing w:line="300" w:lineRule="atLeast"/>
        <w:jc w:val="center"/>
        <w:rPr>
          <w:sz w:val="22"/>
          <w:szCs w:val="22"/>
        </w:rPr>
      </w:pPr>
      <w:r w:rsidRPr="002F6ACF">
        <w:rPr>
          <w:sz w:val="22"/>
          <w:szCs w:val="22"/>
        </w:rPr>
        <w:t>УКАЗАНИЕ</w:t>
      </w:r>
    </w:p>
    <w:p w:rsidR="00504067" w:rsidRPr="002F6ACF" w:rsidRDefault="00504067" w:rsidP="002345F5">
      <w:pPr>
        <w:pStyle w:val="ConsPlusTitle"/>
        <w:spacing w:line="300" w:lineRule="atLeast"/>
        <w:jc w:val="center"/>
        <w:rPr>
          <w:sz w:val="22"/>
          <w:szCs w:val="22"/>
        </w:rPr>
      </w:pPr>
      <w:r w:rsidRPr="002F6ACF">
        <w:rPr>
          <w:sz w:val="22"/>
          <w:szCs w:val="22"/>
        </w:rPr>
        <w:t>от 9 января 2019 г. N 5052-У</w:t>
      </w:r>
    </w:p>
    <w:p w:rsidR="00504067" w:rsidRPr="002F6ACF" w:rsidRDefault="00504067" w:rsidP="002345F5">
      <w:pPr>
        <w:pStyle w:val="ConsPlusTitle"/>
        <w:spacing w:line="300" w:lineRule="atLeast"/>
        <w:jc w:val="center"/>
        <w:rPr>
          <w:sz w:val="22"/>
          <w:szCs w:val="22"/>
        </w:rPr>
      </w:pPr>
    </w:p>
    <w:p w:rsidR="00504067" w:rsidRPr="002F6ACF" w:rsidRDefault="00504067" w:rsidP="002345F5">
      <w:pPr>
        <w:pStyle w:val="ConsPlusTitle"/>
        <w:spacing w:line="300" w:lineRule="atLeast"/>
        <w:jc w:val="center"/>
        <w:rPr>
          <w:sz w:val="22"/>
          <w:szCs w:val="22"/>
        </w:rPr>
      </w:pPr>
      <w:r w:rsidRPr="002F6ACF">
        <w:rPr>
          <w:sz w:val="22"/>
          <w:szCs w:val="22"/>
        </w:rPr>
        <w:t>О СТРАХОВЫХ ТАРИФАХ</w:t>
      </w:r>
    </w:p>
    <w:p w:rsidR="00504067" w:rsidRPr="002F6ACF" w:rsidRDefault="00504067" w:rsidP="002345F5">
      <w:pPr>
        <w:pStyle w:val="ConsPlusTitle"/>
        <w:spacing w:line="300" w:lineRule="atLeast"/>
        <w:jc w:val="center"/>
        <w:rPr>
          <w:sz w:val="22"/>
          <w:szCs w:val="22"/>
        </w:rPr>
      </w:pPr>
      <w:r w:rsidRPr="002F6ACF">
        <w:rPr>
          <w:sz w:val="22"/>
          <w:szCs w:val="22"/>
        </w:rPr>
        <w:t>ИЛИ ИХ ПРЕДЕЛЬНЫХ (МАКСИМАЛЬНЫХ И МИНИМАЛЬНЫХ) ЗНАЧЕНИЯХ,</w:t>
      </w:r>
    </w:p>
    <w:p w:rsidR="00504067" w:rsidRPr="002F6ACF" w:rsidRDefault="00504067" w:rsidP="002345F5">
      <w:pPr>
        <w:pStyle w:val="ConsPlusTitle"/>
        <w:spacing w:line="300" w:lineRule="atLeast"/>
        <w:jc w:val="center"/>
        <w:rPr>
          <w:sz w:val="22"/>
          <w:szCs w:val="22"/>
        </w:rPr>
      </w:pPr>
      <w:r w:rsidRPr="002F6ACF">
        <w:rPr>
          <w:sz w:val="22"/>
          <w:szCs w:val="22"/>
        </w:rPr>
        <w:t>СТРУКТУРЕ СТРАХОВЫХ ТАРИФОВ, ВКЛЮЧАЯ ПРЕДЕЛЬНЫЙ РАЗМЕР</w:t>
      </w:r>
    </w:p>
    <w:p w:rsidR="00504067" w:rsidRPr="002F6ACF" w:rsidRDefault="00504067" w:rsidP="002345F5">
      <w:pPr>
        <w:pStyle w:val="ConsPlusTitle"/>
        <w:spacing w:line="300" w:lineRule="atLeast"/>
        <w:jc w:val="center"/>
        <w:rPr>
          <w:sz w:val="22"/>
          <w:szCs w:val="22"/>
        </w:rPr>
      </w:pPr>
      <w:r w:rsidRPr="002F6ACF">
        <w:rPr>
          <w:sz w:val="22"/>
          <w:szCs w:val="22"/>
        </w:rPr>
        <w:t>ОТЧИСЛЕНИЙ ДЛЯ ФИНАНСИРОВАНИЯ КОМПЕНСАЦИОННЫХ ВЫПЛАТ,</w:t>
      </w:r>
    </w:p>
    <w:p w:rsidR="00504067" w:rsidRPr="002F6ACF" w:rsidRDefault="00504067" w:rsidP="002345F5">
      <w:pPr>
        <w:pStyle w:val="ConsPlusTitle"/>
        <w:spacing w:line="300" w:lineRule="atLeast"/>
        <w:jc w:val="center"/>
        <w:rPr>
          <w:sz w:val="22"/>
          <w:szCs w:val="22"/>
        </w:rPr>
      </w:pPr>
      <w:r w:rsidRPr="002F6ACF">
        <w:rPr>
          <w:sz w:val="22"/>
          <w:szCs w:val="22"/>
        </w:rPr>
        <w:t>ПОРЯДКЕ ПРИМЕНЕНИЯ СТРАХОВЫХ ТАРИФОВ СТРАХОВЩИКАМИ</w:t>
      </w:r>
    </w:p>
    <w:p w:rsidR="00504067" w:rsidRPr="002F6ACF" w:rsidRDefault="00504067" w:rsidP="002345F5">
      <w:pPr>
        <w:pStyle w:val="ConsPlusTitle"/>
        <w:spacing w:line="300" w:lineRule="atLeast"/>
        <w:jc w:val="center"/>
        <w:rPr>
          <w:sz w:val="22"/>
          <w:szCs w:val="22"/>
        </w:rPr>
      </w:pPr>
      <w:r w:rsidRPr="002F6ACF">
        <w:rPr>
          <w:sz w:val="22"/>
          <w:szCs w:val="22"/>
        </w:rPr>
        <w:t>ПРИ ОПРЕДЕЛЕНИИ СТРАХОВОЙ ПРЕМИИ ПО ДОГОВОРУ ОБЯЗАТЕЛЬНОГО</w:t>
      </w:r>
    </w:p>
    <w:p w:rsidR="00504067" w:rsidRPr="002F6ACF" w:rsidRDefault="00504067" w:rsidP="002345F5">
      <w:pPr>
        <w:pStyle w:val="ConsPlusTitle"/>
        <w:spacing w:line="300" w:lineRule="atLeast"/>
        <w:jc w:val="center"/>
        <w:rPr>
          <w:sz w:val="22"/>
          <w:szCs w:val="22"/>
        </w:rPr>
      </w:pPr>
      <w:r w:rsidRPr="002F6ACF">
        <w:rPr>
          <w:sz w:val="22"/>
          <w:szCs w:val="22"/>
        </w:rPr>
        <w:t>СТРАХОВАНИЯ ГРАЖДАНСКОЙ ОТВЕТСТВЕННОСТИ ВЛАДЕЛЬЦА</w:t>
      </w:r>
    </w:p>
    <w:p w:rsidR="00504067" w:rsidRPr="002F6ACF" w:rsidRDefault="00504067" w:rsidP="002345F5">
      <w:pPr>
        <w:pStyle w:val="ConsPlusTitle"/>
        <w:spacing w:line="300" w:lineRule="atLeast"/>
        <w:jc w:val="center"/>
        <w:rPr>
          <w:sz w:val="22"/>
          <w:szCs w:val="22"/>
        </w:rPr>
      </w:pPr>
      <w:r w:rsidRPr="002F6ACF">
        <w:rPr>
          <w:sz w:val="22"/>
          <w:szCs w:val="22"/>
        </w:rPr>
        <w:t>ОПАСНОГО ОБЪЕКТА ЗА ПРИЧИНЕНИЕ ВРЕДА В РЕЗУЛЬТАТЕ</w:t>
      </w:r>
    </w:p>
    <w:p w:rsidR="00504067" w:rsidRPr="002F6ACF" w:rsidRDefault="00504067" w:rsidP="002345F5">
      <w:pPr>
        <w:pStyle w:val="ConsPlusTitle"/>
        <w:spacing w:line="300" w:lineRule="atLeast"/>
        <w:jc w:val="center"/>
        <w:rPr>
          <w:sz w:val="22"/>
          <w:szCs w:val="22"/>
        </w:rPr>
      </w:pPr>
      <w:r w:rsidRPr="002F6ACF">
        <w:rPr>
          <w:sz w:val="22"/>
          <w:szCs w:val="22"/>
        </w:rPr>
        <w:t>АВАРИИ НА ОПАСНОМ ОБЪЕКТЕ</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ind w:firstLine="540"/>
        <w:jc w:val="both"/>
        <w:rPr>
          <w:sz w:val="22"/>
          <w:szCs w:val="22"/>
        </w:rPr>
      </w:pPr>
      <w:r w:rsidRPr="002F6ACF">
        <w:rPr>
          <w:sz w:val="22"/>
          <w:szCs w:val="22"/>
        </w:rPr>
        <w:t>1. Настоящее Указание на основании части 3 статьи 7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 N 52, ст. 7010; 2014, N 45, ст. 6154; 2016, N 11, ст. 1483; N 22, ст. 3094; N 26, ст. 3891; N 52, ст. 8102) (далее - Федеральный закон от 27 июля 2010 года N 225-ФЗ) устанавливает страховые тарифы или их предельные (максимальные и минимальные) значения, структуру страховых тарифов, включая предельный размер отчислений для финансирования компенсационных выплат, порядок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 (далее - договор обязательного страхования).</w:t>
      </w:r>
    </w:p>
    <w:p w:rsidR="00504067" w:rsidRPr="002F6ACF" w:rsidRDefault="00504067" w:rsidP="002345F5">
      <w:pPr>
        <w:pStyle w:val="ConsPlusNormal"/>
        <w:spacing w:line="300" w:lineRule="atLeast"/>
        <w:ind w:firstLine="540"/>
        <w:jc w:val="both"/>
        <w:rPr>
          <w:sz w:val="22"/>
          <w:szCs w:val="22"/>
        </w:rPr>
      </w:pPr>
      <w:r w:rsidRPr="002F6ACF">
        <w:rPr>
          <w:sz w:val="22"/>
          <w:szCs w:val="22"/>
        </w:rPr>
        <w:t>2. При определении страховой премии в соответствии с частью 1 статьи 7 Федерального закона от 27 июля 2010 года N 225-ФЗ страховщик должен определить размер страхового тарифа по договору обязательного страхования как произведение базовой ставки страхового тарифа, коэффициента к базовым ставкам, отражающего отсутствие или наличие страховых случаев, и дополнительного понижающего коэффициента, устанавливаемого исходя из уровня безопасности опасного объекта.</w:t>
      </w:r>
    </w:p>
    <w:p w:rsidR="00504067" w:rsidRPr="002F6ACF" w:rsidRDefault="00504067" w:rsidP="002345F5">
      <w:pPr>
        <w:pStyle w:val="ConsPlusNormal"/>
        <w:spacing w:line="300" w:lineRule="atLeast"/>
        <w:ind w:firstLine="540"/>
        <w:jc w:val="both"/>
        <w:rPr>
          <w:sz w:val="22"/>
          <w:szCs w:val="22"/>
        </w:rPr>
      </w:pPr>
      <w:bookmarkStart w:id="0" w:name="Par21"/>
      <w:bookmarkEnd w:id="0"/>
      <w:r w:rsidRPr="002F6ACF">
        <w:rPr>
          <w:sz w:val="22"/>
          <w:szCs w:val="22"/>
        </w:rPr>
        <w:t xml:space="preserve">3. Предельные (максимальные и минимальные) значения базовых ставок страховых тарифов в отношении опасных производственных объектов, зарегистрированных в период с 1 января по 8 мая 2018 года в соответствии с Федеральным законом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43, ст. 5971; N 49, ст. 7015, ст. 7025; 2012, N 26, ст. 3446; 2013, N 9, ст. 874; N 27, ст. 3478; 2015, N 1, ст. 67; N 29, ст. 4359; 2016, N 23, ст. 3294; N 27, ст. 4216; 2017, N 9, ст. 1282; N 11, ст. 1540; 2018, N 31, ст. 4860) или в отношении которых были внесены изменения в государственный реестр опасных производственных объектов в период с 1 января по 8 мая 2018 года в соответствии с приказом Ростехнадзора от 25 ноября 2016 года N 494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Министерством юстиции Российской Федерации 2 февраля 2017 года N 45502, установлены в </w:t>
      </w:r>
      <w:hyperlink w:anchor="Par57" w:tooltip="ПРЕДЕЛЬНЫЕ (МАКСИМАЛЬНЫЕ И МИНИМАЛЬНЫЕ) ЗНАЧЕНИЯ" w:history="1">
        <w:r w:rsidRPr="002F6ACF">
          <w:rPr>
            <w:sz w:val="22"/>
            <w:szCs w:val="22"/>
          </w:rPr>
          <w:t>приложении 1</w:t>
        </w:r>
      </w:hyperlink>
      <w:r w:rsidRPr="002F6ACF">
        <w:rPr>
          <w:sz w:val="22"/>
          <w:szCs w:val="22"/>
        </w:rPr>
        <w:t xml:space="preserve"> к настоящему Указанию.</w:t>
      </w:r>
    </w:p>
    <w:p w:rsidR="00504067" w:rsidRPr="002F6ACF" w:rsidRDefault="00504067" w:rsidP="002345F5">
      <w:pPr>
        <w:pStyle w:val="ConsPlusNormal"/>
        <w:spacing w:line="300" w:lineRule="atLeast"/>
        <w:ind w:firstLine="540"/>
        <w:jc w:val="both"/>
        <w:rPr>
          <w:sz w:val="22"/>
          <w:szCs w:val="22"/>
        </w:rPr>
      </w:pPr>
      <w:r w:rsidRPr="002F6ACF">
        <w:rPr>
          <w:sz w:val="22"/>
          <w:szCs w:val="22"/>
        </w:rPr>
        <w:t xml:space="preserve">Базовые ставки страховых тарифов в отношении опасных объектов, не указанных в </w:t>
      </w:r>
      <w:hyperlink w:anchor="Par21" w:tooltip="3. Предельные (максимальные и минимальные) значения базовых ставок страховых тарифов в отношении опасных производственных объектов, зарегистрированных в период с 1 января по 8 мая 2018 года в соответствии с Федеральным законом от 21 июля 1997 года N 116-ФЗ &quot;О промышленной безопасности опасных производственных объектов&quot; (Собрание законодательства Российской Федерации, 1997, N 30, ст. 3588; 2000, N 33, ст. 3348; 2003, N 2, ст. 167; 2004, N 35, ст. 3607; 2005, N 19, ст. 1752; 2006, N 52, ст. 5498; 2009, N 1..." w:history="1">
        <w:r w:rsidRPr="002F6ACF">
          <w:rPr>
            <w:sz w:val="22"/>
            <w:szCs w:val="22"/>
          </w:rPr>
          <w:t>абзаце первом</w:t>
        </w:r>
      </w:hyperlink>
      <w:r w:rsidRPr="002F6ACF">
        <w:rPr>
          <w:sz w:val="22"/>
          <w:szCs w:val="22"/>
        </w:rPr>
        <w:t xml:space="preserve"> настоящего пункта, установлены в </w:t>
      </w:r>
      <w:hyperlink w:anchor="Par154" w:tooltip="БАЗОВЫЕ СТАВКИ" w:history="1">
        <w:r w:rsidRPr="002F6ACF">
          <w:rPr>
            <w:sz w:val="22"/>
            <w:szCs w:val="22"/>
          </w:rPr>
          <w:t>приложении 2</w:t>
        </w:r>
      </w:hyperlink>
      <w:r w:rsidRPr="002F6ACF">
        <w:rPr>
          <w:sz w:val="22"/>
          <w:szCs w:val="22"/>
        </w:rPr>
        <w:t xml:space="preserve"> к настоящему Указанию.</w:t>
      </w:r>
    </w:p>
    <w:p w:rsidR="00504067" w:rsidRPr="002F6ACF" w:rsidRDefault="00504067" w:rsidP="002345F5">
      <w:pPr>
        <w:pStyle w:val="ConsPlusNormal"/>
        <w:spacing w:line="300" w:lineRule="atLeast"/>
        <w:ind w:firstLine="540"/>
        <w:jc w:val="both"/>
        <w:rPr>
          <w:sz w:val="22"/>
          <w:szCs w:val="22"/>
        </w:rPr>
      </w:pPr>
      <w:bookmarkStart w:id="1" w:name="Par23"/>
      <w:bookmarkEnd w:id="1"/>
      <w:r w:rsidRPr="002F6ACF">
        <w:rPr>
          <w:sz w:val="22"/>
          <w:szCs w:val="22"/>
        </w:rPr>
        <w:t xml:space="preserve">4. Для определения базовой ставки страхового тарифа исходя из предельных (максимальных и минимальных) значений базовых ставок страховых тарифов, установленных в </w:t>
      </w:r>
      <w:hyperlink w:anchor="Par57" w:tooltip="ПРЕДЕЛЬНЫЕ (МАКСИМАЛЬНЫЕ И МИНИМАЛЬНЫЕ) ЗНАЧЕНИЯ" w:history="1">
        <w:r w:rsidRPr="002F6ACF">
          <w:rPr>
            <w:sz w:val="22"/>
            <w:szCs w:val="22"/>
          </w:rPr>
          <w:t>приложении 1</w:t>
        </w:r>
      </w:hyperlink>
      <w:r w:rsidRPr="002F6ACF">
        <w:rPr>
          <w:sz w:val="22"/>
          <w:szCs w:val="22"/>
        </w:rPr>
        <w:t xml:space="preserve"> к настоящему Указанию, страховщик в течение 30 рабочих дней со дня представления страхователем документов, указанных в пункте 1 части 2 статьи 11 Федерального закона от 27 июля 2010 года N 225-ФЗ, должен:</w:t>
      </w:r>
    </w:p>
    <w:p w:rsidR="00504067" w:rsidRPr="002F6ACF" w:rsidRDefault="00504067" w:rsidP="002345F5">
      <w:pPr>
        <w:pStyle w:val="ConsPlusNormal"/>
        <w:spacing w:line="300" w:lineRule="atLeast"/>
        <w:ind w:firstLine="540"/>
        <w:jc w:val="both"/>
        <w:rPr>
          <w:sz w:val="22"/>
          <w:szCs w:val="22"/>
        </w:rPr>
      </w:pPr>
      <w:r w:rsidRPr="002F6ACF">
        <w:rPr>
          <w:sz w:val="22"/>
          <w:szCs w:val="22"/>
        </w:rPr>
        <w:t xml:space="preserve">осуществить анализ технических и конструктивных характеристик опасных объектов (далее - анализ) на основании документов, указанных в </w:t>
      </w:r>
      <w:hyperlink w:anchor="Par23" w:tooltip="4. Для определения базовой ставки страхового тарифа исходя из предельных (максимальных и минимальных) значений базовых ставок страховых тарифов, установленных в приложении 1 к настоящему Указанию, страховщик в течение 30 рабочих дней со дня представления страхователем документов, указанных в пункте 1 части 2 статьи 11 Федерального закона от 27 июля 2010 года N 225-ФЗ, должен:" w:history="1">
        <w:r w:rsidRPr="002F6ACF">
          <w:rPr>
            <w:sz w:val="22"/>
            <w:szCs w:val="22"/>
          </w:rPr>
          <w:t>абзаце первом</w:t>
        </w:r>
      </w:hyperlink>
      <w:r w:rsidRPr="002F6ACF">
        <w:rPr>
          <w:sz w:val="22"/>
          <w:szCs w:val="22"/>
        </w:rPr>
        <w:t xml:space="preserve"> настоящего пункта;</w:t>
      </w:r>
    </w:p>
    <w:p w:rsidR="00504067" w:rsidRPr="002F6ACF" w:rsidRDefault="00504067" w:rsidP="002345F5">
      <w:pPr>
        <w:pStyle w:val="ConsPlusNormal"/>
        <w:spacing w:line="300" w:lineRule="atLeast"/>
        <w:ind w:firstLine="540"/>
        <w:jc w:val="both"/>
        <w:rPr>
          <w:sz w:val="22"/>
          <w:szCs w:val="22"/>
        </w:rPr>
      </w:pPr>
      <w:r w:rsidRPr="002F6ACF">
        <w:rPr>
          <w:sz w:val="22"/>
          <w:szCs w:val="22"/>
        </w:rPr>
        <w:t xml:space="preserve">по результатам анализа самостоятельно в пределах максимальных и минимальных значений базовых ставок страховых тарифов, установленных в </w:t>
      </w:r>
      <w:hyperlink w:anchor="Par57" w:tooltip="ПРЕДЕЛЬНЫЕ (МАКСИМАЛЬНЫЕ И МИНИМАЛЬНЫЕ) ЗНАЧЕНИЯ" w:history="1">
        <w:r w:rsidRPr="002F6ACF">
          <w:rPr>
            <w:sz w:val="22"/>
            <w:szCs w:val="22"/>
          </w:rPr>
          <w:t>приложении 1</w:t>
        </w:r>
      </w:hyperlink>
      <w:r w:rsidRPr="002F6ACF">
        <w:rPr>
          <w:sz w:val="22"/>
          <w:szCs w:val="22"/>
        </w:rPr>
        <w:t xml:space="preserve"> к настоящему Указанию, определить базовую ставку страхового тарифа;</w:t>
      </w:r>
    </w:p>
    <w:p w:rsidR="00504067" w:rsidRPr="002F6ACF" w:rsidRDefault="00504067" w:rsidP="002345F5">
      <w:pPr>
        <w:pStyle w:val="ConsPlusNormal"/>
        <w:spacing w:line="300" w:lineRule="atLeast"/>
        <w:ind w:firstLine="540"/>
        <w:jc w:val="both"/>
        <w:rPr>
          <w:sz w:val="22"/>
          <w:szCs w:val="22"/>
        </w:rPr>
      </w:pPr>
      <w:r w:rsidRPr="002F6ACF">
        <w:rPr>
          <w:sz w:val="22"/>
          <w:szCs w:val="22"/>
        </w:rPr>
        <w:t>составить на бумажном носителе документ, содержащий обоснование результата определения базовой ставки страхового тарифа.</w:t>
      </w:r>
    </w:p>
    <w:p w:rsidR="00504067" w:rsidRPr="002F6ACF" w:rsidRDefault="00504067" w:rsidP="002345F5">
      <w:pPr>
        <w:pStyle w:val="ConsPlusNormal"/>
        <w:spacing w:line="300" w:lineRule="atLeast"/>
        <w:ind w:firstLine="540"/>
        <w:jc w:val="both"/>
        <w:rPr>
          <w:sz w:val="22"/>
          <w:szCs w:val="22"/>
        </w:rPr>
      </w:pPr>
      <w:r w:rsidRPr="002F6ACF">
        <w:rPr>
          <w:sz w:val="22"/>
          <w:szCs w:val="22"/>
        </w:rPr>
        <w:t>5. Коэффициент к базовым ставкам страховых тарифов, отражающий отсутствие или наличие страховых случаев, устанавливается равным единице.</w:t>
      </w:r>
    </w:p>
    <w:p w:rsidR="00504067" w:rsidRPr="002F6ACF" w:rsidRDefault="00504067" w:rsidP="002345F5">
      <w:pPr>
        <w:pStyle w:val="ConsPlusNormal"/>
        <w:spacing w:line="300" w:lineRule="atLeast"/>
        <w:ind w:firstLine="540"/>
        <w:jc w:val="both"/>
        <w:rPr>
          <w:sz w:val="22"/>
          <w:szCs w:val="22"/>
        </w:rPr>
      </w:pPr>
      <w:r w:rsidRPr="002F6ACF">
        <w:rPr>
          <w:sz w:val="22"/>
          <w:szCs w:val="22"/>
        </w:rPr>
        <w:t xml:space="preserve">6. Структура страховых тарифов, включая предельный размер отчислений для финансирования компенсационных выплат, установлена в </w:t>
      </w:r>
      <w:hyperlink w:anchor="Par1255" w:tooltip="СТРУКТУРА" w:history="1">
        <w:r w:rsidRPr="002F6ACF">
          <w:rPr>
            <w:sz w:val="22"/>
            <w:szCs w:val="22"/>
          </w:rPr>
          <w:t>приложении 3</w:t>
        </w:r>
      </w:hyperlink>
      <w:r w:rsidRPr="002F6ACF">
        <w:rPr>
          <w:sz w:val="22"/>
          <w:szCs w:val="22"/>
        </w:rPr>
        <w:t xml:space="preserve"> к настоящему Указанию.</w:t>
      </w:r>
    </w:p>
    <w:p w:rsidR="00504067" w:rsidRPr="002F6ACF" w:rsidRDefault="00504067" w:rsidP="002345F5">
      <w:pPr>
        <w:pStyle w:val="ConsPlusNormal"/>
        <w:spacing w:line="300" w:lineRule="atLeast"/>
        <w:ind w:firstLine="540"/>
        <w:jc w:val="both"/>
        <w:rPr>
          <w:sz w:val="22"/>
          <w:szCs w:val="22"/>
        </w:rPr>
      </w:pPr>
      <w:r w:rsidRPr="002F6ACF">
        <w:rPr>
          <w:sz w:val="22"/>
          <w:szCs w:val="22"/>
        </w:rPr>
        <w:t>7. Настоящее Указание вступает в силу по истечении 10 дней после дня его официального опубликования.</w:t>
      </w:r>
    </w:p>
    <w:p w:rsidR="00504067" w:rsidRPr="002F6ACF" w:rsidRDefault="00504067" w:rsidP="002345F5">
      <w:pPr>
        <w:pStyle w:val="ConsPlusNormal"/>
        <w:spacing w:line="300" w:lineRule="atLeast"/>
        <w:ind w:firstLine="540"/>
        <w:jc w:val="both"/>
        <w:rPr>
          <w:sz w:val="22"/>
          <w:szCs w:val="22"/>
        </w:rPr>
      </w:pPr>
      <w:r w:rsidRPr="002F6ACF">
        <w:rPr>
          <w:sz w:val="22"/>
          <w:szCs w:val="22"/>
        </w:rPr>
        <w:t>8. Со дня вступления в силу настоящего Указания признать утратившим силу Указание Банка России от 19 декабря 2016 года N 4234-У "О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 зарегистрированное Министерством юстиции Российской Федерации 20 февраля 2017 года N 45716.</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right"/>
        <w:rPr>
          <w:sz w:val="22"/>
          <w:szCs w:val="22"/>
        </w:rPr>
      </w:pPr>
      <w:r w:rsidRPr="002F6ACF">
        <w:rPr>
          <w:sz w:val="22"/>
          <w:szCs w:val="22"/>
        </w:rPr>
        <w:t>Председатель Центрального банка</w:t>
      </w:r>
    </w:p>
    <w:p w:rsidR="00504067" w:rsidRPr="002F6ACF" w:rsidRDefault="00504067" w:rsidP="002345F5">
      <w:pPr>
        <w:pStyle w:val="ConsPlusNormal"/>
        <w:spacing w:line="300" w:lineRule="atLeast"/>
        <w:jc w:val="right"/>
        <w:rPr>
          <w:sz w:val="22"/>
          <w:szCs w:val="22"/>
        </w:rPr>
      </w:pPr>
      <w:r w:rsidRPr="002F6ACF">
        <w:rPr>
          <w:sz w:val="22"/>
          <w:szCs w:val="22"/>
        </w:rPr>
        <w:t>Российской Федерации</w:t>
      </w:r>
    </w:p>
    <w:p w:rsidR="00504067" w:rsidRPr="002F6ACF" w:rsidRDefault="00504067" w:rsidP="002345F5">
      <w:pPr>
        <w:pStyle w:val="ConsPlusNormal"/>
        <w:spacing w:line="300" w:lineRule="atLeast"/>
        <w:jc w:val="right"/>
        <w:rPr>
          <w:sz w:val="22"/>
          <w:szCs w:val="22"/>
        </w:rPr>
      </w:pPr>
      <w:r w:rsidRPr="002F6ACF">
        <w:rPr>
          <w:sz w:val="22"/>
          <w:szCs w:val="22"/>
        </w:rPr>
        <w:t>Э.С.НАБИУЛЛИНА</w:t>
      </w:r>
    </w:p>
    <w:p w:rsidR="00504067" w:rsidRPr="002F6ACF" w:rsidRDefault="00504067" w:rsidP="002345F5">
      <w:pPr>
        <w:pStyle w:val="ConsPlusNormal"/>
        <w:spacing w:line="300" w:lineRule="atLeast"/>
        <w:jc w:val="both"/>
        <w:rPr>
          <w:sz w:val="22"/>
          <w:szCs w:val="22"/>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Pr="002345F5" w:rsidRDefault="00504067" w:rsidP="002345F5">
      <w:pPr>
        <w:pStyle w:val="ConsPlusNormal"/>
        <w:spacing w:line="300" w:lineRule="atLeast"/>
        <w:jc w:val="both"/>
        <w:rPr>
          <w:sz w:val="22"/>
          <w:szCs w:val="22"/>
          <w:lang w:val="en-US"/>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right"/>
        <w:outlineLvl w:val="0"/>
        <w:rPr>
          <w:sz w:val="22"/>
          <w:szCs w:val="22"/>
        </w:rPr>
      </w:pPr>
      <w:r w:rsidRPr="002F6ACF">
        <w:rPr>
          <w:sz w:val="22"/>
          <w:szCs w:val="22"/>
        </w:rPr>
        <w:t>Приложение 1</w:t>
      </w:r>
    </w:p>
    <w:p w:rsidR="00504067" w:rsidRPr="002F6ACF" w:rsidRDefault="00504067" w:rsidP="002345F5">
      <w:pPr>
        <w:pStyle w:val="ConsPlusNormal"/>
        <w:spacing w:line="300" w:lineRule="atLeast"/>
        <w:jc w:val="right"/>
        <w:rPr>
          <w:sz w:val="22"/>
          <w:szCs w:val="22"/>
        </w:rPr>
      </w:pPr>
      <w:r w:rsidRPr="002F6ACF">
        <w:rPr>
          <w:sz w:val="22"/>
          <w:szCs w:val="22"/>
        </w:rPr>
        <w:t>к Указанию Банка России</w:t>
      </w:r>
    </w:p>
    <w:p w:rsidR="00504067" w:rsidRPr="002F6ACF" w:rsidRDefault="00504067" w:rsidP="002345F5">
      <w:pPr>
        <w:pStyle w:val="ConsPlusNormal"/>
        <w:spacing w:line="300" w:lineRule="atLeast"/>
        <w:jc w:val="right"/>
        <w:rPr>
          <w:sz w:val="22"/>
          <w:szCs w:val="22"/>
        </w:rPr>
      </w:pPr>
      <w:r w:rsidRPr="002F6ACF">
        <w:rPr>
          <w:sz w:val="22"/>
          <w:szCs w:val="22"/>
        </w:rPr>
        <w:t>от 9 января 2019 года N 5052-У</w:t>
      </w:r>
    </w:p>
    <w:p w:rsidR="00504067" w:rsidRPr="002F6ACF" w:rsidRDefault="00504067" w:rsidP="002345F5">
      <w:pPr>
        <w:pStyle w:val="ConsPlusNormal"/>
        <w:spacing w:line="300" w:lineRule="atLeast"/>
        <w:jc w:val="right"/>
        <w:rPr>
          <w:sz w:val="22"/>
          <w:szCs w:val="22"/>
        </w:rPr>
      </w:pPr>
      <w:r w:rsidRPr="002F6ACF">
        <w:rPr>
          <w:sz w:val="22"/>
          <w:szCs w:val="22"/>
        </w:rPr>
        <w:t>"О страховых тарифах или их предельных</w:t>
      </w:r>
    </w:p>
    <w:p w:rsidR="00504067" w:rsidRPr="002F6ACF" w:rsidRDefault="00504067" w:rsidP="002345F5">
      <w:pPr>
        <w:pStyle w:val="ConsPlusNormal"/>
        <w:spacing w:line="300" w:lineRule="atLeast"/>
        <w:jc w:val="right"/>
        <w:rPr>
          <w:sz w:val="22"/>
          <w:szCs w:val="22"/>
        </w:rPr>
      </w:pPr>
      <w:r w:rsidRPr="002F6ACF">
        <w:rPr>
          <w:sz w:val="22"/>
          <w:szCs w:val="22"/>
        </w:rPr>
        <w:t>(максимальных и минимальных) значениях,</w:t>
      </w:r>
    </w:p>
    <w:p w:rsidR="00504067" w:rsidRPr="002F6ACF" w:rsidRDefault="00504067" w:rsidP="002345F5">
      <w:pPr>
        <w:pStyle w:val="ConsPlusNormal"/>
        <w:spacing w:line="300" w:lineRule="atLeast"/>
        <w:jc w:val="right"/>
        <w:rPr>
          <w:sz w:val="22"/>
          <w:szCs w:val="22"/>
        </w:rPr>
      </w:pPr>
      <w:r w:rsidRPr="002F6ACF">
        <w:rPr>
          <w:sz w:val="22"/>
          <w:szCs w:val="22"/>
        </w:rPr>
        <w:t>структуре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включая предельный размер</w:t>
      </w:r>
    </w:p>
    <w:p w:rsidR="00504067" w:rsidRPr="002F6ACF" w:rsidRDefault="00504067" w:rsidP="002345F5">
      <w:pPr>
        <w:pStyle w:val="ConsPlusNormal"/>
        <w:spacing w:line="300" w:lineRule="atLeast"/>
        <w:jc w:val="right"/>
        <w:rPr>
          <w:sz w:val="22"/>
          <w:szCs w:val="22"/>
        </w:rPr>
      </w:pPr>
      <w:r w:rsidRPr="002F6ACF">
        <w:rPr>
          <w:sz w:val="22"/>
          <w:szCs w:val="22"/>
        </w:rPr>
        <w:t>отчислений для финансирования</w:t>
      </w:r>
    </w:p>
    <w:p w:rsidR="00504067" w:rsidRPr="002F6ACF" w:rsidRDefault="00504067" w:rsidP="002345F5">
      <w:pPr>
        <w:pStyle w:val="ConsPlusNormal"/>
        <w:spacing w:line="300" w:lineRule="atLeast"/>
        <w:jc w:val="right"/>
        <w:rPr>
          <w:sz w:val="22"/>
          <w:szCs w:val="22"/>
        </w:rPr>
      </w:pPr>
      <w:r w:rsidRPr="002F6ACF">
        <w:rPr>
          <w:sz w:val="22"/>
          <w:szCs w:val="22"/>
        </w:rPr>
        <w:t>компенсационных выплат, порядке</w:t>
      </w:r>
    </w:p>
    <w:p w:rsidR="00504067" w:rsidRPr="002F6ACF" w:rsidRDefault="00504067" w:rsidP="002345F5">
      <w:pPr>
        <w:pStyle w:val="ConsPlusNormal"/>
        <w:spacing w:line="300" w:lineRule="atLeast"/>
        <w:jc w:val="right"/>
        <w:rPr>
          <w:sz w:val="22"/>
          <w:szCs w:val="22"/>
        </w:rPr>
      </w:pPr>
      <w:r w:rsidRPr="002F6ACF">
        <w:rPr>
          <w:sz w:val="22"/>
          <w:szCs w:val="22"/>
        </w:rPr>
        <w:t>применения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страховщиками при определении страховой</w:t>
      </w:r>
    </w:p>
    <w:p w:rsidR="00504067" w:rsidRPr="002F6ACF" w:rsidRDefault="00504067" w:rsidP="002345F5">
      <w:pPr>
        <w:pStyle w:val="ConsPlusNormal"/>
        <w:spacing w:line="300" w:lineRule="atLeast"/>
        <w:jc w:val="right"/>
        <w:rPr>
          <w:sz w:val="22"/>
          <w:szCs w:val="22"/>
        </w:rPr>
      </w:pPr>
      <w:r w:rsidRPr="002F6ACF">
        <w:rPr>
          <w:sz w:val="22"/>
          <w:szCs w:val="22"/>
        </w:rPr>
        <w:t>премии по договору обязательного</w:t>
      </w:r>
    </w:p>
    <w:p w:rsidR="00504067" w:rsidRPr="002F6ACF" w:rsidRDefault="00504067" w:rsidP="002345F5">
      <w:pPr>
        <w:pStyle w:val="ConsPlusNormal"/>
        <w:spacing w:line="300" w:lineRule="atLeast"/>
        <w:jc w:val="right"/>
        <w:rPr>
          <w:sz w:val="22"/>
          <w:szCs w:val="22"/>
        </w:rPr>
      </w:pPr>
      <w:r w:rsidRPr="002F6ACF">
        <w:rPr>
          <w:sz w:val="22"/>
          <w:szCs w:val="22"/>
        </w:rPr>
        <w:t>страхования гражданской ответственности</w:t>
      </w:r>
    </w:p>
    <w:p w:rsidR="00504067" w:rsidRPr="002F6ACF" w:rsidRDefault="00504067" w:rsidP="002345F5">
      <w:pPr>
        <w:pStyle w:val="ConsPlusNormal"/>
        <w:spacing w:line="300" w:lineRule="atLeast"/>
        <w:jc w:val="right"/>
        <w:rPr>
          <w:sz w:val="22"/>
          <w:szCs w:val="22"/>
        </w:rPr>
      </w:pPr>
      <w:r w:rsidRPr="002F6ACF">
        <w:rPr>
          <w:sz w:val="22"/>
          <w:szCs w:val="22"/>
        </w:rPr>
        <w:t>владельца опасного объекта</w:t>
      </w:r>
    </w:p>
    <w:p w:rsidR="00504067" w:rsidRPr="002F6ACF" w:rsidRDefault="00504067" w:rsidP="002345F5">
      <w:pPr>
        <w:pStyle w:val="ConsPlusNormal"/>
        <w:spacing w:line="300" w:lineRule="atLeast"/>
        <w:jc w:val="right"/>
        <w:rPr>
          <w:sz w:val="22"/>
          <w:szCs w:val="22"/>
        </w:rPr>
      </w:pPr>
      <w:r w:rsidRPr="002F6ACF">
        <w:rPr>
          <w:sz w:val="22"/>
          <w:szCs w:val="22"/>
        </w:rPr>
        <w:t>за причинение вреда в результате</w:t>
      </w:r>
    </w:p>
    <w:p w:rsidR="00504067" w:rsidRPr="002F6ACF" w:rsidRDefault="00504067" w:rsidP="002345F5">
      <w:pPr>
        <w:pStyle w:val="ConsPlusNormal"/>
        <w:spacing w:line="300" w:lineRule="atLeast"/>
        <w:jc w:val="right"/>
        <w:rPr>
          <w:sz w:val="22"/>
          <w:szCs w:val="22"/>
        </w:rPr>
      </w:pPr>
      <w:r w:rsidRPr="002F6ACF">
        <w:rPr>
          <w:sz w:val="22"/>
          <w:szCs w:val="22"/>
        </w:rPr>
        <w:t>аварии на опасном объекте"</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jc w:val="center"/>
        <w:rPr>
          <w:sz w:val="22"/>
          <w:szCs w:val="22"/>
        </w:rPr>
      </w:pPr>
      <w:bookmarkStart w:id="2" w:name="Par57"/>
      <w:bookmarkEnd w:id="2"/>
      <w:r w:rsidRPr="002F6ACF">
        <w:rPr>
          <w:sz w:val="22"/>
          <w:szCs w:val="22"/>
        </w:rPr>
        <w:t>ПРЕДЕЛЬНЫЕ (МАКСИМАЛЬНЫЕ И МИНИМАЛЬНЫЕ) ЗНАЧЕНИЯ</w:t>
      </w:r>
    </w:p>
    <w:p w:rsidR="00504067" w:rsidRPr="002F6ACF" w:rsidRDefault="00504067" w:rsidP="002345F5">
      <w:pPr>
        <w:pStyle w:val="ConsPlusTitle"/>
        <w:spacing w:line="300" w:lineRule="atLeast"/>
        <w:jc w:val="center"/>
        <w:rPr>
          <w:sz w:val="22"/>
          <w:szCs w:val="22"/>
        </w:rPr>
      </w:pPr>
      <w:r w:rsidRPr="002F6ACF">
        <w:rPr>
          <w:sz w:val="22"/>
          <w:szCs w:val="22"/>
        </w:rPr>
        <w:t>БАЗОВЫХ СТАВОК СТРАХОВЫХ ТАРИФОВ В ОТНОШЕНИИ ОПАСНЫХ</w:t>
      </w:r>
    </w:p>
    <w:p w:rsidR="00504067" w:rsidRPr="002F6ACF" w:rsidRDefault="00504067" w:rsidP="002345F5">
      <w:pPr>
        <w:pStyle w:val="ConsPlusTitle"/>
        <w:spacing w:line="300" w:lineRule="atLeast"/>
        <w:jc w:val="center"/>
        <w:rPr>
          <w:sz w:val="22"/>
          <w:szCs w:val="22"/>
        </w:rPr>
      </w:pPr>
      <w:r w:rsidRPr="002F6ACF">
        <w:rPr>
          <w:sz w:val="22"/>
          <w:szCs w:val="22"/>
        </w:rPr>
        <w:t>ПРОИЗВОДСТВЕННЫХ ОБЪЕКТОВ</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765"/>
        <w:gridCol w:w="4915"/>
        <w:gridCol w:w="1964"/>
        <w:gridCol w:w="2055"/>
      </w:tblGrid>
      <w:tr w:rsidR="00504067" w:rsidRPr="002345F5" w:rsidTr="002345F5">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N строки</w:t>
            </w:r>
          </w:p>
        </w:tc>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Тип опасного объекта</w:t>
            </w:r>
          </w:p>
        </w:tc>
        <w:tc>
          <w:tcPr>
            <w:tcW w:w="0" w:type="auto"/>
            <w:gridSpan w:val="2"/>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Базовые ставки страховых тарифов (годовые), % от страховой суммы</w:t>
            </w:r>
          </w:p>
        </w:tc>
      </w:tr>
      <w:tr w:rsidR="00504067" w:rsidRPr="002345F5" w:rsidTr="002345F5">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минимальное значение</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максимальное значение</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1</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угольной, сланцевой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Шахта (гидрошахта) угольная, сланцевая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2,181</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7,830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2</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горнорудной и нерудной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обогащения полезных ископаемых</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Рудник подземный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Карьер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(фабрика, завод, участок, цех) обогащения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(фабрика, участок, цех) агломерации (окомкования, производства металлизированных окатышей и брикетов)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3</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на которых получаются, используются, хранятся, уничтожаются (утилизируются) и транспортируются взрывчатые вещества и материалы, в том числе инициирующие и бризантные взрывчатые вещества, пороха, ракетные топлива и их компоненты, а также взрывчатые и пиротехнические составы и изделия, их содержащие, боеприпасы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производства (утилизации) взрывчатых веществ и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0,475</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Полигон (испытательная площадка)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0,475</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4</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химических, а также других взрывопожароопасных и вредных производств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Предприятия (цех, площадка, установка) получения (водорода, ацетилена, кислорода, азота, редких, опасных и вредных газов)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площадка складского хозяйства, склад, база)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5</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нефтехимических, нефтегазоперерабатывающих производств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установка, площадка) газоперерабатывающего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Продуктопровод</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0,515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1"/>
            </w:pPr>
            <w:r w:rsidRPr="002345F5">
              <w:t>6</w:t>
            </w:r>
          </w:p>
        </w:tc>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Опасные производственные объекты, на которых используется оборудование, работающее под давлением</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на котором эксплуатируется оборудование, работающее под давлением</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bl>
    <w:p w:rsidR="00504067" w:rsidRPr="002F6ACF" w:rsidRDefault="00504067" w:rsidP="002345F5">
      <w:pPr>
        <w:pStyle w:val="ConsPlusNormal"/>
        <w:spacing w:line="300" w:lineRule="atLeast"/>
        <w:jc w:val="both"/>
        <w:rPr>
          <w:sz w:val="22"/>
          <w:szCs w:val="22"/>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Pr="002345F5" w:rsidRDefault="00504067" w:rsidP="002345F5">
      <w:pPr>
        <w:pStyle w:val="ConsPlusNormal"/>
        <w:spacing w:line="300" w:lineRule="atLeast"/>
        <w:jc w:val="both"/>
        <w:rPr>
          <w:sz w:val="22"/>
          <w:szCs w:val="22"/>
          <w:lang w:val="en-US"/>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right"/>
        <w:outlineLvl w:val="0"/>
        <w:rPr>
          <w:sz w:val="22"/>
          <w:szCs w:val="22"/>
        </w:rPr>
      </w:pPr>
      <w:r w:rsidRPr="002F6ACF">
        <w:rPr>
          <w:sz w:val="22"/>
          <w:szCs w:val="22"/>
        </w:rPr>
        <w:t>Приложение 2</w:t>
      </w:r>
    </w:p>
    <w:p w:rsidR="00504067" w:rsidRPr="002F6ACF" w:rsidRDefault="00504067" w:rsidP="002345F5">
      <w:pPr>
        <w:pStyle w:val="ConsPlusNormal"/>
        <w:spacing w:line="300" w:lineRule="atLeast"/>
        <w:jc w:val="right"/>
        <w:rPr>
          <w:sz w:val="22"/>
          <w:szCs w:val="22"/>
        </w:rPr>
      </w:pPr>
      <w:r w:rsidRPr="002F6ACF">
        <w:rPr>
          <w:sz w:val="22"/>
          <w:szCs w:val="22"/>
        </w:rPr>
        <w:t>к Указанию Банка России</w:t>
      </w:r>
    </w:p>
    <w:p w:rsidR="00504067" w:rsidRPr="002F6ACF" w:rsidRDefault="00504067" w:rsidP="002345F5">
      <w:pPr>
        <w:pStyle w:val="ConsPlusNormal"/>
        <w:spacing w:line="300" w:lineRule="atLeast"/>
        <w:jc w:val="right"/>
        <w:rPr>
          <w:sz w:val="22"/>
          <w:szCs w:val="22"/>
        </w:rPr>
      </w:pPr>
      <w:r w:rsidRPr="002F6ACF">
        <w:rPr>
          <w:sz w:val="22"/>
          <w:szCs w:val="22"/>
        </w:rPr>
        <w:t>от 9 января 2019 года N 5052-У</w:t>
      </w:r>
    </w:p>
    <w:p w:rsidR="00504067" w:rsidRPr="002F6ACF" w:rsidRDefault="00504067" w:rsidP="002345F5">
      <w:pPr>
        <w:pStyle w:val="ConsPlusNormal"/>
        <w:spacing w:line="300" w:lineRule="atLeast"/>
        <w:jc w:val="right"/>
        <w:rPr>
          <w:sz w:val="22"/>
          <w:szCs w:val="22"/>
        </w:rPr>
      </w:pPr>
      <w:r w:rsidRPr="002F6ACF">
        <w:rPr>
          <w:sz w:val="22"/>
          <w:szCs w:val="22"/>
        </w:rPr>
        <w:t>"О страховых тарифах или их предельных</w:t>
      </w:r>
    </w:p>
    <w:p w:rsidR="00504067" w:rsidRPr="002F6ACF" w:rsidRDefault="00504067" w:rsidP="002345F5">
      <w:pPr>
        <w:pStyle w:val="ConsPlusNormal"/>
        <w:spacing w:line="300" w:lineRule="atLeast"/>
        <w:jc w:val="right"/>
        <w:rPr>
          <w:sz w:val="22"/>
          <w:szCs w:val="22"/>
        </w:rPr>
      </w:pPr>
      <w:r w:rsidRPr="002F6ACF">
        <w:rPr>
          <w:sz w:val="22"/>
          <w:szCs w:val="22"/>
        </w:rPr>
        <w:t>(максимальных и минимальных) значениях,</w:t>
      </w:r>
    </w:p>
    <w:p w:rsidR="00504067" w:rsidRPr="002F6ACF" w:rsidRDefault="00504067" w:rsidP="002345F5">
      <w:pPr>
        <w:pStyle w:val="ConsPlusNormal"/>
        <w:spacing w:line="300" w:lineRule="atLeast"/>
        <w:jc w:val="right"/>
        <w:rPr>
          <w:sz w:val="22"/>
          <w:szCs w:val="22"/>
        </w:rPr>
      </w:pPr>
      <w:r w:rsidRPr="002F6ACF">
        <w:rPr>
          <w:sz w:val="22"/>
          <w:szCs w:val="22"/>
        </w:rPr>
        <w:t>структуре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включая предельный размер</w:t>
      </w:r>
    </w:p>
    <w:p w:rsidR="00504067" w:rsidRPr="002F6ACF" w:rsidRDefault="00504067" w:rsidP="002345F5">
      <w:pPr>
        <w:pStyle w:val="ConsPlusNormal"/>
        <w:spacing w:line="300" w:lineRule="atLeast"/>
        <w:jc w:val="right"/>
        <w:rPr>
          <w:sz w:val="22"/>
          <w:szCs w:val="22"/>
        </w:rPr>
      </w:pPr>
      <w:r w:rsidRPr="002F6ACF">
        <w:rPr>
          <w:sz w:val="22"/>
          <w:szCs w:val="22"/>
        </w:rPr>
        <w:t>отчислений для финансирования</w:t>
      </w:r>
    </w:p>
    <w:p w:rsidR="00504067" w:rsidRPr="002F6ACF" w:rsidRDefault="00504067" w:rsidP="002345F5">
      <w:pPr>
        <w:pStyle w:val="ConsPlusNormal"/>
        <w:spacing w:line="300" w:lineRule="atLeast"/>
        <w:jc w:val="right"/>
        <w:rPr>
          <w:sz w:val="22"/>
          <w:szCs w:val="22"/>
        </w:rPr>
      </w:pPr>
      <w:r w:rsidRPr="002F6ACF">
        <w:rPr>
          <w:sz w:val="22"/>
          <w:szCs w:val="22"/>
        </w:rPr>
        <w:t>компенсационных выплат, порядке</w:t>
      </w:r>
    </w:p>
    <w:p w:rsidR="00504067" w:rsidRPr="002F6ACF" w:rsidRDefault="00504067" w:rsidP="002345F5">
      <w:pPr>
        <w:pStyle w:val="ConsPlusNormal"/>
        <w:spacing w:line="300" w:lineRule="atLeast"/>
        <w:jc w:val="right"/>
        <w:rPr>
          <w:sz w:val="22"/>
          <w:szCs w:val="22"/>
        </w:rPr>
      </w:pPr>
      <w:r w:rsidRPr="002F6ACF">
        <w:rPr>
          <w:sz w:val="22"/>
          <w:szCs w:val="22"/>
        </w:rPr>
        <w:t>применения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страховщиками при определении страховой</w:t>
      </w:r>
    </w:p>
    <w:p w:rsidR="00504067" w:rsidRPr="002F6ACF" w:rsidRDefault="00504067" w:rsidP="002345F5">
      <w:pPr>
        <w:pStyle w:val="ConsPlusNormal"/>
        <w:spacing w:line="300" w:lineRule="atLeast"/>
        <w:jc w:val="right"/>
        <w:rPr>
          <w:sz w:val="22"/>
          <w:szCs w:val="22"/>
        </w:rPr>
      </w:pPr>
      <w:r w:rsidRPr="002F6ACF">
        <w:rPr>
          <w:sz w:val="22"/>
          <w:szCs w:val="22"/>
        </w:rPr>
        <w:t>премии по договору обязательного</w:t>
      </w:r>
    </w:p>
    <w:p w:rsidR="00504067" w:rsidRPr="002F6ACF" w:rsidRDefault="00504067" w:rsidP="002345F5">
      <w:pPr>
        <w:pStyle w:val="ConsPlusNormal"/>
        <w:spacing w:line="300" w:lineRule="atLeast"/>
        <w:jc w:val="right"/>
        <w:rPr>
          <w:sz w:val="22"/>
          <w:szCs w:val="22"/>
        </w:rPr>
      </w:pPr>
      <w:r w:rsidRPr="002F6ACF">
        <w:rPr>
          <w:sz w:val="22"/>
          <w:szCs w:val="22"/>
        </w:rPr>
        <w:t>страхования гражданской ответственности</w:t>
      </w:r>
    </w:p>
    <w:p w:rsidR="00504067" w:rsidRPr="002F6ACF" w:rsidRDefault="00504067" w:rsidP="002345F5">
      <w:pPr>
        <w:pStyle w:val="ConsPlusNormal"/>
        <w:spacing w:line="300" w:lineRule="atLeast"/>
        <w:jc w:val="right"/>
        <w:rPr>
          <w:sz w:val="22"/>
          <w:szCs w:val="22"/>
        </w:rPr>
      </w:pPr>
      <w:r w:rsidRPr="002F6ACF">
        <w:rPr>
          <w:sz w:val="22"/>
          <w:szCs w:val="22"/>
        </w:rPr>
        <w:t>владельца опасного объекта</w:t>
      </w:r>
    </w:p>
    <w:p w:rsidR="00504067" w:rsidRPr="002F6ACF" w:rsidRDefault="00504067" w:rsidP="002345F5">
      <w:pPr>
        <w:pStyle w:val="ConsPlusNormal"/>
        <w:spacing w:line="300" w:lineRule="atLeast"/>
        <w:jc w:val="right"/>
        <w:rPr>
          <w:sz w:val="22"/>
          <w:szCs w:val="22"/>
        </w:rPr>
      </w:pPr>
      <w:r w:rsidRPr="002F6ACF">
        <w:rPr>
          <w:sz w:val="22"/>
          <w:szCs w:val="22"/>
        </w:rPr>
        <w:t>за причинение вреда в результате</w:t>
      </w:r>
    </w:p>
    <w:p w:rsidR="00504067" w:rsidRPr="002F6ACF" w:rsidRDefault="00504067" w:rsidP="002345F5">
      <w:pPr>
        <w:pStyle w:val="ConsPlusNormal"/>
        <w:spacing w:line="300" w:lineRule="atLeast"/>
        <w:jc w:val="right"/>
        <w:rPr>
          <w:sz w:val="22"/>
          <w:szCs w:val="22"/>
        </w:rPr>
      </w:pPr>
      <w:r w:rsidRPr="002F6ACF">
        <w:rPr>
          <w:sz w:val="22"/>
          <w:szCs w:val="22"/>
        </w:rPr>
        <w:t>аварии на опасном объекте"</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jc w:val="center"/>
        <w:rPr>
          <w:sz w:val="22"/>
          <w:szCs w:val="22"/>
        </w:rPr>
      </w:pPr>
      <w:bookmarkStart w:id="3" w:name="Par154"/>
      <w:bookmarkEnd w:id="3"/>
      <w:r w:rsidRPr="002F6ACF">
        <w:rPr>
          <w:sz w:val="22"/>
          <w:szCs w:val="22"/>
        </w:rPr>
        <w:t>БАЗОВЫЕ СТАВКИ</w:t>
      </w:r>
    </w:p>
    <w:p w:rsidR="00504067" w:rsidRPr="002F6ACF" w:rsidRDefault="00504067" w:rsidP="002345F5">
      <w:pPr>
        <w:pStyle w:val="ConsPlusTitle"/>
        <w:spacing w:line="300" w:lineRule="atLeast"/>
        <w:jc w:val="center"/>
        <w:rPr>
          <w:sz w:val="22"/>
          <w:szCs w:val="22"/>
        </w:rPr>
      </w:pPr>
      <w:r w:rsidRPr="002F6ACF">
        <w:rPr>
          <w:sz w:val="22"/>
          <w:szCs w:val="22"/>
        </w:rPr>
        <w:t>СТРАХОВЫХ ТАРИФОВ В ОТНОШЕНИИ ОПАСНЫХ ОБЪЕКТОВ</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ind w:firstLine="540"/>
        <w:jc w:val="both"/>
        <w:outlineLvl w:val="1"/>
        <w:rPr>
          <w:sz w:val="22"/>
          <w:szCs w:val="22"/>
        </w:rPr>
      </w:pPr>
      <w:r w:rsidRPr="002F6ACF">
        <w:rPr>
          <w:sz w:val="22"/>
          <w:szCs w:val="22"/>
        </w:rPr>
        <w:t>1. Базовые ставки страховых тарифов:</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811"/>
        <w:gridCol w:w="5757"/>
        <w:gridCol w:w="3131"/>
      </w:tblGrid>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N строки</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Тип опасного объекта</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Базовые ставки страховых тарифов (годовые), % от страховой суммы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w:t>
            </w:r>
          </w:p>
        </w:tc>
      </w:tr>
      <w:tr w:rsidR="00504067" w:rsidRPr="002345F5" w:rsidTr="002345F5">
        <w:tc>
          <w:tcPr>
            <w:tcW w:w="0" w:type="auto"/>
            <w:gridSpan w:val="3"/>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2"/>
            </w:pPr>
            <w:r w:rsidRPr="002345F5">
              <w:t>Раздел I. Опасные производственные объекты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w:t>
            </w:r>
          </w:p>
        </w:tc>
        <w:tc>
          <w:tcPr>
            <w:tcW w:w="0" w:type="auto"/>
            <w:gridSpan w:val="2"/>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угольной, сланцевой и торфяной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Шахта угольная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2,181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Шахта сланцевая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7,830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Гидрошахта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2,181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шахтостроительный (специализированный)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7,830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Разрез угольный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Разрез сланцевый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отвала пород</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Фабрика (площадка, цех, участок) брикетирования угля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Фабрика (площадка, цех, участок) обогащения угля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Фабрика (площадка, цех, участок) обогащения сланца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Хвостохранилище (шламохранилище)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0,773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по добыче торфа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w:t>
            </w:r>
          </w:p>
        </w:tc>
        <w:tc>
          <w:tcPr>
            <w:tcW w:w="0" w:type="auto"/>
            <w:gridSpan w:val="2"/>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горнорудной и нерудной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bookmarkStart w:id="4" w:name="Par206"/>
            <w:bookmarkEnd w:id="4"/>
            <w:r w:rsidRPr="002345F5">
              <w:t>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обогащения цветных металлов и золота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прииск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(полигон) старательской добычи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горного капитального строительства (специализированный)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карьер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обогатительная цветных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(участок, цех) извлечения золота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(участок) производства глинозема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дробильно-сортировочная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(комплекс) дробильно-сортировочная для закладки выработанного пространства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хвостохранилище (шламохранилище)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0,773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(площадка) шлакоотвала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(площадка) кучного выщелачивания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bookmarkStart w:id="5" w:name="Par248"/>
            <w:bookmarkEnd w:id="5"/>
            <w:r w:rsidRPr="002345F5">
              <w:t>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обогащения рудного сырья черных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 с подземным способом разработки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 с открытым способом разработки (карьер)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горного капитального строительства (специализированный)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агломерационная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обогащения рудного сырья черных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окомкования концентрата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дробильно-сортировочная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(комплекс) дробильно-сортировочная для закладки выработанного пространства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хвостохранилище (шламохранилище)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0,773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обогащения сырья горно-химической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 с подземным способом разработки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 с открытым способом разработки (карьер)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горного капитального строительства (специализированный)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(участок) солепромысла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обогащения горно-химического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(участок, цех) дробильно-сортировочная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фабрика (комплекс) дробильно-сортировочная для закладки выработанного пространства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хвостохранилище (шламохранилище)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0,773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переработки сырья строительных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рудник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карьер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добычи строительного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подготовки строительного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(участок, цех) дробильно-сортировочная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 xml:space="preserve">участок получения клинкера </w:t>
            </w:r>
            <w:hyperlink w:anchor="Par331" w:tooltip="&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quot;О регистрации объектов в государственном реестре опасных производственных объектов&quot; (Собрание законодательства Российской Федерации, 1998, N 48, ст. 5938; 2005, N 7, ст. 560; 2009, N 18, с..." w:history="1">
              <w:r w:rsidRPr="002345F5">
                <w:t>&lt;1&gt;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строительства подземных гидротехнических, транспортных и специальных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bl>
    <w:p w:rsidR="00504067" w:rsidRPr="002F6ACF" w:rsidRDefault="00504067" w:rsidP="002345F5">
      <w:pPr>
        <w:pStyle w:val="ConsPlusNormal"/>
        <w:spacing w:line="300" w:lineRule="atLeast"/>
        <w:ind w:firstLine="540"/>
        <w:jc w:val="both"/>
        <w:rPr>
          <w:sz w:val="22"/>
          <w:szCs w:val="22"/>
        </w:rPr>
      </w:pPr>
      <w:r w:rsidRPr="002F6ACF">
        <w:rPr>
          <w:sz w:val="22"/>
          <w:szCs w:val="22"/>
        </w:rPr>
        <w:t>--------------------------------</w:t>
      </w:r>
    </w:p>
    <w:p w:rsidR="00504067" w:rsidRPr="002345F5" w:rsidRDefault="00504067" w:rsidP="002345F5">
      <w:pPr>
        <w:pStyle w:val="ConsPlusNormal"/>
        <w:spacing w:line="300" w:lineRule="atLeast"/>
        <w:ind w:firstLine="540"/>
        <w:jc w:val="both"/>
      </w:pPr>
      <w:bookmarkStart w:id="6" w:name="Par331"/>
      <w:bookmarkEnd w:id="6"/>
      <w:r w:rsidRPr="002345F5">
        <w:t>&lt;1&gt;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N 51, ст. 7390; 2017, N 21, ст. 3024; 2018, N 10, ст. 1514), в отношении которых не проведена перерегистрация в государственном реестре опасных производственных объектов в соответствии со статьей 10 Федерального закона от 4 марта 2013 года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N 9, ст. 874).</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69"/>
        <w:gridCol w:w="4753"/>
        <w:gridCol w:w="4377"/>
      </w:tblGrid>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гидротехнического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транспортного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специального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размещенные в естественных подземных полостях или отработанных горных выработках</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объект, размещенный в отработанной горной выработке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объект, размещенный в естественной подземной полости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добычи и обогащения полезных ископаемых</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(площадка) кучного выщелачивания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горнокапитального строительства, строительства гидротехнических, подземных, транспортных и специальных сооружений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обособленного горнокапитального (гидротехнического, транспортного, специального)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3</w:t>
            </w:r>
          </w:p>
        </w:tc>
        <w:tc>
          <w:tcPr>
            <w:tcW w:w="0" w:type="auto"/>
            <w:gridSpan w:val="2"/>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на которых хранятся, получаются, используются и транспортируются взрывчатые вещества</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Хранилище взрывчатых материалов в составе склада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Передвижной склад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пункт изготовления (подготовки)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погрузки-разгрузки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участок) утилизации (переработки)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Полигон, испытательная площадка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нефтегазодобывающего комплекса</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ведения буровых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Цех (участок и т.п.) технического обслуживания установок для ремонта скважин </w:t>
            </w:r>
            <w:hyperlink w:anchor="Par437" w:tooltip="&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quot;О регистрации объектов в государственном реестре опасных производственных объектов&quot; (Собрание законодательства Российской Федерации, 1998, N 48, ст. 5938; 2005, N 7, ст. 560; 2009, N 18, с..." w:history="1">
              <w:r w:rsidRPr="002345F5">
                <w:t>&lt;1&gt;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Фонд скважин</w:t>
            </w:r>
          </w:p>
        </w:tc>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При наличии скважин определяется произведением 0,0045% на количество скважин на объекте, но не может быть менее 0,00675% и более 0,5175%, при отсутствии скважин 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Объекты бурения и добычи нефти, газа и газового конденсата</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предварительной подготовки нефти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насосной 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Пункт подготовки и сбора нефти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Парк резервуарный (промысловый)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промысловой компрессорной 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комплексной подготовки газа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установка) газоперерабатывающего завода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Система промысловых (межпромысловых) трубопроводов месторождения (участка,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Платформа стационарная (морская)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буровой установки (плавучая, включая буровые суда)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морского нефтеналивного комплекса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bl>
    <w:p w:rsidR="00504067" w:rsidRPr="002F6ACF" w:rsidRDefault="00504067" w:rsidP="002345F5">
      <w:pPr>
        <w:pStyle w:val="ConsPlusNormal"/>
        <w:spacing w:line="300" w:lineRule="atLeast"/>
        <w:ind w:firstLine="540"/>
        <w:jc w:val="both"/>
        <w:rPr>
          <w:sz w:val="22"/>
          <w:szCs w:val="22"/>
        </w:rPr>
      </w:pPr>
      <w:r w:rsidRPr="002F6ACF">
        <w:rPr>
          <w:sz w:val="22"/>
          <w:szCs w:val="22"/>
        </w:rPr>
        <w:t>--------------------------------</w:t>
      </w:r>
    </w:p>
    <w:p w:rsidR="00504067" w:rsidRPr="002345F5" w:rsidRDefault="00504067" w:rsidP="002345F5">
      <w:pPr>
        <w:pStyle w:val="ConsPlusNormal"/>
        <w:spacing w:line="300" w:lineRule="atLeast"/>
        <w:ind w:firstLine="540"/>
        <w:jc w:val="both"/>
      </w:pPr>
      <w:bookmarkStart w:id="7" w:name="Par437"/>
      <w:bookmarkEnd w:id="7"/>
      <w:r w:rsidRPr="002345F5">
        <w:t>&lt;1&gt;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N 51, ст. 7390; 2017, N 21, ст. 3024; 2018, N 10, ст. 1514), в отношении которых не проведена перерегистрация в государственном реестре опасных производственных объектов в соответствии со статьей 10 Федерального закона от 4 марта 2013 года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N 9, ст. 874).</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847"/>
        <w:gridCol w:w="8144"/>
        <w:gridCol w:w="708"/>
      </w:tblGrid>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Объекты системы обустройства месторождения, сбора, подготовки и транспортировки углеводородов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Система подводных морских промысловых (межпромысловых) трубопроводов месторождения (участка,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Шахта нефтяная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магистрального трубопроводного транспорта</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магистрального газопровода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компрессорной 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Автомобильная газонаполнительная компрессорная станция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Станция газораспределительная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магистрального продуктопровода, нефтепровода, аммиакопровода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Парк резервуарный магистрального продуктопровода, нефтепровода, аммиакопровода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станции насосной магистрального продуктопровода, нефтепровода, аммиакопровода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сливо-наливного терминала (эстакады)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Подземное хранилище газа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магистрального трубопровода (газопровода, нефтепровода, нефтепродуктопровода, иных жидких и газообразных углеводородов, аммиакопровода)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распределительного трубопровода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Перевалочная база (терминал, наливная станция, пункт налива) на другие виды транспорта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морского магистрального трубопровода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0,227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геолого-разведочных и геофизических работ при разработке месторождений</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геолого-разведочных (геофизических) работ</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0,199</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химической, нефтехимической и нефтеперерабатывающей промышленности, а также других взрывопожароопасных и вредных производств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цеха (участка, установки)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База товарно-сырьевая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Продуктопровод</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Шламонакопитель (пруд-накопитель)</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воздухоразделительной установки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установки получения (водорода, кислорода, азота и др.)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установки по переработке нефти (газового конденсата)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установки по переработке нефтешлама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установки получения нефтебитумов методом окисления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сырьевой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полупродуктов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7.12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готовой продукции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нефтепродуктообеспечения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нефтебазы (склада, парка, комплекса) по хранению и перевалке нефти и нефтепродуктов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8.2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горюче-смазочных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8.3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Группа резервуаров и сливо-наливных устройств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систем водоподготовки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9.1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хлора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9.2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участок) подготовки воды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9.3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подготовки воды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9.4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участок производства гипохлорита натрия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пищевой и масложировой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Аммиачно-холодильная установка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маслоэкстракционного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производства спирта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склада хранения спирта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производства гидрогенизации жиров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холодильного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производства спирта, склада хранения спирта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маслоэкстракционного производства, производства гидрогенизации жиров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0,263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газоснабжения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База хранения (кустовая)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Станция газонаполнительная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Участки газопроводов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Пункт газонаполнительный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Установка баллонная групповая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Установка резервуарная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Станция газозаправочная (автомобильная)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Сеть газоснабжения, в том числе межпоселковая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Сеть газораспределения, в том числе межпоселковая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Сеть газопотребления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Система теплоснабжения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тепло- и электроэнергетики, другие опасные производственные объекты, использующие оборудование, работающее под давлением более 0,07 МПа или при температуре нагрева воды более 115 °C</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главного корпуса тепловых электроцентралей (городских районных электростанций, атомных электростанций)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подсобного хозяйства тепловых электроцентралей (городских районных электростанций, атомных электростанций)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Топливное хозяйство тепловых электроцентралей (городских районных электростанций, атомных электростанций)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Пиковые водогрейные котельные тепловые электроцентрали (городские районные электростанции)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Котельная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Группа котельных</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трубопроводов теплосети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цеха (участка) организации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хранения мазутного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12.10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дизельной электростанции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металлургической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производства черных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чугуна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площадка доменного цеха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ind w:firstLine="283"/>
            </w:pPr>
            <w:r w:rsidRPr="002345F5">
              <w:t>производство стали и проката</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мартеновский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конвертерный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электросталеплавильный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по производству проката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по производству труб</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по производству металлизированных окатышей и брикетов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13.1.2.7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сталепроволочного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ферросплавов и огнеупоров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 ферросплавов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агломерата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13.1.4.1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агломерации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производства цветных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алюминия и магния, кристаллического кремния и электротермического силумина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электролиза алюминия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электролиза магния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производства кристаллического кремния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производства электротермического силумина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 xml:space="preserve">цех (участок) производства глинозема </w:t>
            </w:r>
            <w:hyperlink w:anchor="Par725" w:tooltip="&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quot;О регистрации объектов в государственном реестре опасных производственных объектов&quot; (Собрание законодательства Российской Федерации, 1998, N 48, ст. 5938; 2005, N 7, ст. 560; 2009, N 18, с..." w:history="1">
              <w:r w:rsidRPr="002345F5">
                <w:t>&lt;1&gt;</w:t>
              </w:r>
            </w:hyperlink>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меди, никеля и кобальта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bl>
    <w:p w:rsidR="00504067" w:rsidRPr="002F6ACF" w:rsidRDefault="00504067" w:rsidP="002345F5">
      <w:pPr>
        <w:pStyle w:val="ConsPlusNormal"/>
        <w:spacing w:line="300" w:lineRule="atLeast"/>
        <w:ind w:firstLine="540"/>
        <w:jc w:val="both"/>
        <w:rPr>
          <w:sz w:val="22"/>
          <w:szCs w:val="22"/>
        </w:rPr>
      </w:pPr>
      <w:r w:rsidRPr="002F6ACF">
        <w:rPr>
          <w:sz w:val="22"/>
          <w:szCs w:val="22"/>
        </w:rPr>
        <w:t>--------------------------------</w:t>
      </w:r>
    </w:p>
    <w:p w:rsidR="00504067" w:rsidRPr="002345F5" w:rsidRDefault="00504067" w:rsidP="002345F5">
      <w:pPr>
        <w:pStyle w:val="ConsPlusNormal"/>
        <w:spacing w:line="300" w:lineRule="atLeast"/>
        <w:ind w:firstLine="540"/>
        <w:jc w:val="both"/>
      </w:pPr>
      <w:bookmarkStart w:id="8" w:name="Par725"/>
      <w:bookmarkEnd w:id="8"/>
      <w:r w:rsidRPr="002345F5">
        <w:t>&lt;1&gt; Опасные производственные объекты, зарегистрированные в государственном реестре опасных производственных объектов в соответствии с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года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N 51, ст. 7390; 2017, N 21, ст. 3024; 2018, N 10, ст. 1514), в отношении которых не проведена перерегистрация в государственном реестре опасных производственных объектов в соответствии со статьей 10 Федерального закона от 4 марта 2013 года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N 9, ст. 874).</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959"/>
        <w:gridCol w:w="6400"/>
        <w:gridCol w:w="2340"/>
      </w:tblGrid>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плавильный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титана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 титана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электролизный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олова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 олова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сурьмы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 сурьмы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свинца, цинка, ртути, ванадия, германия, циркония, гафния и других редкоземельных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порошков и пудр из металлов и сплавов на их основе (железа, алюминия, магния, олова и других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производства по получению порошков (пудр)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благородных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13.2.8.2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участок, цех гидрометаллургического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кислот</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13.2.9.1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участок кислотного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производство твердых сплавов и тугоплавких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13.2.10.1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567"/>
            </w:pPr>
            <w:r w:rsidRPr="002345F5">
              <w:t>цех (участок) по производству</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газового хозяйства, коксохимических и других производств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водородной 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(участок) газового цеха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газоочистной установки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(участок) по производству люнкеритов и экзотермических смесей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коксовый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пекококсовый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улавливания химических 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смолоперерабатывающий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ректификации сырого бензола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склад бензола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цех (отделение) ректификации пиридиновых и хинолиновых оснований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участок станции (установка) воздухоразделительной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склад хлора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склад аммиака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13.3.15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аммиакопровод</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0,515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производства черных и цветных металлов (межотраслевые)</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литейный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(название типа) крана</w:t>
            </w:r>
          </w:p>
        </w:tc>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В соответствии с </w:t>
            </w:r>
            <w:hyperlink w:anchor="Par206" w:tooltip="2.1" w:history="1">
              <w:r w:rsidRPr="002345F5">
                <w:t>подпунктом 2.1 пункта 2</w:t>
              </w:r>
            </w:hyperlink>
            <w:r w:rsidRPr="002345F5">
              <w:t xml:space="preserve"> настоящего приложения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механизации</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транспортный, гараж</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Объекты, где используются подъемные сооружения</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цех, участок</w:t>
            </w:r>
          </w:p>
        </w:tc>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В соответствии с </w:t>
            </w:r>
            <w:hyperlink w:anchor="Par248" w:tooltip="2.2" w:history="1">
              <w:r w:rsidRPr="002345F5">
                <w:t>подпунктом 2.2 пункта 2</w:t>
              </w:r>
            </w:hyperlink>
            <w:r w:rsidRPr="002345F5">
              <w:t xml:space="preserve"> настоящего приложения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Площадки лифтов, платформ подъемных для инвалидов, эскалаторов</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Дистанция метрополитена</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Канатная дорога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0,122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Фуникулер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0,122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хранения, переработки и использования растительного сырья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Отдельно стоящее приемно-отпускное устройство</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Элеватор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силосного типа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бестарного напольного хранения растительного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бестарного хранения муки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Механизированный склад бестарного напольного хранения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Отделение (участок) растаривания, взвешивания, просеивания муки, размола сахарного песка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Подготовительное (подработочное, дробильное) отделение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Приемно-очистительная (сушильно-очистительная) башня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Отдельно стоящий сушильный участок растительного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Солодовенный цех (участок)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 производству муки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 производству комбикормов (кормовых смесей)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 производству крупы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для предварительного дозирования и смешивания комбикормового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гранулирования, брикетирования отрубей, комбикормов, кормовых смесей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агрегатных (блочно-модульных) установок по производству муки, крупы, комбикормов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Кукурузообрабатывающий цех (участок)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16.19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Семяобрабатывающий цех (участок)</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 очистке и сортировке мягкой тары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производства древесной муки (древесных гранул), древесно-стружечных (древесно-волокнистых) плит, фанеры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 изготовлению изделий и деталей из древесины, древесно-стружечных (древесно-волокнистых) плит, фанеры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фасовочного отделения сахарного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производства порошка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подготовки табачного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16.26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Цех (участок) растаривания и сортировки растительного сырья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связанные с транспортировкой опасных веществ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транспортирования опасных веществ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17.2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промывки, пропарки, дегазации транспортных средств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при добыче минеральных вод</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Скважина минеральных вод</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19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спецхимии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19.1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(участок) производства (испытаний, расснаряжения, утилизации) ракетных топлив, порохов, пиротехнических средств инициирования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0,475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угольной, сланцевой промышленности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20.1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Участок обособленного горного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7,830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20.2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Разрез угольный (сланцевый)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20.3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Фабрика (цех, участок) обогащения, (брикетирования угля, сланца)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0,350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на которых получаются, используются, хранятся, уничтожаются (утилизируются) и транспортируются взрывчатые вещества и материалы, в том числе инициирующие и бризантные взрывчатые вещества, пороха, ракетные топлива и их компоненты, а также взрывчатые и пиротехнические составы и изделия, их содержащие, боеприпасы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Площадка погрузки-разгрузки взрывчатых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0,912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химических, а также других взрывопожароопасных и вредных производств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установки, площадка) химического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Шламонакопитель (пруд-накопитель, хвостохранилище)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Специально оборудованные сооружения (площадки) для производства погрузочно-разгрузочных операций с примыкающими участками транспортирования опасных веществ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22.4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промывки, пропарки, дегазации, отстоя транспортных средств с примыкающими участками транспортирования опасных веществ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0,050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нефтехимических, нефтегазоперерабатывающих производств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установка, площадка) нефтехимического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Предприятия (цех, участок, установка, площадка) нефтеперерабатывающих производств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Установка по переработке нефти (газового конденсата, природного газа, нефтешлама, нефтебитумов методом окисления)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0,285</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 склады нефти и нефтепродуктов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Склад нефти и нефтепродуктов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24.2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Группа резервуаров и сливо-наливных устройств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сетей газораспределения, сетей газопотребления и сжиженных углеводородных газов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Газонаполнительная станция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Автогазозаправочная станция газомоторного топлива, автомобильная газонаполнительная компрессорная станция, криогенная автомобильная заправочная станция, многотопливная автомобильная заправочная станция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Установка резервуарная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Сеть газораспределения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25.5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Сеть газопотребления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на которых используется оборудование, работающее под давлением</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(площадка, тепловая электростанция (ТЭЦ), государственная районная электрическая станция (ГРЭС), тепловая электростанция (ТЭС) и другие объекты), осуществляющее производство тепловой и электрической энергии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1,544</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Системы теплоснабжения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0,066</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Котельная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26.4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эксплуатирующее участок тепловых сетей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0,090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где получаются, транспортируются, используются расплавы черных и цветных металлов, сплавы на основе этих расплавов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получения, транспортирования, использования расплавов черных металлов и их 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доменного цеха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мартеновский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конвертерный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электросталеплавильный</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проката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труб</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27.1.7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выплавке стали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Получение, транспортирование, использование ферросплавов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27.2.1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ферросплавов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получения, транспортирования, использования расплавов цветных металлов и их сплавов</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алюминия, магния, кристаллического кремния и электротермического силумина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меди, никеля и кобальта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титана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олова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сурьмы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свинца, цинка, ртути, ванадия, германия, циркония, гафния и других редкоземельных материалов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благородных металлов и их сплавов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27.3.8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твердых сплавов и тугоплавких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газового хозяйства, газоочистки, продуктов разделения воздуха, коксохимических производств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газового хозяйства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27.4.2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газоочистной установки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27.4.3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коксохимических продуктов и их складирования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27.4.4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воздухоразделительной установки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Опасные производственные объекты получения, транспортирования, использования черных и цветных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27.5.1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литейная, плавильная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27.6</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Получение, транспортирование, использование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27.6.1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 порошков и пудр из металлов и сплавов на их основе (железа, алюминия, магния, олова и других металлов)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27.7</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Гидрометаллургическое производство</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27.7.1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по производству</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Электролиз</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27.8.1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площадка (цех, участок) электролизная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0,831</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(площадка, цех, участок), эксплуатирующее подъемные сооружения</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В соответствии с </w:t>
            </w:r>
            <w:hyperlink w:anchor="Par206" w:tooltip="2.1" w:history="1">
              <w:r w:rsidRPr="002345F5">
                <w:t>подпунктом 2.1 пункта 2</w:t>
              </w:r>
            </w:hyperlink>
            <w:r w:rsidRPr="002345F5">
              <w:t xml:space="preserve"> настоящего приложения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эксплуатирующее канатную дорогу или канатные дороги</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0,122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эксплуатирующее фуникулер</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0,122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28.4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эксплуатирующее эскалаторы в метрополитене (метрополитен)</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В соответствии с </w:t>
            </w:r>
            <w:hyperlink w:anchor="Par248" w:tooltip="2.2" w:history="1">
              <w:r w:rsidRPr="002345F5">
                <w:t>подпунктом 2.2 пункта 2</w:t>
              </w:r>
            </w:hyperlink>
            <w:r w:rsidRPr="002345F5">
              <w:t xml:space="preserve"> настоящего приложения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outlineLvl w:val="3"/>
            </w:pPr>
            <w:r w:rsidRPr="002345F5">
              <w:t>29</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pPr>
            <w:r w:rsidRPr="002345F5">
              <w:t>Опасные производственные объекты хранения или переработки растительного сырья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29.1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элеватора мукомольного, крупяного, комбикормового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29.2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Предприятие, цех, участок, площадка пищевых и обрабатывающих производств</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0,088</w:t>
            </w:r>
          </w:p>
        </w:tc>
      </w:tr>
      <w:tr w:rsidR="00504067" w:rsidRPr="002345F5" w:rsidTr="002345F5">
        <w:tc>
          <w:tcPr>
            <w:tcW w:w="0" w:type="auto"/>
            <w:gridSpan w:val="3"/>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outlineLvl w:val="2"/>
            </w:pPr>
            <w:r w:rsidRPr="002345F5">
              <w:t>Раздел II. Гидротехнические сооружения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30.1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Судоходные гидросооружения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0,232</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30.2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Несудоходные гидросооружения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0,232</w:t>
            </w:r>
          </w:p>
        </w:tc>
      </w:tr>
      <w:tr w:rsidR="00504067" w:rsidRPr="002345F5" w:rsidTr="002345F5">
        <w:tc>
          <w:tcPr>
            <w:tcW w:w="0" w:type="auto"/>
            <w:gridSpan w:val="3"/>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outlineLvl w:val="2"/>
            </w:pPr>
            <w:r w:rsidRPr="002345F5">
              <w:t>Раздел III. Автозаправочные станции жидкого моторного топлива</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Автозаправочная станция жидкого моторного топлива</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0,049</w:t>
            </w:r>
          </w:p>
        </w:tc>
      </w:tr>
      <w:tr w:rsidR="00504067" w:rsidRPr="002345F5" w:rsidTr="002345F5">
        <w:tc>
          <w:tcPr>
            <w:tcW w:w="0" w:type="auto"/>
            <w:gridSpan w:val="3"/>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outlineLvl w:val="2"/>
            </w:pPr>
            <w:r w:rsidRPr="002345F5">
              <w:t>Раздел IV.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Лифты</w:t>
            </w:r>
          </w:p>
        </w:tc>
        <w:tc>
          <w:tcPr>
            <w:tcW w:w="0" w:type="auto"/>
            <w:vMerge w:val="restart"/>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 xml:space="preserve">В соответствии с </w:t>
            </w:r>
            <w:hyperlink w:anchor="Par248" w:tooltip="2.2" w:history="1">
              <w:r w:rsidRPr="002345F5">
                <w:t>подпунктом 2.2 пункта 2</w:t>
              </w:r>
            </w:hyperlink>
            <w:r w:rsidRPr="002345F5">
              <w:t xml:space="preserve"> настоящего приложения</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Подъемные платформы для инвалидов</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Эскалаторы (за исключением эскалаторов в метрополитенах)</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Пассажирские конвейеры (движущиеся пешеходные дорожки)</w:t>
            </w:r>
          </w:p>
        </w:tc>
        <w:tc>
          <w:tcPr>
            <w:tcW w:w="0" w:type="auto"/>
            <w:vMerge/>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p>
        </w:tc>
      </w:tr>
    </w:tbl>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Pr="002345F5" w:rsidRDefault="00504067" w:rsidP="002345F5">
      <w:pPr>
        <w:pStyle w:val="ConsPlusNormal"/>
        <w:spacing w:line="300" w:lineRule="atLeast"/>
        <w:jc w:val="both"/>
        <w:rPr>
          <w:sz w:val="22"/>
          <w:szCs w:val="22"/>
          <w:lang w:val="en-US"/>
        </w:rPr>
      </w:pPr>
    </w:p>
    <w:p w:rsidR="00504067" w:rsidRPr="002F6ACF" w:rsidRDefault="00504067" w:rsidP="002345F5">
      <w:pPr>
        <w:pStyle w:val="ConsPlusTitle"/>
        <w:spacing w:line="300" w:lineRule="atLeast"/>
        <w:ind w:firstLine="540"/>
        <w:jc w:val="both"/>
        <w:outlineLvl w:val="1"/>
        <w:rPr>
          <w:sz w:val="22"/>
          <w:szCs w:val="22"/>
        </w:rPr>
      </w:pPr>
      <w:r w:rsidRPr="002F6ACF">
        <w:rPr>
          <w:sz w:val="22"/>
          <w:szCs w:val="22"/>
        </w:rPr>
        <w:t>2. Базовые ставки страховых тарифов для множественных объектов, использующих стационарно установленные грузоподъемные механизмы, эскалаторы, пассажирские конвейеры (движущиеся пешеходные дорожки).</w:t>
      </w:r>
    </w:p>
    <w:p w:rsidR="00504067" w:rsidRPr="002F6ACF" w:rsidRDefault="00504067" w:rsidP="002345F5">
      <w:pPr>
        <w:pStyle w:val="ConsPlusNormal"/>
        <w:spacing w:line="300" w:lineRule="atLeast"/>
        <w:ind w:firstLine="540"/>
        <w:jc w:val="both"/>
        <w:rPr>
          <w:sz w:val="22"/>
          <w:szCs w:val="22"/>
        </w:rPr>
      </w:pPr>
    </w:p>
    <w:p w:rsidR="00504067" w:rsidRPr="002F6ACF" w:rsidRDefault="00504067" w:rsidP="002345F5">
      <w:pPr>
        <w:pStyle w:val="ConsPlusTitle"/>
        <w:spacing w:line="300" w:lineRule="atLeast"/>
        <w:ind w:firstLine="540"/>
        <w:jc w:val="both"/>
        <w:outlineLvl w:val="2"/>
        <w:rPr>
          <w:sz w:val="22"/>
          <w:szCs w:val="22"/>
        </w:rPr>
      </w:pPr>
      <w:r w:rsidRPr="002F6ACF">
        <w:rPr>
          <w:sz w:val="22"/>
          <w:szCs w:val="22"/>
        </w:rPr>
        <w:t>2.1. Краны и автоподъемники (объект типа: площадка крана; участок механизации; участок транспортный, гараж; объекты, где используются подъемные сооружения):</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893"/>
        <w:gridCol w:w="893"/>
        <w:gridCol w:w="893"/>
        <w:gridCol w:w="893"/>
        <w:gridCol w:w="893"/>
        <w:gridCol w:w="893"/>
        <w:gridCol w:w="904"/>
        <w:gridCol w:w="1011"/>
        <w:gridCol w:w="1011"/>
        <w:gridCol w:w="1415"/>
      </w:tblGrid>
      <w:tr w:rsidR="00504067" w:rsidRPr="002345F5" w:rsidTr="002345F5">
        <w:tc>
          <w:tcPr>
            <w:tcW w:w="0" w:type="auto"/>
            <w:gridSpan w:val="10"/>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Базовые ставки страховых тарифов в зависимости от количества технических устройств на объекте (процентов от страховой суммы)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6 - 7</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8 - 10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11 - 13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14 - 19</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20 и более</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0,030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0,045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0,060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0,075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0,098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0,128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0,150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0,173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0,240</w:t>
            </w:r>
          </w:p>
        </w:tc>
      </w:tr>
    </w:tbl>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ind w:firstLine="540"/>
        <w:jc w:val="both"/>
        <w:outlineLvl w:val="2"/>
        <w:rPr>
          <w:sz w:val="22"/>
          <w:szCs w:val="22"/>
        </w:rPr>
      </w:pPr>
      <w:r w:rsidRPr="002F6ACF">
        <w:rPr>
          <w:sz w:val="22"/>
          <w:szCs w:val="22"/>
        </w:rPr>
        <w:t>2.2.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дистанция метрополитена:</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1210"/>
        <w:gridCol w:w="790"/>
        <w:gridCol w:w="877"/>
        <w:gridCol w:w="877"/>
        <w:gridCol w:w="877"/>
        <w:gridCol w:w="877"/>
        <w:gridCol w:w="877"/>
        <w:gridCol w:w="964"/>
        <w:gridCol w:w="1052"/>
        <w:gridCol w:w="1298"/>
      </w:tblGrid>
      <w:tr w:rsidR="00504067" w:rsidRPr="002345F5" w:rsidTr="002345F5">
        <w:tc>
          <w:tcPr>
            <w:tcW w:w="0" w:type="auto"/>
            <w:gridSpan w:val="10"/>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Базовые ставки страховых тарифов в зависимости от количества технических устройств на объекте (процентов от страховой суммы)</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не более 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6 - 10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11 - 20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21 - 30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31 - 40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41 - 60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61 - 80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81 - 100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101 - 150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151 и более</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0,015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0,045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0,075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0,098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0,150</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0,195</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0,278</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0,323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0,375</w:t>
            </w:r>
          </w:p>
        </w:tc>
      </w:tr>
    </w:tbl>
    <w:p w:rsidR="00504067" w:rsidRPr="002F6ACF" w:rsidRDefault="00504067" w:rsidP="002345F5">
      <w:pPr>
        <w:pStyle w:val="ConsPlusNormal"/>
        <w:spacing w:line="300" w:lineRule="atLeast"/>
        <w:jc w:val="both"/>
        <w:rPr>
          <w:sz w:val="22"/>
          <w:szCs w:val="22"/>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Default="00504067" w:rsidP="002345F5">
      <w:pPr>
        <w:pStyle w:val="ConsPlusNormal"/>
        <w:spacing w:line="300" w:lineRule="atLeast"/>
        <w:jc w:val="both"/>
        <w:rPr>
          <w:sz w:val="22"/>
          <w:szCs w:val="22"/>
          <w:lang w:val="en-US"/>
        </w:rPr>
      </w:pPr>
    </w:p>
    <w:p w:rsidR="00504067" w:rsidRPr="002345F5" w:rsidRDefault="00504067" w:rsidP="002345F5">
      <w:pPr>
        <w:pStyle w:val="ConsPlusNormal"/>
        <w:spacing w:line="300" w:lineRule="atLeast"/>
        <w:jc w:val="both"/>
        <w:rPr>
          <w:sz w:val="22"/>
          <w:szCs w:val="22"/>
          <w:lang w:val="en-US"/>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Normal"/>
        <w:spacing w:line="300" w:lineRule="atLeast"/>
        <w:jc w:val="right"/>
        <w:outlineLvl w:val="0"/>
        <w:rPr>
          <w:sz w:val="22"/>
          <w:szCs w:val="22"/>
        </w:rPr>
      </w:pPr>
      <w:r w:rsidRPr="002F6ACF">
        <w:rPr>
          <w:sz w:val="22"/>
          <w:szCs w:val="22"/>
        </w:rPr>
        <w:t>Приложение 3</w:t>
      </w:r>
    </w:p>
    <w:p w:rsidR="00504067" w:rsidRPr="002F6ACF" w:rsidRDefault="00504067" w:rsidP="002345F5">
      <w:pPr>
        <w:pStyle w:val="ConsPlusNormal"/>
        <w:spacing w:line="300" w:lineRule="atLeast"/>
        <w:jc w:val="right"/>
        <w:rPr>
          <w:sz w:val="22"/>
          <w:szCs w:val="22"/>
        </w:rPr>
      </w:pPr>
      <w:r w:rsidRPr="002F6ACF">
        <w:rPr>
          <w:sz w:val="22"/>
          <w:szCs w:val="22"/>
        </w:rPr>
        <w:t>к Указанию Банка России</w:t>
      </w:r>
    </w:p>
    <w:p w:rsidR="00504067" w:rsidRPr="002F6ACF" w:rsidRDefault="00504067" w:rsidP="002345F5">
      <w:pPr>
        <w:pStyle w:val="ConsPlusNormal"/>
        <w:spacing w:line="300" w:lineRule="atLeast"/>
        <w:jc w:val="right"/>
        <w:rPr>
          <w:sz w:val="22"/>
          <w:szCs w:val="22"/>
        </w:rPr>
      </w:pPr>
      <w:r w:rsidRPr="002F6ACF">
        <w:rPr>
          <w:sz w:val="22"/>
          <w:szCs w:val="22"/>
        </w:rPr>
        <w:t>от 9 января 2019 года N 5052-У</w:t>
      </w:r>
    </w:p>
    <w:p w:rsidR="00504067" w:rsidRPr="002F6ACF" w:rsidRDefault="00504067" w:rsidP="002345F5">
      <w:pPr>
        <w:pStyle w:val="ConsPlusNormal"/>
        <w:spacing w:line="300" w:lineRule="atLeast"/>
        <w:jc w:val="right"/>
        <w:rPr>
          <w:sz w:val="22"/>
          <w:szCs w:val="22"/>
        </w:rPr>
      </w:pPr>
      <w:r w:rsidRPr="002F6ACF">
        <w:rPr>
          <w:sz w:val="22"/>
          <w:szCs w:val="22"/>
        </w:rPr>
        <w:t>"О страховых тарифах или их предельных</w:t>
      </w:r>
    </w:p>
    <w:p w:rsidR="00504067" w:rsidRPr="002F6ACF" w:rsidRDefault="00504067" w:rsidP="002345F5">
      <w:pPr>
        <w:pStyle w:val="ConsPlusNormal"/>
        <w:spacing w:line="300" w:lineRule="atLeast"/>
        <w:jc w:val="right"/>
        <w:rPr>
          <w:sz w:val="22"/>
          <w:szCs w:val="22"/>
        </w:rPr>
      </w:pPr>
      <w:r w:rsidRPr="002F6ACF">
        <w:rPr>
          <w:sz w:val="22"/>
          <w:szCs w:val="22"/>
        </w:rPr>
        <w:t>(максимальных и минимальных) значениях,</w:t>
      </w:r>
    </w:p>
    <w:p w:rsidR="00504067" w:rsidRPr="002F6ACF" w:rsidRDefault="00504067" w:rsidP="002345F5">
      <w:pPr>
        <w:pStyle w:val="ConsPlusNormal"/>
        <w:spacing w:line="300" w:lineRule="atLeast"/>
        <w:jc w:val="right"/>
        <w:rPr>
          <w:sz w:val="22"/>
          <w:szCs w:val="22"/>
        </w:rPr>
      </w:pPr>
      <w:r w:rsidRPr="002F6ACF">
        <w:rPr>
          <w:sz w:val="22"/>
          <w:szCs w:val="22"/>
        </w:rPr>
        <w:t>структуре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включая предельный размер</w:t>
      </w:r>
    </w:p>
    <w:p w:rsidR="00504067" w:rsidRPr="002F6ACF" w:rsidRDefault="00504067" w:rsidP="002345F5">
      <w:pPr>
        <w:pStyle w:val="ConsPlusNormal"/>
        <w:spacing w:line="300" w:lineRule="atLeast"/>
        <w:jc w:val="right"/>
        <w:rPr>
          <w:sz w:val="22"/>
          <w:szCs w:val="22"/>
        </w:rPr>
      </w:pPr>
      <w:r w:rsidRPr="002F6ACF">
        <w:rPr>
          <w:sz w:val="22"/>
          <w:szCs w:val="22"/>
        </w:rPr>
        <w:t>отчислений для финансирования</w:t>
      </w:r>
    </w:p>
    <w:p w:rsidR="00504067" w:rsidRPr="002F6ACF" w:rsidRDefault="00504067" w:rsidP="002345F5">
      <w:pPr>
        <w:pStyle w:val="ConsPlusNormal"/>
        <w:spacing w:line="300" w:lineRule="atLeast"/>
        <w:jc w:val="right"/>
        <w:rPr>
          <w:sz w:val="22"/>
          <w:szCs w:val="22"/>
        </w:rPr>
      </w:pPr>
      <w:r w:rsidRPr="002F6ACF">
        <w:rPr>
          <w:sz w:val="22"/>
          <w:szCs w:val="22"/>
        </w:rPr>
        <w:t>компенсационных выплат, порядке</w:t>
      </w:r>
    </w:p>
    <w:p w:rsidR="00504067" w:rsidRPr="002F6ACF" w:rsidRDefault="00504067" w:rsidP="002345F5">
      <w:pPr>
        <w:pStyle w:val="ConsPlusNormal"/>
        <w:spacing w:line="300" w:lineRule="atLeast"/>
        <w:jc w:val="right"/>
        <w:rPr>
          <w:sz w:val="22"/>
          <w:szCs w:val="22"/>
        </w:rPr>
      </w:pPr>
      <w:r w:rsidRPr="002F6ACF">
        <w:rPr>
          <w:sz w:val="22"/>
          <w:szCs w:val="22"/>
        </w:rPr>
        <w:t>применения страховых тарифов</w:t>
      </w:r>
    </w:p>
    <w:p w:rsidR="00504067" w:rsidRPr="002F6ACF" w:rsidRDefault="00504067" w:rsidP="002345F5">
      <w:pPr>
        <w:pStyle w:val="ConsPlusNormal"/>
        <w:spacing w:line="300" w:lineRule="atLeast"/>
        <w:jc w:val="right"/>
        <w:rPr>
          <w:sz w:val="22"/>
          <w:szCs w:val="22"/>
        </w:rPr>
      </w:pPr>
      <w:r w:rsidRPr="002F6ACF">
        <w:rPr>
          <w:sz w:val="22"/>
          <w:szCs w:val="22"/>
        </w:rPr>
        <w:t>страховщиками при определении страховой</w:t>
      </w:r>
    </w:p>
    <w:p w:rsidR="00504067" w:rsidRPr="002F6ACF" w:rsidRDefault="00504067" w:rsidP="002345F5">
      <w:pPr>
        <w:pStyle w:val="ConsPlusNormal"/>
        <w:spacing w:line="300" w:lineRule="atLeast"/>
        <w:jc w:val="right"/>
        <w:rPr>
          <w:sz w:val="22"/>
          <w:szCs w:val="22"/>
        </w:rPr>
      </w:pPr>
      <w:r w:rsidRPr="002F6ACF">
        <w:rPr>
          <w:sz w:val="22"/>
          <w:szCs w:val="22"/>
        </w:rPr>
        <w:t>премии по договору обязательного</w:t>
      </w:r>
    </w:p>
    <w:p w:rsidR="00504067" w:rsidRPr="002F6ACF" w:rsidRDefault="00504067" w:rsidP="002345F5">
      <w:pPr>
        <w:pStyle w:val="ConsPlusNormal"/>
        <w:spacing w:line="300" w:lineRule="atLeast"/>
        <w:jc w:val="right"/>
        <w:rPr>
          <w:sz w:val="22"/>
          <w:szCs w:val="22"/>
        </w:rPr>
      </w:pPr>
      <w:r w:rsidRPr="002F6ACF">
        <w:rPr>
          <w:sz w:val="22"/>
          <w:szCs w:val="22"/>
        </w:rPr>
        <w:t>страхования гражданской ответственности</w:t>
      </w:r>
    </w:p>
    <w:p w:rsidR="00504067" w:rsidRPr="002F6ACF" w:rsidRDefault="00504067" w:rsidP="002345F5">
      <w:pPr>
        <w:pStyle w:val="ConsPlusNormal"/>
        <w:spacing w:line="300" w:lineRule="atLeast"/>
        <w:jc w:val="right"/>
        <w:rPr>
          <w:sz w:val="22"/>
          <w:szCs w:val="22"/>
        </w:rPr>
      </w:pPr>
      <w:r w:rsidRPr="002F6ACF">
        <w:rPr>
          <w:sz w:val="22"/>
          <w:szCs w:val="22"/>
        </w:rPr>
        <w:t>владельца опасного объекта</w:t>
      </w:r>
    </w:p>
    <w:p w:rsidR="00504067" w:rsidRPr="002F6ACF" w:rsidRDefault="00504067" w:rsidP="002345F5">
      <w:pPr>
        <w:pStyle w:val="ConsPlusNormal"/>
        <w:spacing w:line="300" w:lineRule="atLeast"/>
        <w:jc w:val="right"/>
        <w:rPr>
          <w:sz w:val="22"/>
          <w:szCs w:val="22"/>
        </w:rPr>
      </w:pPr>
      <w:r w:rsidRPr="002F6ACF">
        <w:rPr>
          <w:sz w:val="22"/>
          <w:szCs w:val="22"/>
        </w:rPr>
        <w:t>за причинение вреда в результате</w:t>
      </w:r>
    </w:p>
    <w:p w:rsidR="00504067" w:rsidRPr="002F6ACF" w:rsidRDefault="00504067" w:rsidP="002345F5">
      <w:pPr>
        <w:pStyle w:val="ConsPlusNormal"/>
        <w:spacing w:line="300" w:lineRule="atLeast"/>
        <w:jc w:val="right"/>
        <w:rPr>
          <w:sz w:val="22"/>
          <w:szCs w:val="22"/>
        </w:rPr>
      </w:pPr>
      <w:r w:rsidRPr="002F6ACF">
        <w:rPr>
          <w:sz w:val="22"/>
          <w:szCs w:val="22"/>
        </w:rPr>
        <w:t>аварии на опасном объекте"</w:t>
      </w:r>
    </w:p>
    <w:p w:rsidR="00504067" w:rsidRPr="002F6ACF" w:rsidRDefault="00504067" w:rsidP="002345F5">
      <w:pPr>
        <w:pStyle w:val="ConsPlusNormal"/>
        <w:spacing w:line="300" w:lineRule="atLeast"/>
        <w:jc w:val="both"/>
        <w:rPr>
          <w:sz w:val="22"/>
          <w:szCs w:val="22"/>
        </w:rPr>
      </w:pPr>
    </w:p>
    <w:p w:rsidR="00504067" w:rsidRPr="002F6ACF" w:rsidRDefault="00504067" w:rsidP="002345F5">
      <w:pPr>
        <w:pStyle w:val="ConsPlusTitle"/>
        <w:spacing w:line="300" w:lineRule="atLeast"/>
        <w:jc w:val="center"/>
        <w:rPr>
          <w:sz w:val="22"/>
          <w:szCs w:val="22"/>
        </w:rPr>
      </w:pPr>
      <w:bookmarkStart w:id="9" w:name="Par1255"/>
      <w:bookmarkEnd w:id="9"/>
      <w:r w:rsidRPr="002F6ACF">
        <w:rPr>
          <w:sz w:val="22"/>
          <w:szCs w:val="22"/>
        </w:rPr>
        <w:t>СТРУКТУРА</w:t>
      </w:r>
    </w:p>
    <w:p w:rsidR="00504067" w:rsidRPr="002F6ACF" w:rsidRDefault="00504067" w:rsidP="002345F5">
      <w:pPr>
        <w:pStyle w:val="ConsPlusTitle"/>
        <w:spacing w:line="300" w:lineRule="atLeast"/>
        <w:jc w:val="center"/>
        <w:rPr>
          <w:sz w:val="22"/>
          <w:szCs w:val="22"/>
        </w:rPr>
      </w:pPr>
      <w:r w:rsidRPr="002F6ACF">
        <w:rPr>
          <w:sz w:val="22"/>
          <w:szCs w:val="22"/>
        </w:rPr>
        <w:t>СТРАХОВЫХ ТАРИФОВ, ВКЛЮЧАЯ ПРЕДЕЛЬНЫЙ РАЗМЕР ОТЧИСЛЕНИЙ</w:t>
      </w:r>
    </w:p>
    <w:p w:rsidR="00504067" w:rsidRPr="002F6ACF" w:rsidRDefault="00504067" w:rsidP="002345F5">
      <w:pPr>
        <w:pStyle w:val="ConsPlusTitle"/>
        <w:spacing w:line="300" w:lineRule="atLeast"/>
        <w:jc w:val="center"/>
        <w:rPr>
          <w:sz w:val="22"/>
          <w:szCs w:val="22"/>
        </w:rPr>
      </w:pPr>
      <w:r w:rsidRPr="002F6ACF">
        <w:rPr>
          <w:sz w:val="22"/>
          <w:szCs w:val="22"/>
        </w:rPr>
        <w:t>ДЛЯ ФИНАНСИРОВАНИЯ КОМПЕНСАЦИОННЫХ ВЫПЛАТ</w:t>
      </w:r>
    </w:p>
    <w:p w:rsidR="00504067" w:rsidRPr="002F6ACF" w:rsidRDefault="00504067" w:rsidP="002345F5">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99"/>
        <w:gridCol w:w="7487"/>
        <w:gridCol w:w="1713"/>
      </w:tblGrid>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N п/п</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Размер показателя, %</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Брутто-ставка (ставка страховой премии с единицы страховой суммы)</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100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2</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Нетто-ставка (часть брутто-ставки, предназначенная для обеспечения текущих страховых выплат по договорам обязательного страхования)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77</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3</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Предельный размер отчислений для финансирования компенсационных выплат</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3</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pPr>
            <w:r w:rsidRPr="002345F5">
              <w:t>Расходы на осуществление обязательного страхования, 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20</w:t>
            </w:r>
          </w:p>
        </w:tc>
      </w:tr>
      <w:tr w:rsidR="00504067" w:rsidRPr="002345F5" w:rsidTr="002345F5">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jc w:val="center"/>
            </w:pPr>
            <w:r w:rsidRPr="002345F5">
              <w:t>4.1</w:t>
            </w:r>
          </w:p>
        </w:tc>
        <w:tc>
          <w:tcPr>
            <w:tcW w:w="0" w:type="auto"/>
            <w:tcBorders>
              <w:top w:val="single" w:sz="4" w:space="0" w:color="auto"/>
              <w:left w:val="single" w:sz="4" w:space="0" w:color="auto"/>
              <w:bottom w:val="single" w:sz="4" w:space="0" w:color="auto"/>
              <w:right w:val="single" w:sz="4" w:space="0" w:color="auto"/>
            </w:tcBorders>
          </w:tcPr>
          <w:p w:rsidR="00504067" w:rsidRPr="002345F5" w:rsidRDefault="00504067" w:rsidP="00530CC2">
            <w:pPr>
              <w:pStyle w:val="ConsPlusNormal"/>
              <w:spacing w:line="300" w:lineRule="atLeast"/>
              <w:ind w:firstLine="283"/>
            </w:pPr>
            <w:r w:rsidRPr="002345F5">
              <w:t>комиссионное вознаграждение за заключение договоров обязательного страхования</w:t>
            </w:r>
          </w:p>
        </w:tc>
        <w:tc>
          <w:tcPr>
            <w:tcW w:w="0" w:type="auto"/>
            <w:tcBorders>
              <w:top w:val="single" w:sz="4" w:space="0" w:color="auto"/>
              <w:left w:val="single" w:sz="4" w:space="0" w:color="auto"/>
              <w:bottom w:val="single" w:sz="4" w:space="0" w:color="auto"/>
              <w:right w:val="single" w:sz="4" w:space="0" w:color="auto"/>
            </w:tcBorders>
            <w:vAlign w:val="center"/>
          </w:tcPr>
          <w:p w:rsidR="00504067" w:rsidRPr="002345F5" w:rsidRDefault="00504067" w:rsidP="00530CC2">
            <w:pPr>
              <w:pStyle w:val="ConsPlusNormal"/>
              <w:spacing w:line="300" w:lineRule="atLeast"/>
              <w:jc w:val="center"/>
            </w:pPr>
            <w:r w:rsidRPr="002345F5">
              <w:t>не более 10</w:t>
            </w:r>
          </w:p>
        </w:tc>
      </w:tr>
    </w:tbl>
    <w:p w:rsidR="00504067" w:rsidRPr="002345F5" w:rsidRDefault="00504067" w:rsidP="002345F5">
      <w:pPr>
        <w:rPr>
          <w:szCs w:val="22"/>
        </w:rPr>
      </w:pPr>
    </w:p>
    <w:sectPr w:rsidR="00504067" w:rsidRPr="002345F5"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67" w:rsidRDefault="00504067">
      <w:r>
        <w:separator/>
      </w:r>
    </w:p>
  </w:endnote>
  <w:endnote w:type="continuationSeparator" w:id="0">
    <w:p w:rsidR="00504067" w:rsidRDefault="00504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ј§®§Ц"/>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rsidP="00DF5729">
    <w:pPr>
      <w:jc w:val="center"/>
      <w:rPr>
        <w:sz w:val="2"/>
        <w:szCs w:val="2"/>
      </w:rPr>
    </w:pPr>
  </w:p>
  <w:p w:rsidR="00504067" w:rsidRDefault="0050406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67" w:rsidRDefault="00504067">
      <w:r>
        <w:separator/>
      </w:r>
    </w:p>
  </w:footnote>
  <w:footnote w:type="continuationSeparator" w:id="0">
    <w:p w:rsidR="00504067" w:rsidRDefault="00504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rsidP="00DF5729">
    <w:pPr>
      <w:jc w:val="center"/>
      <w:rPr>
        <w:sz w:val="2"/>
        <w:szCs w:val="2"/>
      </w:rPr>
    </w:pPr>
  </w:p>
  <w:p w:rsidR="00504067" w:rsidRDefault="00504067">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04067" w:rsidRDefault="00504067" w:rsidP="00DC174E">
                <w:pPr>
                  <w:contextualSpacing/>
                  <w:jc w:val="right"/>
                  <w:rPr>
                    <w:rFonts w:ascii="Calibri" w:hAnsi="Calibri"/>
                    <w:i/>
                    <w:sz w:val="18"/>
                    <w:szCs w:val="18"/>
                    <w:lang w:val="en-US" w:eastAsia="en-US"/>
                  </w:rPr>
                </w:pPr>
              </w:p>
              <w:p w:rsidR="00504067" w:rsidRPr="00DC174E" w:rsidRDefault="00504067"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504067" w:rsidRPr="00DC174E" w:rsidRDefault="00504067"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504067" w:rsidRPr="00DC174E" w:rsidRDefault="00504067"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504067" w:rsidRDefault="00504067">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67" w:rsidRDefault="00504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6"/>
  </w:num>
  <w:num w:numId="5">
    <w:abstractNumId w:val="1"/>
  </w:num>
  <w:num w:numId="6">
    <w:abstractNumId w:val="0"/>
  </w:num>
  <w:num w:numId="7">
    <w:abstractNumId w:val="2"/>
  </w:num>
  <w:num w:numId="8">
    <w:abstractNumId w:val="3"/>
  </w:num>
  <w:num w:numId="9">
    <w:abstractNumId w:val="4"/>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78B7"/>
    <w:rsid w:val="000B5D88"/>
    <w:rsid w:val="000D27C4"/>
    <w:rsid w:val="000D487F"/>
    <w:rsid w:val="000E1864"/>
    <w:rsid w:val="000F59EA"/>
    <w:rsid w:val="0016784E"/>
    <w:rsid w:val="00185AD7"/>
    <w:rsid w:val="001C50DE"/>
    <w:rsid w:val="002328AA"/>
    <w:rsid w:val="002345F5"/>
    <w:rsid w:val="00256934"/>
    <w:rsid w:val="002A1F06"/>
    <w:rsid w:val="002A3FB4"/>
    <w:rsid w:val="002F6ACF"/>
    <w:rsid w:val="002F6C78"/>
    <w:rsid w:val="00316728"/>
    <w:rsid w:val="00352E3D"/>
    <w:rsid w:val="00352EC0"/>
    <w:rsid w:val="00357C43"/>
    <w:rsid w:val="003D219F"/>
    <w:rsid w:val="003E611E"/>
    <w:rsid w:val="004135EC"/>
    <w:rsid w:val="00415D80"/>
    <w:rsid w:val="0045288D"/>
    <w:rsid w:val="00467923"/>
    <w:rsid w:val="00470855"/>
    <w:rsid w:val="004C61A9"/>
    <w:rsid w:val="004F00F8"/>
    <w:rsid w:val="00504067"/>
    <w:rsid w:val="00530CC2"/>
    <w:rsid w:val="005712E5"/>
    <w:rsid w:val="005A6661"/>
    <w:rsid w:val="005F4032"/>
    <w:rsid w:val="006128CA"/>
    <w:rsid w:val="00616E37"/>
    <w:rsid w:val="00632C28"/>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E2558"/>
    <w:rsid w:val="00AE2AB5"/>
    <w:rsid w:val="00B63D76"/>
    <w:rsid w:val="00B740AE"/>
    <w:rsid w:val="00C02937"/>
    <w:rsid w:val="00C33643"/>
    <w:rsid w:val="00CA5B60"/>
    <w:rsid w:val="00CA5FB3"/>
    <w:rsid w:val="00D9061B"/>
    <w:rsid w:val="00DC174E"/>
    <w:rsid w:val="00DE00A4"/>
    <w:rsid w:val="00DF5729"/>
    <w:rsid w:val="00E20F14"/>
    <w:rsid w:val="00E3194A"/>
    <w:rsid w:val="00E4205F"/>
    <w:rsid w:val="00E66425"/>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1"/>
    <w:uiPriority w:val="99"/>
    <w:qFormat/>
    <w:rsid w:val="00E3194A"/>
    <w:pPr>
      <w:adjustRightInd/>
      <w:ind w:left="1702"/>
      <w:outlineLvl w:val="0"/>
    </w:pPr>
    <w:rPr>
      <w:rFonts w:ascii="Liberation Sans Narrow" w:hAnsi="Liberation Sans Narrow" w:cs="Liberation Sans Narrow"/>
      <w:b/>
      <w:bCs/>
      <w:sz w:val="28"/>
      <w:szCs w:val="28"/>
    </w:rPr>
  </w:style>
  <w:style w:type="paragraph" w:styleId="Heading2">
    <w:name w:val="heading 2"/>
    <w:basedOn w:val="Normal"/>
    <w:link w:val="Heading2Char"/>
    <w:uiPriority w:val="99"/>
    <w:qFormat/>
    <w:rsid w:val="00E3194A"/>
    <w:pPr>
      <w:adjustRightInd/>
      <w:ind w:left="1702"/>
      <w:outlineLvl w:val="1"/>
    </w:pPr>
    <w:rPr>
      <w:rFonts w:ascii="Liberation Sans Narrow" w:hAnsi="Liberation Sans Narrow" w:cs="Liberation Sans Narrow"/>
      <w:b/>
      <w:bCs/>
      <w:sz w:val="24"/>
      <w:szCs w:val="24"/>
    </w:rPr>
  </w:style>
  <w:style w:type="paragraph" w:styleId="Heading3">
    <w:name w:val="heading 3"/>
    <w:basedOn w:val="Normal"/>
    <w:link w:val="Heading3Char"/>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Heading4">
    <w:name w:val="heading 4"/>
    <w:basedOn w:val="Normal"/>
    <w:next w:val="Normal"/>
    <w:link w:val="Heading4Char"/>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Heading5">
    <w:name w:val="heading 5"/>
    <w:basedOn w:val="Normal"/>
    <w:next w:val="Normal"/>
    <w:link w:val="Heading5Char"/>
    <w:uiPriority w:val="99"/>
    <w:qFormat/>
    <w:rsid w:val="009D461D"/>
    <w:pPr>
      <w:widowControl/>
      <w:autoSpaceDE/>
      <w:autoSpaceDN/>
      <w:adjustRightInd/>
      <w:spacing w:before="240" w:after="60"/>
      <w:outlineLvl w:val="4"/>
    </w:pPr>
    <w:rPr>
      <w:rFonts w:eastAsia="SimSun"/>
      <w:b/>
      <w:bCs/>
      <w:i/>
      <w:iCs/>
      <w:sz w:val="26"/>
      <w:szCs w:val="26"/>
    </w:rPr>
  </w:style>
  <w:style w:type="paragraph" w:styleId="Heading6">
    <w:name w:val="heading 6"/>
    <w:basedOn w:val="Normal"/>
    <w:next w:val="Normal"/>
    <w:link w:val="Heading6Char"/>
    <w:uiPriority w:val="99"/>
    <w:qFormat/>
    <w:rsid w:val="009D461D"/>
    <w:pPr>
      <w:widowControl/>
      <w:autoSpaceDE/>
      <w:autoSpaceDN/>
      <w:adjustRightInd/>
      <w:spacing w:before="240" w:after="60"/>
      <w:outlineLvl w:val="5"/>
    </w:pPr>
    <w:rPr>
      <w:rFonts w:eastAsia="SimSun"/>
      <w:b/>
      <w:bCs/>
      <w:sz w:val="22"/>
      <w:szCs w:val="22"/>
    </w:rPr>
  </w:style>
  <w:style w:type="paragraph" w:styleId="Heading7">
    <w:name w:val="heading 7"/>
    <w:basedOn w:val="Normal"/>
    <w:next w:val="Normal"/>
    <w:link w:val="Heading7Char"/>
    <w:uiPriority w:val="99"/>
    <w:qFormat/>
    <w:rsid w:val="009D461D"/>
    <w:pPr>
      <w:widowControl/>
      <w:autoSpaceDE/>
      <w:autoSpaceDN/>
      <w:adjustRightInd/>
      <w:spacing w:before="240" w:after="60"/>
      <w:outlineLvl w:val="6"/>
    </w:pPr>
    <w:rPr>
      <w:rFonts w:eastAsia="SimSun"/>
      <w:sz w:val="24"/>
      <w:szCs w:val="24"/>
    </w:rPr>
  </w:style>
  <w:style w:type="paragraph" w:styleId="Heading8">
    <w:name w:val="heading 8"/>
    <w:basedOn w:val="Normal"/>
    <w:next w:val="Normal"/>
    <w:link w:val="Heading8Char"/>
    <w:uiPriority w:val="99"/>
    <w:qFormat/>
    <w:rsid w:val="009D461D"/>
    <w:pPr>
      <w:widowControl/>
      <w:autoSpaceDE/>
      <w:autoSpaceDN/>
      <w:adjustRightInd/>
      <w:spacing w:before="240" w:after="60"/>
      <w:outlineLvl w:val="7"/>
    </w:pPr>
    <w:rPr>
      <w:rFonts w:eastAsia="SimSun"/>
      <w:i/>
      <w:iCs/>
      <w:sz w:val="24"/>
      <w:szCs w:val="24"/>
    </w:rPr>
  </w:style>
  <w:style w:type="paragraph" w:styleId="Heading9">
    <w:name w:val="heading 9"/>
    <w:basedOn w:val="Normal"/>
    <w:next w:val="Normal"/>
    <w:link w:val="Heading9Char"/>
    <w:uiPriority w:val="99"/>
    <w:qFormat/>
    <w:rsid w:val="009D461D"/>
    <w:pPr>
      <w:keepNext/>
      <w:spacing w:after="120"/>
      <w:ind w:firstLine="720"/>
      <w:jc w:val="both"/>
      <w:outlineLvl w:val="8"/>
    </w:pPr>
    <w:rPr>
      <w:rFonts w:eastAsia="SimSu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61D"/>
    <w:rPr>
      <w:sz w:val="24"/>
      <w:lang w:val="ru-RU" w:eastAsia="ru-RU"/>
    </w:rPr>
  </w:style>
  <w:style w:type="character" w:customStyle="1" w:styleId="Heading2Char">
    <w:name w:val="Heading 2 Char"/>
    <w:basedOn w:val="DefaultParagraphFont"/>
    <w:link w:val="Heading2"/>
    <w:uiPriority w:val="99"/>
    <w:locked/>
    <w:rsid w:val="009D461D"/>
    <w:rPr>
      <w:rFonts w:ascii="Liberation Sans Narrow" w:hAnsi="Liberation Sans Narrow" w:cs="Liberation Sans Narrow"/>
      <w:b/>
      <w:bCs/>
      <w:sz w:val="24"/>
      <w:szCs w:val="24"/>
      <w:lang w:val="ru-RU" w:eastAsia="ru-RU" w:bidi="ar-SA"/>
    </w:rPr>
  </w:style>
  <w:style w:type="character" w:customStyle="1" w:styleId="Heading3Char">
    <w:name w:val="Heading 3 Char"/>
    <w:basedOn w:val="DefaultParagraphFont"/>
    <w:link w:val="Heading3"/>
    <w:uiPriority w:val="99"/>
    <w:locked/>
    <w:rsid w:val="009D461D"/>
    <w:rPr>
      <w:rFonts w:ascii="Liberation Sans Narrow" w:hAnsi="Liberation Sans Narrow" w:cs="Liberation Sans Narrow"/>
      <w:b/>
      <w:bCs/>
      <w:i/>
      <w:sz w:val="24"/>
      <w:szCs w:val="24"/>
      <w:lang w:val="ru-RU" w:eastAsia="ru-RU" w:bidi="ar-SA"/>
    </w:rPr>
  </w:style>
  <w:style w:type="character" w:customStyle="1" w:styleId="Heading4Char">
    <w:name w:val="Heading 4 Char"/>
    <w:basedOn w:val="DefaultParagraphFont"/>
    <w:link w:val="Heading4"/>
    <w:uiPriority w:val="99"/>
    <w:locked/>
    <w:rsid w:val="009D461D"/>
    <w:rPr>
      <w:rFonts w:eastAsia="SimSun" w:cs="Times New Roman"/>
      <w:b/>
      <w:bCs/>
      <w:sz w:val="28"/>
      <w:szCs w:val="28"/>
      <w:lang w:val="ru-RU" w:eastAsia="ru-RU" w:bidi="ar-SA"/>
    </w:rPr>
  </w:style>
  <w:style w:type="character" w:customStyle="1" w:styleId="Heading5Char">
    <w:name w:val="Heading 5 Char"/>
    <w:basedOn w:val="DefaultParagraphFont"/>
    <w:link w:val="Heading5"/>
    <w:uiPriority w:val="99"/>
    <w:locked/>
    <w:rsid w:val="009D461D"/>
    <w:rPr>
      <w:rFonts w:eastAsia="SimSun"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9D461D"/>
    <w:rPr>
      <w:rFonts w:eastAsia="SimSun" w:cs="Times New Roman"/>
      <w:b/>
      <w:bCs/>
      <w:sz w:val="22"/>
      <w:szCs w:val="22"/>
      <w:lang w:val="ru-RU" w:eastAsia="ru-RU" w:bidi="ar-SA"/>
    </w:rPr>
  </w:style>
  <w:style w:type="character" w:customStyle="1" w:styleId="Heading7Char">
    <w:name w:val="Heading 7 Char"/>
    <w:basedOn w:val="DefaultParagraphFont"/>
    <w:link w:val="Heading7"/>
    <w:uiPriority w:val="99"/>
    <w:locked/>
    <w:rsid w:val="009D461D"/>
    <w:rPr>
      <w:rFonts w:eastAsia="SimSun" w:cs="Times New Roman"/>
      <w:sz w:val="24"/>
      <w:szCs w:val="24"/>
      <w:lang w:val="ru-RU" w:eastAsia="ru-RU" w:bidi="ar-SA"/>
    </w:rPr>
  </w:style>
  <w:style w:type="character" w:customStyle="1" w:styleId="Heading8Char">
    <w:name w:val="Heading 8 Char"/>
    <w:basedOn w:val="DefaultParagraphFont"/>
    <w:link w:val="Heading8"/>
    <w:uiPriority w:val="99"/>
    <w:locked/>
    <w:rsid w:val="009D461D"/>
    <w:rPr>
      <w:rFonts w:eastAsia="SimSun" w:cs="Times New Roman"/>
      <w:i/>
      <w:iCs/>
      <w:sz w:val="24"/>
      <w:szCs w:val="24"/>
      <w:lang w:val="ru-RU" w:eastAsia="ru-RU" w:bidi="ar-SA"/>
    </w:rPr>
  </w:style>
  <w:style w:type="character" w:customStyle="1" w:styleId="Heading9Char">
    <w:name w:val="Heading 9 Char"/>
    <w:basedOn w:val="DefaultParagraphFont"/>
    <w:link w:val="Heading9"/>
    <w:uiPriority w:val="99"/>
    <w:locked/>
    <w:rsid w:val="009D461D"/>
    <w:rPr>
      <w:rFonts w:eastAsia="SimSun" w:cs="Times New Roman"/>
      <w:i/>
      <w:iCs/>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2A1F06"/>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2A1F06"/>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2"/>
    <w:uiPriority w:val="99"/>
    <w:rsid w:val="000B5D88"/>
  </w:style>
  <w:style w:type="character" w:customStyle="1" w:styleId="FootnoteTextChar">
    <w:name w:val="Footnote Text Char"/>
    <w:basedOn w:val="DefaultParagraphFont"/>
    <w:link w:val="FootnoteText"/>
    <w:uiPriority w:val="99"/>
    <w:semiHidden/>
    <w:locked/>
    <w:rsid w:val="009D461D"/>
    <w:rPr>
      <w:lang w:val="ru-RU" w:eastAsia="ru-RU"/>
    </w:rPr>
  </w:style>
  <w:style w:type="character" w:styleId="FootnoteReference">
    <w:name w:val="footnote reference"/>
    <w:basedOn w:val="DefaultParagraphFont"/>
    <w:uiPriority w:val="99"/>
    <w:rsid w:val="000B5D88"/>
    <w:rPr>
      <w:rFonts w:cs="Times New Roman"/>
      <w:vertAlign w:val="superscript"/>
    </w:rPr>
  </w:style>
  <w:style w:type="paragraph" w:styleId="TOC1">
    <w:name w:val="toc 1"/>
    <w:basedOn w:val="Normal"/>
    <w:uiPriority w:val="99"/>
    <w:rsid w:val="00E3194A"/>
    <w:pPr>
      <w:adjustRightInd/>
      <w:ind w:left="1702"/>
    </w:pPr>
    <w:rPr>
      <w:rFonts w:ascii="Arial" w:hAnsi="Arial" w:cs="Arial"/>
      <w:b/>
      <w:bCs/>
      <w:sz w:val="24"/>
      <w:szCs w:val="24"/>
    </w:rPr>
  </w:style>
  <w:style w:type="paragraph" w:styleId="TOC2">
    <w:name w:val="toc 2"/>
    <w:basedOn w:val="Normal"/>
    <w:uiPriority w:val="99"/>
    <w:rsid w:val="00E3194A"/>
    <w:pPr>
      <w:adjustRightInd/>
      <w:spacing w:before="120"/>
      <w:ind w:left="1702" w:firstLine="720"/>
    </w:pPr>
    <w:rPr>
      <w:rFonts w:ascii="Arial" w:hAnsi="Arial" w:cs="Arial"/>
      <w:b/>
      <w:bCs/>
      <w:sz w:val="24"/>
      <w:szCs w:val="24"/>
    </w:rPr>
  </w:style>
  <w:style w:type="paragraph" w:styleId="BodyText">
    <w:name w:val="Body Text"/>
    <w:basedOn w:val="Normal"/>
    <w:link w:val="BodyTextChar"/>
    <w:uiPriority w:val="99"/>
    <w:rsid w:val="00E3194A"/>
    <w:pPr>
      <w:adjustRightInd/>
      <w:ind w:left="1702" w:firstLine="707"/>
      <w:jc w:val="both"/>
    </w:pPr>
    <w:rPr>
      <w:rFonts w:ascii="Liberation Sans Narrow" w:hAnsi="Liberation Sans Narrow" w:cs="Liberation Sans Narrow"/>
      <w:sz w:val="24"/>
      <w:szCs w:val="24"/>
    </w:rPr>
  </w:style>
  <w:style w:type="character" w:customStyle="1" w:styleId="BodyTextChar">
    <w:name w:val="Body Text Char"/>
    <w:basedOn w:val="DefaultParagraphFont"/>
    <w:link w:val="BodyText"/>
    <w:uiPriority w:val="99"/>
    <w:semiHidden/>
    <w:locked/>
    <w:rsid w:val="002A1F06"/>
    <w:rPr>
      <w:rFonts w:ascii="Liberation Sans Narrow" w:hAnsi="Liberation Sans Narrow" w:cs="Liberation Sans Narrow"/>
      <w:sz w:val="24"/>
      <w:szCs w:val="24"/>
      <w:lang w:val="ru-RU" w:eastAsia="ru-RU" w:bidi="ar-SA"/>
    </w:rPr>
  </w:style>
  <w:style w:type="paragraph" w:styleId="ListParagraph">
    <w:name w:val="List Paragraph"/>
    <w:basedOn w:val="Normal"/>
    <w:link w:val="ListParagraphChar"/>
    <w:uiPriority w:val="99"/>
    <w:qFormat/>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Normal"/>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pPr>
    <w:rPr>
      <w:rFonts w:ascii="Arial" w:hAnsi="Arial" w:cs="Arial"/>
      <w:b/>
      <w:bCs/>
    </w:rPr>
  </w:style>
  <w:style w:type="paragraph" w:styleId="BodyText3">
    <w:name w:val="Body Text 3"/>
    <w:basedOn w:val="Normal"/>
    <w:link w:val="BodyText3Char"/>
    <w:uiPriority w:val="99"/>
    <w:rsid w:val="002A1F06"/>
    <w:pPr>
      <w:widowControl/>
      <w:autoSpaceDE/>
      <w:autoSpaceDN/>
      <w:adjustRightInd/>
      <w:jc w:val="both"/>
    </w:pPr>
    <w:rPr>
      <w:sz w:val="28"/>
    </w:rPr>
  </w:style>
  <w:style w:type="character" w:customStyle="1" w:styleId="BodyText3Char">
    <w:name w:val="Body Text 3 Char"/>
    <w:basedOn w:val="DefaultParagraphFont"/>
    <w:link w:val="BodyText3"/>
    <w:uiPriority w:val="99"/>
    <w:locked/>
    <w:rsid w:val="002A1F06"/>
    <w:rPr>
      <w:rFonts w:cs="Times New Roman"/>
      <w:sz w:val="28"/>
      <w:lang w:val="ru-RU" w:eastAsia="ru-RU" w:bidi="ar-SA"/>
    </w:rPr>
  </w:style>
  <w:style w:type="paragraph" w:styleId="BodyTextIndent">
    <w:name w:val="Body Text Indent"/>
    <w:basedOn w:val="Normal"/>
    <w:link w:val="BodyTextIndentChar"/>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2A1F06"/>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2A1F06"/>
    <w:pPr>
      <w:widowControl/>
      <w:autoSpaceDE/>
      <w:autoSpaceDN/>
      <w:adjustRightInd/>
      <w:ind w:firstLine="709"/>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2A1F06"/>
    <w:rPr>
      <w:rFonts w:ascii="Tahoma" w:hAnsi="Tahoma" w:cs="Times New Roman"/>
      <w:sz w:val="16"/>
      <w:szCs w:val="16"/>
      <w:lang w:val="ru-RU" w:eastAsia="ru-RU" w:bidi="ar-SA"/>
    </w:rPr>
  </w:style>
  <w:style w:type="paragraph" w:customStyle="1" w:styleId="FORMATTEXT">
    <w:name w:val=".FORMATTEXT"/>
    <w:uiPriority w:val="99"/>
    <w:rsid w:val="002A1F06"/>
    <w:pPr>
      <w:widowControl w:val="0"/>
      <w:autoSpaceDE w:val="0"/>
      <w:autoSpaceDN w:val="0"/>
      <w:adjustRightInd w:val="0"/>
    </w:pPr>
    <w:rPr>
      <w:sz w:val="24"/>
      <w:szCs w:val="24"/>
    </w:rPr>
  </w:style>
  <w:style w:type="paragraph" w:styleId="NormalWeb">
    <w:name w:val="Normal (Web)"/>
    <w:basedOn w:val="Normal"/>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pPr>
    <w:rPr>
      <w:color w:val="2B4279"/>
      <w:sz w:val="24"/>
      <w:szCs w:val="24"/>
    </w:rPr>
  </w:style>
  <w:style w:type="character" w:styleId="Hyperlink">
    <w:name w:val="Hyperlink"/>
    <w:basedOn w:val="DefaultParagraphFont"/>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2A1F06"/>
    <w:pPr>
      <w:widowControl/>
      <w:autoSpaceDE/>
      <w:autoSpaceDN/>
      <w:adjustRightInd/>
      <w:spacing w:line="360" w:lineRule="auto"/>
      <w:ind w:firstLine="709"/>
      <w:jc w:val="both"/>
    </w:pPr>
    <w:rPr>
      <w:rFonts w:ascii="Calibri" w:hAnsi="Calibri"/>
      <w:lang w:eastAsia="en-US"/>
    </w:rPr>
  </w:style>
  <w:style w:type="character" w:customStyle="1" w:styleId="CommentTextChar">
    <w:name w:val="Comment Text Char"/>
    <w:basedOn w:val="DefaultParagraphFont"/>
    <w:link w:val="CommentText"/>
    <w:uiPriority w:val="99"/>
    <w:semiHidden/>
    <w:locked/>
    <w:rsid w:val="002A1F06"/>
    <w:rPr>
      <w:rFonts w:ascii="Calibri" w:hAnsi="Calibri" w:cs="Times New Roman"/>
      <w:lang w:val="ru-RU" w:eastAsia="en-US" w:bidi="ar-SA"/>
    </w:rPr>
  </w:style>
  <w:style w:type="paragraph" w:styleId="CommentSubject">
    <w:name w:val="annotation subject"/>
    <w:basedOn w:val="CommentText"/>
    <w:next w:val="CommentText"/>
    <w:link w:val="CommentSubjectChar"/>
    <w:uiPriority w:val="99"/>
    <w:semiHidden/>
    <w:rsid w:val="002A1F06"/>
    <w:rPr>
      <w:b/>
      <w:bCs/>
    </w:rPr>
  </w:style>
  <w:style w:type="character" w:customStyle="1" w:styleId="CommentSubjectChar">
    <w:name w:val="Comment Subject Char"/>
    <w:basedOn w:val="CommentTextChar"/>
    <w:link w:val="CommentSubject"/>
    <w:uiPriority w:val="99"/>
    <w:semiHidden/>
    <w:locked/>
    <w:rsid w:val="002A1F06"/>
    <w:rPr>
      <w:b/>
      <w:bCs/>
    </w:rPr>
  </w:style>
  <w:style w:type="paragraph" w:customStyle="1" w:styleId="1">
    <w:name w:val="Стиль1"/>
    <w:basedOn w:val="Normal"/>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
    <w:name w:val="Основной текст (2)_"/>
    <w:link w:val="20"/>
    <w:uiPriority w:val="99"/>
    <w:locked/>
    <w:rsid w:val="002A1F06"/>
    <w:rPr>
      <w:sz w:val="28"/>
      <w:shd w:val="clear" w:color="auto" w:fill="FFFFFF"/>
    </w:rPr>
  </w:style>
  <w:style w:type="paragraph" w:customStyle="1" w:styleId="20">
    <w:name w:val="Основной текст (2)"/>
    <w:basedOn w:val="Normal"/>
    <w:link w:val="2"/>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
    <w:name w:val="Основной текст (4)_"/>
    <w:link w:val="40"/>
    <w:uiPriority w:val="99"/>
    <w:locked/>
    <w:rsid w:val="002A1F06"/>
    <w:rPr>
      <w:b/>
      <w:sz w:val="26"/>
      <w:shd w:val="clear" w:color="auto" w:fill="FFFFFF"/>
    </w:rPr>
  </w:style>
  <w:style w:type="paragraph" w:customStyle="1" w:styleId="40">
    <w:name w:val="Основной текст (4)"/>
    <w:basedOn w:val="Normal"/>
    <w:link w:val="4"/>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Heading1Char1">
    <w:name w:val="Heading 1 Char1"/>
    <w:basedOn w:val="DefaultParagraphFont"/>
    <w:link w:val="Heading1"/>
    <w:uiPriority w:val="99"/>
    <w:locked/>
    <w:rsid w:val="009D461D"/>
    <w:rPr>
      <w:rFonts w:ascii="Liberation Sans Narrow" w:hAnsi="Liberation Sans Narrow" w:cs="Liberation Sans Narrow"/>
      <w:b/>
      <w:bCs/>
      <w:sz w:val="28"/>
      <w:szCs w:val="28"/>
      <w:lang w:val="ru-RU" w:eastAsia="ru-RU" w:bidi="ar-SA"/>
    </w:rPr>
  </w:style>
  <w:style w:type="character" w:customStyle="1" w:styleId="HeaderChar1">
    <w:name w:val="Header Char1"/>
    <w:basedOn w:val="DefaultParagraphFont"/>
    <w:uiPriority w:val="99"/>
    <w:locked/>
    <w:rsid w:val="009D461D"/>
    <w:rPr>
      <w:rFonts w:ascii="Times New Roman" w:eastAsia="SimSun" w:hAnsi="Times New Roman" w:cs="Times New Roman"/>
      <w:sz w:val="24"/>
      <w:szCs w:val="24"/>
      <w:lang w:eastAsia="ru-RU"/>
    </w:rPr>
  </w:style>
  <w:style w:type="paragraph" w:styleId="Caption">
    <w:name w:val="caption"/>
    <w:basedOn w:val="Normal"/>
    <w:next w:val="Normal"/>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1">
    <w:name w:val="заголовок 2"/>
    <w:basedOn w:val="Normal"/>
    <w:next w:val="Normal"/>
    <w:uiPriority w:val="99"/>
    <w:rsid w:val="009D461D"/>
    <w:pPr>
      <w:keepNext/>
      <w:overflowPunct w:val="0"/>
      <w:jc w:val="center"/>
    </w:pPr>
    <w:rPr>
      <w:rFonts w:eastAsia="SimSun"/>
      <w:sz w:val="24"/>
    </w:rPr>
  </w:style>
  <w:style w:type="paragraph" w:styleId="BodyTextIndent2">
    <w:name w:val="Body Text Indent 2"/>
    <w:basedOn w:val="Normal"/>
    <w:link w:val="BodyTextIndent2Char"/>
    <w:uiPriority w:val="99"/>
    <w:rsid w:val="009D461D"/>
    <w:pPr>
      <w:widowControl/>
      <w:autoSpaceDE/>
      <w:autoSpaceDN/>
      <w:adjustRightInd/>
      <w:spacing w:after="120" w:line="480" w:lineRule="auto"/>
      <w:ind w:left="283"/>
    </w:pPr>
    <w:rPr>
      <w:rFonts w:eastAsia="SimSun"/>
      <w:sz w:val="24"/>
      <w:szCs w:val="24"/>
    </w:rPr>
  </w:style>
  <w:style w:type="character" w:customStyle="1" w:styleId="BodyTextIndent2Char">
    <w:name w:val="Body Text Indent 2 Char"/>
    <w:basedOn w:val="DefaultParagraphFont"/>
    <w:link w:val="BodyTextIndent2"/>
    <w:uiPriority w:val="99"/>
    <w:locked/>
    <w:rsid w:val="009D461D"/>
    <w:rPr>
      <w:rFonts w:eastAsia="SimSun" w:cs="Times New Roman"/>
      <w:sz w:val="24"/>
      <w:szCs w:val="24"/>
      <w:lang w:val="ru-RU" w:eastAsia="ru-RU" w:bidi="ar-SA"/>
    </w:rPr>
  </w:style>
  <w:style w:type="paragraph" w:styleId="BodyTextIndent3">
    <w:name w:val="Body Text Indent 3"/>
    <w:basedOn w:val="Normal"/>
    <w:link w:val="BodyTextIndent3Char"/>
    <w:uiPriority w:val="99"/>
    <w:rsid w:val="009D461D"/>
    <w:pPr>
      <w:widowControl/>
      <w:autoSpaceDE/>
      <w:autoSpaceDN/>
      <w:adjustRightInd/>
      <w:spacing w:after="120"/>
      <w:ind w:left="283"/>
    </w:pPr>
    <w:rPr>
      <w:rFonts w:eastAsia="SimSun"/>
      <w:sz w:val="16"/>
      <w:szCs w:val="16"/>
    </w:rPr>
  </w:style>
  <w:style w:type="character" w:customStyle="1" w:styleId="BodyTextIndent3Char">
    <w:name w:val="Body Text Indent 3 Char"/>
    <w:basedOn w:val="DefaultParagraphFont"/>
    <w:link w:val="BodyTextIndent3"/>
    <w:uiPriority w:val="99"/>
    <w:locked/>
    <w:rsid w:val="009D461D"/>
    <w:rPr>
      <w:rFonts w:eastAsia="SimSun" w:cs="Times New Roman"/>
      <w:sz w:val="16"/>
      <w:szCs w:val="16"/>
      <w:lang w:val="ru-RU" w:eastAsia="ru-RU" w:bidi="ar-SA"/>
    </w:rPr>
  </w:style>
  <w:style w:type="paragraph" w:styleId="BodyText2">
    <w:name w:val="Body Text 2"/>
    <w:basedOn w:val="Normal"/>
    <w:link w:val="BodyText2Char"/>
    <w:uiPriority w:val="99"/>
    <w:rsid w:val="009D461D"/>
    <w:pPr>
      <w:widowControl/>
      <w:autoSpaceDE/>
      <w:autoSpaceDN/>
      <w:adjustRightInd/>
      <w:jc w:val="both"/>
    </w:pPr>
    <w:rPr>
      <w:rFonts w:eastAsia="SimSun"/>
      <w:b/>
      <w:bCs/>
      <w:i/>
      <w:sz w:val="24"/>
      <w:szCs w:val="24"/>
    </w:rPr>
  </w:style>
  <w:style w:type="character" w:customStyle="1" w:styleId="BodyText2Char">
    <w:name w:val="Body Text 2 Char"/>
    <w:basedOn w:val="DefaultParagraphFont"/>
    <w:link w:val="BodyText2"/>
    <w:uiPriority w:val="99"/>
    <w:locked/>
    <w:rsid w:val="009D461D"/>
    <w:rPr>
      <w:rFonts w:eastAsia="SimSun" w:cs="Times New Roman"/>
      <w:b/>
      <w:bCs/>
      <w:i/>
      <w:sz w:val="24"/>
      <w:szCs w:val="24"/>
      <w:lang w:val="ru-RU" w:eastAsia="ru-RU" w:bidi="ar-SA"/>
    </w:rPr>
  </w:style>
  <w:style w:type="paragraph" w:customStyle="1" w:styleId="10">
    <w:name w:val="Обычный1"/>
    <w:uiPriority w:val="99"/>
    <w:rsid w:val="009D461D"/>
    <w:pPr>
      <w:widowControl w:val="0"/>
    </w:pPr>
    <w:rPr>
      <w:rFonts w:ascii="Courier New" w:eastAsia="SimSun" w:hAnsi="Courier New"/>
      <w:sz w:val="20"/>
      <w:szCs w:val="20"/>
    </w:rPr>
  </w:style>
  <w:style w:type="paragraph" w:styleId="DocumentMap">
    <w:name w:val="Document Map"/>
    <w:basedOn w:val="Normal"/>
    <w:link w:val="DocumentMapChar"/>
    <w:uiPriority w:val="99"/>
    <w:semiHidden/>
    <w:rsid w:val="009D461D"/>
    <w:pPr>
      <w:widowControl/>
      <w:shd w:val="clear" w:color="auto" w:fill="000080"/>
      <w:autoSpaceDE/>
      <w:autoSpaceDN/>
      <w:adjustRightInd/>
    </w:pPr>
    <w:rPr>
      <w:rFonts w:ascii="Tahoma" w:eastAsia="SimSun" w:hAnsi="Tahoma" w:cs="Tahoma"/>
    </w:rPr>
  </w:style>
  <w:style w:type="character" w:customStyle="1" w:styleId="DocumentMapChar">
    <w:name w:val="Document Map Char"/>
    <w:basedOn w:val="DefaultParagraphFont"/>
    <w:link w:val="DocumentMap"/>
    <w:uiPriority w:val="99"/>
    <w:semiHidden/>
    <w:locked/>
    <w:rsid w:val="009D461D"/>
    <w:rPr>
      <w:rFonts w:ascii="Tahoma" w:eastAsia="SimSun" w:hAnsi="Tahoma" w:cs="Tahoma"/>
      <w:lang w:val="ru-RU" w:eastAsia="ru-RU" w:bidi="ar-SA"/>
    </w:rPr>
  </w:style>
  <w:style w:type="paragraph" w:customStyle="1" w:styleId="11">
    <w:name w:val="Текст1"/>
    <w:basedOn w:val="Normal"/>
    <w:uiPriority w:val="99"/>
    <w:rsid w:val="009D461D"/>
    <w:pPr>
      <w:widowControl/>
      <w:overflowPunct w:val="0"/>
      <w:textAlignment w:val="baseline"/>
    </w:pPr>
    <w:rPr>
      <w:rFonts w:ascii="Courier New" w:eastAsia="SimSun" w:hAnsi="Courier New"/>
    </w:rPr>
  </w:style>
  <w:style w:type="paragraph" w:styleId="List">
    <w:name w:val="List"/>
    <w:basedOn w:val="Normal"/>
    <w:uiPriority w:val="99"/>
    <w:rsid w:val="009D461D"/>
    <w:pPr>
      <w:widowControl/>
      <w:autoSpaceDE/>
      <w:autoSpaceDN/>
      <w:adjustRightInd/>
      <w:ind w:left="283" w:hanging="283"/>
    </w:pPr>
    <w:rPr>
      <w:rFonts w:eastAsia="SimSun"/>
      <w:sz w:val="24"/>
      <w:szCs w:val="24"/>
    </w:rPr>
  </w:style>
  <w:style w:type="paragraph" w:styleId="List2">
    <w:name w:val="List 2"/>
    <w:basedOn w:val="Normal"/>
    <w:uiPriority w:val="99"/>
    <w:rsid w:val="009D461D"/>
    <w:pPr>
      <w:widowControl/>
      <w:autoSpaceDE/>
      <w:autoSpaceDN/>
      <w:adjustRightInd/>
      <w:ind w:left="566" w:hanging="283"/>
    </w:pPr>
    <w:rPr>
      <w:rFonts w:eastAsia="SimSun"/>
      <w:sz w:val="24"/>
      <w:szCs w:val="24"/>
    </w:rPr>
  </w:style>
  <w:style w:type="paragraph" w:styleId="List3">
    <w:name w:val="List 3"/>
    <w:basedOn w:val="Normal"/>
    <w:uiPriority w:val="99"/>
    <w:rsid w:val="009D461D"/>
    <w:pPr>
      <w:widowControl/>
      <w:autoSpaceDE/>
      <w:autoSpaceDN/>
      <w:adjustRightInd/>
      <w:ind w:left="849" w:hanging="283"/>
    </w:pPr>
    <w:rPr>
      <w:rFonts w:eastAsia="SimSun"/>
      <w:sz w:val="24"/>
      <w:szCs w:val="24"/>
    </w:rPr>
  </w:style>
  <w:style w:type="paragraph" w:styleId="List4">
    <w:name w:val="List 4"/>
    <w:basedOn w:val="Normal"/>
    <w:uiPriority w:val="99"/>
    <w:rsid w:val="009D461D"/>
    <w:pPr>
      <w:widowControl/>
      <w:autoSpaceDE/>
      <w:autoSpaceDN/>
      <w:adjustRightInd/>
      <w:ind w:left="1132" w:hanging="283"/>
    </w:pPr>
    <w:rPr>
      <w:rFonts w:eastAsia="SimSun"/>
      <w:sz w:val="24"/>
      <w:szCs w:val="24"/>
    </w:rPr>
  </w:style>
  <w:style w:type="paragraph" w:styleId="List5">
    <w:name w:val="List 5"/>
    <w:basedOn w:val="Normal"/>
    <w:uiPriority w:val="99"/>
    <w:rsid w:val="009D461D"/>
    <w:pPr>
      <w:widowControl/>
      <w:autoSpaceDE/>
      <w:autoSpaceDN/>
      <w:adjustRightInd/>
      <w:ind w:left="1415" w:hanging="283"/>
    </w:pPr>
    <w:rPr>
      <w:rFonts w:eastAsia="SimSun"/>
      <w:sz w:val="24"/>
      <w:szCs w:val="24"/>
    </w:rPr>
  </w:style>
  <w:style w:type="paragraph" w:styleId="ListBullet2">
    <w:name w:val="List Bullet 2"/>
    <w:basedOn w:val="Normal"/>
    <w:uiPriority w:val="99"/>
    <w:rsid w:val="009D461D"/>
    <w:pPr>
      <w:widowControl/>
      <w:numPr>
        <w:numId w:val="5"/>
      </w:numPr>
      <w:autoSpaceDE/>
      <w:autoSpaceDN/>
      <w:adjustRightInd/>
    </w:pPr>
    <w:rPr>
      <w:rFonts w:eastAsia="SimSun"/>
      <w:sz w:val="24"/>
      <w:szCs w:val="24"/>
    </w:rPr>
  </w:style>
  <w:style w:type="paragraph" w:styleId="ListBullet3">
    <w:name w:val="List Bullet 3"/>
    <w:basedOn w:val="Normal"/>
    <w:uiPriority w:val="99"/>
    <w:rsid w:val="009D461D"/>
    <w:pPr>
      <w:widowControl/>
      <w:numPr>
        <w:numId w:val="6"/>
      </w:numPr>
      <w:autoSpaceDE/>
      <w:autoSpaceDN/>
      <w:adjustRightInd/>
    </w:pPr>
    <w:rPr>
      <w:rFonts w:eastAsia="SimSun"/>
      <w:sz w:val="24"/>
      <w:szCs w:val="24"/>
    </w:rPr>
  </w:style>
  <w:style w:type="paragraph" w:styleId="ListContinue3">
    <w:name w:val="List Continue 3"/>
    <w:basedOn w:val="Normal"/>
    <w:uiPriority w:val="99"/>
    <w:rsid w:val="009D461D"/>
    <w:pPr>
      <w:widowControl/>
      <w:autoSpaceDE/>
      <w:autoSpaceDN/>
      <w:adjustRightInd/>
      <w:spacing w:after="120"/>
      <w:ind w:left="849"/>
    </w:pPr>
    <w:rPr>
      <w:rFonts w:eastAsia="SimSun"/>
      <w:sz w:val="24"/>
      <w:szCs w:val="24"/>
    </w:rPr>
  </w:style>
  <w:style w:type="paragraph" w:styleId="ListContinue4">
    <w:name w:val="List Continue 4"/>
    <w:basedOn w:val="Normal"/>
    <w:uiPriority w:val="99"/>
    <w:rsid w:val="009D461D"/>
    <w:pPr>
      <w:widowControl/>
      <w:autoSpaceDE/>
      <w:autoSpaceDN/>
      <w:adjustRightInd/>
      <w:spacing w:after="120"/>
      <w:ind w:left="1132"/>
    </w:pPr>
    <w:rPr>
      <w:rFonts w:eastAsia="SimSun"/>
      <w:sz w:val="24"/>
      <w:szCs w:val="24"/>
    </w:rPr>
  </w:style>
  <w:style w:type="paragraph" w:styleId="ListContinue5">
    <w:name w:val="List Continue 5"/>
    <w:basedOn w:val="Normal"/>
    <w:uiPriority w:val="99"/>
    <w:rsid w:val="009D461D"/>
    <w:pPr>
      <w:widowControl/>
      <w:autoSpaceDE/>
      <w:autoSpaceDN/>
      <w:adjustRightInd/>
      <w:spacing w:after="120"/>
      <w:ind w:left="1415"/>
    </w:pPr>
    <w:rPr>
      <w:rFonts w:eastAsia="SimSun"/>
      <w:sz w:val="24"/>
      <w:szCs w:val="24"/>
    </w:rPr>
  </w:style>
  <w:style w:type="paragraph" w:styleId="BodyTextFirstIndent">
    <w:name w:val="Body Text First Indent"/>
    <w:basedOn w:val="BodyText"/>
    <w:link w:val="BodyTextFirstIndentChar"/>
    <w:uiPriority w:val="99"/>
    <w:rsid w:val="009D461D"/>
    <w:pPr>
      <w:widowControl/>
      <w:autoSpaceDE/>
      <w:autoSpaceDN/>
      <w:spacing w:after="120"/>
      <w:ind w:left="0" w:firstLine="210"/>
      <w:jc w:val="left"/>
    </w:pPr>
    <w:rPr>
      <w:rFonts w:ascii="Times New Roman" w:eastAsia="SimSun" w:hAnsi="Times New Roman" w:cs="Times New Roman"/>
    </w:rPr>
  </w:style>
  <w:style w:type="character" w:customStyle="1" w:styleId="BodyTextFirstIndentChar">
    <w:name w:val="Body Text First Indent Char"/>
    <w:basedOn w:val="BodyTextChar"/>
    <w:link w:val="BodyTextFirstIndent"/>
    <w:uiPriority w:val="99"/>
    <w:locked/>
    <w:rsid w:val="009D461D"/>
    <w:rPr>
      <w:rFonts w:eastAsia="SimSun"/>
    </w:rPr>
  </w:style>
  <w:style w:type="paragraph" w:styleId="BodyTextFirstIndent2">
    <w:name w:val="Body Text First Indent 2"/>
    <w:basedOn w:val="BodyTextIndent"/>
    <w:link w:val="BodyTextFirstIndent2Char"/>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9D461D"/>
    <w:rPr>
      <w:rFonts w:eastAsia="SimSun"/>
      <w:sz w:val="24"/>
      <w:szCs w:val="24"/>
      <w:lang w:eastAsia="ru-RU"/>
    </w:rPr>
  </w:style>
  <w:style w:type="character" w:styleId="PageNumber">
    <w:name w:val="page number"/>
    <w:basedOn w:val="DefaultParagraphFont"/>
    <w:uiPriority w:val="99"/>
    <w:rsid w:val="009D461D"/>
    <w:rPr>
      <w:rFonts w:cs="Times New Roman"/>
    </w:rPr>
  </w:style>
  <w:style w:type="character" w:styleId="CommentReference">
    <w:name w:val="annotation reference"/>
    <w:basedOn w:val="DefaultParagraphFont"/>
    <w:uiPriority w:val="99"/>
    <w:rsid w:val="009D461D"/>
    <w:rPr>
      <w:rFonts w:cs="Times New Roman"/>
      <w:sz w:val="16"/>
    </w:rPr>
  </w:style>
  <w:style w:type="paragraph" w:styleId="TOC3">
    <w:name w:val="toc 3"/>
    <w:basedOn w:val="Normal"/>
    <w:next w:val="Normal"/>
    <w:autoRedefine/>
    <w:uiPriority w:val="99"/>
    <w:rsid w:val="009D461D"/>
    <w:pPr>
      <w:widowControl/>
      <w:autoSpaceDE/>
      <w:autoSpaceDN/>
      <w:adjustRightInd/>
      <w:ind w:left="480"/>
    </w:pPr>
    <w:rPr>
      <w:rFonts w:eastAsia="SimSun"/>
      <w:sz w:val="24"/>
      <w:szCs w:val="24"/>
    </w:rPr>
  </w:style>
  <w:style w:type="paragraph" w:customStyle="1" w:styleId="a">
    <w:name w:val="Стиль пояснение"/>
    <w:basedOn w:val="Normal"/>
    <w:uiPriority w:val="99"/>
    <w:rsid w:val="009D461D"/>
    <w:pPr>
      <w:widowControl/>
      <w:numPr>
        <w:numId w:val="8"/>
      </w:numPr>
      <w:suppressAutoHyphens/>
      <w:autoSpaceDE/>
      <w:autoSpaceDN/>
      <w:adjustRightInd/>
      <w:jc w:val="both"/>
    </w:pPr>
    <w:rPr>
      <w:sz w:val="24"/>
      <w:lang w:eastAsia="ar-SA"/>
    </w:rPr>
  </w:style>
  <w:style w:type="paragraph" w:customStyle="1" w:styleId="a0">
    <w:name w:val="СО"/>
    <w:basedOn w:val="Normal"/>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1">
    <w:name w:val="ВИД ДОКУМЕНТА"/>
    <w:basedOn w:val="Normal"/>
    <w:uiPriority w:val="99"/>
    <w:semiHidden/>
    <w:rsid w:val="009D461D"/>
    <w:pPr>
      <w:widowControl/>
      <w:autoSpaceDE/>
      <w:autoSpaceDN/>
      <w:adjustRightInd/>
      <w:jc w:val="center"/>
    </w:pPr>
    <w:rPr>
      <w:rFonts w:ascii="Arial Black" w:hAnsi="Arial Black"/>
      <w:b/>
      <w:iCs/>
      <w:caps/>
      <w:spacing w:val="80"/>
      <w:sz w:val="36"/>
    </w:rPr>
  </w:style>
  <w:style w:type="paragraph" w:customStyle="1" w:styleId="a2">
    <w:name w:val="Текст раздела"/>
    <w:basedOn w:val="Heading2"/>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ListBullet">
    <w:name w:val="List Bullet"/>
    <w:basedOn w:val="Normal"/>
    <w:uiPriority w:val="99"/>
    <w:rsid w:val="009D461D"/>
    <w:pPr>
      <w:widowControl/>
      <w:numPr>
        <w:numId w:val="7"/>
      </w:numPr>
      <w:autoSpaceDE/>
      <w:autoSpaceDN/>
      <w:adjustRightInd/>
      <w:contextualSpacing/>
    </w:pPr>
    <w:rPr>
      <w:rFonts w:eastAsia="SimSun"/>
      <w:sz w:val="24"/>
      <w:szCs w:val="24"/>
    </w:rPr>
  </w:style>
  <w:style w:type="paragraph" w:styleId="TOCHeading">
    <w:name w:val="TOC Heading"/>
    <w:basedOn w:val="Heading1"/>
    <w:next w:val="Normal"/>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TOC4">
    <w:name w:val="toc 4"/>
    <w:basedOn w:val="Normal"/>
    <w:next w:val="Normal"/>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TOC5">
    <w:name w:val="toc 5"/>
    <w:basedOn w:val="Normal"/>
    <w:next w:val="Normal"/>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Revision">
    <w:name w:val="Revision"/>
    <w:hidden/>
    <w:uiPriority w:val="99"/>
    <w:semiHidden/>
    <w:rsid w:val="009D461D"/>
    <w:rPr>
      <w:rFonts w:eastAsia="SimSun"/>
      <w:sz w:val="24"/>
      <w:szCs w:val="24"/>
    </w:rPr>
  </w:style>
  <w:style w:type="character" w:customStyle="1" w:styleId="FootnoteTextChar1">
    <w:name w:val="Footnote Text Char1"/>
    <w:basedOn w:val="DefaultParagraphFont"/>
    <w:uiPriority w:val="99"/>
    <w:semiHidden/>
    <w:locked/>
    <w:rsid w:val="009D461D"/>
    <w:rPr>
      <w:rFonts w:ascii="Times New Roman" w:hAnsi="Times New Roman" w:cs="Times New Roman"/>
      <w:sz w:val="20"/>
      <w:szCs w:val="20"/>
      <w:lang w:eastAsia="ru-RU"/>
    </w:rPr>
  </w:style>
  <w:style w:type="paragraph" w:styleId="PlainText">
    <w:name w:val="Plain Text"/>
    <w:basedOn w:val="Normal"/>
    <w:link w:val="PlainTextChar"/>
    <w:uiPriority w:val="99"/>
    <w:semiHidden/>
    <w:rsid w:val="009D461D"/>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9D461D"/>
    <w:rPr>
      <w:rFonts w:ascii="Courier New" w:eastAsia="Times New Roman" w:hAnsi="Courier New" w:cs="Times New Roman"/>
      <w:lang w:val="ru-RU" w:eastAsia="ru-RU" w:bidi="ar-SA"/>
    </w:rPr>
  </w:style>
  <w:style w:type="paragraph" w:customStyle="1" w:styleId="center">
    <w:name w:val="center"/>
    <w:basedOn w:val="Normal"/>
    <w:uiPriority w:val="99"/>
    <w:rsid w:val="009D461D"/>
    <w:pPr>
      <w:widowControl/>
      <w:autoSpaceDE/>
      <w:autoSpaceDN/>
      <w:adjustRightInd/>
      <w:spacing w:before="100" w:beforeAutospacing="1" w:after="100" w:afterAutospacing="1"/>
    </w:pPr>
    <w:rPr>
      <w:sz w:val="24"/>
      <w:szCs w:val="24"/>
    </w:rPr>
  </w:style>
  <w:style w:type="paragraph" w:customStyle="1" w:styleId="12">
    <w:name w:val="Абзац списка1"/>
    <w:basedOn w:val="Normal"/>
    <w:uiPriority w:val="99"/>
    <w:rsid w:val="009D461D"/>
    <w:pPr>
      <w:autoSpaceDE/>
      <w:autoSpaceDN/>
      <w:adjustRightInd/>
      <w:spacing w:line="300" w:lineRule="auto"/>
      <w:ind w:left="720" w:firstLine="540"/>
      <w:contextualSpacing/>
    </w:pPr>
    <w:rPr>
      <w:sz w:val="22"/>
    </w:rPr>
  </w:style>
  <w:style w:type="paragraph" w:customStyle="1" w:styleId="13">
    <w:name w:val="Рецензия1"/>
    <w:hidden/>
    <w:uiPriority w:val="99"/>
    <w:semiHidden/>
    <w:rsid w:val="009D461D"/>
    <w:rPr>
      <w:sz w:val="20"/>
      <w:szCs w:val="20"/>
    </w:rPr>
  </w:style>
  <w:style w:type="paragraph" w:customStyle="1" w:styleId="110">
    <w:name w:val="Абзац списка11"/>
    <w:basedOn w:val="Normal"/>
    <w:uiPriority w:val="99"/>
    <w:rsid w:val="009D461D"/>
    <w:pPr>
      <w:autoSpaceDE/>
      <w:autoSpaceDN/>
      <w:adjustRightInd/>
      <w:spacing w:line="300" w:lineRule="auto"/>
      <w:ind w:left="720" w:firstLine="540"/>
      <w:contextualSpacing/>
    </w:pPr>
    <w:rPr>
      <w:sz w:val="22"/>
    </w:rPr>
  </w:style>
  <w:style w:type="character" w:styleId="FollowedHyperlink">
    <w:name w:val="FollowedHyperlink"/>
    <w:basedOn w:val="DefaultParagraphFont"/>
    <w:uiPriority w:val="99"/>
    <w:rsid w:val="009D461D"/>
    <w:rPr>
      <w:rFonts w:cs="Times New Roman"/>
      <w:color w:val="800080"/>
      <w:u w:val="single"/>
    </w:rPr>
  </w:style>
  <w:style w:type="paragraph" w:customStyle="1" w:styleId="14">
    <w:name w:val="Заголовок оглавления1"/>
    <w:basedOn w:val="Heading1"/>
    <w:next w:val="Normal"/>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TableofFigures">
    <w:name w:val="table of figures"/>
    <w:basedOn w:val="Normal"/>
    <w:next w:val="Normal"/>
    <w:uiPriority w:val="99"/>
    <w:rsid w:val="009D461D"/>
    <w:rPr>
      <w:sz w:val="28"/>
    </w:rPr>
  </w:style>
  <w:style w:type="paragraph" w:customStyle="1" w:styleId="Default">
    <w:name w:val="Default"/>
    <w:uiPriority w:val="99"/>
    <w:rsid w:val="009D461D"/>
    <w:pPr>
      <w:autoSpaceDE w:val="0"/>
      <w:autoSpaceDN w:val="0"/>
      <w:adjustRightInd w:val="0"/>
    </w:pPr>
    <w:rPr>
      <w:color w:val="000000"/>
      <w:sz w:val="24"/>
      <w:szCs w:val="24"/>
      <w:lang w:eastAsia="en-US"/>
    </w:rPr>
  </w:style>
  <w:style w:type="paragraph" w:customStyle="1" w:styleId="consplusnonformat0">
    <w:name w:val="consplusnonformat"/>
    <w:basedOn w:val="Normal"/>
    <w:uiPriority w:val="99"/>
    <w:rsid w:val="009D461D"/>
    <w:pPr>
      <w:widowControl/>
      <w:adjustRightInd/>
    </w:pPr>
    <w:rPr>
      <w:rFonts w:ascii="Courier New" w:hAnsi="Courier New" w:cs="Courier New"/>
    </w:rPr>
  </w:style>
  <w:style w:type="paragraph" w:styleId="EndnoteText">
    <w:name w:val="endnote text"/>
    <w:basedOn w:val="Normal"/>
    <w:link w:val="EndnoteTextChar"/>
    <w:uiPriority w:val="99"/>
    <w:semiHidden/>
    <w:rsid w:val="009D461D"/>
  </w:style>
  <w:style w:type="character" w:customStyle="1" w:styleId="EndnoteTextChar">
    <w:name w:val="Endnote Text Char"/>
    <w:basedOn w:val="DefaultParagraphFont"/>
    <w:link w:val="EndnoteText"/>
    <w:uiPriority w:val="99"/>
    <w:semiHidden/>
    <w:locked/>
    <w:rsid w:val="009D461D"/>
    <w:rPr>
      <w:rFonts w:eastAsia="Times New Roman" w:cs="Times New Roman"/>
      <w:lang w:val="ru-RU" w:eastAsia="ru-RU" w:bidi="ar-SA"/>
    </w:rPr>
  </w:style>
  <w:style w:type="character" w:customStyle="1" w:styleId="15">
    <w:name w:val="Название книги1"/>
    <w:uiPriority w:val="99"/>
    <w:rsid w:val="009D461D"/>
    <w:rPr>
      <w:b/>
      <w:smallCaps/>
      <w:spacing w:val="5"/>
    </w:rPr>
  </w:style>
  <w:style w:type="character" w:styleId="Strong">
    <w:name w:val="Strong"/>
    <w:basedOn w:val="DefaultParagraphFont"/>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uiPriority w:val="99"/>
    <w:rsid w:val="009D461D"/>
    <w:rPr>
      <w:rFonts w:ascii="Times New Roman" w:hAnsi="Times New Roman"/>
      <w:i/>
      <w:spacing w:val="0"/>
      <w:sz w:val="21"/>
    </w:rPr>
  </w:style>
  <w:style w:type="paragraph" w:customStyle="1" w:styleId="a3">
    <w:name w:val="Буквенный список"/>
    <w:basedOn w:val="Heading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4">
    <w:name w:val="Текст пункта"/>
    <w:basedOn w:val="Heading3"/>
    <w:link w:val="a5"/>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6">
    <w:name w:val="Текст подпункта"/>
    <w:basedOn w:val="a4"/>
    <w:uiPriority w:val="99"/>
    <w:rsid w:val="009D461D"/>
    <w:pPr>
      <w:numPr>
        <w:ilvl w:val="0"/>
        <w:numId w:val="0"/>
      </w:numPr>
      <w:tabs>
        <w:tab w:val="num" w:pos="360"/>
      </w:tabs>
      <w:spacing w:before="60"/>
      <w:ind w:firstLine="709"/>
    </w:pPr>
  </w:style>
  <w:style w:type="character" w:customStyle="1" w:styleId="a5">
    <w:name w:val="Текст пункта Знак"/>
    <w:link w:val="a4"/>
    <w:uiPriority w:val="99"/>
    <w:locked/>
    <w:rsid w:val="009D461D"/>
    <w:rPr>
      <w:rFonts w:eastAsia="Times New Roman"/>
      <w:sz w:val="28"/>
      <w:lang w:val="ru-RU" w:eastAsia="ru-RU"/>
    </w:rPr>
  </w:style>
  <w:style w:type="character" w:customStyle="1" w:styleId="apple-converted-space">
    <w:name w:val="apple-converted-space"/>
    <w:basedOn w:val="DefaultParagraphFont"/>
    <w:uiPriority w:val="99"/>
    <w:rsid w:val="009D461D"/>
    <w:rPr>
      <w:rFonts w:cs="Times New Roman"/>
    </w:rPr>
  </w:style>
  <w:style w:type="character" w:customStyle="1" w:styleId="match">
    <w:name w:val="match"/>
    <w:basedOn w:val="DefaultParagraphFont"/>
    <w:uiPriority w:val="99"/>
    <w:rsid w:val="009D461D"/>
    <w:rPr>
      <w:rFonts w:cs="Times New Roman"/>
    </w:rPr>
  </w:style>
  <w:style w:type="paragraph" w:customStyle="1" w:styleId="22">
    <w:name w:val="Абзац списка2"/>
    <w:basedOn w:val="Normal"/>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pPr>
    <w:rPr>
      <w:rFonts w:ascii="Arial" w:hAnsi="Arial" w:cs="Arial"/>
      <w:sz w:val="20"/>
      <w:szCs w:val="20"/>
    </w:rPr>
  </w:style>
  <w:style w:type="character" w:customStyle="1" w:styleId="16">
    <w:name w:val="Заголовок №1_"/>
    <w:basedOn w:val="DefaultParagraphFont"/>
    <w:link w:val="17"/>
    <w:uiPriority w:val="99"/>
    <w:locked/>
    <w:rsid w:val="008D0C54"/>
    <w:rPr>
      <w:rFonts w:cs="Times New Roman"/>
      <w:spacing w:val="20"/>
      <w:sz w:val="24"/>
      <w:szCs w:val="24"/>
      <w:lang w:bidi="ar-SA"/>
    </w:rPr>
  </w:style>
  <w:style w:type="character" w:customStyle="1" w:styleId="a7">
    <w:name w:val="Основной текст_"/>
    <w:basedOn w:val="DefaultParagraphFont"/>
    <w:link w:val="30"/>
    <w:uiPriority w:val="99"/>
    <w:locked/>
    <w:rsid w:val="008D0C54"/>
    <w:rPr>
      <w:rFonts w:cs="Times New Roman"/>
      <w:spacing w:val="10"/>
      <w:sz w:val="25"/>
      <w:szCs w:val="25"/>
      <w:lang w:bidi="ar-SA"/>
    </w:rPr>
  </w:style>
  <w:style w:type="character" w:customStyle="1" w:styleId="a8">
    <w:name w:val="Колонтитул_"/>
    <w:basedOn w:val="DefaultParagraphFont"/>
    <w:link w:val="a9"/>
    <w:uiPriority w:val="99"/>
    <w:locked/>
    <w:rsid w:val="008D0C54"/>
    <w:rPr>
      <w:rFonts w:cs="Times New Roman"/>
      <w:lang w:bidi="ar-SA"/>
    </w:rPr>
  </w:style>
  <w:style w:type="character" w:customStyle="1" w:styleId="SimHei">
    <w:name w:val="Колонтитул + SimHei"/>
    <w:aliases w:val="8 pt,Интервал 1 pt"/>
    <w:basedOn w:val="a8"/>
    <w:uiPriority w:val="99"/>
    <w:rsid w:val="008D0C54"/>
    <w:rPr>
      <w:rFonts w:ascii="SimHei" w:eastAsia="SimHei" w:hAnsi="SimHei" w:cs="SimHei"/>
      <w:spacing w:val="20"/>
      <w:sz w:val="16"/>
      <w:szCs w:val="16"/>
    </w:rPr>
  </w:style>
  <w:style w:type="character" w:customStyle="1" w:styleId="aa">
    <w:name w:val="Основной текст + Курсив"/>
    <w:basedOn w:val="a7"/>
    <w:uiPriority w:val="99"/>
    <w:rsid w:val="008D0C54"/>
    <w:rPr>
      <w:i/>
      <w:iCs/>
    </w:rPr>
  </w:style>
  <w:style w:type="character" w:customStyle="1" w:styleId="10pt">
    <w:name w:val="Основной текст + 10 pt"/>
    <w:aliases w:val="Интервал 1 pt1"/>
    <w:basedOn w:val="a7"/>
    <w:uiPriority w:val="99"/>
    <w:rsid w:val="008D0C54"/>
    <w:rPr>
      <w:spacing w:val="30"/>
      <w:sz w:val="20"/>
      <w:szCs w:val="20"/>
    </w:rPr>
  </w:style>
  <w:style w:type="character" w:customStyle="1" w:styleId="4pt">
    <w:name w:val="Основной текст + Интервал 4 pt"/>
    <w:basedOn w:val="a7"/>
    <w:uiPriority w:val="99"/>
    <w:rsid w:val="008D0C54"/>
    <w:rPr>
      <w:spacing w:val="90"/>
    </w:rPr>
  </w:style>
  <w:style w:type="character" w:customStyle="1" w:styleId="2pt">
    <w:name w:val="Основной текст + Интервал 2 pt"/>
    <w:basedOn w:val="a7"/>
    <w:uiPriority w:val="99"/>
    <w:rsid w:val="008D0C54"/>
    <w:rPr>
      <w:spacing w:val="50"/>
    </w:rPr>
  </w:style>
  <w:style w:type="character" w:customStyle="1" w:styleId="8pt">
    <w:name w:val="Основной текст + 8 pt"/>
    <w:aliases w:val="Интервал 2 pt"/>
    <w:basedOn w:val="a7"/>
    <w:uiPriority w:val="99"/>
    <w:rsid w:val="008D0C54"/>
    <w:rPr>
      <w:spacing w:val="40"/>
      <w:sz w:val="16"/>
      <w:szCs w:val="16"/>
    </w:rPr>
  </w:style>
  <w:style w:type="character" w:customStyle="1" w:styleId="9">
    <w:name w:val="Основной текст + 9"/>
    <w:aliases w:val="5 pt1,Курсив,Интервал 0 pt"/>
    <w:basedOn w:val="a7"/>
    <w:uiPriority w:val="99"/>
    <w:rsid w:val="008D0C54"/>
    <w:rPr>
      <w:i/>
      <w:iCs/>
      <w:spacing w:val="0"/>
      <w:sz w:val="19"/>
      <w:szCs w:val="19"/>
      <w:lang w:val="en-US"/>
    </w:rPr>
  </w:style>
  <w:style w:type="character" w:customStyle="1" w:styleId="0pt">
    <w:name w:val="Основной текст + Интервал 0 pt"/>
    <w:basedOn w:val="a7"/>
    <w:uiPriority w:val="99"/>
    <w:rsid w:val="008D0C54"/>
    <w:rPr>
      <w:spacing w:val="-10"/>
    </w:rPr>
  </w:style>
  <w:style w:type="character" w:customStyle="1" w:styleId="18">
    <w:name w:val="Основной текст1"/>
    <w:basedOn w:val="a7"/>
    <w:uiPriority w:val="99"/>
    <w:rsid w:val="008D0C54"/>
  </w:style>
  <w:style w:type="character" w:customStyle="1" w:styleId="23">
    <w:name w:val="Основной текст2"/>
    <w:basedOn w:val="a7"/>
    <w:uiPriority w:val="99"/>
    <w:rsid w:val="008D0C54"/>
  </w:style>
  <w:style w:type="paragraph" w:customStyle="1" w:styleId="17">
    <w:name w:val="Заголовок №1"/>
    <w:basedOn w:val="Normal"/>
    <w:link w:val="16"/>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0">
    <w:name w:val="Основной текст3"/>
    <w:basedOn w:val="Normal"/>
    <w:link w:val="a7"/>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9">
    <w:name w:val="Колонтитул"/>
    <w:basedOn w:val="Normal"/>
    <w:link w:val="a8"/>
    <w:uiPriority w:val="99"/>
    <w:rsid w:val="008D0C54"/>
    <w:pPr>
      <w:widowControl/>
      <w:shd w:val="clear" w:color="auto" w:fill="FFFFFF"/>
      <w:autoSpaceDE/>
      <w:autoSpaceDN/>
      <w:adjustRightInd/>
    </w:pPr>
    <w:rPr>
      <w:noProof/>
      <w:lang w:val="ru-RU" w:eastAsia="ru-RU"/>
    </w:rPr>
  </w:style>
  <w:style w:type="character" w:customStyle="1" w:styleId="ab">
    <w:name w:val="Цветовое выделение для Нормальный"/>
    <w:uiPriority w:val="99"/>
    <w:rsid w:val="008D0C54"/>
    <w:rPr>
      <w:rFonts w:ascii="Times New Roman" w:hAnsi="Times New Roman"/>
    </w:rPr>
  </w:style>
  <w:style w:type="paragraph" w:customStyle="1" w:styleId="Style6">
    <w:name w:val="Style6"/>
    <w:basedOn w:val="Normal"/>
    <w:uiPriority w:val="99"/>
    <w:rsid w:val="008D0C54"/>
    <w:pPr>
      <w:spacing w:line="311" w:lineRule="exact"/>
      <w:ind w:firstLine="686"/>
      <w:jc w:val="both"/>
    </w:pPr>
    <w:rPr>
      <w:sz w:val="24"/>
      <w:szCs w:val="24"/>
    </w:rPr>
  </w:style>
  <w:style w:type="character" w:customStyle="1" w:styleId="FontStyle13">
    <w:name w:val="Font Style13"/>
    <w:basedOn w:val="DefaultParagraphFont"/>
    <w:uiPriority w:val="99"/>
    <w:rsid w:val="008D0C54"/>
    <w:rPr>
      <w:rFonts w:ascii="Times New Roman" w:hAnsi="Times New Roman" w:cs="Times New Roman"/>
      <w:sz w:val="24"/>
      <w:szCs w:val="24"/>
    </w:rPr>
  </w:style>
  <w:style w:type="character" w:customStyle="1" w:styleId="FontStyle14">
    <w:name w:val="Font Style14"/>
    <w:basedOn w:val="DefaultParagraphFont"/>
    <w:uiPriority w:val="99"/>
    <w:rsid w:val="008D0C54"/>
    <w:rPr>
      <w:rFonts w:ascii="Times New Roman" w:hAnsi="Times New Roman" w:cs="Times New Roman"/>
      <w:b/>
      <w:bCs/>
      <w:sz w:val="24"/>
      <w:szCs w:val="24"/>
    </w:rPr>
  </w:style>
  <w:style w:type="paragraph" w:customStyle="1" w:styleId="bodytext0">
    <w:name w:val="body_text"/>
    <w:link w:val="bodytext1"/>
    <w:uiPriority w:val="99"/>
    <w:rsid w:val="008D0C54"/>
    <w:pPr>
      <w:ind w:firstLine="709"/>
      <w:jc w:val="both"/>
    </w:pPr>
    <w:rPr>
      <w:noProof/>
      <w:sz w:val="24"/>
      <w:szCs w:val="24"/>
    </w:rPr>
  </w:style>
  <w:style w:type="character" w:customStyle="1" w:styleId="bodytext1">
    <w:name w:val="body_text Знак"/>
    <w:link w:val="bodytext0"/>
    <w:uiPriority w:val="99"/>
    <w:locked/>
    <w:rsid w:val="008D0C54"/>
    <w:rPr>
      <w:rFonts w:eastAsia="Times New Roman"/>
      <w:noProof/>
      <w:sz w:val="24"/>
      <w:lang w:val="ru-RU" w:eastAsia="ru-RU"/>
    </w:rPr>
  </w:style>
  <w:style w:type="paragraph" w:customStyle="1" w:styleId="Zagolovoktabl">
    <w:name w:val="Zagolovok tabl"/>
    <w:basedOn w:val="Normal"/>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c">
    <w:name w:val="=ТАБЛ_ЦЕНТР"/>
    <w:link w:val="ad"/>
    <w:uiPriority w:val="99"/>
    <w:rsid w:val="008D0C54"/>
    <w:pPr>
      <w:spacing w:before="40" w:after="40"/>
      <w:jc w:val="center"/>
    </w:pPr>
    <w:rPr>
      <w:noProof/>
      <w:szCs w:val="24"/>
    </w:rPr>
  </w:style>
  <w:style w:type="character" w:customStyle="1" w:styleId="ad">
    <w:name w:val="=ТАБЛ_ЦЕНТР Знак"/>
    <w:link w:val="ac"/>
    <w:uiPriority w:val="99"/>
    <w:locked/>
    <w:rsid w:val="008D0C54"/>
    <w:rPr>
      <w:rFonts w:eastAsia="Times New Roman"/>
      <w:noProof/>
      <w:sz w:val="24"/>
      <w:lang w:val="ru-RU" w:eastAsia="ru-RU"/>
    </w:rPr>
  </w:style>
  <w:style w:type="character" w:customStyle="1" w:styleId="ae">
    <w:name w:val="Гипертекстовая ссылка"/>
    <w:basedOn w:val="DefaultParagraphFont"/>
    <w:uiPriority w:val="99"/>
    <w:rsid w:val="008D0C54"/>
    <w:rPr>
      <w:rFonts w:cs="Times New Roman"/>
      <w:color w:val="106BBE"/>
    </w:rPr>
  </w:style>
  <w:style w:type="character" w:customStyle="1" w:styleId="af">
    <w:name w:val="Символ сноски"/>
    <w:uiPriority w:val="99"/>
    <w:rsid w:val="008D0C54"/>
  </w:style>
  <w:style w:type="character" w:customStyle="1" w:styleId="ListParagraphChar">
    <w:name w:val="List Paragraph Char"/>
    <w:link w:val="ListParagraph"/>
    <w:uiPriority w:val="99"/>
    <w:locked/>
    <w:rsid w:val="008D0C54"/>
    <w:rPr>
      <w:rFonts w:ascii="Liberation Sans Narrow" w:hAnsi="Liberation Sans Narrow"/>
      <w:sz w:val="22"/>
      <w:lang w:val="ru-RU" w:eastAsia="ru-RU"/>
    </w:rPr>
  </w:style>
  <w:style w:type="paragraph" w:customStyle="1" w:styleId="af0">
    <w:name w:val="Заголовок статьи"/>
    <w:basedOn w:val="Normal"/>
    <w:next w:val="Normal"/>
    <w:uiPriority w:val="99"/>
    <w:rsid w:val="008D0C54"/>
    <w:pPr>
      <w:ind w:left="1612" w:hanging="892"/>
      <w:jc w:val="both"/>
    </w:pPr>
    <w:rPr>
      <w:rFonts w:ascii="Arial" w:hAnsi="Arial" w:cs="Arial"/>
      <w:sz w:val="24"/>
      <w:szCs w:val="24"/>
    </w:rPr>
  </w:style>
  <w:style w:type="paragraph" w:customStyle="1" w:styleId="formattext0">
    <w:name w:val="formattext"/>
    <w:basedOn w:val="Normal"/>
    <w:uiPriority w:val="99"/>
    <w:rsid w:val="008D0C54"/>
    <w:pPr>
      <w:widowControl/>
      <w:autoSpaceDE/>
      <w:autoSpaceDN/>
      <w:adjustRightInd/>
      <w:spacing w:before="100" w:beforeAutospacing="1" w:after="100" w:afterAutospacing="1"/>
    </w:pPr>
    <w:rPr>
      <w:sz w:val="24"/>
      <w:szCs w:val="24"/>
    </w:rPr>
  </w:style>
  <w:style w:type="paragraph" w:styleId="NoSpacing">
    <w:name w:val="No Spacing"/>
    <w:uiPriority w:val="99"/>
    <w:qFormat/>
    <w:rsid w:val="008D0C54"/>
    <w:rPr>
      <w:rFonts w:ascii="Calibri" w:hAnsi="Calibri"/>
    </w:rPr>
  </w:style>
  <w:style w:type="character" w:customStyle="1" w:styleId="af1">
    <w:name w:val="Цветовое выделение"/>
    <w:uiPriority w:val="99"/>
    <w:rsid w:val="008D0C54"/>
    <w:rPr>
      <w:b/>
      <w:color w:val="26282F"/>
    </w:rPr>
  </w:style>
  <w:style w:type="paragraph" w:customStyle="1" w:styleId="6">
    <w:name w:val="Основной текст6"/>
    <w:basedOn w:val="Normal"/>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Normal"/>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Normal"/>
    <w:uiPriority w:val="99"/>
    <w:rsid w:val="008D0C54"/>
    <w:pPr>
      <w:widowControl/>
      <w:autoSpaceDE/>
      <w:autoSpaceDN/>
      <w:adjustRightInd/>
      <w:spacing w:before="100" w:beforeAutospacing="1" w:after="100" w:afterAutospacing="1"/>
    </w:pPr>
    <w:rPr>
      <w:sz w:val="24"/>
      <w:szCs w:val="24"/>
    </w:rPr>
  </w:style>
  <w:style w:type="paragraph" w:customStyle="1" w:styleId="af2">
    <w:name w:val="Нормальный (таблица)"/>
    <w:basedOn w:val="Normal"/>
    <w:next w:val="Normal"/>
    <w:uiPriority w:val="99"/>
    <w:rsid w:val="008D0C54"/>
    <w:pPr>
      <w:widowControl/>
      <w:jc w:val="both"/>
    </w:pPr>
    <w:rPr>
      <w:rFonts w:ascii="Arial" w:hAnsi="Arial" w:cs="Arial"/>
      <w:sz w:val="24"/>
      <w:szCs w:val="24"/>
      <w:lang w:eastAsia="en-US"/>
    </w:rPr>
  </w:style>
  <w:style w:type="paragraph" w:customStyle="1" w:styleId="af3">
    <w:name w:val="Прижатый влево"/>
    <w:basedOn w:val="Normal"/>
    <w:next w:val="Normal"/>
    <w:uiPriority w:val="99"/>
    <w:rsid w:val="008D0C54"/>
    <w:pPr>
      <w:widowControl/>
    </w:pPr>
    <w:rPr>
      <w:rFonts w:ascii="Arial" w:hAnsi="Arial" w:cs="Arial"/>
      <w:sz w:val="24"/>
      <w:szCs w:val="24"/>
    </w:rPr>
  </w:style>
  <w:style w:type="character" w:customStyle="1" w:styleId="hl">
    <w:name w:val="hl"/>
    <w:basedOn w:val="DefaultParagraphFont"/>
    <w:uiPriority w:val="99"/>
    <w:rsid w:val="008D0C54"/>
    <w:rPr>
      <w:rFonts w:cs="Times New Roman"/>
    </w:rPr>
  </w:style>
  <w:style w:type="numbering" w:customStyle="1" w:styleId="3">
    <w:name w:val="Стиль3"/>
    <w:rsid w:val="0041379D"/>
    <w:pPr>
      <w:numPr>
        <w:numId w:val="10"/>
      </w:numPr>
    </w:pPr>
  </w:style>
</w:styles>
</file>

<file path=word/webSettings.xml><?xml version="1.0" encoding="utf-8"?>
<w:webSettings xmlns:r="http://schemas.openxmlformats.org/officeDocument/2006/relationships" xmlns:w="http://schemas.openxmlformats.org/wordprocessingml/2006/main">
  <w:divs>
    <w:div w:id="1150288503">
      <w:marLeft w:val="0"/>
      <w:marRight w:val="0"/>
      <w:marTop w:val="0"/>
      <w:marBottom w:val="0"/>
      <w:divBdr>
        <w:top w:val="none" w:sz="0" w:space="0" w:color="auto"/>
        <w:left w:val="none" w:sz="0" w:space="0" w:color="auto"/>
        <w:bottom w:val="none" w:sz="0" w:space="0" w:color="auto"/>
        <w:right w:val="none" w:sz="0" w:space="0" w:color="auto"/>
      </w:divBdr>
    </w:div>
    <w:div w:id="1150288504">
      <w:marLeft w:val="0"/>
      <w:marRight w:val="0"/>
      <w:marTop w:val="0"/>
      <w:marBottom w:val="0"/>
      <w:divBdr>
        <w:top w:val="none" w:sz="0" w:space="0" w:color="auto"/>
        <w:left w:val="none" w:sz="0" w:space="0" w:color="auto"/>
        <w:bottom w:val="none" w:sz="0" w:space="0" w:color="auto"/>
        <w:right w:val="none" w:sz="0" w:space="0" w:color="auto"/>
      </w:divBdr>
    </w:div>
    <w:div w:id="1150288505">
      <w:marLeft w:val="0"/>
      <w:marRight w:val="0"/>
      <w:marTop w:val="0"/>
      <w:marBottom w:val="0"/>
      <w:divBdr>
        <w:top w:val="none" w:sz="0" w:space="0" w:color="auto"/>
        <w:left w:val="none" w:sz="0" w:space="0" w:color="auto"/>
        <w:bottom w:val="none" w:sz="0" w:space="0" w:color="auto"/>
        <w:right w:val="none" w:sz="0" w:space="0" w:color="auto"/>
      </w:divBdr>
    </w:div>
    <w:div w:id="1150288506">
      <w:marLeft w:val="0"/>
      <w:marRight w:val="0"/>
      <w:marTop w:val="0"/>
      <w:marBottom w:val="0"/>
      <w:divBdr>
        <w:top w:val="none" w:sz="0" w:space="0" w:color="auto"/>
        <w:left w:val="none" w:sz="0" w:space="0" w:color="auto"/>
        <w:bottom w:val="none" w:sz="0" w:space="0" w:color="auto"/>
        <w:right w:val="none" w:sz="0" w:space="0" w:color="auto"/>
      </w:divBdr>
    </w:div>
    <w:div w:id="1150288507">
      <w:marLeft w:val="0"/>
      <w:marRight w:val="0"/>
      <w:marTop w:val="0"/>
      <w:marBottom w:val="0"/>
      <w:divBdr>
        <w:top w:val="none" w:sz="0" w:space="0" w:color="auto"/>
        <w:left w:val="none" w:sz="0" w:space="0" w:color="auto"/>
        <w:bottom w:val="none" w:sz="0" w:space="0" w:color="auto"/>
        <w:right w:val="none" w:sz="0" w:space="0" w:color="auto"/>
      </w:divBdr>
    </w:div>
    <w:div w:id="1150288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4645</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Сирота</cp:lastModifiedBy>
  <cp:revision>2</cp:revision>
  <dcterms:created xsi:type="dcterms:W3CDTF">2019-03-18T19:01:00Z</dcterms:created>
  <dcterms:modified xsi:type="dcterms:W3CDTF">2019-03-18T19:01:00Z</dcterms:modified>
</cp:coreProperties>
</file>