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401" w:rsidRPr="004138CA" w:rsidRDefault="00711401" w:rsidP="004138CA">
      <w:pPr>
        <w:pStyle w:val="ConsPlusNormal"/>
        <w:tabs>
          <w:tab w:val="left" w:pos="5103"/>
        </w:tabs>
        <w:spacing w:line="300" w:lineRule="atLeast"/>
        <w:jc w:val="center"/>
        <w:rPr>
          <w:sz w:val="22"/>
          <w:szCs w:val="22"/>
        </w:rPr>
      </w:pPr>
      <w:r w:rsidRPr="004138CA">
        <w:rPr>
          <w:sz w:val="22"/>
          <w:szCs w:val="22"/>
        </w:rPr>
        <w:t>1</w:t>
      </w:r>
      <w:r>
        <w:rPr>
          <w:sz w:val="22"/>
          <w:szCs w:val="22"/>
          <w:lang w:val="en-US"/>
        </w:rPr>
        <w:t xml:space="preserve"> </w:t>
      </w:r>
      <w:r>
        <w:rPr>
          <w:sz w:val="22"/>
          <w:szCs w:val="22"/>
        </w:rPr>
        <w:t>апреля</w:t>
      </w:r>
      <w:r>
        <w:rPr>
          <w:sz w:val="22"/>
          <w:szCs w:val="22"/>
          <w:lang w:val="en-US"/>
        </w:rPr>
        <w:t xml:space="preserve"> </w:t>
      </w:r>
      <w:r w:rsidRPr="004138CA">
        <w:rPr>
          <w:sz w:val="22"/>
          <w:szCs w:val="22"/>
        </w:rPr>
        <w:t>1996</w:t>
      </w:r>
      <w:r>
        <w:rPr>
          <w:sz w:val="22"/>
          <w:szCs w:val="22"/>
          <w:lang w:val="en-US"/>
        </w:rPr>
        <w:t xml:space="preserve"> </w:t>
      </w:r>
      <w:r w:rsidRPr="004138CA">
        <w:rPr>
          <w:sz w:val="22"/>
          <w:szCs w:val="22"/>
        </w:rPr>
        <w:t>года                                                                                                         N</w:t>
      </w:r>
      <w:r>
        <w:rPr>
          <w:sz w:val="22"/>
          <w:szCs w:val="22"/>
          <w:lang w:val="en-US"/>
        </w:rPr>
        <w:t xml:space="preserve"> </w:t>
      </w:r>
      <w:r w:rsidRPr="004138CA">
        <w:rPr>
          <w:sz w:val="22"/>
          <w:szCs w:val="22"/>
        </w:rPr>
        <w:t>27-ФЗ</w:t>
      </w:r>
    </w:p>
    <w:p w:rsidR="00711401" w:rsidRPr="004138CA" w:rsidRDefault="00711401" w:rsidP="004138CA">
      <w:pPr>
        <w:pStyle w:val="ConsPlusNormal"/>
        <w:spacing w:line="300" w:lineRule="atLeast"/>
        <w:jc w:val="center"/>
        <w:rPr>
          <w:sz w:val="22"/>
          <w:szCs w:val="22"/>
        </w:rPr>
      </w:pPr>
    </w:p>
    <w:p w:rsidR="00711401" w:rsidRPr="004138CA" w:rsidRDefault="00711401" w:rsidP="004138CA">
      <w:pPr>
        <w:pStyle w:val="ConsPlusTitle"/>
        <w:spacing w:line="300" w:lineRule="atLeast"/>
        <w:jc w:val="center"/>
        <w:rPr>
          <w:sz w:val="22"/>
          <w:szCs w:val="22"/>
        </w:rPr>
      </w:pPr>
      <w:r w:rsidRPr="004138CA">
        <w:rPr>
          <w:sz w:val="22"/>
          <w:szCs w:val="22"/>
        </w:rPr>
        <w:t>РОССИЙСКАЯ ФЕДЕРАЦИЯ</w:t>
      </w:r>
    </w:p>
    <w:p w:rsidR="00711401" w:rsidRPr="004138CA" w:rsidRDefault="00711401" w:rsidP="004138CA">
      <w:pPr>
        <w:pStyle w:val="ConsPlusTitle"/>
        <w:spacing w:line="300" w:lineRule="atLeast"/>
        <w:jc w:val="center"/>
        <w:rPr>
          <w:sz w:val="22"/>
          <w:szCs w:val="22"/>
        </w:rPr>
      </w:pPr>
    </w:p>
    <w:p w:rsidR="00711401" w:rsidRPr="004138CA" w:rsidRDefault="00711401" w:rsidP="004138CA">
      <w:pPr>
        <w:pStyle w:val="ConsPlusTitle"/>
        <w:spacing w:line="300" w:lineRule="atLeast"/>
        <w:jc w:val="center"/>
        <w:rPr>
          <w:sz w:val="22"/>
          <w:szCs w:val="22"/>
        </w:rPr>
      </w:pPr>
      <w:r w:rsidRPr="004138CA">
        <w:rPr>
          <w:sz w:val="22"/>
          <w:szCs w:val="22"/>
        </w:rPr>
        <w:t>ФЕДЕРАЛЬНЫЙ ЗАКОН</w:t>
      </w:r>
    </w:p>
    <w:p w:rsidR="00711401" w:rsidRPr="004138CA" w:rsidRDefault="00711401" w:rsidP="004138CA">
      <w:pPr>
        <w:pStyle w:val="ConsPlusTitle"/>
        <w:spacing w:line="300" w:lineRule="atLeast"/>
        <w:jc w:val="center"/>
        <w:rPr>
          <w:sz w:val="22"/>
          <w:szCs w:val="22"/>
        </w:rPr>
      </w:pPr>
    </w:p>
    <w:p w:rsidR="00711401" w:rsidRPr="004138CA" w:rsidRDefault="00711401" w:rsidP="004138CA">
      <w:pPr>
        <w:pStyle w:val="ConsPlusTitle"/>
        <w:spacing w:line="300" w:lineRule="atLeast"/>
        <w:jc w:val="center"/>
        <w:rPr>
          <w:sz w:val="22"/>
          <w:szCs w:val="22"/>
        </w:rPr>
      </w:pPr>
      <w:r w:rsidRPr="004138CA">
        <w:rPr>
          <w:sz w:val="22"/>
          <w:szCs w:val="22"/>
        </w:rPr>
        <w:t>ОБ ИНДИВИДУАЛЬНОМ (ПЕРСОНИФИЦИРОВАННОМ) УЧЕТЕ В СИСТЕМЕ</w:t>
      </w:r>
    </w:p>
    <w:p w:rsidR="00711401" w:rsidRPr="004138CA" w:rsidRDefault="00711401" w:rsidP="004138CA">
      <w:pPr>
        <w:pStyle w:val="ConsPlusTitle"/>
        <w:spacing w:line="300" w:lineRule="atLeast"/>
        <w:jc w:val="center"/>
        <w:rPr>
          <w:sz w:val="22"/>
          <w:szCs w:val="22"/>
        </w:rPr>
      </w:pPr>
      <w:r w:rsidRPr="004138CA">
        <w:rPr>
          <w:sz w:val="22"/>
          <w:szCs w:val="22"/>
        </w:rPr>
        <w:t>ОБЯЗАТЕЛЬНОГО ПЕНСИОННОГО СТРАХОВАНИЯ</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jc w:val="right"/>
        <w:rPr>
          <w:sz w:val="22"/>
          <w:szCs w:val="22"/>
        </w:rPr>
      </w:pPr>
      <w:r w:rsidRPr="004138CA">
        <w:rPr>
          <w:sz w:val="22"/>
          <w:szCs w:val="22"/>
        </w:rPr>
        <w:t>Принят</w:t>
      </w:r>
    </w:p>
    <w:p w:rsidR="00711401" w:rsidRPr="004138CA" w:rsidRDefault="00711401" w:rsidP="004138CA">
      <w:pPr>
        <w:pStyle w:val="ConsPlusNormal"/>
        <w:spacing w:line="300" w:lineRule="atLeast"/>
        <w:jc w:val="right"/>
        <w:rPr>
          <w:sz w:val="22"/>
          <w:szCs w:val="22"/>
        </w:rPr>
      </w:pPr>
      <w:r w:rsidRPr="004138CA">
        <w:rPr>
          <w:sz w:val="22"/>
          <w:szCs w:val="22"/>
        </w:rPr>
        <w:t>Государственной Думой</w:t>
      </w:r>
    </w:p>
    <w:p w:rsidR="00711401" w:rsidRPr="004138CA" w:rsidRDefault="00711401" w:rsidP="004138CA">
      <w:pPr>
        <w:pStyle w:val="ConsPlusNormal"/>
        <w:spacing w:line="300" w:lineRule="atLeast"/>
        <w:jc w:val="right"/>
        <w:rPr>
          <w:sz w:val="22"/>
          <w:szCs w:val="22"/>
        </w:rPr>
      </w:pPr>
      <w:r w:rsidRPr="004138CA">
        <w:rPr>
          <w:sz w:val="22"/>
          <w:szCs w:val="22"/>
        </w:rPr>
        <w:t>8 декабря 1995 года</w:t>
      </w:r>
    </w:p>
    <w:p w:rsidR="00711401" w:rsidRPr="004138CA" w:rsidRDefault="00711401" w:rsidP="004138CA">
      <w:pPr>
        <w:pStyle w:val="ConsPlusNormal"/>
        <w:spacing w:line="300" w:lineRule="atLeast"/>
        <w:jc w:val="right"/>
        <w:rPr>
          <w:sz w:val="22"/>
          <w:szCs w:val="22"/>
        </w:rPr>
      </w:pPr>
    </w:p>
    <w:p w:rsidR="00711401" w:rsidRPr="004138CA" w:rsidRDefault="00711401" w:rsidP="004138CA">
      <w:pPr>
        <w:pStyle w:val="ConsPlusNormal"/>
        <w:spacing w:line="300" w:lineRule="atLeast"/>
        <w:jc w:val="right"/>
        <w:rPr>
          <w:sz w:val="22"/>
          <w:szCs w:val="22"/>
        </w:rPr>
      </w:pPr>
      <w:r w:rsidRPr="004138CA">
        <w:rPr>
          <w:sz w:val="22"/>
          <w:szCs w:val="22"/>
        </w:rPr>
        <w:t>Одобрен</w:t>
      </w:r>
    </w:p>
    <w:p w:rsidR="00711401" w:rsidRPr="004138CA" w:rsidRDefault="00711401" w:rsidP="004138CA">
      <w:pPr>
        <w:pStyle w:val="ConsPlusNormal"/>
        <w:spacing w:line="300" w:lineRule="atLeast"/>
        <w:jc w:val="right"/>
        <w:rPr>
          <w:sz w:val="22"/>
          <w:szCs w:val="22"/>
        </w:rPr>
      </w:pPr>
      <w:r w:rsidRPr="004138CA">
        <w:rPr>
          <w:sz w:val="22"/>
          <w:szCs w:val="22"/>
        </w:rPr>
        <w:t>Советом Федерации</w:t>
      </w:r>
    </w:p>
    <w:p w:rsidR="00711401" w:rsidRPr="004138CA" w:rsidRDefault="00711401" w:rsidP="004138CA">
      <w:pPr>
        <w:pStyle w:val="ConsPlusNormal"/>
        <w:spacing w:line="300" w:lineRule="atLeast"/>
        <w:jc w:val="right"/>
        <w:rPr>
          <w:sz w:val="22"/>
          <w:szCs w:val="22"/>
        </w:rPr>
      </w:pPr>
      <w:r w:rsidRPr="004138CA">
        <w:rPr>
          <w:sz w:val="22"/>
          <w:szCs w:val="22"/>
        </w:rPr>
        <w:t>20 марта 1996 года</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jc w:val="center"/>
        <w:rPr>
          <w:sz w:val="22"/>
          <w:szCs w:val="22"/>
        </w:rPr>
      </w:pPr>
      <w:r w:rsidRPr="004138CA">
        <w:rPr>
          <w:sz w:val="22"/>
          <w:szCs w:val="22"/>
        </w:rPr>
        <w:t>(в ред. Федеральных законов от 25.10.2001 N 138-ФЗ,</w:t>
      </w:r>
    </w:p>
    <w:p w:rsidR="00711401" w:rsidRPr="004138CA" w:rsidRDefault="00711401" w:rsidP="004138CA">
      <w:pPr>
        <w:pStyle w:val="ConsPlusNormal"/>
        <w:spacing w:line="300" w:lineRule="atLeast"/>
        <w:jc w:val="center"/>
        <w:rPr>
          <w:sz w:val="22"/>
          <w:szCs w:val="22"/>
        </w:rPr>
      </w:pPr>
      <w:r w:rsidRPr="004138CA">
        <w:rPr>
          <w:sz w:val="22"/>
          <w:szCs w:val="22"/>
        </w:rPr>
        <w:t>от 31.12.2002 N 198-ФЗ, от 09.05.2005 N 48-ФЗ, от 19.07.2007 N 140-ФЗ,</w:t>
      </w:r>
    </w:p>
    <w:p w:rsidR="00711401" w:rsidRPr="004138CA" w:rsidRDefault="00711401" w:rsidP="004138CA">
      <w:pPr>
        <w:pStyle w:val="ConsPlusNormal"/>
        <w:spacing w:line="300" w:lineRule="atLeast"/>
        <w:jc w:val="center"/>
        <w:rPr>
          <w:sz w:val="22"/>
          <w:szCs w:val="22"/>
        </w:rPr>
      </w:pPr>
      <w:r w:rsidRPr="004138CA">
        <w:rPr>
          <w:sz w:val="22"/>
          <w:szCs w:val="22"/>
        </w:rPr>
        <w:t>от 30.04.2008 N 55-ФЗ, от 23.07.2008 N 160-ФЗ,</w:t>
      </w:r>
    </w:p>
    <w:p w:rsidR="00711401" w:rsidRPr="004138CA" w:rsidRDefault="00711401" w:rsidP="004138CA">
      <w:pPr>
        <w:pStyle w:val="ConsPlusNormal"/>
        <w:spacing w:line="300" w:lineRule="atLeast"/>
        <w:jc w:val="center"/>
        <w:rPr>
          <w:sz w:val="22"/>
          <w:szCs w:val="22"/>
        </w:rPr>
      </w:pPr>
      <w:r w:rsidRPr="004138CA">
        <w:rPr>
          <w:sz w:val="22"/>
          <w:szCs w:val="22"/>
        </w:rPr>
        <w:t>от 24.07.2009 N 213-ФЗ (ред. 25.12.2009), от 27.12.2009 N 378-ФЗ,</w:t>
      </w:r>
    </w:p>
    <w:p w:rsidR="00711401" w:rsidRPr="004138CA" w:rsidRDefault="00711401" w:rsidP="004138CA">
      <w:pPr>
        <w:pStyle w:val="ConsPlusNormal"/>
        <w:spacing w:line="300" w:lineRule="atLeast"/>
        <w:jc w:val="center"/>
        <w:rPr>
          <w:sz w:val="22"/>
          <w:szCs w:val="22"/>
        </w:rPr>
      </w:pPr>
      <w:r w:rsidRPr="004138CA">
        <w:rPr>
          <w:sz w:val="22"/>
          <w:szCs w:val="22"/>
        </w:rPr>
        <w:t>от 27.07.2010 N 227-ФЗ, от 29.11.2010 N 313-ФЗ, от 08.12.2010 N 339-ФЗ,</w:t>
      </w:r>
    </w:p>
    <w:p w:rsidR="00711401" w:rsidRPr="004138CA" w:rsidRDefault="00711401" w:rsidP="004138CA">
      <w:pPr>
        <w:pStyle w:val="ConsPlusNormal"/>
        <w:spacing w:line="300" w:lineRule="atLeast"/>
        <w:jc w:val="center"/>
        <w:rPr>
          <w:sz w:val="22"/>
          <w:szCs w:val="22"/>
        </w:rPr>
      </w:pPr>
      <w:r w:rsidRPr="004138CA">
        <w:rPr>
          <w:sz w:val="22"/>
          <w:szCs w:val="22"/>
        </w:rPr>
        <w:t>от 11.07.2011 N 200-ФЗ, от 07.11.2011 N 305-ФЗ, от 30.11.2011 N 359-ФЗ,</w:t>
      </w:r>
    </w:p>
    <w:p w:rsidR="00711401" w:rsidRPr="004138CA" w:rsidRDefault="00711401" w:rsidP="004138CA">
      <w:pPr>
        <w:pStyle w:val="ConsPlusNormal"/>
        <w:spacing w:line="300" w:lineRule="atLeast"/>
        <w:jc w:val="center"/>
        <w:rPr>
          <w:sz w:val="22"/>
          <w:szCs w:val="22"/>
        </w:rPr>
      </w:pPr>
      <w:r w:rsidRPr="004138CA">
        <w:rPr>
          <w:sz w:val="22"/>
          <w:szCs w:val="22"/>
        </w:rPr>
        <w:t>от 03.12.2011 N 379-ФЗ, от 03.12.2011 N 383-ФЗ, от 03.12.2012 N 242-ФЗ,</w:t>
      </w:r>
    </w:p>
    <w:p w:rsidR="00711401" w:rsidRPr="004138CA" w:rsidRDefault="00711401" w:rsidP="004138CA">
      <w:pPr>
        <w:pStyle w:val="ConsPlusNormal"/>
        <w:spacing w:line="300" w:lineRule="atLeast"/>
        <w:jc w:val="center"/>
        <w:rPr>
          <w:sz w:val="22"/>
          <w:szCs w:val="22"/>
        </w:rPr>
      </w:pPr>
      <w:r w:rsidRPr="004138CA">
        <w:rPr>
          <w:sz w:val="22"/>
          <w:szCs w:val="22"/>
        </w:rPr>
        <w:t>от 03.12.2012 N 243-ФЗ, от 05.04.2013 N 60-ФЗ, от 04.12.2013 N 351-ФЗ,</w:t>
      </w:r>
    </w:p>
    <w:p w:rsidR="00711401" w:rsidRPr="004138CA" w:rsidRDefault="00711401" w:rsidP="004138CA">
      <w:pPr>
        <w:pStyle w:val="ConsPlusNormal"/>
        <w:spacing w:line="300" w:lineRule="atLeast"/>
        <w:jc w:val="center"/>
        <w:rPr>
          <w:sz w:val="22"/>
          <w:szCs w:val="22"/>
        </w:rPr>
      </w:pPr>
      <w:r w:rsidRPr="004138CA">
        <w:rPr>
          <w:sz w:val="22"/>
          <w:szCs w:val="22"/>
        </w:rPr>
        <w:t>от 28.12.2013 N 421-ФЗ, от 12.03.2014 N 33-ФЗ, от 28.06.2014 N 188-ФЗ,</w:t>
      </w:r>
    </w:p>
    <w:p w:rsidR="00711401" w:rsidRPr="004138CA" w:rsidRDefault="00711401" w:rsidP="004138CA">
      <w:pPr>
        <w:pStyle w:val="ConsPlusNormal"/>
        <w:spacing w:line="300" w:lineRule="atLeast"/>
        <w:jc w:val="center"/>
        <w:rPr>
          <w:sz w:val="22"/>
          <w:szCs w:val="22"/>
        </w:rPr>
      </w:pPr>
      <w:r w:rsidRPr="004138CA">
        <w:rPr>
          <w:sz w:val="22"/>
          <w:szCs w:val="22"/>
        </w:rPr>
        <w:t>от 21.07.2014 N 216-ФЗ, от 04.11.2014 N 345-ФЗ, от 01.12.2014 N 406-ФЗ,</w:t>
      </w:r>
    </w:p>
    <w:p w:rsidR="00711401" w:rsidRPr="004138CA" w:rsidRDefault="00711401" w:rsidP="004138CA">
      <w:pPr>
        <w:pStyle w:val="ConsPlusNormal"/>
        <w:spacing w:line="300" w:lineRule="atLeast"/>
        <w:jc w:val="center"/>
        <w:rPr>
          <w:sz w:val="22"/>
          <w:szCs w:val="22"/>
        </w:rPr>
      </w:pPr>
      <w:r w:rsidRPr="004138CA">
        <w:rPr>
          <w:sz w:val="22"/>
          <w:szCs w:val="22"/>
        </w:rPr>
        <w:t>от 29.12.2015 N 385-ФЗ, от 01.05.2016 N 136-ФЗ, от 03.07.2016 N 250-ФЗ,</w:t>
      </w:r>
    </w:p>
    <w:p w:rsidR="00711401" w:rsidRPr="004138CA" w:rsidRDefault="00711401" w:rsidP="004138CA">
      <w:pPr>
        <w:pStyle w:val="ConsPlusNormal"/>
        <w:spacing w:line="300" w:lineRule="atLeast"/>
        <w:jc w:val="center"/>
        <w:rPr>
          <w:sz w:val="22"/>
          <w:szCs w:val="22"/>
        </w:rPr>
      </w:pPr>
      <w:r w:rsidRPr="004138CA">
        <w:rPr>
          <w:sz w:val="22"/>
          <w:szCs w:val="22"/>
        </w:rPr>
        <w:t>от 28.12.2016 N 471-ФЗ, от 27.06.2018 N 164-ФЗ, от 29.07.2018 N 268-ФЗ,</w:t>
      </w:r>
    </w:p>
    <w:p w:rsidR="00711401" w:rsidRPr="004138CA" w:rsidRDefault="00711401" w:rsidP="004138CA">
      <w:pPr>
        <w:pStyle w:val="ConsPlusNormal"/>
        <w:spacing w:line="300" w:lineRule="atLeast"/>
        <w:jc w:val="center"/>
        <w:rPr>
          <w:sz w:val="22"/>
          <w:szCs w:val="22"/>
        </w:rPr>
      </w:pPr>
      <w:r w:rsidRPr="004138CA">
        <w:rPr>
          <w:sz w:val="22"/>
          <w:szCs w:val="22"/>
        </w:rPr>
        <w:t>от 29.07.2018 N 269-ФЗ, от 01.04.2019 N 48-ФЗ)</w:t>
      </w:r>
    </w:p>
    <w:p w:rsidR="00711401" w:rsidRPr="004138CA" w:rsidRDefault="00711401" w:rsidP="004138CA">
      <w:pPr>
        <w:pStyle w:val="ConsPlusNormal"/>
        <w:spacing w:line="300" w:lineRule="atLeast"/>
        <w:ind w:firstLine="540"/>
        <w:jc w:val="both"/>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Настоящий Федеральный закон устанавливает правовую основу и принципы организации индивидуального (персонифицированного) учета сведений о гражданах Российской Федерации, постоянно или временно проживающих (пребывающих) на территории Российской Федерации иностранных гражданах и лицах без гражданства в целях обеспечения реализации их прав в системе обязательного пенсионного страхования, а также в целях предоставления государственных и муниципальных услуг и исполнения государственных и муниципальных функций.</w:t>
      </w:r>
    </w:p>
    <w:p w:rsidR="00711401" w:rsidRPr="004138CA" w:rsidRDefault="00711401" w:rsidP="004138CA">
      <w:pPr>
        <w:pStyle w:val="ConsPlusNormal"/>
        <w:spacing w:line="300" w:lineRule="atLeast"/>
        <w:jc w:val="both"/>
        <w:rPr>
          <w:sz w:val="22"/>
          <w:szCs w:val="22"/>
        </w:rPr>
      </w:pPr>
      <w:r w:rsidRPr="004138CA">
        <w:rPr>
          <w:sz w:val="22"/>
          <w:szCs w:val="22"/>
        </w:rPr>
        <w:t>(преамбула в ред. Федерального закона 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jc w:val="center"/>
        <w:outlineLvl w:val="0"/>
        <w:rPr>
          <w:sz w:val="22"/>
          <w:szCs w:val="22"/>
        </w:rPr>
      </w:pPr>
      <w:r w:rsidRPr="004138CA">
        <w:rPr>
          <w:sz w:val="22"/>
          <w:szCs w:val="22"/>
        </w:rPr>
        <w:t>Глава I. ОБЩИЕ ПОЛОЖЕНИЯ</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bookmarkStart w:id="0" w:name="Par38"/>
      <w:bookmarkEnd w:id="0"/>
      <w:r w:rsidRPr="004138CA">
        <w:rPr>
          <w:sz w:val="22"/>
          <w:szCs w:val="22"/>
        </w:rPr>
        <w:t>Статья 1. Основные понятия, употребляемые в настоящем Федеральном законе</w:t>
      </w:r>
    </w:p>
    <w:p w:rsidR="00711401" w:rsidRPr="004138CA" w:rsidRDefault="00711401" w:rsidP="004138CA">
      <w:pPr>
        <w:pStyle w:val="ConsPlusNormal"/>
        <w:spacing w:line="300" w:lineRule="atLeast"/>
        <w:ind w:firstLine="540"/>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В настоящем Федеральном законе употребляются следующие основные понятия:</w:t>
      </w:r>
    </w:p>
    <w:p w:rsidR="00711401" w:rsidRPr="004138CA" w:rsidRDefault="00711401" w:rsidP="004138CA">
      <w:pPr>
        <w:pStyle w:val="ConsPlusNormal"/>
        <w:spacing w:line="300" w:lineRule="atLeast"/>
        <w:ind w:firstLine="540"/>
        <w:jc w:val="both"/>
        <w:rPr>
          <w:sz w:val="22"/>
          <w:szCs w:val="22"/>
        </w:rPr>
      </w:pPr>
      <w:r w:rsidRPr="004138CA">
        <w:rPr>
          <w:sz w:val="22"/>
          <w:szCs w:val="22"/>
        </w:rPr>
        <w:t>застрахованные лица - лица, на которых распространяется обязательное пенсионное страхование в соответствии с Федеральным законом от 15 декабря 2001 года N 167-ФЗ "Об обязательном пенсионном страховании в Российской Федерации" (далее - Федеральный закон "Об обязательном пенсионном страховании в Российской Федерации");</w:t>
      </w:r>
    </w:p>
    <w:p w:rsidR="00711401" w:rsidRPr="004138CA" w:rsidRDefault="00711401" w:rsidP="004138CA">
      <w:pPr>
        <w:pStyle w:val="ConsPlusNormal"/>
        <w:spacing w:line="300" w:lineRule="atLeast"/>
        <w:ind w:firstLine="540"/>
        <w:jc w:val="both"/>
        <w:rPr>
          <w:sz w:val="22"/>
          <w:szCs w:val="22"/>
        </w:rPr>
      </w:pPr>
      <w:r w:rsidRPr="004138CA">
        <w:rPr>
          <w:sz w:val="22"/>
          <w:szCs w:val="22"/>
        </w:rPr>
        <w:t>зарегистрированные лица - физические лица, которым открыт индивидуальный лицевой счет в системе индивидуального (персонифицированного) учета, в том числе в целях обеспечения реализации их прав в системе обязательного пенсионного страхования, а также в целях предоставления государственных и муниципальных услуг и исполнения государственных и муниципальных функций;</w:t>
      </w:r>
    </w:p>
    <w:p w:rsidR="00711401" w:rsidRPr="004138CA" w:rsidRDefault="00711401" w:rsidP="004138CA">
      <w:pPr>
        <w:pStyle w:val="ConsPlusNormal"/>
        <w:spacing w:line="300" w:lineRule="atLeast"/>
        <w:ind w:firstLine="540"/>
        <w:jc w:val="both"/>
        <w:rPr>
          <w:sz w:val="22"/>
          <w:szCs w:val="22"/>
        </w:rPr>
      </w:pPr>
      <w:r w:rsidRPr="004138CA">
        <w:rPr>
          <w:sz w:val="22"/>
          <w:szCs w:val="22"/>
        </w:rPr>
        <w:t>страхователи - юридические лица, в том числе иностранные, и их обособленные подразделения; международные организации, осуществляющие свою деятельность на территории Российской Федерации (в отношении застрахованных лиц в соответствии с Федеральным законом "Об обязательном пенсионном страховании в Российской Федерации"); семейные (родовые) общины коренных малочисленных народов Севера, Сибири и Дальнего Востока Российской Федерации, осуществляющие традиционную хозяйственную деятельность; крестьянские (фермерские) хозяйства; граждане, в том числе иностранные, лица без гражданства, проживающие на территории Российской Федерации, и индивидуальные предприниматели, осуществляющие прием на работу по трудовому договору, а также заключающие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В целях настоящего Федерального закона органы службы занятости в отношении безработных, а также организации, в которых лица, осужденные к лишению свободы, привлекаются к труду, приравнены к понятию "страхователь";</w:t>
      </w:r>
    </w:p>
    <w:p w:rsidR="00711401" w:rsidRPr="004138CA" w:rsidRDefault="00711401" w:rsidP="004138CA">
      <w:pPr>
        <w:pStyle w:val="ConsPlusNormal"/>
        <w:spacing w:line="300" w:lineRule="atLeast"/>
        <w:ind w:firstLine="540"/>
        <w:jc w:val="both"/>
        <w:rPr>
          <w:sz w:val="22"/>
          <w:szCs w:val="22"/>
        </w:rPr>
      </w:pPr>
      <w:r w:rsidRPr="004138CA">
        <w:rPr>
          <w:sz w:val="22"/>
          <w:szCs w:val="22"/>
        </w:rPr>
        <w:t>физические лица, самостоятельно уплачивающие страховые взносы, - застрахованные лица: индивидуальные предприниматели, адвокаты, нотариусы, занимающиеся частной практикой, и иные категории граждан, уплачивающие страховые взносы на обязательное пенсионное страхование в фиксированном размере в порядке, установленном законодательством Российской Федерации о налогах и сборах;</w:t>
      </w:r>
    </w:p>
    <w:p w:rsidR="00711401" w:rsidRPr="004138CA" w:rsidRDefault="00711401" w:rsidP="004138CA">
      <w:pPr>
        <w:pStyle w:val="ConsPlusNormal"/>
        <w:spacing w:line="300" w:lineRule="atLeast"/>
        <w:ind w:firstLine="540"/>
        <w:jc w:val="both"/>
        <w:rPr>
          <w:sz w:val="22"/>
          <w:szCs w:val="22"/>
        </w:rPr>
      </w:pPr>
      <w:r w:rsidRPr="004138CA">
        <w:rPr>
          <w:sz w:val="22"/>
          <w:szCs w:val="22"/>
        </w:rPr>
        <w:t>страховые взносы - страховые взносы на обязательное пенсионное страхование, дополнительные страховые взносы на накопительную пенсию, уплачиваемые в соответствии с Федеральным законом от 30 апреля 2008 года N 56-ФЗ "О дополнительных страховых взносах на накопительную пенсию и государственной поддержке формирования пенсионных накоплений" (далее - Федеральный закон "О дополнительных страховых взносах на накопительную пенсию и государственной поддержке формирования пенсионных накоплений");</w:t>
      </w:r>
    </w:p>
    <w:p w:rsidR="00711401" w:rsidRPr="004138CA" w:rsidRDefault="00711401" w:rsidP="004138CA">
      <w:pPr>
        <w:pStyle w:val="ConsPlusNormal"/>
        <w:spacing w:line="300" w:lineRule="atLeast"/>
        <w:ind w:firstLine="540"/>
        <w:jc w:val="both"/>
        <w:rPr>
          <w:sz w:val="22"/>
          <w:szCs w:val="22"/>
        </w:rPr>
      </w:pPr>
      <w:r w:rsidRPr="004138CA">
        <w:rPr>
          <w:sz w:val="22"/>
          <w:szCs w:val="22"/>
        </w:rPr>
        <w:t>индивидуальный (персонифицированный) учет - организация и ведение учета сведений о каждом зарегистрированном лице для обеспечения реализации его прав в системе обязательного пенсионного страхования, предоставления государственных и муниципальных услуг и (или) исполнения государственных и муниципальных функций в соответствии с законодательством Российской Федерации, в том числе с использованием страхового номера индивидуального лицевого счета в качестве идентификатора сведений о физическом лице;</w:t>
      </w:r>
    </w:p>
    <w:p w:rsidR="00711401" w:rsidRPr="004138CA" w:rsidRDefault="00711401" w:rsidP="004138CA">
      <w:pPr>
        <w:pStyle w:val="ConsPlusNormal"/>
        <w:spacing w:line="300" w:lineRule="atLeast"/>
        <w:ind w:firstLine="540"/>
        <w:jc w:val="both"/>
        <w:rPr>
          <w:sz w:val="22"/>
          <w:szCs w:val="22"/>
        </w:rPr>
      </w:pPr>
      <w:r w:rsidRPr="004138CA">
        <w:rPr>
          <w:sz w:val="22"/>
          <w:szCs w:val="22"/>
        </w:rPr>
        <w:t>индивидуальный лицевой счет - электронный документ, содержащий предусмотренные настоящим Федеральным законом сведения о зарегистрированном лице, хранящиеся в информационных ресурсах Пенсионного фонда Российской Федерации;</w:t>
      </w:r>
    </w:p>
    <w:p w:rsidR="00711401" w:rsidRPr="004138CA" w:rsidRDefault="00711401" w:rsidP="004138CA">
      <w:pPr>
        <w:pStyle w:val="ConsPlusNormal"/>
        <w:spacing w:line="300" w:lineRule="atLeast"/>
        <w:ind w:firstLine="540"/>
        <w:jc w:val="both"/>
        <w:rPr>
          <w:sz w:val="22"/>
          <w:szCs w:val="22"/>
        </w:rPr>
      </w:pPr>
      <w:r w:rsidRPr="004138CA">
        <w:rPr>
          <w:sz w:val="22"/>
          <w:szCs w:val="22"/>
        </w:rPr>
        <w:t>страховой номер индивидуального лицевого счета - уникальный номер индивидуального лицевого счета, используемый для обработки сведений о физическом лице в системе индивидуального (персонифицированного) учета, а также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w:t>
      </w:r>
    </w:p>
    <w:p w:rsidR="00711401" w:rsidRPr="004138CA" w:rsidRDefault="00711401" w:rsidP="004138CA">
      <w:pPr>
        <w:pStyle w:val="ConsPlusNormal"/>
        <w:spacing w:line="300" w:lineRule="atLeast"/>
        <w:ind w:firstLine="540"/>
        <w:jc w:val="both"/>
        <w:rPr>
          <w:sz w:val="22"/>
          <w:szCs w:val="22"/>
        </w:rPr>
      </w:pPr>
      <w:r w:rsidRPr="004138CA">
        <w:rPr>
          <w:sz w:val="22"/>
          <w:szCs w:val="22"/>
        </w:rPr>
        <w:t>общая часть индивидуального лицевого счета - составная часть индивидуального лицевого счета, в которой отражаются страховой номер индивидуального лицевого счета, сведения о зарегистрированном лице, сведения о периодах работы и (или) другой деятельности, об иных периодах, засчитываемых в страховой стаж в соответствии с Федеральным законом от 28 декабря 2013 года N 400-ФЗ "О страховых пенсиях", о заработке (доходе) и начисленных и уплаченных страховых взносах, направляемых на финансирование страховой пенсии, о пенсионных правах застрахованного лица и об установлении страховой пенсии, о дате регистрации в системе индивидуального (персонифицированного) учета, о закрытии индивидуального лицевого счета и иные сведения в соответствии с настоящим Федеральным законом;</w:t>
      </w:r>
    </w:p>
    <w:p w:rsidR="00711401" w:rsidRPr="004138CA" w:rsidRDefault="00711401" w:rsidP="004138CA">
      <w:pPr>
        <w:pStyle w:val="ConsPlusNormal"/>
        <w:spacing w:line="300" w:lineRule="atLeast"/>
        <w:ind w:firstLine="540"/>
        <w:jc w:val="both"/>
        <w:rPr>
          <w:sz w:val="22"/>
          <w:szCs w:val="22"/>
        </w:rPr>
      </w:pPr>
      <w:r w:rsidRPr="004138CA">
        <w:rPr>
          <w:sz w:val="22"/>
          <w:szCs w:val="22"/>
        </w:rPr>
        <w:t>специальная часть индивидуального лицевого счета - составная часть индивидуального лицевого счета, в которой отдельно учитываются сведения о поступивших за застрахованное лицо (зарегистрированное лицо) страховых взносах, направляемых на финансирование накопительной пенсии, и результатах их инвестирования, а также сведения о дополнительных страховых взносах на накопительную пенсию и результатах их инвестирования, взносах работодателя, уплаченных в пользу застрахованного лица, и результатах их инвестирования, взносах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и результатах их инвестирования, сведения о средствах (части средств) материнского (семейного) капитала, направленных на формирование накопительной пенсии в соответствии с Федеральным законом от 29 декабря 2006 года N 256-ФЗ "О дополнительных мерах государственной поддержки семей, имеющих детей", и результатах их инвестирования, сведения о выплатах, произведенных за счет средств пенсионных накоплений в соответствии с законодательством Российской Федерации, и иные сведения в соответствии с настоящим Федеральным законом;</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профессиональная часть индивидуального лицевого счета - составная часть индивидуального лицевого счета, в которой отражаются сведения о суммах пенсионных взносов, уплаченных в соответствии с договорами досрочного негосударственного пенсионного обеспечения страхователем за застрахованное лицо, являющееся субъектом системы досрочного негосударственного пенсионного обеспечения, за периоды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(профессиональный стаж), о выплатах и иные сведения, необходимые для реализации пенсионных прав в соответствии с законодательством Российской Федерации;</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профессиональный стаж застрахованного лица - суммарная продолжительность периодов его трудовой деятельности на рабочих местах, условия труда на которых по результатам специальной оценки условий труда признаны вредными и (или) опасными, в течение которых в его пользу страхователем уплачивались пенсионные взносы в соответствии с договорами досрочного негосударственного пенсионного обеспечения;</w:t>
      </w:r>
    </w:p>
    <w:p w:rsidR="00711401" w:rsidRPr="004138CA" w:rsidRDefault="00711401" w:rsidP="004138CA">
      <w:pPr>
        <w:pStyle w:val="ConsPlusNormal"/>
        <w:spacing w:line="300" w:lineRule="atLeast"/>
        <w:ind w:firstLine="540"/>
        <w:jc w:val="both"/>
        <w:rPr>
          <w:sz w:val="22"/>
          <w:szCs w:val="22"/>
        </w:rPr>
      </w:pPr>
      <w:r w:rsidRPr="004138CA">
        <w:rPr>
          <w:sz w:val="22"/>
          <w:szCs w:val="22"/>
        </w:rPr>
        <w:t>отчетный период - период, за который страхователь представляет в территориальный орган Пенсионного фонда Российской Федерации сведения о застрахованных лицах в системе индивидуального (персонифицированного) учета. Отчетными периодами признаются месяц, первый квартал, полугодие, девять месяцев и календарный год;</w:t>
      </w:r>
    </w:p>
    <w:p w:rsidR="00711401" w:rsidRPr="004138CA" w:rsidRDefault="00711401" w:rsidP="004138CA">
      <w:pPr>
        <w:pStyle w:val="ConsPlusNormal"/>
        <w:spacing w:line="300" w:lineRule="atLeast"/>
        <w:ind w:firstLine="540"/>
        <w:jc w:val="both"/>
        <w:rPr>
          <w:sz w:val="22"/>
          <w:szCs w:val="22"/>
        </w:rPr>
      </w:pPr>
      <w:r w:rsidRPr="004138CA">
        <w:rPr>
          <w:sz w:val="22"/>
          <w:szCs w:val="22"/>
        </w:rPr>
        <w:t>информационная система "личный кабинет зарегистрированного лица" - информационная система Пенсионного фонда Российской Федерации, предоставляющая возможность зарегистрированному лицу получать содержащиеся в его индивидуальном лицевом счете сведения в составе, определяемом в порядке, установленном настоящим Федеральным законом.</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2. Правовая основа индивидуального (персонифицированного) учета</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Правовую основу индивидуального (персонифицированного) учета составляют Конституция Российской Федерации, настоящий Федеральный закон, законы и иные нормативные правовые акты Российской Федерации, международные договоры Российской Федерации, регулирующие правоотношения в данной сфере.</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3. Цели индивидуального (персонифицированного) учета</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Целями индивидуального (персонифицированного) учета являются:</w:t>
      </w:r>
    </w:p>
    <w:p w:rsidR="00711401" w:rsidRPr="004138CA" w:rsidRDefault="00711401" w:rsidP="004138CA">
      <w:pPr>
        <w:pStyle w:val="ConsPlusNormal"/>
        <w:spacing w:line="300" w:lineRule="atLeast"/>
        <w:ind w:firstLine="540"/>
        <w:jc w:val="both"/>
        <w:rPr>
          <w:sz w:val="22"/>
          <w:szCs w:val="22"/>
        </w:rPr>
      </w:pPr>
      <w:r w:rsidRPr="004138CA">
        <w:rPr>
          <w:sz w:val="22"/>
          <w:szCs w:val="22"/>
        </w:rPr>
        <w:t>создание условий для назначения страховых и накопительной пенсий в соответствии с результатами труда каждого застрахованного лица;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обеспечение достоверности сведений о стаже и заработке (доходе), определяющих размер страховой и накопительной пенсий при их назначении;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25.10.2001 N 138-ФЗ, от 31.12.2002 N 198-ФЗ,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создание информационной базы для реализации и совершенствования пенсионного законодательства Российской Федерации, для назначения страховых и накопительной пенсий на основе страхового стажа застрахованных лиц и их страховых взносов, а также для оценки обязательств перед застрахованными лицами по выплате страховых и накопительной пенсий, срочной пенсионной выплаты, единовременной выплаты средств пенсионных накоплений;</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развитие заинтересованности застрахованных лиц в уплате страховых взносов в Пенсионный фонд Российской Федерации;</w:t>
      </w:r>
    </w:p>
    <w:p w:rsidR="00711401" w:rsidRPr="004138CA" w:rsidRDefault="00711401" w:rsidP="004138CA">
      <w:pPr>
        <w:pStyle w:val="ConsPlusNormal"/>
        <w:spacing w:line="300" w:lineRule="atLeast"/>
        <w:ind w:firstLine="540"/>
        <w:jc w:val="both"/>
        <w:rPr>
          <w:sz w:val="22"/>
          <w:szCs w:val="22"/>
        </w:rPr>
      </w:pPr>
      <w:r w:rsidRPr="004138CA">
        <w:rPr>
          <w:sz w:val="22"/>
          <w:szCs w:val="22"/>
        </w:rPr>
        <w:t>создание условий для контроля за уплатой страховых взносов застрахованными лицами;</w:t>
      </w:r>
    </w:p>
    <w:p w:rsidR="00711401" w:rsidRPr="004138CA" w:rsidRDefault="00711401" w:rsidP="004138CA">
      <w:pPr>
        <w:pStyle w:val="ConsPlusNormal"/>
        <w:spacing w:line="300" w:lineRule="atLeast"/>
        <w:ind w:firstLine="540"/>
        <w:jc w:val="both"/>
        <w:rPr>
          <w:sz w:val="22"/>
          <w:szCs w:val="22"/>
        </w:rPr>
      </w:pPr>
      <w:r w:rsidRPr="004138CA">
        <w:rPr>
          <w:sz w:val="22"/>
          <w:szCs w:val="22"/>
        </w:rPr>
        <w:t>информационная поддержка прогнозирования расходов на выплату страховых и накопительной пенсий, определения тарифа страховых взносов в Пенсионный фонд Российской Федерации, расчета макроэкономических показателей, касающихся обязательного пенсионного страхования;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упрощение порядка и ускорение процедуры назначения страховых и накопительной пенсий застрахованным лицам;</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обеспечение информационного взаимодействия с федеральными органами исполнительной власти, государственными внебюджетными фондами, органами государственной власти субъектов Российской Федерации, органами местного самоуправления и организациями для получения сведений о зарегистрированных лицах, которые должны содержаться в индивидуальных лицевых счетах, а также для предоставления указанных сведений в порядке и объеме, которые определяются в порядке, установленном настоящим Федеральным законом и другими федеральными законами, в целях обеспечения реализации прав зарегистрированных лиц в системе обязательного пенсионного страхования и в целях предоставления государственных и муниципальных услуг и исполнения государственных и муниципальных функций;</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использование страхового номера индивидуального лицевого счета для идентификации и аутентификации сведений о физическом лице при предоставлении государственных и муниципальных услуг и исполнении государственных и муниципальных функций.</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4. Принципы организации индивидуального (персонифицированного) учета</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Индивидуальный (персонифицированный) учет в системе обязательного пенсионного страхования строится на принципах:</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единства и федерального характера обязательного пенсионного страхования в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всеобщности и обязательности уплаты страховых взносов в Пенсионный фонд Российской Федерации и учета сведений о застрахованных лицах;</w:t>
      </w:r>
    </w:p>
    <w:p w:rsidR="00711401" w:rsidRPr="004138CA" w:rsidRDefault="00711401" w:rsidP="004138CA">
      <w:pPr>
        <w:pStyle w:val="ConsPlusNormal"/>
        <w:spacing w:line="300" w:lineRule="atLeast"/>
        <w:ind w:firstLine="540"/>
        <w:jc w:val="both"/>
        <w:rPr>
          <w:sz w:val="22"/>
          <w:szCs w:val="22"/>
        </w:rPr>
      </w:pPr>
      <w:r w:rsidRPr="004138CA">
        <w:rPr>
          <w:sz w:val="22"/>
          <w:szCs w:val="22"/>
        </w:rPr>
        <w:t>доступности для каждого зарегистрированного лица сведений о нем, которыми располагают органы Пенсионного фонда Российской Федерации, осуществляющие индивидуальный (персонифицированный) учет;</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использования сведений о зарегистрированных лицах, которыми располагают органы Пенсионного фонда Российской Федерации, для целей пенсионного обеспечения, обязательного медицинского страхования и обязательного социального страхования, предоставления государственных и муниципальных услуг и исполнения государственных и муниципальных функций;</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21.07.2014 N 216-ФЗ,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соответствия сведений о суммах страховых взносов, представляемых каждым страхователем, в том числе физическим лицом, самостоятельно уплачивающим страховые взносы, для индивидуального (персонифицированного) учета, сведениям о фактически уплаченных и поступивших суммах страховых взносов;</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осуществления индивидуального (персонифицированного) учета в процессе всей трудовой деятельности застрахованного лица и использования данных указанного учета для назначения страховой и накопительной пенсий согласно пенсионному законодательству Российской Федерации, в том числе для реализации застрахованными лицами прав на досрочное негосударственное пенсионное обеспечение.</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21.07.2014 N 216-ФЗ)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jc w:val="center"/>
        <w:outlineLvl w:val="0"/>
        <w:rPr>
          <w:sz w:val="22"/>
          <w:szCs w:val="22"/>
        </w:rPr>
      </w:pPr>
      <w:r w:rsidRPr="004138CA">
        <w:rPr>
          <w:sz w:val="22"/>
          <w:szCs w:val="22"/>
        </w:rPr>
        <w:t>Глава II. ОРГАНИЗАЦИЯ ИНДИВИДУАЛЬНОГО</w:t>
      </w:r>
    </w:p>
    <w:p w:rsidR="00711401" w:rsidRPr="004138CA" w:rsidRDefault="00711401" w:rsidP="004138CA">
      <w:pPr>
        <w:pStyle w:val="ConsPlusTitle"/>
        <w:spacing w:line="300" w:lineRule="atLeast"/>
        <w:jc w:val="center"/>
        <w:rPr>
          <w:sz w:val="22"/>
          <w:szCs w:val="22"/>
        </w:rPr>
      </w:pPr>
      <w:r w:rsidRPr="004138CA">
        <w:rPr>
          <w:sz w:val="22"/>
          <w:szCs w:val="22"/>
        </w:rPr>
        <w:t>(ПЕРСОНИФИЦИРОВАННОГО) УЧЕТА</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5. Орган, осуществляющий индивидуальный (персонифицированный) учет в Российской Федерации</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Органом, осуществляющим индивидуальный (персонифицированный) учет в системе обязательного пенсионного страхования, является Пенсионный фонд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6. Индивидуальный лицевой счет</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1. На территории Российской Федерации на каждого гражданина Российской Федерации, а также на каждого иностранного гражданина и каждое лицо без гражданства, постоянно или временно проживающих (пребывающих) на территории Российской Федерации, Пенсионный фонд Российской Федерации открывает индивидуальный лицевой счет, имеющий постоянный страховой номер. Индивидуальный лицевой счет открывается на основании:</w:t>
      </w:r>
    </w:p>
    <w:p w:rsidR="00711401" w:rsidRPr="004138CA" w:rsidRDefault="00711401" w:rsidP="004138CA">
      <w:pPr>
        <w:pStyle w:val="ConsPlusNormal"/>
        <w:spacing w:line="300" w:lineRule="atLeast"/>
        <w:ind w:firstLine="540"/>
        <w:jc w:val="both"/>
        <w:rPr>
          <w:sz w:val="22"/>
          <w:szCs w:val="22"/>
        </w:rPr>
      </w:pPr>
      <w:r w:rsidRPr="004138CA">
        <w:rPr>
          <w:sz w:val="22"/>
          <w:szCs w:val="22"/>
        </w:rPr>
        <w:t>1) заявления лица, поданного им лично, через работодателя или через многофункциональный центр предоставления государственных и муниципальных услуг;</w:t>
      </w:r>
    </w:p>
    <w:p w:rsidR="00711401" w:rsidRPr="004138CA" w:rsidRDefault="00711401" w:rsidP="004138CA">
      <w:pPr>
        <w:pStyle w:val="ConsPlusNormal"/>
        <w:spacing w:line="300" w:lineRule="atLeast"/>
        <w:ind w:firstLine="540"/>
        <w:jc w:val="both"/>
        <w:rPr>
          <w:sz w:val="22"/>
          <w:szCs w:val="22"/>
        </w:rPr>
      </w:pPr>
      <w:r w:rsidRPr="004138CA">
        <w:rPr>
          <w:sz w:val="22"/>
          <w:szCs w:val="22"/>
        </w:rPr>
        <w:t>2) сведений, поступающих в орган Пенсионного фонда Российской Федерации от органов, предоставляющих государственные или муниципальные услуги, многофункциональных центров предоставления государственных и муниципальных услуг в отношении лица, обратившегося за предоставлением государственной или муниципальной услуги, на которое не был открыт индивидуальный лицевой счет.</w:t>
      </w:r>
    </w:p>
    <w:p w:rsidR="00711401" w:rsidRPr="004138CA" w:rsidRDefault="00711401" w:rsidP="004138CA">
      <w:pPr>
        <w:pStyle w:val="ConsPlusNormal"/>
        <w:spacing w:line="300" w:lineRule="atLeast"/>
        <w:jc w:val="both"/>
        <w:rPr>
          <w:sz w:val="22"/>
          <w:szCs w:val="22"/>
        </w:rPr>
      </w:pPr>
      <w:r w:rsidRPr="004138CA">
        <w:rPr>
          <w:sz w:val="22"/>
          <w:szCs w:val="22"/>
        </w:rPr>
        <w:t>(п. 1 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1.1. Заявление может быть направлено в орган Пенсионного фонда Российской Федерации в форме электронного документа многофункциональным центром предоставления государственных и муниципальных услуг с использованием информационно-технологической и коммуникационной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711401" w:rsidRPr="004138CA" w:rsidRDefault="00711401" w:rsidP="004138CA">
      <w:pPr>
        <w:pStyle w:val="ConsPlusNormal"/>
        <w:spacing w:line="300" w:lineRule="atLeast"/>
        <w:jc w:val="both"/>
        <w:rPr>
          <w:sz w:val="22"/>
          <w:szCs w:val="22"/>
        </w:rPr>
      </w:pPr>
      <w:r w:rsidRPr="004138CA">
        <w:rPr>
          <w:sz w:val="22"/>
          <w:szCs w:val="22"/>
        </w:rPr>
        <w:t>(п. 1.1 введен Федеральным законом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1.2. Индивидуальный лицевой счет состоит из общей, специальной и профессиональной частей (разделов).</w:t>
      </w:r>
    </w:p>
    <w:p w:rsidR="00711401" w:rsidRPr="004138CA" w:rsidRDefault="00711401" w:rsidP="004138CA">
      <w:pPr>
        <w:pStyle w:val="ConsPlusNormal"/>
        <w:spacing w:line="300" w:lineRule="atLeast"/>
        <w:jc w:val="both"/>
        <w:rPr>
          <w:sz w:val="22"/>
          <w:szCs w:val="22"/>
        </w:rPr>
      </w:pPr>
      <w:r w:rsidRPr="004138CA">
        <w:rPr>
          <w:sz w:val="22"/>
          <w:szCs w:val="22"/>
        </w:rPr>
        <w:t>(п. 1.2 введен Федеральным законом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2. В общей части индивидуального лицевого счета указываются: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bookmarkStart w:id="1" w:name="Par119"/>
      <w:bookmarkEnd w:id="1"/>
      <w:r w:rsidRPr="004138CA">
        <w:rPr>
          <w:sz w:val="22"/>
          <w:szCs w:val="22"/>
        </w:rPr>
        <w:t>1) страховой номер;</w:t>
      </w:r>
    </w:p>
    <w:p w:rsidR="00711401" w:rsidRPr="004138CA" w:rsidRDefault="00711401" w:rsidP="004138CA">
      <w:pPr>
        <w:pStyle w:val="ConsPlusNormal"/>
        <w:spacing w:line="300" w:lineRule="atLeast"/>
        <w:ind w:firstLine="540"/>
        <w:jc w:val="both"/>
        <w:rPr>
          <w:sz w:val="22"/>
          <w:szCs w:val="22"/>
        </w:rPr>
      </w:pPr>
      <w:bookmarkStart w:id="2" w:name="Par120"/>
      <w:bookmarkEnd w:id="2"/>
      <w:r w:rsidRPr="004138CA">
        <w:rPr>
          <w:sz w:val="22"/>
          <w:szCs w:val="22"/>
        </w:rPr>
        <w:t>2) фамилия, имя, отчество, фамилия, которая была у физического лица при рождении;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3) дата рождения;</w:t>
      </w:r>
    </w:p>
    <w:p w:rsidR="00711401" w:rsidRPr="004138CA" w:rsidRDefault="00711401" w:rsidP="004138CA">
      <w:pPr>
        <w:pStyle w:val="ConsPlusNormal"/>
        <w:spacing w:line="300" w:lineRule="atLeast"/>
        <w:ind w:firstLine="540"/>
        <w:jc w:val="both"/>
        <w:rPr>
          <w:sz w:val="22"/>
          <w:szCs w:val="22"/>
        </w:rPr>
      </w:pPr>
      <w:r w:rsidRPr="004138CA">
        <w:rPr>
          <w:sz w:val="22"/>
          <w:szCs w:val="22"/>
        </w:rPr>
        <w:t>4) место рождения;</w:t>
      </w:r>
    </w:p>
    <w:p w:rsidR="00711401" w:rsidRPr="004138CA" w:rsidRDefault="00711401" w:rsidP="004138CA">
      <w:pPr>
        <w:pStyle w:val="ConsPlusNormal"/>
        <w:spacing w:line="300" w:lineRule="atLeast"/>
        <w:ind w:firstLine="540"/>
        <w:jc w:val="both"/>
        <w:rPr>
          <w:sz w:val="22"/>
          <w:szCs w:val="22"/>
        </w:rPr>
      </w:pPr>
      <w:bookmarkStart w:id="3" w:name="Par124"/>
      <w:bookmarkEnd w:id="3"/>
      <w:r w:rsidRPr="004138CA">
        <w:rPr>
          <w:sz w:val="22"/>
          <w:szCs w:val="22"/>
        </w:rPr>
        <w:t>5) пол;</w:t>
      </w:r>
    </w:p>
    <w:p w:rsidR="00711401" w:rsidRPr="004138CA" w:rsidRDefault="00711401" w:rsidP="004138CA">
      <w:pPr>
        <w:pStyle w:val="ConsPlusNormal"/>
        <w:spacing w:line="300" w:lineRule="atLeast"/>
        <w:ind w:firstLine="540"/>
        <w:jc w:val="both"/>
        <w:rPr>
          <w:sz w:val="22"/>
          <w:szCs w:val="22"/>
        </w:rPr>
      </w:pPr>
      <w:bookmarkStart w:id="4" w:name="Par125"/>
      <w:bookmarkEnd w:id="4"/>
      <w:r w:rsidRPr="004138CA">
        <w:rPr>
          <w:sz w:val="22"/>
          <w:szCs w:val="22"/>
        </w:rPr>
        <w:t>6) адрес постоянного места жительства;</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7) серия и номер паспорта или удостоверения личности, дата выдачи указанных документов, на основании которых в индивидуальный лицевой счет включены сведения, указанные в </w:t>
      </w:r>
      <w:hyperlink w:anchor="Par119" w:tooltip="1) страховой номер;" w:history="1">
        <w:r w:rsidRPr="004138CA">
          <w:rPr>
            <w:sz w:val="22"/>
            <w:szCs w:val="22"/>
          </w:rPr>
          <w:t>подпунктах 1</w:t>
        </w:r>
      </w:hyperlink>
      <w:r w:rsidRPr="004138CA">
        <w:rPr>
          <w:sz w:val="22"/>
          <w:szCs w:val="22"/>
        </w:rPr>
        <w:t xml:space="preserve"> - </w:t>
      </w:r>
      <w:hyperlink w:anchor="Par125" w:tooltip="6) адрес постоянного места жительства;" w:history="1">
        <w:r w:rsidRPr="004138CA">
          <w:rPr>
            <w:sz w:val="22"/>
            <w:szCs w:val="22"/>
          </w:rPr>
          <w:t>6</w:t>
        </w:r>
      </w:hyperlink>
      <w:r w:rsidRPr="004138CA">
        <w:rPr>
          <w:sz w:val="22"/>
          <w:szCs w:val="22"/>
        </w:rPr>
        <w:t xml:space="preserve"> пункта 2 настоящей статьи, наименование выдавшего их органа;</w:t>
      </w:r>
    </w:p>
    <w:p w:rsidR="00711401" w:rsidRPr="004138CA" w:rsidRDefault="00711401" w:rsidP="004138CA">
      <w:pPr>
        <w:pStyle w:val="ConsPlusNormal"/>
        <w:spacing w:line="300" w:lineRule="atLeast"/>
        <w:ind w:firstLine="540"/>
        <w:jc w:val="both"/>
        <w:rPr>
          <w:sz w:val="22"/>
          <w:szCs w:val="22"/>
        </w:rPr>
      </w:pPr>
      <w:bookmarkStart w:id="5" w:name="Par127"/>
      <w:bookmarkEnd w:id="5"/>
      <w:r w:rsidRPr="004138CA">
        <w:rPr>
          <w:sz w:val="22"/>
          <w:szCs w:val="22"/>
        </w:rPr>
        <w:t>8) гражданство;</w:t>
      </w:r>
    </w:p>
    <w:p w:rsidR="00711401" w:rsidRPr="004138CA" w:rsidRDefault="00711401" w:rsidP="004138CA">
      <w:pPr>
        <w:pStyle w:val="ConsPlusNormal"/>
        <w:spacing w:line="300" w:lineRule="atLeast"/>
        <w:ind w:firstLine="540"/>
        <w:jc w:val="both"/>
        <w:rPr>
          <w:sz w:val="22"/>
          <w:szCs w:val="22"/>
        </w:rPr>
      </w:pPr>
      <w:r w:rsidRPr="004138CA">
        <w:rPr>
          <w:sz w:val="22"/>
          <w:szCs w:val="22"/>
        </w:rPr>
        <w:t>9) дата регистрации в системе индивидуального (персонифицированного) учета;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9.1) идентификационный номер налогоплательщика;</w:t>
      </w:r>
    </w:p>
    <w:p w:rsidR="00711401" w:rsidRPr="004138CA" w:rsidRDefault="00711401" w:rsidP="004138CA">
      <w:pPr>
        <w:pStyle w:val="ConsPlusNormal"/>
        <w:spacing w:line="300" w:lineRule="atLeast"/>
        <w:jc w:val="both"/>
        <w:rPr>
          <w:sz w:val="22"/>
          <w:szCs w:val="22"/>
        </w:rPr>
      </w:pPr>
      <w:r w:rsidRPr="004138CA">
        <w:rPr>
          <w:sz w:val="22"/>
          <w:szCs w:val="22"/>
        </w:rPr>
        <w:t>(пп. 9.1 введен Федеральным законом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10) периоды трудовой и (или) иной деятельности, включаемые в страховой стаж для назначения страховой пенсии;</w:t>
      </w:r>
    </w:p>
    <w:p w:rsidR="00711401" w:rsidRPr="004138CA" w:rsidRDefault="00711401" w:rsidP="004138CA">
      <w:pPr>
        <w:pStyle w:val="ConsPlusNormal"/>
        <w:spacing w:line="300" w:lineRule="atLeast"/>
        <w:jc w:val="both"/>
        <w:rPr>
          <w:sz w:val="22"/>
          <w:szCs w:val="22"/>
        </w:rPr>
      </w:pPr>
      <w:r w:rsidRPr="004138CA">
        <w:rPr>
          <w:sz w:val="22"/>
          <w:szCs w:val="22"/>
        </w:rPr>
        <w:t>(пп. 10 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10.1) периоды работы, дающей право на досрочное назначение страховой пенсии по старости в соответствии с пунктами 1 - 18 части 1 статьи 30 Федерального закона от 28 декабря 2013 года N 400-ФЗ "О страховых пенсиях" (в случае, если класс условий труда на рабочем месте по данной работе соответствовал вредному и (или) опасному классу условий труда, установленному по результатам специальной оценки условий труда), за которые уплачены страховые взносы в соответствии с дополнительными тарифами, предусмотренными статьей 33.2 Федерального закона от 15 декабря 2001 года N 167-ФЗ "Об обязательном пенсионном страховании в Российской Федерации", а также периоды, в течение которых работодателем в пользу работника уплачивались взносы по пенсионным договорам негосударственного пенсионного обеспечения, обязательным условием которых является выплата негосударственной пенсии ранее достижения возраста, установленного статьей 8 Федерального закона от 28 декабря 2013 года N 400-ФЗ "О страховых пенсиях", в связи с выполнением определенных пунктами 1 - 18 части 1 статьи 30 Федерального закона от 28 декабря 2013 года N 400-ФЗ "О страховых пенсиях" работ на рабочих местах, условия труда на которых по результатам специальной оценки условий труда признаны вредными и (или) опасными;</w:t>
      </w:r>
    </w:p>
    <w:p w:rsidR="00711401" w:rsidRPr="004138CA" w:rsidRDefault="00711401" w:rsidP="004138CA">
      <w:pPr>
        <w:pStyle w:val="ConsPlusNormal"/>
        <w:spacing w:line="300" w:lineRule="atLeast"/>
        <w:jc w:val="both"/>
        <w:rPr>
          <w:sz w:val="22"/>
          <w:szCs w:val="22"/>
        </w:rPr>
      </w:pPr>
      <w:r w:rsidRPr="004138CA">
        <w:rPr>
          <w:sz w:val="22"/>
          <w:szCs w:val="22"/>
        </w:rPr>
        <w:t>(пп. 10.1 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10.2) периоды работы, дающей право на досрочное назначение страховой пенсии по старости в соответствии с пунктами 19 - 21 части 1 статьи 30, со статьей 31 и с пунктами 2, 6 и 7 части 1 статьи 32 Федерального закона от 28 декабря 2013 года N 400-ФЗ "О страховых пенсиях";</w:t>
      </w:r>
    </w:p>
    <w:p w:rsidR="00711401" w:rsidRPr="004138CA" w:rsidRDefault="00711401" w:rsidP="004138CA">
      <w:pPr>
        <w:pStyle w:val="ConsPlusNormal"/>
        <w:spacing w:line="300" w:lineRule="atLeast"/>
        <w:jc w:val="both"/>
        <w:rPr>
          <w:sz w:val="22"/>
          <w:szCs w:val="22"/>
        </w:rPr>
      </w:pPr>
      <w:r w:rsidRPr="004138CA">
        <w:rPr>
          <w:sz w:val="22"/>
          <w:szCs w:val="22"/>
        </w:rPr>
        <w:t>(пп. 10.2 введен Федеральным законом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11) иные периоды, засчитываемые в страховой стаж в соответствии со статьей 12 Федерального закона от 28 декабря 2013 года N 400-ФЗ "О страховых пенсиях";</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12) заработная плата или доход, на которые начислены страховые взносы в соответствии с законодательством Российской Федерации;</w:t>
      </w:r>
    </w:p>
    <w:p w:rsidR="00711401" w:rsidRPr="004138CA" w:rsidRDefault="00711401" w:rsidP="004138CA">
      <w:pPr>
        <w:pStyle w:val="ConsPlusNormal"/>
        <w:spacing w:line="300" w:lineRule="atLeast"/>
        <w:ind w:firstLine="540"/>
        <w:jc w:val="both"/>
        <w:rPr>
          <w:sz w:val="22"/>
          <w:szCs w:val="22"/>
        </w:rPr>
      </w:pPr>
      <w:r w:rsidRPr="004138CA">
        <w:rPr>
          <w:sz w:val="22"/>
          <w:szCs w:val="22"/>
        </w:rPr>
        <w:t>13) сумма начисленных страхователем данному застрахованному лицу страховых взносов.</w:t>
      </w:r>
    </w:p>
    <w:p w:rsidR="00711401" w:rsidRPr="004138CA" w:rsidRDefault="00711401" w:rsidP="004138CA">
      <w:pPr>
        <w:pStyle w:val="ConsPlusNormal"/>
        <w:spacing w:line="300" w:lineRule="atLeast"/>
        <w:ind w:firstLine="540"/>
        <w:jc w:val="both"/>
        <w:rPr>
          <w:sz w:val="22"/>
          <w:szCs w:val="22"/>
        </w:rPr>
      </w:pPr>
      <w:r w:rsidRPr="004138CA">
        <w:rPr>
          <w:sz w:val="22"/>
          <w:szCs w:val="22"/>
        </w:rPr>
        <w:t>Для лиц 1966 года рождения и старше учитывается сумма страховых взносов на финансирование страховой пенсии в пределах установленной предельной величины базы для начисления страховых взносов по тарифу 16,0 процентных пункта тарифа страхового взноса независимо от фактически уплаченной страхователем суммы страховых взносов за данное застрахованное лицо.</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03.12.2011 N 379-ФЗ,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Для лиц 1967 года рождения и моложе, в отношении которых осуществляется формирование накопительной пенсии в Пенсионном фонде Российской Федерации, учитывается сумма страховых взносов на финансирование страховой пенсии в пределах установленной предельной величины базы для начисления страховых взносов по тарифу 16,0 процентного пункта тарифа страхового взноса независимо от фактически уплаченной страхователем суммы страховых взносов за данное застрахованное лицо, за исключением лиц, указанных в </w:t>
      </w:r>
      <w:hyperlink w:anchor="Par146" w:tooltip="Для лиц 1967 года рождения и моложе, которые в порядке, установленном Федеральным законом от 7 мая 1998 года N 75-ФЗ &quot;О негосударственных пенсионных фондах&quot;, Федеральным законом от 15 декабря 2001 года N 167-ФЗ &quot;Об обязательном пенсионном страховании в Российской Федерации&quot; и Федеральным законом от 24 июля 2002 года N 111-ФЗ &quot;Об инвестировании средств для финансирования накопительной пенсии в Российской Федерации&quot;, заключили договор об обязательном пенсионном страховании и обратились с заявлением о перех..." w:history="1">
        <w:r w:rsidRPr="004138CA">
          <w:rPr>
            <w:sz w:val="22"/>
            <w:szCs w:val="22"/>
          </w:rPr>
          <w:t>абзаце четвертом</w:t>
        </w:r>
      </w:hyperlink>
      <w:r w:rsidRPr="004138CA">
        <w:rPr>
          <w:sz w:val="22"/>
          <w:szCs w:val="22"/>
        </w:rPr>
        <w:t xml:space="preserve"> настоящего подпункта.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04.12.2013 N 351-ФЗ, от 21.07.2014 N 216-ФЗ)</w:t>
      </w:r>
    </w:p>
    <w:p w:rsidR="00711401" w:rsidRPr="004138CA" w:rsidRDefault="00711401" w:rsidP="004138CA">
      <w:pPr>
        <w:pStyle w:val="ConsPlusNormal"/>
        <w:spacing w:line="300" w:lineRule="atLeast"/>
        <w:ind w:firstLine="540"/>
        <w:jc w:val="both"/>
        <w:rPr>
          <w:sz w:val="22"/>
          <w:szCs w:val="22"/>
        </w:rPr>
      </w:pPr>
      <w:bookmarkStart w:id="6" w:name="Par146"/>
      <w:bookmarkEnd w:id="6"/>
      <w:r w:rsidRPr="004138CA">
        <w:rPr>
          <w:sz w:val="22"/>
          <w:szCs w:val="22"/>
        </w:rPr>
        <w:t>Для лиц 1967 года рождения и моложе, которые в порядке, установленном Федеральным законом от 7 мая 1998 года N 75-ФЗ "О негосударственных пенсионных фондах", Федеральным законом от 15 декабря 2001 года N 167-ФЗ "Об обязательном пенсионном страховании в Российской Федерации" и Федеральным законом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финансирование страховой пенсии учитывается в пределах установленной предельной величины базы для начисления страховых взносов по тарифу 10,0 процентного пункта тарифа страхового взноса независимо от фактически уплаченной страхователем суммы страховых взносов за данное застрахованное лицо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16,0 процента индивидуальной части тарифа страхового взноса);</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04.12.2013 N 351-ФЗ, в ред. Федерального закона от 21.07.2014 N 216-ФЗ)</w:t>
      </w:r>
    </w:p>
    <w:p w:rsidR="00711401" w:rsidRPr="004138CA" w:rsidRDefault="00711401" w:rsidP="004138CA">
      <w:pPr>
        <w:pStyle w:val="ConsPlusNormal"/>
        <w:spacing w:line="300" w:lineRule="atLeast"/>
        <w:jc w:val="both"/>
        <w:rPr>
          <w:sz w:val="22"/>
          <w:szCs w:val="22"/>
        </w:rPr>
      </w:pPr>
      <w:r w:rsidRPr="004138CA">
        <w:rPr>
          <w:sz w:val="22"/>
          <w:szCs w:val="22"/>
        </w:rPr>
        <w:t>(пп. 13 в ред. Федерального закона от 24.07.2009 N 213-ФЗ)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13.1) сумма средств, соответствующая сумме страховых взносов на финансирование страховой пенсии для лиц, которые подлежат обязательному пенсионному страхованию и с выплат которым не уплачиваются страховые взносы в Пенсионный фонд Российской Федерации в соответствии с законодательством Российской Федерации о налогах и сборах или уплачиваются по тарифам, не достигшим размера тарифа страховых взносов в Пенсионный фонд Российской Федерации, установленного подпунктом 1 пункта 2 статьи 425 Налогового кодекса Российской Федерации, по тарифу:</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03.12.2011 N 379-ФЗ, от 21.07.2014 N 216-ФЗ,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16,0 процентного пункта тарифа страхового взноса за данное застрахованное лицо для лиц 1966 года рождения и старше;</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16,0 процентного пункта тарифа страхового взноса за данное застрахованное лицо для лиц 1967 года рождения и моложе, в отношении которых осуществляется формирование накопительной пенсии в Пенсионном фонде Российской Федерации, за исключением лиц, указанных в </w:t>
      </w:r>
      <w:hyperlink w:anchor="Par154" w:tooltip="10,0 процентного пункта тарифа страхового взноса за данное застрахованное лицо для лиц 1967 года рождения и моложе, которые в порядке, установленном Федеральным законом от 7 мая 1998 года N 75-ФЗ &quot;О негосударственных пенсионных фондах&quot;, Федеральным законом от 15 декабря 2001 года N 167-ФЗ &quot;Об обязательном пенсионном страховании в Российской Федерации&quot; и Федеральным законом от 24 июля 2002 года N 111-ФЗ &quot;Об инвестировании средств для финансирования накопительной пенсии в Российской Федерации&quot;, заключили д..." w:history="1">
        <w:r w:rsidRPr="004138CA">
          <w:rPr>
            <w:sz w:val="22"/>
            <w:szCs w:val="22"/>
          </w:rPr>
          <w:t>абзаце четвертом</w:t>
        </w:r>
      </w:hyperlink>
      <w:r w:rsidRPr="004138CA">
        <w:rPr>
          <w:sz w:val="22"/>
          <w:szCs w:val="22"/>
        </w:rPr>
        <w:t xml:space="preserve"> настоящего подпункта;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04.12.2013 N 351-ФЗ, от 21.07.2014 N 216-ФЗ)</w:t>
      </w:r>
    </w:p>
    <w:p w:rsidR="00711401" w:rsidRPr="004138CA" w:rsidRDefault="00711401" w:rsidP="004138CA">
      <w:pPr>
        <w:pStyle w:val="ConsPlusNormal"/>
        <w:spacing w:line="300" w:lineRule="atLeast"/>
        <w:ind w:firstLine="540"/>
        <w:jc w:val="both"/>
        <w:rPr>
          <w:sz w:val="22"/>
          <w:szCs w:val="22"/>
        </w:rPr>
      </w:pPr>
      <w:bookmarkStart w:id="7" w:name="Par154"/>
      <w:bookmarkEnd w:id="7"/>
      <w:r w:rsidRPr="004138CA">
        <w:rPr>
          <w:sz w:val="22"/>
          <w:szCs w:val="22"/>
        </w:rPr>
        <w:t>10,0 процентного пункта тарифа страхового взноса за данное застрахованное лицо для лиц 1967 года рождения и моложе, которые в порядке, установленном Федеральным законом от 7 мая 1998 года N 75-ФЗ "О негосударственных пенсионных фондах", Федеральным законом от 15 декабря 2001 года N 167-ФЗ "Об обязательном пенсионном страховании в Российской Федерации" и Федеральным законом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на финансирование страховой пенсии 16,0 процента индивидуальной части тарифа страхового взноса;</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04.12.2013 N 351-ФЗ, в ред. Федерального закона от 21.07.2014 N 216-ФЗ)</w:t>
      </w:r>
    </w:p>
    <w:p w:rsidR="00711401" w:rsidRPr="004138CA" w:rsidRDefault="00711401" w:rsidP="004138CA">
      <w:pPr>
        <w:pStyle w:val="ConsPlusNormal"/>
        <w:spacing w:line="300" w:lineRule="atLeast"/>
        <w:jc w:val="both"/>
        <w:rPr>
          <w:sz w:val="22"/>
          <w:szCs w:val="22"/>
        </w:rPr>
      </w:pPr>
      <w:r w:rsidRPr="004138CA">
        <w:rPr>
          <w:sz w:val="22"/>
          <w:szCs w:val="22"/>
        </w:rPr>
        <w:t>(пп. 13.1 введен Федеральным законом от 07.11.2011 N 305-ФЗ)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14) суммы уплаченных и поступивших за данное застрахованное лицо страховых взносов;</w:t>
      </w:r>
    </w:p>
    <w:p w:rsidR="00711401" w:rsidRPr="004138CA" w:rsidRDefault="00711401" w:rsidP="004138CA">
      <w:pPr>
        <w:pStyle w:val="ConsPlusNormal"/>
        <w:spacing w:line="300" w:lineRule="atLeast"/>
        <w:ind w:firstLine="540"/>
        <w:jc w:val="both"/>
        <w:rPr>
          <w:sz w:val="22"/>
          <w:szCs w:val="22"/>
        </w:rPr>
      </w:pPr>
      <w:r w:rsidRPr="004138CA">
        <w:rPr>
          <w:sz w:val="22"/>
          <w:szCs w:val="22"/>
        </w:rPr>
        <w:t>15) сведения о расчетном пенсионном капитале, включая сведения о его индексации, до 1 января 2015 года;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15.1) сведения о размере индивидуального пенсионного коэффициента;</w:t>
      </w:r>
    </w:p>
    <w:p w:rsidR="00711401" w:rsidRPr="004138CA" w:rsidRDefault="00711401" w:rsidP="004138CA">
      <w:pPr>
        <w:pStyle w:val="ConsPlusNormal"/>
        <w:spacing w:line="300" w:lineRule="atLeast"/>
        <w:jc w:val="both"/>
        <w:rPr>
          <w:sz w:val="22"/>
          <w:szCs w:val="22"/>
        </w:rPr>
      </w:pPr>
      <w:r w:rsidRPr="004138CA">
        <w:rPr>
          <w:sz w:val="22"/>
          <w:szCs w:val="22"/>
        </w:rPr>
        <w:t>(пп. 15.1 введен Федеральным законом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16) сведения об установлении страховой пенсии и сведения о фиксированной выплате к страховой пенсии (с учетом повышения размера фиксированной выплаты к страховой пенсии и индексации (дополнительного увеличения) ее размера);</w:t>
      </w:r>
    </w:p>
    <w:p w:rsidR="00711401" w:rsidRPr="004138CA" w:rsidRDefault="00711401" w:rsidP="004138CA">
      <w:pPr>
        <w:pStyle w:val="ConsPlusNormal"/>
        <w:spacing w:line="300" w:lineRule="atLeast"/>
        <w:jc w:val="both"/>
        <w:rPr>
          <w:sz w:val="22"/>
          <w:szCs w:val="22"/>
        </w:rPr>
      </w:pPr>
      <w:r w:rsidRPr="004138CA">
        <w:rPr>
          <w:sz w:val="22"/>
          <w:szCs w:val="22"/>
        </w:rPr>
        <w:t>(пп. 16 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17) сведения о закрытии индивидуального лицевого счета.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3. В специальной части индивидуального лицевого счета указываются: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bookmarkStart w:id="8" w:name="Par168"/>
      <w:bookmarkEnd w:id="8"/>
      <w:r w:rsidRPr="004138CA">
        <w:rPr>
          <w:sz w:val="22"/>
          <w:szCs w:val="22"/>
        </w:rPr>
        <w:t>1) сумма страховых взносов на обязательное пенсионное страхование, поступившая на накопительную пенсию.</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Сумма страховых взносов на накопительную пенсию по каждому застрахованному лицу определяется на основании сведений о сумме выплат и иных вознаграждений в пользу физического лица, на которые начислены страховые взносы в соответствии с законодательством Российской Федерации в пределах установленной предельной величины базы для начисления страховых взносов, и сведений о выборе застрахованным лицом варианта пенсионного обеспечения (0,0 или 6,0 процента на финансирование накопительной пенсии).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Для лиц 1967 года рождения и моложе, в отношении которых осуществляется формирование накопительной пенсии в Пенсионном фонде Российской Федерации, указанная в </w:t>
      </w:r>
      <w:hyperlink w:anchor="Par168" w:tooltip="1) сумма страховых взносов на обязательное пенсионное страхование, поступившая на накопительную пенсию." w:history="1">
        <w:r w:rsidRPr="004138CA">
          <w:rPr>
            <w:sz w:val="22"/>
            <w:szCs w:val="22"/>
          </w:rPr>
          <w:t>абзаце первом</w:t>
        </w:r>
      </w:hyperlink>
      <w:r w:rsidRPr="004138CA">
        <w:rPr>
          <w:sz w:val="22"/>
          <w:szCs w:val="22"/>
        </w:rPr>
        <w:t xml:space="preserve"> настоящего подпункта сумма учитывается по тарифу 0,0 процентного пункта тарифа страхового взноса, за исключением лиц, указанных в </w:t>
      </w:r>
      <w:hyperlink w:anchor="Par174" w:tooltip="Для лиц 1967 года рождения и моложе, которые в порядке, установленном Федеральным законом от 7 мая 1998 года N 75-ФЗ &quot;О негосударственных пенсионных фондах&quot;, Федеральным законом от 15 декабря 2001 года N 167-ФЗ &quot;Об обязательном пенсионном страховании в Российской Федерации&quot; и Федеральным законом от 24 июля 2002 года N 111-ФЗ &quot;Об инвестировании средств для финансирования накопительной пенсии в Российской Федерации&quot;, заключили договор об обязательном пенсионном страховании и обратились с заявлением о перех..." w:history="1">
        <w:r w:rsidRPr="004138CA">
          <w:rPr>
            <w:sz w:val="22"/>
            <w:szCs w:val="22"/>
          </w:rPr>
          <w:t>абзаце четвертом</w:t>
        </w:r>
      </w:hyperlink>
      <w:r w:rsidRPr="004138CA">
        <w:rPr>
          <w:sz w:val="22"/>
          <w:szCs w:val="22"/>
        </w:rPr>
        <w:t xml:space="preserve"> настоящего подпункта.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bookmarkStart w:id="9" w:name="Par174"/>
      <w:bookmarkEnd w:id="9"/>
      <w:r w:rsidRPr="004138CA">
        <w:rPr>
          <w:sz w:val="22"/>
          <w:szCs w:val="22"/>
        </w:rPr>
        <w:t>Для лиц 1967 года рождения и моложе, которые в порядке, установленном Федеральным законом от 7 мая 1998 года N 75-ФЗ "О негосударственных пенсионных фондах", Федеральным законом от 15 декабря 2001 года N 167-ФЗ "Об обязательном пенсионном страховании в Российской Федерации" и Федеральным законом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финансирование накопительной пенсии учитывается по тарифу 6,0 процентного пункта тарифа страхового взноса,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указанный в настоящем абзаце размер процентов индивидуальной части тарифа страхового взноса на финансирование страховой пенсии;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jc w:val="both"/>
        <w:rPr>
          <w:sz w:val="22"/>
          <w:szCs w:val="22"/>
        </w:rPr>
      </w:pPr>
      <w:r w:rsidRPr="004138CA">
        <w:rPr>
          <w:sz w:val="22"/>
          <w:szCs w:val="22"/>
        </w:rPr>
        <w:t>(пп. 1 в ред. Федерального закона от 04.12.2013 N 351-ФЗ)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1.1) суммы дополнительных страховых взносов на накопительную пенсию, суммы взносов работодателя, уплаченных в пользу застрахованного лица,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а также результат их инвестирования;</w:t>
      </w:r>
    </w:p>
    <w:p w:rsidR="00711401" w:rsidRPr="004138CA" w:rsidRDefault="00711401" w:rsidP="004138CA">
      <w:pPr>
        <w:pStyle w:val="ConsPlusNormal"/>
        <w:spacing w:line="300" w:lineRule="atLeast"/>
        <w:jc w:val="both"/>
        <w:rPr>
          <w:sz w:val="22"/>
          <w:szCs w:val="22"/>
        </w:rPr>
      </w:pPr>
      <w:r w:rsidRPr="004138CA">
        <w:rPr>
          <w:sz w:val="22"/>
          <w:szCs w:val="22"/>
        </w:rPr>
        <w:t>(п. 1.1 введен Федеральным законом от 30.04.2008 N 55-ФЗ, в ред. Федеральных законов от 30.11.2011 N 359-ФЗ,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1.2) суммы поступивших взносов на софинансирование формирования пенсионных накоплений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а также результат их инвестирования;</w:t>
      </w:r>
    </w:p>
    <w:p w:rsidR="00711401" w:rsidRPr="004138CA" w:rsidRDefault="00711401" w:rsidP="004138CA">
      <w:pPr>
        <w:pStyle w:val="ConsPlusNormal"/>
        <w:spacing w:line="300" w:lineRule="atLeast"/>
        <w:jc w:val="both"/>
        <w:rPr>
          <w:sz w:val="22"/>
          <w:szCs w:val="22"/>
        </w:rPr>
      </w:pPr>
      <w:r w:rsidRPr="004138CA">
        <w:rPr>
          <w:sz w:val="22"/>
          <w:szCs w:val="22"/>
        </w:rPr>
        <w:t>(п. 1.2 введен Федеральным законом от 30.04.2008 N 55-ФЗ, в ред. Федеральных законов от 30.11.2011 N 359-ФЗ, от 21.07.2014 N 216-ФЗ)</w:t>
      </w:r>
    </w:p>
    <w:p w:rsidR="00711401" w:rsidRPr="004138CA" w:rsidRDefault="00711401" w:rsidP="004138CA">
      <w:pPr>
        <w:pStyle w:val="ConsPlusNormal"/>
        <w:spacing w:line="300" w:lineRule="atLeast"/>
        <w:ind w:firstLine="540"/>
        <w:jc w:val="both"/>
        <w:rPr>
          <w:sz w:val="22"/>
          <w:szCs w:val="22"/>
        </w:rPr>
      </w:pPr>
      <w:bookmarkStart w:id="10" w:name="Par181"/>
      <w:bookmarkEnd w:id="10"/>
      <w:r w:rsidRPr="004138CA">
        <w:rPr>
          <w:sz w:val="22"/>
          <w:szCs w:val="22"/>
        </w:rPr>
        <w:t>1.3) сумма средств, соответствующая сумме страховых взносов на финансирование накопительной пенсии.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Для лиц 1967 года рождения и моложе, в отношении которых осуществляется формирование накопительной пенсии в Пенсионном фонде Российской Федерации, указанная в </w:t>
      </w:r>
      <w:hyperlink w:anchor="Par181" w:tooltip="1.3) сумма средств, соответствующая сумме страховых взносов на финансирование накопительной пенсии." w:history="1">
        <w:r w:rsidRPr="004138CA">
          <w:rPr>
            <w:sz w:val="22"/>
            <w:szCs w:val="22"/>
          </w:rPr>
          <w:t>абзаце первом</w:t>
        </w:r>
      </w:hyperlink>
      <w:r w:rsidRPr="004138CA">
        <w:rPr>
          <w:sz w:val="22"/>
          <w:szCs w:val="22"/>
        </w:rPr>
        <w:t xml:space="preserve"> настоящего подпункта сумма учитывается по тарифу 0,0 процентного пункта тарифа страхового взноса, за исключением лиц, указанных в абзаце третьем настоящего подпункта.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Для лиц 1967 года рождения и моложе, которые в порядке, установленном Федеральным законом от 7 мая 1998 года N 75-ФЗ "О негосударственных пенсионных фондах", Федеральным законом от 15 декабря 2001 года N 167-ФЗ "Об обязательном пенсионном страховании в Российской Федерации" и Федеральным законом от 24 июля 2002 года N 111-ФЗ "Об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заявлением о переходе в негосударственный пенсионный фонд либо 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Пенсионным фондом Российской Федерации заявления о выборе инвестиционного портфеля), сумма страховых взносов на накопительную пенсию учитывается по тарифу 6,0 процентного пункта тарифа страхового взноса, за исключением случая, если застрахованное лицо изменило вариант своего пенсионного обеспечения, отказавшись от финансирования накопительной пенсии и направив указанный в настоящем абзаце размер процентов индивидуальной части тарифа страхового взноса на финансирование страховой пенсии;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jc w:val="both"/>
        <w:rPr>
          <w:sz w:val="22"/>
          <w:szCs w:val="22"/>
        </w:rPr>
      </w:pPr>
      <w:r w:rsidRPr="004138CA">
        <w:rPr>
          <w:sz w:val="22"/>
          <w:szCs w:val="22"/>
        </w:rPr>
        <w:t>(пп. 1.3 в ред. Федерального закона от 04.12.2013 N 351-ФЗ)</w:t>
      </w:r>
    </w:p>
    <w:p w:rsidR="00711401" w:rsidRPr="004138CA" w:rsidRDefault="00711401" w:rsidP="004138CA">
      <w:pPr>
        <w:pStyle w:val="ConsPlusNormal"/>
        <w:spacing w:line="300" w:lineRule="atLeast"/>
        <w:ind w:firstLine="540"/>
        <w:jc w:val="both"/>
        <w:rPr>
          <w:sz w:val="22"/>
          <w:szCs w:val="22"/>
        </w:rPr>
      </w:pPr>
      <w:r w:rsidRPr="004138CA">
        <w:rPr>
          <w:sz w:val="22"/>
          <w:szCs w:val="22"/>
        </w:rPr>
        <w:t>2) сведения о выборе застрахованным лицом инвестиционного портфеля (управляющей компании);</w:t>
      </w:r>
    </w:p>
    <w:p w:rsidR="00711401" w:rsidRPr="004138CA" w:rsidRDefault="00711401" w:rsidP="004138CA">
      <w:pPr>
        <w:pStyle w:val="ConsPlusNormal"/>
        <w:spacing w:line="300" w:lineRule="atLeast"/>
        <w:ind w:firstLine="540"/>
        <w:jc w:val="both"/>
        <w:rPr>
          <w:sz w:val="22"/>
          <w:szCs w:val="22"/>
        </w:rPr>
      </w:pPr>
      <w:r w:rsidRPr="004138CA">
        <w:rPr>
          <w:sz w:val="22"/>
          <w:szCs w:val="22"/>
        </w:rPr>
        <w:t>3) сведения, отражающие результаты передачи средств пенсионных накоплений на инвестирование управляющим компаниям;</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24.07.2009 N 213-ФЗ)</w:t>
      </w:r>
    </w:p>
    <w:p w:rsidR="00711401" w:rsidRPr="004138CA" w:rsidRDefault="00711401" w:rsidP="004138CA">
      <w:pPr>
        <w:pStyle w:val="ConsPlusNormal"/>
        <w:spacing w:line="300" w:lineRule="atLeast"/>
        <w:ind w:firstLine="540"/>
        <w:jc w:val="both"/>
        <w:rPr>
          <w:sz w:val="22"/>
          <w:szCs w:val="22"/>
        </w:rPr>
      </w:pPr>
      <w:r w:rsidRPr="004138CA">
        <w:rPr>
          <w:sz w:val="22"/>
          <w:szCs w:val="22"/>
        </w:rPr>
        <w:t>4) сведения, отражающие результаты временного размещения средств пенсионных накоплений в период до отражения их в специальной части индивидуального лицевого счета;</w:t>
      </w:r>
    </w:p>
    <w:p w:rsidR="00711401" w:rsidRPr="004138CA" w:rsidRDefault="00711401" w:rsidP="004138CA">
      <w:pPr>
        <w:pStyle w:val="ConsPlusNormal"/>
        <w:spacing w:line="300" w:lineRule="atLeast"/>
        <w:ind w:firstLine="540"/>
        <w:jc w:val="both"/>
        <w:rPr>
          <w:sz w:val="22"/>
          <w:szCs w:val="22"/>
        </w:rPr>
      </w:pPr>
      <w:r w:rsidRPr="004138CA">
        <w:rPr>
          <w:sz w:val="22"/>
          <w:szCs w:val="22"/>
        </w:rPr>
        <w:t>5) сведения, отражающие учет результата инвестирования средств пенсионных накоплений, включая сумму средств пенсионных накоплений, учтенных в специальной части индивидуального лицевого счета в соответствии со статьей 10.1 Федерального закона от 24 июля 2002 года N 111-ФЗ "Об инвестировании средств для финансирования накопительной пенсии в Российской Федерации" или на пенсионном счете накопительной пенсии застрахованного лица в соответствии со статьей 36.2-1 Федерального закона от 7 мая 1998 года N 75-ФЗ "О негосударственных пенсионных фондах", а также сведения о сумме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Пенсионный фонд Российской Федерации, в негосударственный пенсионный фонд или из негосударственного пенсионного фонда в другой негосударственный пенсионный фонд (далее - заявление застрахованного лица о досрочном переходе), или сумме убытка, не подлежащего гарантийному восполнению в случае удовлетворения заявления застрахованного лица о досрочном переходе.</w:t>
      </w:r>
    </w:p>
    <w:p w:rsidR="00711401" w:rsidRPr="004138CA" w:rsidRDefault="00711401" w:rsidP="004138CA">
      <w:pPr>
        <w:pStyle w:val="ConsPlusNormal"/>
        <w:spacing w:line="300" w:lineRule="atLeast"/>
        <w:ind w:firstLine="540"/>
        <w:jc w:val="both"/>
        <w:rPr>
          <w:sz w:val="22"/>
          <w:szCs w:val="22"/>
        </w:rPr>
      </w:pPr>
      <w:r w:rsidRPr="004138CA">
        <w:rPr>
          <w:sz w:val="22"/>
          <w:szCs w:val="22"/>
        </w:rPr>
        <w:t>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из Пенсионного фонда Российской Федерации в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рассчитывается и отражается Пенсионным фондом Российской Федерации в специальной части индивидуального лицевого счета в порядке и сроки, которые установлены уполномоченным Правительством Российской Федерации федеральным органом исполнительной власти.</w:t>
      </w:r>
    </w:p>
    <w:p w:rsidR="00711401" w:rsidRPr="004138CA" w:rsidRDefault="00711401" w:rsidP="004138CA">
      <w:pPr>
        <w:pStyle w:val="ConsPlusNormal"/>
        <w:spacing w:line="300" w:lineRule="atLeast"/>
        <w:ind w:firstLine="540"/>
        <w:jc w:val="both"/>
        <w:rPr>
          <w:sz w:val="22"/>
          <w:szCs w:val="22"/>
        </w:rPr>
      </w:pPr>
      <w:r w:rsidRPr="004138CA">
        <w:rPr>
          <w:sz w:val="22"/>
          <w:szCs w:val="22"/>
        </w:rPr>
        <w:t>Сумма дохода от инвестирования средств пенсионных накоплений, не подлежащего передаче в случае удовлетворения заявления застрахованного лица о досрочном переходе в Пенсионный фонд Российской Федерации или из негосударственного пенсионного фонда в другой негосударственный пенсионный фонд, или сумма убытка, не подлежащего гарантийному восполнению в случае удовлетворения указанного заявления застрахованного лица, отражается Пенсионным фондом Российской Федерации в специальной части индивидуального лицевого счета по сведениям, представленным негосударственным пенсионным фондом в соответствии с законодательством Российской Федерации в Пенсионный фонд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(пп. 5 в ред. Федерального закона от 29.07.2018 N 269-ФЗ)</w:t>
      </w:r>
    </w:p>
    <w:p w:rsidR="00711401" w:rsidRPr="004138CA" w:rsidRDefault="00711401" w:rsidP="004138CA">
      <w:pPr>
        <w:pStyle w:val="ConsPlusNormal"/>
        <w:spacing w:line="300" w:lineRule="atLeast"/>
        <w:ind w:firstLine="540"/>
        <w:jc w:val="both"/>
        <w:rPr>
          <w:sz w:val="22"/>
          <w:szCs w:val="22"/>
        </w:rPr>
      </w:pPr>
      <w:r w:rsidRPr="004138CA">
        <w:rPr>
          <w:sz w:val="22"/>
          <w:szCs w:val="22"/>
        </w:rPr>
        <w:t>6) сведения, отражающие учет необходимых расходов на инвестирование средств пенсионных накоплений;</w:t>
      </w:r>
    </w:p>
    <w:p w:rsidR="00711401" w:rsidRPr="004138CA" w:rsidRDefault="00711401" w:rsidP="004138CA">
      <w:pPr>
        <w:pStyle w:val="ConsPlusNormal"/>
        <w:spacing w:line="300" w:lineRule="atLeast"/>
        <w:ind w:firstLine="540"/>
        <w:jc w:val="both"/>
        <w:rPr>
          <w:sz w:val="22"/>
          <w:szCs w:val="22"/>
        </w:rPr>
      </w:pPr>
      <w:r w:rsidRPr="004138CA">
        <w:rPr>
          <w:sz w:val="22"/>
          <w:szCs w:val="22"/>
        </w:rPr>
        <w:t>7) сведения о передаче средств пенсионных накоплений от одной управляющей компании другой;</w:t>
      </w:r>
    </w:p>
    <w:p w:rsidR="00711401" w:rsidRPr="004138CA" w:rsidRDefault="00711401" w:rsidP="004138CA">
      <w:pPr>
        <w:pStyle w:val="ConsPlusNormal"/>
        <w:spacing w:line="300" w:lineRule="atLeast"/>
        <w:ind w:firstLine="540"/>
        <w:jc w:val="both"/>
        <w:rPr>
          <w:sz w:val="22"/>
          <w:szCs w:val="22"/>
        </w:rPr>
      </w:pPr>
      <w:r w:rsidRPr="004138CA">
        <w:rPr>
          <w:sz w:val="22"/>
          <w:szCs w:val="22"/>
        </w:rPr>
        <w:t>8) сведения о передаче средств пенсионных накоплений в негосударственный пенсионный фонд;</w:t>
      </w:r>
    </w:p>
    <w:p w:rsidR="00711401" w:rsidRPr="004138CA" w:rsidRDefault="00711401" w:rsidP="004138CA">
      <w:pPr>
        <w:pStyle w:val="ConsPlusNormal"/>
        <w:spacing w:line="300" w:lineRule="atLeast"/>
        <w:ind w:firstLine="540"/>
        <w:jc w:val="both"/>
        <w:rPr>
          <w:sz w:val="22"/>
          <w:szCs w:val="22"/>
        </w:rPr>
      </w:pPr>
      <w:r w:rsidRPr="004138CA">
        <w:rPr>
          <w:sz w:val="22"/>
          <w:szCs w:val="22"/>
        </w:rPr>
        <w:t>9) сведения о передаче средств пенсионных накоплений из негосударственного пенсионного фонда в Пенсионный фонд Российской Федерации;</w:t>
      </w:r>
    </w:p>
    <w:p w:rsidR="00711401" w:rsidRPr="004138CA" w:rsidRDefault="00711401" w:rsidP="004138CA">
      <w:pPr>
        <w:pStyle w:val="ConsPlusNormal"/>
        <w:spacing w:line="300" w:lineRule="atLeast"/>
        <w:ind w:firstLine="540"/>
        <w:jc w:val="both"/>
        <w:rPr>
          <w:sz w:val="22"/>
          <w:szCs w:val="22"/>
        </w:rPr>
      </w:pPr>
      <w:r w:rsidRPr="004138CA">
        <w:rPr>
          <w:sz w:val="22"/>
          <w:szCs w:val="22"/>
        </w:rPr>
        <w:t>10) сведения об установлении единовременной выплаты средств пенсионных накоплений, накопительной пенсии и (или) срочной пенсионной выплаты, о корректировке размера накопительной пенсии и (или) срочной пенсионной выплаты и суммах произведенных выплат за счет средств пенсионных накоплений;</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30.11.2011 N 359-ФЗ,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11) сведения об определенных застрахованным лицом, формирующим накопительную пенсию в Пенсионном фонде Российской Федерации, правопреемниках и долях распределения между ними средств пенсионных накоплений, а также сведения о правопреемниках умершего застрахованного лица и произведенных таким правопреемникам выплатах средств пенсионных накоплений;</w:t>
      </w:r>
    </w:p>
    <w:p w:rsidR="00711401" w:rsidRPr="004138CA" w:rsidRDefault="00711401" w:rsidP="004138CA">
      <w:pPr>
        <w:pStyle w:val="ConsPlusNormal"/>
        <w:spacing w:line="300" w:lineRule="atLeast"/>
        <w:jc w:val="both"/>
        <w:rPr>
          <w:sz w:val="22"/>
          <w:szCs w:val="22"/>
        </w:rPr>
      </w:pPr>
      <w:r w:rsidRPr="004138CA">
        <w:rPr>
          <w:sz w:val="22"/>
          <w:szCs w:val="22"/>
        </w:rPr>
        <w:t>(пп. 11 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12) сведения о сумме средств (части средств) материнского (семейного) капитала, направленных на формирование накопительной пенсии, а также о результате их инвестирования;</w:t>
      </w:r>
    </w:p>
    <w:p w:rsidR="00711401" w:rsidRPr="004138CA" w:rsidRDefault="00711401" w:rsidP="004138CA">
      <w:pPr>
        <w:pStyle w:val="ConsPlusNormal"/>
        <w:spacing w:line="300" w:lineRule="atLeast"/>
        <w:jc w:val="both"/>
        <w:rPr>
          <w:sz w:val="22"/>
          <w:szCs w:val="22"/>
        </w:rPr>
      </w:pPr>
      <w:r w:rsidRPr="004138CA">
        <w:rPr>
          <w:sz w:val="22"/>
          <w:szCs w:val="22"/>
        </w:rPr>
        <w:t>(пп. 12 введен Федеральным законом от 27.12.2009 N 378-ФЗ, в ред. Федеральных законов от 30.11.2011 N 359-ФЗ,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13) сведения об отказе от направления средств (части средств) материнского (семейного) капитала на формирование накопительной пенсии и выборе другого направления их использования в соответствии с Федеральным законом "О дополнительных мерах государственной поддержки семей, имеющих детей", а также об объеме указанных средств;</w:t>
      </w:r>
    </w:p>
    <w:p w:rsidR="00711401" w:rsidRPr="004138CA" w:rsidRDefault="00711401" w:rsidP="004138CA">
      <w:pPr>
        <w:pStyle w:val="ConsPlusNormal"/>
        <w:spacing w:line="300" w:lineRule="atLeast"/>
        <w:jc w:val="both"/>
        <w:rPr>
          <w:sz w:val="22"/>
          <w:szCs w:val="22"/>
        </w:rPr>
      </w:pPr>
      <w:r w:rsidRPr="004138CA">
        <w:rPr>
          <w:sz w:val="22"/>
          <w:szCs w:val="22"/>
        </w:rPr>
        <w:t>(пп. 13 введен Федеральным законом от 27.12.2009 N 378-ФЗ, 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14) сведения о передаче средств пенсионных накоплений в состав средств выплатного резерва Пенсионного фонда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(пп. 14 введен Федеральным законом от 30.11.2011 N 359-ФЗ)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15) сведения о размере средств пенсионных накоплений, подлежащих отражению на индивидуальном лицевом счете застрахованного лица, которому не назначена накопительная пенсия, срочная пенсионная выплата либо единовременная выплата средств пенсионных накоплений, по состоянию на 31 декабря 2014 года в соответствии с частями 7.1 и 7.2 статьи 11 Федерального закона от 28 декабря 2013 года N 410-ФЗ "О внесении изменений в Федеральный закон "О негосударственных пенсионных фондах" и отдельные законодательные акты Российской Федерации" и на дату, когда Пенсионный фонд Российской Федерации стал страховщиком застрахованного лица;</w:t>
      </w:r>
    </w:p>
    <w:p w:rsidR="00711401" w:rsidRPr="004138CA" w:rsidRDefault="00711401" w:rsidP="004138CA">
      <w:pPr>
        <w:pStyle w:val="ConsPlusNormal"/>
        <w:spacing w:line="300" w:lineRule="atLeast"/>
        <w:jc w:val="both"/>
        <w:rPr>
          <w:sz w:val="22"/>
          <w:szCs w:val="22"/>
        </w:rPr>
      </w:pPr>
      <w:r w:rsidRPr="004138CA">
        <w:rPr>
          <w:sz w:val="22"/>
          <w:szCs w:val="22"/>
        </w:rPr>
        <w:t>(пп. 15 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16) утратил силу. - Федеральный закон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17) сведения о суммах гарантийного восполнения, зачисленных Пенсионным фондом Российской Федерации на счет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711401" w:rsidRPr="004138CA" w:rsidRDefault="00711401" w:rsidP="004138CA">
      <w:pPr>
        <w:pStyle w:val="ConsPlusNormal"/>
        <w:spacing w:line="300" w:lineRule="atLeast"/>
        <w:jc w:val="both"/>
        <w:rPr>
          <w:sz w:val="22"/>
          <w:szCs w:val="22"/>
        </w:rPr>
      </w:pPr>
      <w:r w:rsidRPr="004138CA">
        <w:rPr>
          <w:sz w:val="22"/>
          <w:szCs w:val="22"/>
        </w:rPr>
        <w:t>(пп. 17 введен Федеральным законом от 28.12.2013 N 421-ФЗ)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18) сведения о суммах гарантийного возмещения, полученных Пенсионным фондом Российской Федерации от государственной корпорации "Агентство по страхованию вкладов" в пользу данного застрахованного лица в соответствии с Федеральным законом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711401" w:rsidRPr="004138CA" w:rsidRDefault="00711401" w:rsidP="004138CA">
      <w:pPr>
        <w:pStyle w:val="ConsPlusNormal"/>
        <w:spacing w:line="300" w:lineRule="atLeast"/>
        <w:jc w:val="both"/>
        <w:rPr>
          <w:sz w:val="22"/>
          <w:szCs w:val="22"/>
        </w:rPr>
      </w:pPr>
      <w:r w:rsidRPr="004138CA">
        <w:rPr>
          <w:sz w:val="22"/>
          <w:szCs w:val="22"/>
        </w:rPr>
        <w:t>(пп. 18 введен Федеральным законом от 28.12.2013 N 421-ФЗ)</w:t>
      </w:r>
    </w:p>
    <w:p w:rsidR="00711401" w:rsidRPr="004138CA" w:rsidRDefault="00711401" w:rsidP="004138CA">
      <w:pPr>
        <w:pStyle w:val="ConsPlusNormal"/>
        <w:spacing w:line="300" w:lineRule="atLeast"/>
        <w:ind w:firstLine="540"/>
        <w:jc w:val="both"/>
        <w:rPr>
          <w:sz w:val="22"/>
          <w:szCs w:val="22"/>
        </w:rPr>
      </w:pPr>
      <w:r w:rsidRPr="004138CA">
        <w:rPr>
          <w:sz w:val="22"/>
          <w:szCs w:val="22"/>
        </w:rPr>
        <w:t>4. В профессиональной части индивидуального лицевого счета указываются: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 суммы пенсионных взносов, уплаченных и поступивших за застрахованное лицо, являющееся субъектом системы досрочного негосударственного пенсионного обеспечения;</w:t>
      </w:r>
    </w:p>
    <w:p w:rsidR="00711401" w:rsidRPr="004138CA" w:rsidRDefault="00711401" w:rsidP="004138CA">
      <w:pPr>
        <w:pStyle w:val="ConsPlusNormal"/>
        <w:spacing w:line="300" w:lineRule="atLeast"/>
        <w:jc w:val="both"/>
        <w:rPr>
          <w:sz w:val="22"/>
          <w:szCs w:val="22"/>
        </w:rPr>
      </w:pPr>
      <w:r w:rsidRPr="004138CA">
        <w:rPr>
          <w:sz w:val="22"/>
          <w:szCs w:val="22"/>
        </w:rPr>
        <w:t>(пп. 1 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2) суммы инвестиционного дохода;</w:t>
      </w:r>
    </w:p>
    <w:p w:rsidR="00711401" w:rsidRPr="004138CA" w:rsidRDefault="00711401" w:rsidP="004138CA">
      <w:pPr>
        <w:pStyle w:val="ConsPlusNormal"/>
        <w:spacing w:line="300" w:lineRule="atLeast"/>
        <w:ind w:firstLine="540"/>
        <w:jc w:val="both"/>
        <w:rPr>
          <w:sz w:val="22"/>
          <w:szCs w:val="22"/>
        </w:rPr>
      </w:pPr>
      <w:r w:rsidRPr="004138CA">
        <w:rPr>
          <w:sz w:val="22"/>
          <w:szCs w:val="22"/>
        </w:rPr>
        <w:t>3) продолжительность профессионального стажа;</w:t>
      </w:r>
    </w:p>
    <w:p w:rsidR="00711401" w:rsidRPr="004138CA" w:rsidRDefault="00711401" w:rsidP="004138CA">
      <w:pPr>
        <w:pStyle w:val="ConsPlusNormal"/>
        <w:spacing w:line="300" w:lineRule="atLeast"/>
        <w:ind w:firstLine="540"/>
        <w:jc w:val="both"/>
        <w:rPr>
          <w:sz w:val="22"/>
          <w:szCs w:val="22"/>
        </w:rPr>
      </w:pPr>
      <w:r w:rsidRPr="004138CA">
        <w:rPr>
          <w:sz w:val="22"/>
          <w:szCs w:val="22"/>
        </w:rPr>
        <w:t>4) суммы произведенных выплат.</w:t>
      </w:r>
    </w:p>
    <w:p w:rsidR="00711401" w:rsidRPr="004138CA" w:rsidRDefault="00711401" w:rsidP="004138CA">
      <w:pPr>
        <w:pStyle w:val="ConsPlusNormal"/>
        <w:spacing w:line="300" w:lineRule="atLeast"/>
        <w:ind w:firstLine="540"/>
        <w:jc w:val="both"/>
        <w:rPr>
          <w:sz w:val="22"/>
          <w:szCs w:val="22"/>
        </w:rPr>
      </w:pPr>
      <w:r w:rsidRPr="004138CA">
        <w:rPr>
          <w:sz w:val="22"/>
          <w:szCs w:val="22"/>
        </w:rPr>
        <w:t>5. Специальная и профессиональная части индивидуального лицевого счета могут содержать также другие сведения, передаваемые в Пенсионный фонд Российской Федерации в соответствии с законодательством Российской Федерации.</w:t>
      </w:r>
    </w:p>
    <w:p w:rsidR="00711401" w:rsidRPr="004138CA" w:rsidRDefault="00711401" w:rsidP="004138CA">
      <w:pPr>
        <w:pStyle w:val="ConsPlusNormal"/>
        <w:spacing w:line="300" w:lineRule="atLeast"/>
        <w:ind w:firstLine="540"/>
        <w:jc w:val="both"/>
        <w:rPr>
          <w:sz w:val="22"/>
          <w:szCs w:val="22"/>
        </w:rPr>
      </w:pPr>
      <w:r w:rsidRPr="004138CA">
        <w:rPr>
          <w:sz w:val="22"/>
          <w:szCs w:val="22"/>
        </w:rPr>
        <w:t>5.1. Открытие индивидуального лицевого счета лицу, направившему средства (часть средств) материнского (семейного) капитала на формирование накопительной пенсии, в случае, если к моменту направления этих средств индивидуальный лицевой счет ему не был открыт, осуществляется Пенсионным фондом Российской Федерации на основании сведений, содержащихся в федеральном регистре лиц, имеющих право на дополнительные меры государственной поддержки.</w:t>
      </w:r>
    </w:p>
    <w:p w:rsidR="00711401" w:rsidRPr="004138CA" w:rsidRDefault="00711401" w:rsidP="004138CA">
      <w:pPr>
        <w:pStyle w:val="ConsPlusNormal"/>
        <w:spacing w:line="300" w:lineRule="atLeast"/>
        <w:jc w:val="both"/>
        <w:rPr>
          <w:sz w:val="22"/>
          <w:szCs w:val="22"/>
        </w:rPr>
      </w:pPr>
      <w:r w:rsidRPr="004138CA">
        <w:rPr>
          <w:sz w:val="22"/>
          <w:szCs w:val="22"/>
        </w:rPr>
        <w:t>(п. 5.1 введен Федеральным законом от 27.12.2009 N 378-ФЗ, 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6. Содержащиеся в индивидуальном лицевом счете сведения систематически уточняются и дополняются, в том числе на основании информации, полученной от органов, предоставляющих государственные и муниципальные услуги, иных организаций.</w:t>
      </w:r>
    </w:p>
    <w:p w:rsidR="00711401" w:rsidRPr="004138CA" w:rsidRDefault="00711401" w:rsidP="004138CA">
      <w:pPr>
        <w:pStyle w:val="ConsPlusNormal"/>
        <w:spacing w:line="300" w:lineRule="atLeast"/>
        <w:ind w:firstLine="540"/>
        <w:jc w:val="both"/>
        <w:rPr>
          <w:sz w:val="22"/>
          <w:szCs w:val="22"/>
        </w:rPr>
      </w:pPr>
      <w:r w:rsidRPr="004138CA">
        <w:rPr>
          <w:sz w:val="22"/>
          <w:szCs w:val="22"/>
        </w:rPr>
        <w:t>Сведения о государственной регистрации актов гражданского состояния и сведения о внесении исправлений или изменений в записи актов гражданского состояния Пенсионный фонд Российской Федерации получает из Единого государственного реестра записей актов гражданского состояния в соответствии с Федеральным законом от 15 ноября 1997 года N 143-ФЗ "Об актах гражданского состояния".</w:t>
      </w:r>
    </w:p>
    <w:p w:rsidR="00711401" w:rsidRPr="004138CA" w:rsidRDefault="00711401" w:rsidP="004138CA">
      <w:pPr>
        <w:pStyle w:val="ConsPlusNormal"/>
        <w:spacing w:line="300" w:lineRule="atLeast"/>
        <w:jc w:val="both"/>
        <w:rPr>
          <w:sz w:val="22"/>
          <w:szCs w:val="22"/>
        </w:rPr>
      </w:pPr>
      <w:r w:rsidRPr="004138CA">
        <w:rPr>
          <w:sz w:val="22"/>
          <w:szCs w:val="22"/>
        </w:rPr>
        <w:t>(п. 6 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7. Индивидуальный лицевой счет хранится в информационных ресурсах Пенсионного фонда Российской Федерации в течение всей жизни зарегистрированного лица, а после его смерти - в течение срока, предусмотренного порядком хранения пенсионных дел.</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утратил силу. - Федеральный закон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8. Сведения, содержащиеся в индивидуальных лицевых счетах, относятся к информации, в отношении которой установлено требование об обеспечении ее конфиденциальности.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11.07.2011 N 200-ФЗ,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9. Учет сведений о лицах, имеющих право на получение государственной социальной помощи, лицах, имеющих право на дополнительные меры государственной поддержки, а также сведений о детях осуществляется в порядке, установленном настоящей статьей.</w:t>
      </w:r>
    </w:p>
    <w:p w:rsidR="00711401" w:rsidRPr="004138CA" w:rsidRDefault="00711401" w:rsidP="004138CA">
      <w:pPr>
        <w:pStyle w:val="ConsPlusNormal"/>
        <w:spacing w:line="300" w:lineRule="atLeast"/>
        <w:rPr>
          <w:sz w:val="22"/>
          <w:szCs w:val="22"/>
        </w:rPr>
      </w:pPr>
      <w:r w:rsidRPr="004138CA">
        <w:rPr>
          <w:sz w:val="22"/>
          <w:szCs w:val="22"/>
        </w:rPr>
        <w:t>(п. 9 введен Федеральным законом от 29.11.2010 N 313-ФЗ)</w:t>
      </w:r>
    </w:p>
    <w:p w:rsidR="00711401" w:rsidRPr="004138CA" w:rsidRDefault="00711401" w:rsidP="004138CA">
      <w:pPr>
        <w:pStyle w:val="ConsPlusNormal"/>
        <w:spacing w:line="300" w:lineRule="atLeast"/>
        <w:ind w:firstLine="540"/>
        <w:jc w:val="both"/>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7. Утратила силу. - Федеральный закон 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8. Общие правила представления сведений о застрахованных лицах и порядок хранения этих сведений</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25.10.2001 N 138-ФЗ)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1. Сведения о застрахованных лицах представляются страхователями.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03.12.2011 N 379-ФЗ)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Страхователь представляет в соответствующий орган Пенсионного фонда Российской Федерации сведения (за исключением сведений, предусмотренных </w:t>
      </w:r>
      <w:hyperlink w:anchor="Par371" w:tooltip="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w:history="1">
        <w:r w:rsidRPr="004138CA">
          <w:rPr>
            <w:sz w:val="22"/>
            <w:szCs w:val="22"/>
          </w:rPr>
          <w:t>пунктом 2.3 статьи 11</w:t>
        </w:r>
      </w:hyperlink>
      <w:r w:rsidRPr="004138CA">
        <w:rPr>
          <w:sz w:val="22"/>
          <w:szCs w:val="22"/>
        </w:rPr>
        <w:t xml:space="preserve"> настоящего Федерального закона) о всех лицах, работающих у него по трудовому договору, а также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которых он уплачивает страховые взносы. Документы, содержащие указанные сведения, могут быть представлены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Документы в электронной форме, содержащие указанные сведения, должны быть подписаны электронной подписью в соответствии с Федеральным законом от 6 апреля 2011 года N 63-ФЗ "Об электронной подписи". Вид электронной подписи и порядок ее проверки устанавливаются Пенсионным фондом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29.11.2010 N 313-ФЗ, от 12.03.2014 N 33-ФЗ, от 21.07.2014 N 216-ФЗ, от 04.11.2014 N 345-ФЗ,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Сведения, предусмотренные </w:t>
      </w:r>
      <w:hyperlink w:anchor="Par371" w:tooltip="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w:history="1">
        <w:r w:rsidRPr="004138CA">
          <w:rPr>
            <w:sz w:val="22"/>
            <w:szCs w:val="22"/>
          </w:rPr>
          <w:t>пунктом 2.3 статьи 11</w:t>
        </w:r>
      </w:hyperlink>
      <w:r w:rsidRPr="004138CA">
        <w:rPr>
          <w:sz w:val="22"/>
          <w:szCs w:val="22"/>
        </w:rPr>
        <w:t xml:space="preserve"> настоящего Федерального закона, страхователь представляет в налоговый орган в соответствии с законодательством Российской Федерации о налогах и сборах.</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Контроль за достоверностью сведений, представляемых страхователями в налоговые органы, осуществляется налоговыми органами.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Контроль за достоверностью сведений, представляемых страхователями в Пенсионный фонд Российской Федерации, осуществляется органами Пенсионного фонда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На застрахованных лиц, признанных в установленном порядке безработными, сведения представляются органами службы занятости населения.</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25.10.2001 N 138-ФЗ)</w:t>
      </w:r>
    </w:p>
    <w:p w:rsidR="00711401" w:rsidRPr="004138CA" w:rsidRDefault="00711401" w:rsidP="004138CA">
      <w:pPr>
        <w:pStyle w:val="ConsPlusNormal"/>
        <w:spacing w:line="300" w:lineRule="atLeast"/>
        <w:ind w:firstLine="540"/>
        <w:jc w:val="both"/>
        <w:rPr>
          <w:sz w:val="22"/>
          <w:szCs w:val="22"/>
        </w:rPr>
      </w:pPr>
      <w:bookmarkStart w:id="11" w:name="Par255"/>
      <w:bookmarkEnd w:id="11"/>
      <w:r w:rsidRPr="004138CA">
        <w:rPr>
          <w:sz w:val="22"/>
          <w:szCs w:val="22"/>
        </w:rPr>
        <w:t>2. Сведения для индивидуального (персонифицированного) учета, представляемые в соответствии с настоящим Федеральным законом в органы Пенсионного фонда Российской Федерации, представляются в соответствии с порядком и инструкциями, устанавливаемыми Пенсионным фондом Российской Федерации. Формы и форматы сведений для индивидуального (персонифицированного) учета, порядок заполнения страхователями форм указанных сведений определяются Пенсионным фондом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Указанные сведения могут представляться как в виде документов в письменной форме, так и в электронной форме (на магнитных носителях или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при наличии гарантий их достоверности и защиты от несанкционированного доступа и искажений.</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24.07.2009 N 213-ФЗ, от 27.07.2010 N 227-ФЗ)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Страхователь представляет сведения на 25 и более работающих у него застрахованных лиц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w:t>
      </w:r>
      <w:hyperlink w:anchor="Par38" w:tooltip="Статья 1. Основные понятия, употребляемые в настоящем Федеральном законе" w:history="1">
        <w:r w:rsidRPr="004138CA">
          <w:rPr>
            <w:sz w:val="22"/>
            <w:szCs w:val="22"/>
          </w:rPr>
          <w:t>отчетный период</w:t>
        </w:r>
      </w:hyperlink>
      <w:r w:rsidRPr="004138CA">
        <w:rPr>
          <w:sz w:val="22"/>
          <w:szCs w:val="22"/>
        </w:rPr>
        <w:t xml:space="preserve"> в форме электронного документа, подписанного усиленной квалифицированной электронной подписью в порядке, который устанавливается Пенсионным фондом Российской Федерации. В таком же порядке могут представляться сведения страхователем менее чем на 25 работающих у него застрахованных лиц (включая заключивших договоры гражданско-правового характера, на вознаграждения по которым в соответствии с законодательством Российской Федерации начисляются страховые взносы) за предшествующий отчетный период.</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27.07.2010 N 227-ФЗ, в ред. Федеральных законов от 28.06.2014 N 188-ФЗ, от 21.07.2014 N 216-ФЗ,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представлении сведений в электронной форме соответствующий орган Пенсионного фонда Российской Федерации направляет страхователю подтверждение приема указанных сведений в форме электронного документа.</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27.07.2010 N 227-ФЗ)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Порядок электронного документооборота между страхователями и Пенсионным фондом Российской Федерации при представлении сведений для индивидуального (персонифицированного) учета устанавливается Пенсионным фондом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3. Копии указанных сведений, представляемых в Пенсионный фонд Российской Федерации для индивидуального (персонифицированного) учета, хранятся у страхователей. Хранение указанных копий страхователями должно осуществляться по правилам, установленным для хранения документов бухгалтерского учета и отчетности.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03.12.2011 N 379-ФЗ)</w:t>
      </w:r>
    </w:p>
    <w:p w:rsidR="00711401" w:rsidRPr="004138CA" w:rsidRDefault="00711401" w:rsidP="004138CA">
      <w:pPr>
        <w:pStyle w:val="ConsPlusNormal"/>
        <w:spacing w:line="300" w:lineRule="atLeast"/>
        <w:ind w:firstLine="540"/>
        <w:jc w:val="both"/>
        <w:rPr>
          <w:sz w:val="22"/>
          <w:szCs w:val="22"/>
        </w:rPr>
      </w:pPr>
      <w:r w:rsidRPr="004138CA">
        <w:rPr>
          <w:sz w:val="22"/>
          <w:szCs w:val="22"/>
        </w:rPr>
        <w:t>4. Срок хранения органами Пенсионного фонда Российской Федерации документов, содержащих сведения индивидуального (персонифицированного) учета, в письменной форме составляет не менее шести лет, а указанных документов в электронной форме, юридическая сила которых подтверждена электронной подписью в соответствии с законодательством Российской Федерации, - не менее семидесяти пяти лет.</w:t>
      </w:r>
    </w:p>
    <w:p w:rsidR="00711401" w:rsidRPr="004138CA" w:rsidRDefault="00711401" w:rsidP="004138CA">
      <w:pPr>
        <w:pStyle w:val="ConsPlusNormal"/>
        <w:spacing w:line="300" w:lineRule="atLeast"/>
        <w:ind w:firstLine="540"/>
        <w:jc w:val="both"/>
        <w:rPr>
          <w:sz w:val="22"/>
          <w:szCs w:val="22"/>
        </w:rPr>
      </w:pPr>
      <w:r w:rsidRPr="004138CA">
        <w:rPr>
          <w:sz w:val="22"/>
          <w:szCs w:val="22"/>
        </w:rPr>
        <w:t>Уничтожение документов, содержащих сведения индивидуального (персонифицированного) учета, производится по истечении установленного срока их хранения.</w:t>
      </w:r>
    </w:p>
    <w:p w:rsidR="00711401" w:rsidRPr="004138CA" w:rsidRDefault="00711401" w:rsidP="004138CA">
      <w:pPr>
        <w:pStyle w:val="ConsPlusNormal"/>
        <w:spacing w:line="300" w:lineRule="atLeast"/>
        <w:jc w:val="both"/>
        <w:rPr>
          <w:sz w:val="22"/>
          <w:szCs w:val="22"/>
        </w:rPr>
      </w:pPr>
      <w:r w:rsidRPr="004138CA">
        <w:rPr>
          <w:sz w:val="22"/>
          <w:szCs w:val="22"/>
        </w:rPr>
        <w:t>(п. 4 в ред. Федерального закона 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8.1. Общие правила учета сведений о зарегистрированных лицах в системе индивидуального (персонифицированного) учета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(введена Федеральным законом от 31.12.2002 N 198-ФЗ)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Пенсионный фонд Российской Федерации осуществляет прием и учет сведений о зарегистрированных лицах в системе индивидуального (персонифицированного) учета, а также внесение указанных сведений в индивидуальные лицевые счета в порядке и сроки, которые определяются уполномоченным Правительством Российской Федерации федеральным органом исполнительной власти.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23.07.2008 N 160-ФЗ, 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bookmarkStart w:id="12" w:name="Par278"/>
      <w:bookmarkEnd w:id="12"/>
      <w:r w:rsidRPr="004138CA">
        <w:rPr>
          <w:sz w:val="22"/>
          <w:szCs w:val="22"/>
        </w:rPr>
        <w:t>Статья 9. Сведения о застрахованных лицах, представляемые страхователем</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1. Страхователь представляет в соответствующий орган Пенсионного фонда Российской Федерации сведения о работающих у него застрахованных лицах, предусмотренные </w:t>
      </w:r>
      <w:hyperlink w:anchor="Par119" w:tooltip="1) страховой номер;" w:history="1">
        <w:r w:rsidRPr="004138CA">
          <w:rPr>
            <w:sz w:val="22"/>
            <w:szCs w:val="22"/>
          </w:rPr>
          <w:t>подпунктами 1</w:t>
        </w:r>
      </w:hyperlink>
      <w:r w:rsidRPr="004138CA">
        <w:rPr>
          <w:sz w:val="22"/>
          <w:szCs w:val="22"/>
        </w:rPr>
        <w:t xml:space="preserve"> - </w:t>
      </w:r>
      <w:hyperlink w:anchor="Par127" w:tooltip="8) гражданство;" w:history="1">
        <w:r w:rsidRPr="004138CA">
          <w:rPr>
            <w:sz w:val="22"/>
            <w:szCs w:val="22"/>
          </w:rPr>
          <w:t>8</w:t>
        </w:r>
      </w:hyperlink>
      <w:r w:rsidRPr="004138CA">
        <w:rPr>
          <w:sz w:val="22"/>
          <w:szCs w:val="22"/>
        </w:rPr>
        <w:t xml:space="preserve"> пункта 2 статьи 6 настоящего Федерального закона, в следующих случаях:</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начальной регистрации застрахованных лиц для индивидуального (персонифицированного) учета в системе обязательного пенсионного страхования;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исключен. - Федеральный закон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приеме на работу граждан или при заключении с гражданами договоров гражданско-правового характера, на вознаграждения по которым в соответствии с законодательством Российской Федерации начисляются страховые взносы, если в отношении этих физических лиц не открыт индивидуальный лицевой счет;</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25.10.2001 N 138-ФЗ, от 31.12.2002 N 198-ФЗ,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ликвидации, реорганизации юридического лица, прекращении физическим лицом деятельности в качестве индивидуального предпринимателя, снятии с регистрационного учета в качестве страхователя - работодателя адвоката, нотариуса, занимающегося частной практикой;</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19.07.2007 N 140-ФЗ)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утратил силу. - Федеральный закон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при изменении сведений, предусмотренных </w:t>
      </w:r>
      <w:hyperlink w:anchor="Par120" w:tooltip="2) фамилия, имя, отчество, фамилия, которая была у физического лица при рождении;" w:history="1">
        <w:r w:rsidRPr="004138CA">
          <w:rPr>
            <w:sz w:val="22"/>
            <w:szCs w:val="22"/>
          </w:rPr>
          <w:t>подпунктами 2</w:t>
        </w:r>
      </w:hyperlink>
      <w:r w:rsidRPr="004138CA">
        <w:rPr>
          <w:sz w:val="22"/>
          <w:szCs w:val="22"/>
        </w:rPr>
        <w:t xml:space="preserve"> - </w:t>
      </w:r>
      <w:hyperlink w:anchor="Par124" w:tooltip="5) пол;" w:history="1">
        <w:r w:rsidRPr="004138CA">
          <w:rPr>
            <w:sz w:val="22"/>
            <w:szCs w:val="22"/>
          </w:rPr>
          <w:t>5</w:t>
        </w:r>
      </w:hyperlink>
      <w:r w:rsidRPr="004138CA">
        <w:rPr>
          <w:sz w:val="22"/>
          <w:szCs w:val="22"/>
        </w:rPr>
        <w:t xml:space="preserve"> пункта 2 статьи 6 настоящего Федерального закона, о работающих у него застрахованных лицах.</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2. Страхователь представляет предусмотренные </w:t>
      </w:r>
      <w:hyperlink w:anchor="Par119" w:tooltip="1) страховой номер;" w:history="1">
        <w:r w:rsidRPr="004138CA">
          <w:rPr>
            <w:sz w:val="22"/>
            <w:szCs w:val="22"/>
          </w:rPr>
          <w:t>подпунктами 1</w:t>
        </w:r>
      </w:hyperlink>
      <w:r w:rsidRPr="004138CA">
        <w:rPr>
          <w:sz w:val="22"/>
          <w:szCs w:val="22"/>
        </w:rPr>
        <w:t xml:space="preserve"> - </w:t>
      </w:r>
      <w:hyperlink w:anchor="Par127" w:tooltip="8) гражданство;" w:history="1">
        <w:r w:rsidRPr="004138CA">
          <w:rPr>
            <w:sz w:val="22"/>
            <w:szCs w:val="22"/>
          </w:rPr>
          <w:t>8</w:t>
        </w:r>
      </w:hyperlink>
      <w:r w:rsidRPr="004138CA">
        <w:rPr>
          <w:sz w:val="22"/>
          <w:szCs w:val="22"/>
        </w:rPr>
        <w:t xml:space="preserve"> пункта 2 статьи 6 настоящего Федерального закона сведения в соответствующий орган Пенсионного фонда Российской Федерации в следующем порядке:</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начальной регистрации застрахованных лиц для индивидуального (персонифицированного) учета в системе обязательного пенсионного страхования он представляет сведения о каждом работающем у него застрахованном лице в сроки, устанавливаемые Пенсионным фондом Российской Федерации (каждое застрахованное лицо, работающее у данного страхователя, в свою очередь предъявляет страхователю документы, подтверждающие сведения о нем, и заполняет соответствующие формы);</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исключен. - Федеральный закон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при приеме на работу гражданина или заключении с гражданином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 если в отношении этого физического лица не открыт индивидуальный лицевой счет, а также при изменении сведений, предусмотренных </w:t>
      </w:r>
      <w:hyperlink w:anchor="Par119" w:tooltip="1) страховой номер;" w:history="1">
        <w:r w:rsidRPr="004138CA">
          <w:rPr>
            <w:sz w:val="22"/>
            <w:szCs w:val="22"/>
          </w:rPr>
          <w:t>подпунктами 1</w:t>
        </w:r>
      </w:hyperlink>
      <w:r w:rsidRPr="004138CA">
        <w:rPr>
          <w:sz w:val="22"/>
          <w:szCs w:val="22"/>
        </w:rPr>
        <w:t xml:space="preserve"> - </w:t>
      </w:r>
      <w:hyperlink w:anchor="Par127" w:tooltip="8) гражданство;" w:history="1">
        <w:r w:rsidRPr="004138CA">
          <w:rPr>
            <w:sz w:val="22"/>
            <w:szCs w:val="22"/>
          </w:rPr>
          <w:t>8</w:t>
        </w:r>
      </w:hyperlink>
      <w:r w:rsidRPr="004138CA">
        <w:rPr>
          <w:sz w:val="22"/>
          <w:szCs w:val="22"/>
        </w:rPr>
        <w:t xml:space="preserve"> пункта 2 статьи 6 настоящего Федерального закона, содержащихся в индивидуальном лицевом счете работающего у данного страхователя застрахованного лица, он представляет сведения об этих лицах в сроки, определенные </w:t>
      </w:r>
      <w:hyperlink w:anchor="Par333" w:tooltip="Статья 11. Представление сведений о страховых взносах и страховом стаже" w:history="1">
        <w:r w:rsidRPr="004138CA">
          <w:rPr>
            <w:sz w:val="22"/>
            <w:szCs w:val="22"/>
          </w:rPr>
          <w:t>статьей 11</w:t>
        </w:r>
      </w:hyperlink>
      <w:r w:rsidRPr="004138CA">
        <w:rPr>
          <w:sz w:val="22"/>
          <w:szCs w:val="22"/>
        </w:rPr>
        <w:t xml:space="preserve"> настоящего Федерального закона (каждый гражданин, поступающий на работу, равно как и каждое застрахованное лицо, у которого изменились упомянутые сведения в индивидуальном лицевом счете, в свою очередь предъявляют страхователю документы, подтверждающие сведения о них, и заполняют соответствующие формы);</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25.10.2001 N 138-ФЗ, от 31.12.2002 N 198-ФЗ,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ликвидации страхователя - юридического лица (прекращении физическим лицом деятельности в качестве индивидуального предпринимателя) он представляет указанные сведения об уволенных в связи с этим застрахованных лицах, работавших у него, в течение одного месяца со дня утверждения промежуточного ликвидационного баланса (принятия решения о прекращении деятельности в качестве индивидуального предпринимателя),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при ликвидации юридического лица (прекращении физическим лицом деятельности в качестве индивидуального предпринимателя). При ликвидации страхователя - юридического лица (прекращении физическим лицом деятельности в качестве индивидуального предпринимателя)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законом от 26 октября 2002 года N 127-ФЗ "О несостоятельности (банкротстве)" (далее - Федеральный закон "О несостоятельности (банкротстве)");</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19.07.2007 N 140-ФЗ)</w:t>
      </w:r>
    </w:p>
    <w:p w:rsidR="00711401" w:rsidRPr="004138CA" w:rsidRDefault="00711401" w:rsidP="004138CA">
      <w:pPr>
        <w:pStyle w:val="ConsPlusNormal"/>
        <w:spacing w:line="300" w:lineRule="atLeast"/>
        <w:ind w:firstLine="540"/>
        <w:jc w:val="both"/>
        <w:rPr>
          <w:sz w:val="22"/>
          <w:szCs w:val="22"/>
        </w:rPr>
      </w:pPr>
      <w:bookmarkStart w:id="13" w:name="Par301"/>
      <w:bookmarkEnd w:id="13"/>
      <w:r w:rsidRPr="004138CA">
        <w:rPr>
          <w:sz w:val="22"/>
          <w:szCs w:val="22"/>
        </w:rPr>
        <w:t>при реорганизации страхователя - юридического лица он представляет сведения об уволенных в связи с этим работниках в течение одного месяца со дня утверждения передаточного акта (разделительного баланса),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юридического лица, создаваемого путем реорганизации. В случае реорганизации страхователя - юридического лица в форме присоединения к другому юридическому лицу он представляет сведения об уволенных работниках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внесения в единый государственный реестр юридических лиц записи о прекращении деятельности присоединенного юридического лица;</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19.07.2007 N 140-ФЗ)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прекращении у страхователя-работодателя статуса адвоката, полномочий нотариуса, занимающегося частной практикой, он представляет указанные сведения об уволенных в связи с этим застрахованных лицах, работавших у него, одновременно с заявлением о снятии его с регистрационного учета в качестве страхователя.</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19.07.2007 N 140-ФЗ)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3. Застрахованное лицо, поступающее на работу по трудовому договору или заключающее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обязано в свою очередь представить страхователю документ, подтверждающий регистрацию в системе индивидуального (персонифицированного) учета, на бумажном носителе или в форме электронного документа и (или) посредством информационной системы "личный кабинет зарегистрированного лица", а также при первичной регистрации или изменении у зарегистрированного (застрахованного) лица сведений, содержащихся в индивидуальном лицевом счете, сообщить страхователю сведения, предусмотренные подпунктами 2 - 8 пункта 2 статьи 6 настоящего Федерального закона, для передачи в Пенсионный фонд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(п. 3 в ред. Федерального закона 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10. Сведения, представляемые физическим лицом, самостоятельно уплачивающим страховые взносы</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bookmarkStart w:id="14" w:name="Par311"/>
      <w:bookmarkEnd w:id="14"/>
      <w:r w:rsidRPr="004138CA">
        <w:rPr>
          <w:sz w:val="22"/>
          <w:szCs w:val="22"/>
        </w:rPr>
        <w:t xml:space="preserve">1. Физическое лицо, самостоятельно уплачивающее страховые взносы, представляет в соответствующий орган Пенсионного фонда Российской Федерации сведения, предусмотренные </w:t>
      </w:r>
      <w:hyperlink w:anchor="Par119" w:tooltip="1) страховой номер;" w:history="1">
        <w:r w:rsidRPr="004138CA">
          <w:rPr>
            <w:sz w:val="22"/>
            <w:szCs w:val="22"/>
          </w:rPr>
          <w:t>подпунктами 1</w:t>
        </w:r>
      </w:hyperlink>
      <w:r w:rsidRPr="004138CA">
        <w:rPr>
          <w:sz w:val="22"/>
          <w:szCs w:val="22"/>
        </w:rPr>
        <w:t xml:space="preserve"> - </w:t>
      </w:r>
      <w:hyperlink w:anchor="Par127" w:tooltip="8) гражданство;" w:history="1">
        <w:r w:rsidRPr="004138CA">
          <w:rPr>
            <w:sz w:val="22"/>
            <w:szCs w:val="22"/>
          </w:rPr>
          <w:t>8</w:t>
        </w:r>
      </w:hyperlink>
      <w:r w:rsidRPr="004138CA">
        <w:rPr>
          <w:sz w:val="22"/>
          <w:szCs w:val="22"/>
        </w:rPr>
        <w:t xml:space="preserve"> пункта 2 статьи 6 настоящего Федерального закона, в следующих случаях:</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начальной регистрации его для индивидуального (персонифицированного) учета в системе обязательного пенсионного страхования;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первичной регистрации застрахованного лица в качестве страхователя;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снятии с учета в качестве страхователя;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утратил силу. - Федеральный закон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при изменении сведений, предусмотренных </w:t>
      </w:r>
      <w:hyperlink w:anchor="Par120" w:tooltip="2) фамилия, имя, отчество, фамилия, которая была у физического лица при рождении;" w:history="1">
        <w:r w:rsidRPr="004138CA">
          <w:rPr>
            <w:sz w:val="22"/>
            <w:szCs w:val="22"/>
          </w:rPr>
          <w:t>подпунктами 2</w:t>
        </w:r>
      </w:hyperlink>
      <w:r w:rsidRPr="004138CA">
        <w:rPr>
          <w:sz w:val="22"/>
          <w:szCs w:val="22"/>
        </w:rPr>
        <w:t xml:space="preserve"> - </w:t>
      </w:r>
      <w:hyperlink w:anchor="Par124" w:tooltip="5) пол;" w:history="1">
        <w:r w:rsidRPr="004138CA">
          <w:rPr>
            <w:sz w:val="22"/>
            <w:szCs w:val="22"/>
          </w:rPr>
          <w:t>5</w:t>
        </w:r>
      </w:hyperlink>
      <w:r w:rsidRPr="004138CA">
        <w:rPr>
          <w:sz w:val="22"/>
          <w:szCs w:val="22"/>
        </w:rPr>
        <w:t xml:space="preserve"> пункта 2 статьи 6 настоящего Федерального закона, содержащихся в его индивидуальном лицевом счете.</w:t>
      </w:r>
    </w:p>
    <w:p w:rsidR="00711401" w:rsidRPr="004138CA" w:rsidRDefault="00711401" w:rsidP="004138CA">
      <w:pPr>
        <w:pStyle w:val="ConsPlusNormal"/>
        <w:spacing w:line="300" w:lineRule="atLeast"/>
        <w:ind w:firstLine="540"/>
        <w:jc w:val="both"/>
        <w:rPr>
          <w:sz w:val="22"/>
          <w:szCs w:val="22"/>
        </w:rPr>
      </w:pPr>
      <w:bookmarkStart w:id="15" w:name="Par321"/>
      <w:bookmarkEnd w:id="15"/>
      <w:r w:rsidRPr="004138CA">
        <w:rPr>
          <w:sz w:val="22"/>
          <w:szCs w:val="22"/>
        </w:rPr>
        <w:t xml:space="preserve">2. Физическое лицо, самостоятельно уплачивающее страховые взносы, представляет в соответствующий орган Пенсионного фонда Российской Федерации предусмотренные </w:t>
      </w:r>
      <w:hyperlink w:anchor="Par119" w:tooltip="1) страховой номер;" w:history="1">
        <w:r w:rsidRPr="004138CA">
          <w:rPr>
            <w:sz w:val="22"/>
            <w:szCs w:val="22"/>
          </w:rPr>
          <w:t>подпунктами 1</w:t>
        </w:r>
      </w:hyperlink>
      <w:r w:rsidRPr="004138CA">
        <w:rPr>
          <w:sz w:val="22"/>
          <w:szCs w:val="22"/>
        </w:rPr>
        <w:t xml:space="preserve"> - </w:t>
      </w:r>
      <w:hyperlink w:anchor="Par127" w:tooltip="8) гражданство;" w:history="1">
        <w:r w:rsidRPr="004138CA">
          <w:rPr>
            <w:sz w:val="22"/>
            <w:szCs w:val="22"/>
          </w:rPr>
          <w:t>8</w:t>
        </w:r>
      </w:hyperlink>
      <w:r w:rsidRPr="004138CA">
        <w:rPr>
          <w:sz w:val="22"/>
          <w:szCs w:val="22"/>
        </w:rPr>
        <w:t xml:space="preserve"> пункта 2 статьи 6 настоящего Федерального закона сведения в следующем порядке:</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начальной регистрации его для индивидуального (персонифицированного) учета в системе обязательного пенсионного страхования указанные сведения представляются в сроки, устанавливаемые Пенсионным фондом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при первичной регистрации его в качестве страхователя вместе с документами на регистрацию он представляет документ, подтверждающий регистрацию в системе индивидуального (персонифицированного) учета, либо сообщает сведения, предусмотренные </w:t>
      </w:r>
      <w:hyperlink w:anchor="Par119" w:tooltip="1) страховой номер;" w:history="1">
        <w:r w:rsidRPr="004138CA">
          <w:rPr>
            <w:sz w:val="22"/>
            <w:szCs w:val="22"/>
          </w:rPr>
          <w:t>подпунктами 1</w:t>
        </w:r>
      </w:hyperlink>
      <w:r w:rsidRPr="004138CA">
        <w:rPr>
          <w:sz w:val="22"/>
          <w:szCs w:val="22"/>
        </w:rPr>
        <w:t xml:space="preserve"> - </w:t>
      </w:r>
      <w:hyperlink w:anchor="Par127" w:tooltip="8) гражданство;" w:history="1">
        <w:r w:rsidRPr="004138CA">
          <w:rPr>
            <w:sz w:val="22"/>
            <w:szCs w:val="22"/>
          </w:rPr>
          <w:t>8</w:t>
        </w:r>
      </w:hyperlink>
      <w:r w:rsidRPr="004138CA">
        <w:rPr>
          <w:sz w:val="22"/>
          <w:szCs w:val="22"/>
        </w:rPr>
        <w:t xml:space="preserve"> пункта 2 статьи 6 настоящего Федерального закона (все указанные документы могут быть представлены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27.07.2010 N 227-ФЗ,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при снятии с учета в качестве страхователя указанные сведения представляются им вместе с документами для снятия с учета;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при изменении сведений, предусмотренных </w:t>
      </w:r>
      <w:hyperlink w:anchor="Par120" w:tooltip="2) фамилия, имя, отчество, фамилия, которая была у физического лица при рождении;" w:history="1">
        <w:r w:rsidRPr="004138CA">
          <w:rPr>
            <w:sz w:val="22"/>
            <w:szCs w:val="22"/>
          </w:rPr>
          <w:t>подпунктами 2</w:t>
        </w:r>
      </w:hyperlink>
      <w:r w:rsidRPr="004138CA">
        <w:rPr>
          <w:sz w:val="22"/>
          <w:szCs w:val="22"/>
        </w:rPr>
        <w:t xml:space="preserve"> - </w:t>
      </w:r>
      <w:hyperlink w:anchor="Par124" w:tooltip="5) пол;" w:history="1">
        <w:r w:rsidRPr="004138CA">
          <w:rPr>
            <w:sz w:val="22"/>
            <w:szCs w:val="22"/>
          </w:rPr>
          <w:t>5</w:t>
        </w:r>
      </w:hyperlink>
      <w:r w:rsidRPr="004138CA">
        <w:rPr>
          <w:sz w:val="22"/>
          <w:szCs w:val="22"/>
        </w:rPr>
        <w:t xml:space="preserve"> пункта 2 статьи 6 настоящего Федерального закона, содержащихся в его индивидуальном лицевом счете, соответствующие сведения передаются им в течение месяца со дня изменения указанных сведений.</w:t>
      </w:r>
    </w:p>
    <w:p w:rsidR="00711401" w:rsidRPr="004138CA" w:rsidRDefault="00711401" w:rsidP="004138CA">
      <w:pPr>
        <w:pStyle w:val="ConsPlusNormal"/>
        <w:spacing w:line="300" w:lineRule="atLeast"/>
        <w:ind w:firstLine="540"/>
        <w:jc w:val="both"/>
        <w:rPr>
          <w:sz w:val="22"/>
          <w:szCs w:val="22"/>
        </w:rPr>
      </w:pPr>
      <w:bookmarkStart w:id="16" w:name="Par330"/>
      <w:bookmarkEnd w:id="16"/>
      <w:r w:rsidRPr="004138CA">
        <w:rPr>
          <w:sz w:val="22"/>
          <w:szCs w:val="22"/>
        </w:rPr>
        <w:t xml:space="preserve">3. Лица, добровольно вступившие в правоотношения по обязательному пенсионному страхованию в соответствии с Федеральным законом "Об обязательном пенсионном страховании в Российской Федерации", представляют в соответствующий орган Пенсионного фонда Российской Федерации сведения, предусмотренные </w:t>
      </w:r>
      <w:hyperlink w:anchor="Par119" w:tooltip="1) страховой номер;" w:history="1">
        <w:r w:rsidRPr="004138CA">
          <w:rPr>
            <w:sz w:val="22"/>
            <w:szCs w:val="22"/>
          </w:rPr>
          <w:t>подпунктами 1</w:t>
        </w:r>
      </w:hyperlink>
      <w:r w:rsidRPr="004138CA">
        <w:rPr>
          <w:sz w:val="22"/>
          <w:szCs w:val="22"/>
        </w:rPr>
        <w:t xml:space="preserve"> - </w:t>
      </w:r>
      <w:hyperlink w:anchor="Par127" w:tooltip="8) гражданство;" w:history="1">
        <w:r w:rsidRPr="004138CA">
          <w:rPr>
            <w:sz w:val="22"/>
            <w:szCs w:val="22"/>
          </w:rPr>
          <w:t>8 пункта 2 статьи 6</w:t>
        </w:r>
      </w:hyperlink>
      <w:r w:rsidRPr="004138CA">
        <w:rPr>
          <w:sz w:val="22"/>
          <w:szCs w:val="22"/>
        </w:rPr>
        <w:t xml:space="preserve"> настоящего Федерального закона, в порядке, установленном </w:t>
      </w:r>
      <w:hyperlink w:anchor="Par311" w:tooltip="1. Физическое лицо, самостоятельно уплачивающее страховые взносы, представляет в соответствующий орган Пенсионного фонда Российской Федерации сведения, предусмотренные подпунктами 1 - 8 пункта 2 статьи 6 настоящего Федерального закона, в следующих случаях:" w:history="1">
        <w:r w:rsidRPr="004138CA">
          <w:rPr>
            <w:sz w:val="22"/>
            <w:szCs w:val="22"/>
          </w:rPr>
          <w:t>пунктами 1</w:t>
        </w:r>
      </w:hyperlink>
      <w:r w:rsidRPr="004138CA">
        <w:rPr>
          <w:sz w:val="22"/>
          <w:szCs w:val="22"/>
        </w:rPr>
        <w:t xml:space="preserve"> и </w:t>
      </w:r>
      <w:hyperlink w:anchor="Par321" w:tooltip="2. Физическое лицо, самостоятельно уплачивающее страховые взносы, представляет в соответствующий орган Пенсионного фонда Российской Федерации предусмотренные подпунктами 1 - 8 пункта 2 статьи 6 настоящего Федерального закона сведения в следующем порядке:" w:history="1">
        <w:r w:rsidRPr="004138CA">
          <w:rPr>
            <w:sz w:val="22"/>
            <w:szCs w:val="22"/>
          </w:rPr>
          <w:t>2</w:t>
        </w:r>
      </w:hyperlink>
      <w:r w:rsidRPr="004138CA">
        <w:rPr>
          <w:sz w:val="22"/>
          <w:szCs w:val="22"/>
        </w:rPr>
        <w:t xml:space="preserve"> настоящей статьи.</w:t>
      </w:r>
    </w:p>
    <w:p w:rsidR="00711401" w:rsidRPr="004138CA" w:rsidRDefault="00711401" w:rsidP="004138CA">
      <w:pPr>
        <w:pStyle w:val="ConsPlusNormal"/>
        <w:spacing w:line="300" w:lineRule="atLeast"/>
        <w:jc w:val="both"/>
        <w:rPr>
          <w:sz w:val="22"/>
          <w:szCs w:val="22"/>
        </w:rPr>
      </w:pPr>
      <w:r w:rsidRPr="004138CA">
        <w:rPr>
          <w:sz w:val="22"/>
          <w:szCs w:val="22"/>
        </w:rPr>
        <w:t>(п. 3 в ред. Федерального закона от 30.04.2008 N 55-ФЗ)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bookmarkStart w:id="17" w:name="Par333"/>
      <w:bookmarkEnd w:id="17"/>
      <w:r w:rsidRPr="004138CA">
        <w:rPr>
          <w:sz w:val="22"/>
          <w:szCs w:val="22"/>
        </w:rPr>
        <w:t>Статья 11. Представление сведений о страховых взносах и страховом стаже</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03.07.2016 N 250-ФЗ)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1. Страхователи представляют предусмотренные </w:t>
      </w:r>
      <w:hyperlink w:anchor="Par338" w:tooltip="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 w:history="1">
        <w:r w:rsidRPr="004138CA">
          <w:rPr>
            <w:sz w:val="22"/>
            <w:szCs w:val="22"/>
          </w:rPr>
          <w:t>пунктами 2</w:t>
        </w:r>
      </w:hyperlink>
      <w:r w:rsidRPr="004138CA">
        <w:rPr>
          <w:sz w:val="22"/>
          <w:szCs w:val="22"/>
        </w:rPr>
        <w:t xml:space="preserve"> - </w:t>
      </w:r>
      <w:hyperlink w:anchor="Par364" w:tooltip="2.2. Страхователь ежемесячно не позднее 15-го числа месяца, следующего за отчетным периодом - месяцем, представляет о каждом работающем у него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 w:history="1">
        <w:r w:rsidRPr="004138CA">
          <w:rPr>
            <w:sz w:val="22"/>
            <w:szCs w:val="22"/>
          </w:rPr>
          <w:t>2.2</w:t>
        </w:r>
      </w:hyperlink>
      <w:r w:rsidRPr="004138CA">
        <w:rPr>
          <w:sz w:val="22"/>
          <w:szCs w:val="22"/>
        </w:rPr>
        <w:t xml:space="preserve"> настоящей статьи сведения для индивидуального (персонифицированного) учета в органы Пенсионного фонда Российской Федерации по месту их регистрации, а сведения, предусмотренные </w:t>
      </w:r>
      <w:hyperlink w:anchor="Par371" w:tooltip="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w:history="1">
        <w:r w:rsidRPr="004138CA">
          <w:rPr>
            <w:sz w:val="22"/>
            <w:szCs w:val="22"/>
          </w:rPr>
          <w:t>пунктом 2.3</w:t>
        </w:r>
      </w:hyperlink>
      <w:r w:rsidRPr="004138CA">
        <w:rPr>
          <w:sz w:val="22"/>
          <w:szCs w:val="22"/>
        </w:rPr>
        <w:t xml:space="preserve"> настоящей статьи, - в налоговые органы по месту их учета.</w:t>
      </w:r>
    </w:p>
    <w:p w:rsidR="00711401" w:rsidRPr="004138CA" w:rsidRDefault="00711401" w:rsidP="004138CA">
      <w:pPr>
        <w:pStyle w:val="ConsPlusNormal"/>
        <w:spacing w:line="300" w:lineRule="atLeast"/>
        <w:jc w:val="both"/>
        <w:rPr>
          <w:sz w:val="22"/>
          <w:szCs w:val="22"/>
        </w:rPr>
      </w:pPr>
      <w:r w:rsidRPr="004138CA">
        <w:rPr>
          <w:sz w:val="22"/>
          <w:szCs w:val="22"/>
        </w:rPr>
        <w:t>(п. 1 в ред. Федерального закона от 03.07.2016 N 250-ФЗ)</w:t>
      </w:r>
    </w:p>
    <w:p w:rsidR="00711401" w:rsidRPr="004138CA" w:rsidRDefault="00711401" w:rsidP="004138CA">
      <w:pPr>
        <w:pStyle w:val="ConsPlusNormal"/>
        <w:spacing w:line="300" w:lineRule="atLeast"/>
        <w:ind w:firstLine="540"/>
        <w:jc w:val="both"/>
        <w:rPr>
          <w:sz w:val="22"/>
          <w:szCs w:val="22"/>
        </w:rPr>
      </w:pPr>
      <w:bookmarkStart w:id="18" w:name="Par338"/>
      <w:bookmarkEnd w:id="18"/>
      <w:r w:rsidRPr="004138CA">
        <w:rPr>
          <w:sz w:val="22"/>
          <w:szCs w:val="22"/>
        </w:rPr>
        <w:t>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 страховой номер индивидуального лицевого счета;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25.10.2001 N 138-ФЗ)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2) фамилию, имя и отчество;</w:t>
      </w:r>
    </w:p>
    <w:p w:rsidR="00711401" w:rsidRPr="004138CA" w:rsidRDefault="00711401" w:rsidP="004138CA">
      <w:pPr>
        <w:pStyle w:val="ConsPlusNormal"/>
        <w:spacing w:line="300" w:lineRule="atLeast"/>
        <w:ind w:firstLine="540"/>
        <w:jc w:val="both"/>
        <w:rPr>
          <w:sz w:val="22"/>
          <w:szCs w:val="22"/>
        </w:rPr>
      </w:pPr>
      <w:r w:rsidRPr="004138CA">
        <w:rPr>
          <w:sz w:val="22"/>
          <w:szCs w:val="22"/>
        </w:rPr>
        <w:t>3) дату приема на работу (для застрахованного лица, принятого на работу данным страхователем в течение отчетного периода) или дату заключения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25.10.2001 N 138-ФЗ,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4) дату увольнения (для застрахованного лица, уволенного данным страхователем в течение отчетного периода) или дату прекращения договора гражданско-правового характера, на вознаграждение по которому в соответствии с законодательством Российской Федерации начисляются страховые взносы;</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25.10.2001 N 138-ФЗ,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5) периоды деятельности, включаемые в стаж на соответствующих видах работ, определяемый особыми условиями труда, работой в районах Крайнего Севера и приравненных к ним местностях;</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6) - 7) утратили силу с 1 января 2017 года. - Федеральный закон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8) исключен. - Федеральный закон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8) другие сведения, необходимые для правильного назначения страховой пенсии и накопительной пенсии;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9) суммы пенсионных взносов, уплаченных за застрахованное лицо, являющееся субъектом системы досрочного негосударственного пенсионного обеспечения;</w:t>
      </w:r>
    </w:p>
    <w:p w:rsidR="00711401" w:rsidRPr="004138CA" w:rsidRDefault="00711401" w:rsidP="004138CA">
      <w:pPr>
        <w:pStyle w:val="ConsPlusNormal"/>
        <w:spacing w:line="300" w:lineRule="atLeast"/>
        <w:jc w:val="both"/>
        <w:rPr>
          <w:sz w:val="22"/>
          <w:szCs w:val="22"/>
        </w:rPr>
      </w:pPr>
      <w:r w:rsidRPr="004138CA">
        <w:rPr>
          <w:sz w:val="22"/>
          <w:szCs w:val="22"/>
        </w:rPr>
        <w:t>(пп. 9 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10) периоды трудовой деятельности, включаемые в профессиональный стаж застрахованного лица, являющегося субъектом системы досрочного негосударственного пенсионного обеспечения;</w:t>
      </w:r>
    </w:p>
    <w:p w:rsidR="00711401" w:rsidRPr="004138CA" w:rsidRDefault="00711401" w:rsidP="004138CA">
      <w:pPr>
        <w:pStyle w:val="ConsPlusNormal"/>
        <w:spacing w:line="300" w:lineRule="atLeast"/>
        <w:jc w:val="both"/>
        <w:rPr>
          <w:sz w:val="22"/>
          <w:szCs w:val="22"/>
        </w:rPr>
      </w:pPr>
      <w:r w:rsidRPr="004138CA">
        <w:rPr>
          <w:sz w:val="22"/>
          <w:szCs w:val="22"/>
        </w:rPr>
        <w:t>(пп. 10 введен Федеральным законом от 31.12.2002 N 198-ФЗ, 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11) документы, подтверждающие право застрахованного лица на досрочное назначение страховой пенсии по старости.</w:t>
      </w:r>
    </w:p>
    <w:p w:rsidR="00711401" w:rsidRPr="004138CA" w:rsidRDefault="00711401" w:rsidP="004138CA">
      <w:pPr>
        <w:pStyle w:val="ConsPlusNormal"/>
        <w:spacing w:line="300" w:lineRule="atLeast"/>
        <w:jc w:val="both"/>
        <w:rPr>
          <w:sz w:val="22"/>
          <w:szCs w:val="22"/>
        </w:rPr>
      </w:pPr>
      <w:r w:rsidRPr="004138CA">
        <w:rPr>
          <w:sz w:val="22"/>
          <w:szCs w:val="22"/>
        </w:rPr>
        <w:t>(пп. 11 введен Федеральным законом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Абзацы тринадцатый - шестнадцатый утратили силу с 1 января 2017 года. - Федеральный закон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Сведения, указанные в настоящем пункте, о застрахованном лице, подавшем заявление о назначении страховой пенсии или страховой и накопительной пенсий, страхователь представляет в течение трех календарных дней со дня обращения застрахованного лица к страхователю.</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2.1. Страхователь не позднее 20 дней со дня окончания квартала представляет в территориальные органы Пенсионного фонда Российской Федерации либо через многофункциональный центр предоставления государственных и муниципальных услуг сведения, предусмотренные частью 4 статьи 9 Федерального закона "О дополнительных страховых взносах на накопительную пенсию и государственной поддержке формирования пенсионных накоплений". Указанные сведения также могут быть представлены в форме электронного документа в порядке, предусмотренном </w:t>
      </w:r>
      <w:hyperlink w:anchor="Par255" w:tooltip="2. Сведения для индивидуального (персонифицированного) учета, представляемые в соответствии с настоящим Федеральным законом в органы Пенсионного фонда Российской Федерации, представляются в соответствии с порядком и инструкциями, устанавливаемыми Пенсионным фондом Российской Федерации. Формы и форматы сведений для индивидуального (персонифицированного) учета, порядок заполнения страхователями форм указанных сведений определяются Пенсионным фондом Российской Федерации." w:history="1">
        <w:r w:rsidRPr="004138CA">
          <w:rPr>
            <w:sz w:val="22"/>
            <w:szCs w:val="22"/>
          </w:rPr>
          <w:t>пунктом 2 статьи 8</w:t>
        </w:r>
      </w:hyperlink>
      <w:r w:rsidRPr="004138CA">
        <w:rPr>
          <w:sz w:val="22"/>
          <w:szCs w:val="22"/>
        </w:rPr>
        <w:t xml:space="preserve"> настоящего Федерального закона.</w:t>
      </w:r>
    </w:p>
    <w:p w:rsidR="00711401" w:rsidRPr="004138CA" w:rsidRDefault="00711401" w:rsidP="004138CA">
      <w:pPr>
        <w:pStyle w:val="ConsPlusNormal"/>
        <w:spacing w:line="300" w:lineRule="atLeast"/>
        <w:jc w:val="both"/>
        <w:rPr>
          <w:sz w:val="22"/>
          <w:szCs w:val="22"/>
        </w:rPr>
      </w:pPr>
      <w:r w:rsidRPr="004138CA">
        <w:rPr>
          <w:sz w:val="22"/>
          <w:szCs w:val="22"/>
        </w:rPr>
        <w:t>(п. 2.1 введен Федеральным законом от 30.04.2008 N 55-ФЗ, в ред. Федеральных законов от 27.07.2010 N 227-ФЗ, от 21.07.2014 N 216-ФЗ, от 04.11.2014 N 345-ФЗ)</w:t>
      </w:r>
    </w:p>
    <w:p w:rsidR="00711401" w:rsidRPr="004138CA" w:rsidRDefault="00711401" w:rsidP="004138CA">
      <w:pPr>
        <w:pStyle w:val="ConsPlusNormal"/>
        <w:spacing w:line="300" w:lineRule="atLeast"/>
        <w:ind w:firstLine="540"/>
        <w:jc w:val="both"/>
        <w:rPr>
          <w:sz w:val="22"/>
          <w:szCs w:val="22"/>
        </w:rPr>
      </w:pPr>
      <w:bookmarkStart w:id="19" w:name="Par364"/>
      <w:bookmarkEnd w:id="19"/>
      <w:r w:rsidRPr="004138CA">
        <w:rPr>
          <w:sz w:val="22"/>
          <w:szCs w:val="22"/>
        </w:rPr>
        <w:t>2.2. Страхователь ежемесячно не позднее 15-го числа месяца, следующего за отчетным периодом - месяцем, представляет о каждом работающем у него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произведения науки, литературы, искусства, в том числе договоры о передаче полномочий по управлению правами, заключенные с организацией по управлению правами на коллективной основе) следующие сведения: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1) страховой номер индивидуального лицевого счета;</w:t>
      </w:r>
    </w:p>
    <w:p w:rsidR="00711401" w:rsidRPr="004138CA" w:rsidRDefault="00711401" w:rsidP="004138CA">
      <w:pPr>
        <w:pStyle w:val="ConsPlusNormal"/>
        <w:spacing w:line="300" w:lineRule="atLeast"/>
        <w:ind w:firstLine="540"/>
        <w:jc w:val="both"/>
        <w:rPr>
          <w:sz w:val="22"/>
          <w:szCs w:val="22"/>
        </w:rPr>
      </w:pPr>
      <w:r w:rsidRPr="004138CA">
        <w:rPr>
          <w:sz w:val="22"/>
          <w:szCs w:val="22"/>
        </w:rPr>
        <w:t>2) фамилию, имя и отчество;</w:t>
      </w:r>
    </w:p>
    <w:p w:rsidR="00711401" w:rsidRPr="004138CA" w:rsidRDefault="00711401" w:rsidP="004138CA">
      <w:pPr>
        <w:pStyle w:val="ConsPlusNormal"/>
        <w:spacing w:line="300" w:lineRule="atLeast"/>
        <w:ind w:firstLine="540"/>
        <w:jc w:val="both"/>
        <w:rPr>
          <w:sz w:val="22"/>
          <w:szCs w:val="22"/>
        </w:rPr>
      </w:pPr>
      <w:r w:rsidRPr="004138CA">
        <w:rPr>
          <w:sz w:val="22"/>
          <w:szCs w:val="22"/>
        </w:rPr>
        <w:t>3) идентификационный номер налогоплательщика (при наличии у страхователя данных об идентификационном номере налогоплательщика застрахованного лица).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01.05.2016 N 136-ФЗ)</w:t>
      </w:r>
    </w:p>
    <w:p w:rsidR="00711401" w:rsidRPr="004138CA" w:rsidRDefault="00711401" w:rsidP="004138CA">
      <w:pPr>
        <w:pStyle w:val="ConsPlusNormal"/>
        <w:spacing w:line="300" w:lineRule="atLeast"/>
        <w:jc w:val="both"/>
        <w:rPr>
          <w:sz w:val="22"/>
          <w:szCs w:val="22"/>
        </w:rPr>
      </w:pPr>
      <w:r w:rsidRPr="004138CA">
        <w:rPr>
          <w:sz w:val="22"/>
          <w:szCs w:val="22"/>
        </w:rPr>
        <w:t>(п. 2.2 введен Федеральным законом от 29.12.2015 N 385-ФЗ)</w:t>
      </w:r>
    </w:p>
    <w:p w:rsidR="00711401" w:rsidRPr="004138CA" w:rsidRDefault="00711401" w:rsidP="004138CA">
      <w:pPr>
        <w:pStyle w:val="ConsPlusNormal"/>
        <w:spacing w:line="300" w:lineRule="atLeast"/>
        <w:ind w:firstLine="540"/>
        <w:jc w:val="both"/>
        <w:rPr>
          <w:sz w:val="22"/>
          <w:szCs w:val="22"/>
        </w:rPr>
      </w:pPr>
      <w:bookmarkStart w:id="20" w:name="Par371"/>
      <w:bookmarkEnd w:id="20"/>
      <w:r w:rsidRPr="004138CA">
        <w:rPr>
          <w:sz w:val="22"/>
          <w:szCs w:val="22"/>
        </w:rPr>
        <w:t>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в соответствии с законодательством Российской Федерации о налогах и сборах.</w:t>
      </w:r>
    </w:p>
    <w:p w:rsidR="00711401" w:rsidRPr="004138CA" w:rsidRDefault="00711401" w:rsidP="004138CA">
      <w:pPr>
        <w:pStyle w:val="ConsPlusNormal"/>
        <w:spacing w:line="300" w:lineRule="atLeast"/>
        <w:jc w:val="both"/>
        <w:rPr>
          <w:sz w:val="22"/>
          <w:szCs w:val="22"/>
        </w:rPr>
      </w:pPr>
      <w:r w:rsidRPr="004138CA">
        <w:rPr>
          <w:sz w:val="22"/>
          <w:szCs w:val="22"/>
        </w:rPr>
        <w:t>(п. 2.3 введен Федеральным законом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3. При ликвидации страхователя - юридического лица (прекращении физическим лицом деятельности в качестве индивидуального предпринимателя) он представляет сведения, предусмотренные </w:t>
      </w:r>
      <w:hyperlink w:anchor="Par338" w:tooltip="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 w:history="1">
        <w:r w:rsidRPr="004138CA">
          <w:rPr>
            <w:sz w:val="22"/>
            <w:szCs w:val="22"/>
          </w:rPr>
          <w:t>пунктами 2</w:t>
        </w:r>
      </w:hyperlink>
      <w:r w:rsidRPr="004138CA">
        <w:rPr>
          <w:sz w:val="22"/>
          <w:szCs w:val="22"/>
        </w:rPr>
        <w:t xml:space="preserve"> - </w:t>
      </w:r>
      <w:hyperlink w:anchor="Par371" w:tooltip="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w:history="1">
        <w:r w:rsidRPr="004138CA">
          <w:rPr>
            <w:sz w:val="22"/>
            <w:szCs w:val="22"/>
          </w:rPr>
          <w:t>2.3</w:t>
        </w:r>
      </w:hyperlink>
      <w:r w:rsidRPr="004138CA">
        <w:rPr>
          <w:sz w:val="22"/>
          <w:szCs w:val="22"/>
        </w:rPr>
        <w:t xml:space="preserve"> настоящей статьи, в течение одного месяца со дня утверждения промежуточного ликвидационного баланса (принятия решения о прекращении деятельности в качестве индивидуального предпринимателя),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при ликвидации юридического лица (прекращении физическим лицом деятельности в качестве индивидуального предпринимателя). При ликвидации страхователя - юридического лица (прекращении физическим лицом деятельности в качестве индивидуального предпринимателя) в случае применения процедуры банкротства указанные сведения представляются до представления в арбитражный суд отчета конкурсного управляющего о результатах проведения конкурсного производства в соответствии с Федеральным законом "О несостоятельности (банкротстве)".</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30.04.2008 N 55-ФЗ,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При реорганизации страхователя - юридического лица он представляет сведения, предусмотренные </w:t>
      </w:r>
      <w:hyperlink w:anchor="Par338" w:tooltip="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 w:history="1">
        <w:r w:rsidRPr="004138CA">
          <w:rPr>
            <w:sz w:val="22"/>
            <w:szCs w:val="22"/>
          </w:rPr>
          <w:t>пунктами 2</w:t>
        </w:r>
      </w:hyperlink>
      <w:r w:rsidRPr="004138CA">
        <w:rPr>
          <w:sz w:val="22"/>
          <w:szCs w:val="22"/>
        </w:rPr>
        <w:t xml:space="preserve"> - </w:t>
      </w:r>
      <w:hyperlink w:anchor="Par371" w:tooltip="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w:history="1">
        <w:r w:rsidRPr="004138CA">
          <w:rPr>
            <w:sz w:val="22"/>
            <w:szCs w:val="22"/>
          </w:rPr>
          <w:t>2.3</w:t>
        </w:r>
      </w:hyperlink>
      <w:r w:rsidRPr="004138CA">
        <w:rPr>
          <w:sz w:val="22"/>
          <w:szCs w:val="22"/>
        </w:rPr>
        <w:t xml:space="preserve"> настоящей статьи, в течение одного месяца со дня утверждения передаточного акта (разделительного баланса), но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государственной регистрации юридического лица, создаваемого путем реорганизации. В случае реорганизации страхователя - юридического лица в форме присоединения к другому юридическому лицу он представляет сведения об уволенных работниках не позднее дня представления в федеральный орган исполнительной власти, осуществляющий государственную регистрацию юридических лиц и индивидуальных предпринимателей, документов для внесения в единый государственный реестр юридических лиц записи о прекращении деятельности присоединенного юридического лица.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30.04.2008 N 55-ФЗ,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При прекращении у страхователя-работодателя статуса адвоката, полномочий нотариуса, занимающегося частной практикой, он представляет сведения, предусмотренные </w:t>
      </w:r>
      <w:hyperlink w:anchor="Par338" w:tooltip="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 w:history="1">
        <w:r w:rsidRPr="004138CA">
          <w:rPr>
            <w:sz w:val="22"/>
            <w:szCs w:val="22"/>
          </w:rPr>
          <w:t>пунктами 2</w:t>
        </w:r>
      </w:hyperlink>
      <w:r w:rsidRPr="004138CA">
        <w:rPr>
          <w:sz w:val="22"/>
          <w:szCs w:val="22"/>
        </w:rPr>
        <w:t xml:space="preserve"> - </w:t>
      </w:r>
      <w:hyperlink w:anchor="Par371" w:tooltip="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w:history="1">
        <w:r w:rsidRPr="004138CA">
          <w:rPr>
            <w:sz w:val="22"/>
            <w:szCs w:val="22"/>
          </w:rPr>
          <w:t>2.3</w:t>
        </w:r>
      </w:hyperlink>
      <w:r w:rsidRPr="004138CA">
        <w:rPr>
          <w:sz w:val="22"/>
          <w:szCs w:val="22"/>
        </w:rPr>
        <w:t xml:space="preserve"> настоящей статьи, одновременно с заявлением о снятии его с регистрационного учета в качестве страхователя.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30.04.2008 N 55-ФЗ, от 03.07.2016 N 250-ФЗ)</w:t>
      </w:r>
    </w:p>
    <w:p w:rsidR="00711401" w:rsidRPr="004138CA" w:rsidRDefault="00711401" w:rsidP="004138CA">
      <w:pPr>
        <w:pStyle w:val="ConsPlusNormal"/>
        <w:spacing w:line="300" w:lineRule="atLeast"/>
        <w:jc w:val="both"/>
        <w:rPr>
          <w:sz w:val="22"/>
          <w:szCs w:val="22"/>
        </w:rPr>
      </w:pPr>
      <w:r w:rsidRPr="004138CA">
        <w:rPr>
          <w:sz w:val="22"/>
          <w:szCs w:val="22"/>
        </w:rPr>
        <w:t>(п. 3 в ред. Федерального закона от 19.07.2007 N 140-ФЗ)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4. Копия сведений, предусмотренных </w:t>
      </w:r>
      <w:hyperlink w:anchor="Par338" w:tooltip="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 w:history="1">
        <w:r w:rsidRPr="004138CA">
          <w:rPr>
            <w:sz w:val="22"/>
            <w:szCs w:val="22"/>
          </w:rPr>
          <w:t>пунктами 2</w:t>
        </w:r>
      </w:hyperlink>
      <w:r w:rsidRPr="004138CA">
        <w:rPr>
          <w:sz w:val="22"/>
          <w:szCs w:val="22"/>
        </w:rPr>
        <w:t xml:space="preserve"> - </w:t>
      </w:r>
      <w:hyperlink w:anchor="Par371" w:tooltip="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w:history="1">
        <w:r w:rsidRPr="004138CA">
          <w:rPr>
            <w:sz w:val="22"/>
            <w:szCs w:val="22"/>
          </w:rPr>
          <w:t>2.3</w:t>
        </w:r>
      </w:hyperlink>
      <w:r w:rsidRPr="004138CA">
        <w:rPr>
          <w:sz w:val="22"/>
          <w:szCs w:val="22"/>
        </w:rPr>
        <w:t xml:space="preserve"> настоящей статьи, передается страхователем застрахованному лицу не позднее пяти календарных дней со дня его обращения.</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В день увольнения застрахованного лица или в день прекращения договора гражданско-правового характера, на вознаграждение по которому в соответствии с законодательством Российской Федерации о налогах и сборах либо Федеральным законом от 15 декабря 2001 года N 167-ФЗ "Об обязательном пенсионном страховании в Российской Федерации" начисляются страховые взносы, страхователь обязан передать застрахованному лицу сведения, предусмотренные </w:t>
      </w:r>
      <w:hyperlink w:anchor="Par338" w:tooltip="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 w:history="1">
        <w:r w:rsidRPr="004138CA">
          <w:rPr>
            <w:sz w:val="22"/>
            <w:szCs w:val="22"/>
          </w:rPr>
          <w:t>пунктами 2</w:t>
        </w:r>
      </w:hyperlink>
      <w:r w:rsidRPr="004138CA">
        <w:rPr>
          <w:sz w:val="22"/>
          <w:szCs w:val="22"/>
        </w:rPr>
        <w:t xml:space="preserve"> - </w:t>
      </w:r>
      <w:hyperlink w:anchor="Par371" w:tooltip="2.3. Страхователь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ведения о сумме заработка (дохода), на который начислялись страховые взносы на обязательное пенсионное страхование, сумме начисленных страховых взносов на обязательное пенсионное страхование в составе расчета по страховым взносам..." w:history="1">
        <w:r w:rsidRPr="004138CA">
          <w:rPr>
            <w:sz w:val="22"/>
            <w:szCs w:val="22"/>
          </w:rPr>
          <w:t>2.3</w:t>
        </w:r>
      </w:hyperlink>
      <w:r w:rsidRPr="004138CA">
        <w:rPr>
          <w:sz w:val="22"/>
          <w:szCs w:val="22"/>
        </w:rPr>
        <w:t xml:space="preserve"> настоящей статьи.</w:t>
      </w:r>
    </w:p>
    <w:p w:rsidR="00711401" w:rsidRPr="004138CA" w:rsidRDefault="00711401" w:rsidP="004138CA">
      <w:pPr>
        <w:pStyle w:val="ConsPlusNormal"/>
        <w:spacing w:line="300" w:lineRule="atLeast"/>
        <w:jc w:val="both"/>
        <w:rPr>
          <w:sz w:val="22"/>
          <w:szCs w:val="22"/>
        </w:rPr>
      </w:pPr>
      <w:r w:rsidRPr="004138CA">
        <w:rPr>
          <w:sz w:val="22"/>
          <w:szCs w:val="22"/>
        </w:rPr>
        <w:t>(п. 4 в ред. Федерального закона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5. Утратил силу с 1 января 2012 года. - Федеральный закон от 03.12.2011 N 379-ФЗ.</w:t>
      </w:r>
    </w:p>
    <w:p w:rsidR="00711401" w:rsidRPr="004138CA" w:rsidRDefault="00711401" w:rsidP="004138CA">
      <w:pPr>
        <w:pStyle w:val="ConsPlusNormal"/>
        <w:spacing w:line="300" w:lineRule="atLeast"/>
        <w:ind w:firstLine="540"/>
        <w:jc w:val="both"/>
        <w:rPr>
          <w:sz w:val="22"/>
          <w:szCs w:val="22"/>
        </w:rPr>
      </w:pPr>
      <w:bookmarkStart w:id="21" w:name="Par384"/>
      <w:bookmarkEnd w:id="21"/>
      <w:r w:rsidRPr="004138CA">
        <w:rPr>
          <w:sz w:val="22"/>
          <w:szCs w:val="22"/>
        </w:rPr>
        <w:t>5.1. Физическое лицо, самостоятельно уплачивающее дополнительные страховые взносы на накопительную пенсию, не позднее 20 дней со дня окончания квартала представляет в органы Пенсионного фонда Российской Федерации сведения, предусмотренные частью 2 статьи 6 Федерального закона "О дополнительных страховых взносах на накопительную пенсию и государственной поддержке формирования пенсионных накоплений".</w:t>
      </w:r>
    </w:p>
    <w:p w:rsidR="00711401" w:rsidRPr="004138CA" w:rsidRDefault="00711401" w:rsidP="004138CA">
      <w:pPr>
        <w:pStyle w:val="ConsPlusNormal"/>
        <w:spacing w:line="300" w:lineRule="atLeast"/>
        <w:jc w:val="both"/>
        <w:rPr>
          <w:sz w:val="22"/>
          <w:szCs w:val="22"/>
        </w:rPr>
      </w:pPr>
      <w:r w:rsidRPr="004138CA">
        <w:rPr>
          <w:sz w:val="22"/>
          <w:szCs w:val="22"/>
        </w:rPr>
        <w:t>(п. 5.1 введен Федеральным законом от 30.04.2008 N 55-ФЗ, в ред. Федеральных законов от 24.07.2009 N 213-ФЗ (ред. 25.12.2009),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6. Утратил силу с 1 января 2012 года. - Федеральный закон от 03.12.2011 N 379-ФЗ.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7. Сведения о застрахованных лицах, указанных в </w:t>
      </w:r>
      <w:hyperlink w:anchor="Par330" w:tooltip="3. Лица, добровольно вступившие в правоотношения по обязательному пенсионному страхованию в соответствии с Федеральным законом &quot;Об обязательном пенсионном страховании в Российской Федерации&quot;, представляют в соответствующий орган Пенсионного фонда Российской Федерации сведения, предусмотренные подпунктами 1 - 8 пункта 2 статьи 6 настоящего Федерального закона, в порядке, установленном пунктами 1 и 2 настоящей статьи." w:history="1">
        <w:r w:rsidRPr="004138CA">
          <w:rPr>
            <w:sz w:val="22"/>
            <w:szCs w:val="22"/>
          </w:rPr>
          <w:t>пункте 3 статьи 10</w:t>
        </w:r>
      </w:hyperlink>
      <w:r w:rsidRPr="004138CA">
        <w:rPr>
          <w:sz w:val="22"/>
          <w:szCs w:val="22"/>
        </w:rPr>
        <w:t xml:space="preserve"> настоящего Федерального закона, представляются в порядке, предусмотренном </w:t>
      </w:r>
      <w:hyperlink w:anchor="Par384" w:tooltip="5.1. Физическое лицо, самостоятельно уплачивающее дополнительные страховые взносы на накопительную пенсию, не позднее 20 дней со дня окончания квартала представляет в органы Пенсионного фонда Российской Федерации сведения, предусмотренные частью 2 статьи 6 Федерального закона &quot;О дополнительных страховых взносах на накопительную пенсию и государственной поддержке формирования пенсионных накоплений&quot;." w:history="1">
        <w:r w:rsidRPr="004138CA">
          <w:rPr>
            <w:sz w:val="22"/>
            <w:szCs w:val="22"/>
          </w:rPr>
          <w:t>пунктом 5.1</w:t>
        </w:r>
      </w:hyperlink>
      <w:r w:rsidRPr="004138CA">
        <w:rPr>
          <w:sz w:val="22"/>
          <w:szCs w:val="22"/>
        </w:rPr>
        <w:t xml:space="preserve"> настоящей статьи.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30.04.2008 N 55-ФЗ, от 03.12.2011 N 379-ФЗ)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11.1. Представление сведений, необходимых для ведения индивидуального (персонифицированного) учета в системе обязательного пенсионного страхования, налоговыми органами</w:t>
      </w:r>
    </w:p>
    <w:p w:rsidR="00711401" w:rsidRPr="004138CA" w:rsidRDefault="00711401" w:rsidP="004138CA">
      <w:pPr>
        <w:pStyle w:val="ConsPlusNormal"/>
        <w:spacing w:line="300" w:lineRule="atLeast"/>
        <w:ind w:firstLine="540"/>
        <w:jc w:val="both"/>
        <w:rPr>
          <w:sz w:val="22"/>
          <w:szCs w:val="22"/>
        </w:rPr>
      </w:pPr>
      <w:r w:rsidRPr="004138CA">
        <w:rPr>
          <w:sz w:val="22"/>
          <w:szCs w:val="22"/>
        </w:rPr>
        <w:t>(введена Федеральным законом от 03.07.2016 N 250-ФЗ)</w:t>
      </w:r>
    </w:p>
    <w:p w:rsidR="00711401" w:rsidRPr="004138CA" w:rsidRDefault="00711401" w:rsidP="004138CA">
      <w:pPr>
        <w:pStyle w:val="ConsPlusNormal"/>
        <w:spacing w:line="300" w:lineRule="atLeast"/>
        <w:jc w:val="both"/>
        <w:rPr>
          <w:sz w:val="22"/>
          <w:szCs w:val="22"/>
        </w:rPr>
      </w:pPr>
    </w:p>
    <w:p w:rsidR="00711401" w:rsidRPr="004138CA" w:rsidRDefault="00711401" w:rsidP="004138CA">
      <w:pPr>
        <w:pStyle w:val="ConsPlusNormal"/>
        <w:spacing w:line="300" w:lineRule="atLeast"/>
        <w:ind w:firstLine="540"/>
        <w:jc w:val="both"/>
        <w:rPr>
          <w:sz w:val="22"/>
          <w:szCs w:val="22"/>
        </w:rPr>
      </w:pPr>
      <w:bookmarkStart w:id="22" w:name="Par393"/>
      <w:bookmarkEnd w:id="22"/>
      <w:r w:rsidRPr="004138CA">
        <w:rPr>
          <w:sz w:val="22"/>
          <w:szCs w:val="22"/>
        </w:rPr>
        <w:t>1. Налоговый орган не позднее пяти рабочих дней со дня получения сведений от страхователя в форме электронного документа, а на бумажном носителе не позднее 10 рабочих дней со дня получения сведений от страхователя представляет в территориальный орган Пенсионного фонда Российской Федерации следующие сведения:</w:t>
      </w:r>
    </w:p>
    <w:p w:rsidR="00711401" w:rsidRPr="004138CA" w:rsidRDefault="00711401" w:rsidP="004138CA">
      <w:pPr>
        <w:pStyle w:val="ConsPlusNormal"/>
        <w:spacing w:line="300" w:lineRule="atLeast"/>
        <w:ind w:firstLine="540"/>
        <w:jc w:val="both"/>
        <w:rPr>
          <w:sz w:val="22"/>
          <w:szCs w:val="22"/>
        </w:rPr>
      </w:pPr>
      <w:r w:rsidRPr="004138CA">
        <w:rPr>
          <w:sz w:val="22"/>
          <w:szCs w:val="22"/>
        </w:rPr>
        <w:t>1) сумма заработка (дохода), на который начислялись страховые взносы на обязательное пенсионное страхование;</w:t>
      </w:r>
    </w:p>
    <w:p w:rsidR="00711401" w:rsidRPr="004138CA" w:rsidRDefault="00711401" w:rsidP="004138CA">
      <w:pPr>
        <w:pStyle w:val="ConsPlusNormal"/>
        <w:spacing w:line="300" w:lineRule="atLeast"/>
        <w:ind w:firstLine="540"/>
        <w:jc w:val="both"/>
        <w:rPr>
          <w:sz w:val="22"/>
          <w:szCs w:val="22"/>
        </w:rPr>
      </w:pPr>
      <w:r w:rsidRPr="004138CA">
        <w:rPr>
          <w:sz w:val="22"/>
          <w:szCs w:val="22"/>
        </w:rPr>
        <w:t>2) начисленные и уплаченные суммы страховых взносов;</w:t>
      </w:r>
    </w:p>
    <w:p w:rsidR="00711401" w:rsidRPr="004138CA" w:rsidRDefault="00711401" w:rsidP="004138CA">
      <w:pPr>
        <w:pStyle w:val="ConsPlusNormal"/>
        <w:spacing w:line="300" w:lineRule="atLeast"/>
        <w:ind w:firstLine="540"/>
        <w:jc w:val="both"/>
        <w:rPr>
          <w:sz w:val="22"/>
          <w:szCs w:val="22"/>
        </w:rPr>
      </w:pPr>
      <w:r w:rsidRPr="004138CA">
        <w:rPr>
          <w:sz w:val="22"/>
          <w:szCs w:val="22"/>
        </w:rPr>
        <w:t>3) уточняющие (корректирующие) сведения, представляемые страхователями по результатам налоговых проверок достоверности сведений и (или) при самостоятельном выявлении ошибок;</w:t>
      </w:r>
    </w:p>
    <w:p w:rsidR="00711401" w:rsidRPr="004138CA" w:rsidRDefault="00711401" w:rsidP="004138CA">
      <w:pPr>
        <w:pStyle w:val="ConsPlusNormal"/>
        <w:spacing w:line="300" w:lineRule="atLeast"/>
        <w:ind w:firstLine="540"/>
        <w:jc w:val="both"/>
        <w:rPr>
          <w:sz w:val="22"/>
          <w:szCs w:val="22"/>
        </w:rPr>
      </w:pPr>
      <w:r w:rsidRPr="004138CA">
        <w:rPr>
          <w:sz w:val="22"/>
          <w:szCs w:val="22"/>
        </w:rPr>
        <w:t>4) иные сведения, необходимые для индивидуального (персонифицированного) учета в системе обязательного пенсионного страхования и находящиеся в распоряжении налоговых органов.</w:t>
      </w:r>
    </w:p>
    <w:p w:rsidR="00711401" w:rsidRPr="004138CA" w:rsidRDefault="00711401" w:rsidP="004138CA">
      <w:pPr>
        <w:pStyle w:val="ConsPlusNormal"/>
        <w:spacing w:line="300" w:lineRule="atLeast"/>
        <w:ind w:firstLine="540"/>
        <w:jc w:val="both"/>
        <w:rPr>
          <w:sz w:val="22"/>
          <w:szCs w:val="22"/>
        </w:rPr>
      </w:pPr>
      <w:r w:rsidRPr="004138CA">
        <w:rPr>
          <w:sz w:val="22"/>
          <w:szCs w:val="22"/>
        </w:rPr>
        <w:t>2. В случае выявления в представленных налоговыми органами сведениях ошибок и (или) противоречий, а также выявления несоответствия между представленными сведениями и сведениями, имеющимися в Пенсионном фонде Российской Федерации, не позволяющих учесть данные сведения на индивидуальных лицевых счетах застрахованных лиц, такие сведения возвращаются в налоговые органы в течение пяти рабочих дней со дня их получения от налоговых органов.</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3. Сведения, предусмотренные </w:t>
      </w:r>
      <w:hyperlink w:anchor="Par393" w:tooltip="1. Налоговый орган не позднее пяти рабочих дней со дня получения сведений от страхователя в форме электронного документа, а на бумажном носителе не позднее 10 рабочих дней со дня получения сведений от страхователя представляет в территориальный орган Пенсионного фонда Российской Федерации следующие сведения:" w:history="1">
        <w:r w:rsidRPr="004138CA">
          <w:rPr>
            <w:sz w:val="22"/>
            <w:szCs w:val="22"/>
          </w:rPr>
          <w:t>пунктом 1</w:t>
        </w:r>
      </w:hyperlink>
      <w:r w:rsidRPr="004138CA">
        <w:rPr>
          <w:sz w:val="22"/>
          <w:szCs w:val="22"/>
        </w:rPr>
        <w:t xml:space="preserve"> настоящей статьи, представляются в Пенсионный фонд Российской Федерации в форме электронных документов в порядке, установленном соглашением об информационном обмене, заключенным между Пенсионным фондом Российской Федерации и федеральным органом исполнительной власти, осуществляющим функции по контролю и надзору за соблюдением законодательства Российской Федерации о налогах и сборах.</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12. Представление сведений об иных периодах, засчитываемых в страховой стаж для назначения пенсии</w:t>
      </w:r>
    </w:p>
    <w:p w:rsidR="00711401" w:rsidRPr="004138CA" w:rsidRDefault="00711401" w:rsidP="004138CA">
      <w:pPr>
        <w:pStyle w:val="ConsPlusNormal"/>
        <w:spacing w:line="300" w:lineRule="atLeast"/>
        <w:ind w:firstLine="540"/>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Граждане, имеющие право на зачет в страховой стаж иных периодов в соответствии с Федеральным законом от 28 декабря 2013 года N 400-ФЗ "О страховых пенсиях", могут обращаться в органы Пенсионного фонда Российской Федерации для включения этих периодов в свой индивидуальный лицевой счет.</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21.07.2014 N 216-ФЗ, от 01.04.2019 N 48-ФЗ)</w:t>
      </w:r>
    </w:p>
    <w:p w:rsidR="00711401" w:rsidRPr="004138CA" w:rsidRDefault="00711401" w:rsidP="004138CA">
      <w:pPr>
        <w:pStyle w:val="ConsPlusNormal"/>
        <w:spacing w:line="300" w:lineRule="atLeast"/>
        <w:jc w:val="both"/>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12.1. Представление сведений органами, оказывающими государственные и муниципальные услуги</w:t>
      </w:r>
    </w:p>
    <w:p w:rsidR="00711401" w:rsidRPr="004138CA" w:rsidRDefault="00711401" w:rsidP="004138CA">
      <w:pPr>
        <w:pStyle w:val="ConsPlusNormal"/>
        <w:spacing w:line="300" w:lineRule="atLeast"/>
        <w:ind w:firstLine="540"/>
        <w:jc w:val="both"/>
        <w:rPr>
          <w:sz w:val="22"/>
          <w:szCs w:val="22"/>
        </w:rPr>
      </w:pPr>
      <w:r w:rsidRPr="004138CA">
        <w:rPr>
          <w:sz w:val="22"/>
          <w:szCs w:val="22"/>
        </w:rPr>
        <w:t>(введена Федеральным законом от 01.04.2019 N 48-ФЗ)</w:t>
      </w:r>
    </w:p>
    <w:p w:rsidR="00711401" w:rsidRPr="004138CA" w:rsidRDefault="00711401" w:rsidP="004138CA">
      <w:pPr>
        <w:pStyle w:val="ConsPlusNormal"/>
        <w:spacing w:line="300" w:lineRule="atLeast"/>
        <w:ind w:firstLine="540"/>
        <w:jc w:val="both"/>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1. Орган, предоставляющий государственные или муниципальные услуги с использованием страхового номера индивидуального лицевого счета в качестве идентификатора сведений о физическом лице, для открытия физическому лицу индивидуального лицевого счета представляет в территориальный орган Пенсионного фонда Российской Федерации сведения, указанные в подпунктах 2 - 8 пункта 2 статьи 6 настоящего Федерального закона, не позднее дня, следующего за днем обращения такого лица за предоставлением государственной или муниципальной услуги.</w:t>
      </w:r>
    </w:p>
    <w:p w:rsidR="00711401" w:rsidRPr="004138CA" w:rsidRDefault="00711401" w:rsidP="004138CA">
      <w:pPr>
        <w:pStyle w:val="ConsPlusNormal"/>
        <w:spacing w:line="300" w:lineRule="atLeast"/>
        <w:ind w:firstLine="540"/>
        <w:jc w:val="both"/>
        <w:rPr>
          <w:sz w:val="22"/>
          <w:szCs w:val="22"/>
        </w:rPr>
      </w:pPr>
      <w:r w:rsidRPr="004138CA">
        <w:rPr>
          <w:sz w:val="22"/>
          <w:szCs w:val="22"/>
        </w:rPr>
        <w:t>2. Для проверки сведений, представленных в соответствии с пунктом 1 настоящей статьи, органы Пенсионного фонда Российской Федерации направляют соответствующие запросы в федеральный орган исполнительной власти в сфере внутренних дел с использованием единой системы межведомственного электронного взаимодействия.</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13. Исключена. - Федеральный закон от 31.12.2002 N 198-ФЗ.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jc w:val="center"/>
        <w:outlineLvl w:val="0"/>
        <w:rPr>
          <w:sz w:val="22"/>
          <w:szCs w:val="22"/>
        </w:rPr>
      </w:pPr>
      <w:r w:rsidRPr="004138CA">
        <w:rPr>
          <w:sz w:val="22"/>
          <w:szCs w:val="22"/>
        </w:rPr>
        <w:t>Глава III. ПРАВА, ОБЯЗАННОСТИ И ОТВЕТСТВЕННОСТЬ</w:t>
      </w:r>
    </w:p>
    <w:p w:rsidR="00711401" w:rsidRPr="004138CA" w:rsidRDefault="00711401" w:rsidP="004138CA">
      <w:pPr>
        <w:pStyle w:val="ConsPlusTitle"/>
        <w:spacing w:line="300" w:lineRule="atLeast"/>
        <w:jc w:val="center"/>
        <w:rPr>
          <w:sz w:val="22"/>
          <w:szCs w:val="22"/>
        </w:rPr>
      </w:pPr>
      <w:r w:rsidRPr="004138CA">
        <w:rPr>
          <w:sz w:val="22"/>
          <w:szCs w:val="22"/>
        </w:rPr>
        <w:t>ЗАРЕГИСТРИРОВАННОГО (ЗАСТРАХОВАННОГО) ЛИЦА, СТРАХОВАТЕЛЯ</w:t>
      </w:r>
    </w:p>
    <w:p w:rsidR="00711401" w:rsidRPr="004138CA" w:rsidRDefault="00711401" w:rsidP="004138CA">
      <w:pPr>
        <w:pStyle w:val="ConsPlusTitle"/>
        <w:spacing w:line="300" w:lineRule="atLeast"/>
        <w:jc w:val="center"/>
        <w:rPr>
          <w:sz w:val="22"/>
          <w:szCs w:val="22"/>
        </w:rPr>
      </w:pPr>
      <w:r w:rsidRPr="004138CA">
        <w:rPr>
          <w:sz w:val="22"/>
          <w:szCs w:val="22"/>
        </w:rPr>
        <w:t>И ОРГАНОВ ПЕНСИОННОГО ФОНДА РОССИЙСКОЙ ФЕДЕРАЦИИ</w:t>
      </w:r>
    </w:p>
    <w:p w:rsidR="00711401" w:rsidRPr="004138CA" w:rsidRDefault="00711401" w:rsidP="004138CA">
      <w:pPr>
        <w:pStyle w:val="ConsPlusNormal"/>
        <w:spacing w:line="300" w:lineRule="atLeast"/>
        <w:jc w:val="center"/>
        <w:rPr>
          <w:sz w:val="22"/>
          <w:szCs w:val="22"/>
        </w:rPr>
      </w:pPr>
      <w:r w:rsidRPr="004138CA">
        <w:rPr>
          <w:sz w:val="22"/>
          <w:szCs w:val="22"/>
        </w:rPr>
        <w:t>(в ред. Федеральных законов от 31.12.2002 N 198-ФЗ,</w:t>
      </w:r>
    </w:p>
    <w:p w:rsidR="00711401" w:rsidRPr="004138CA" w:rsidRDefault="00711401" w:rsidP="004138CA">
      <w:pPr>
        <w:pStyle w:val="ConsPlusNormal"/>
        <w:spacing w:line="300" w:lineRule="atLeast"/>
        <w:jc w:val="center"/>
        <w:rPr>
          <w:sz w:val="22"/>
          <w:szCs w:val="22"/>
        </w:rPr>
      </w:pPr>
      <w:r w:rsidRPr="004138CA">
        <w:rPr>
          <w:sz w:val="22"/>
          <w:szCs w:val="22"/>
        </w:rPr>
        <w:t>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14. Права и обязанности зарегистрированного (застрахованного) лица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Зарегистрированное (застрахованное) лицо имеет право:</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получать бесплатно в органах Пенсионного фонда Российской Федерации, а также через многофункциональный центр предоставления государственных и муниципальных услуг по своему обращению способом, указанным им при обращении, сведения, содержащиеся в его индивидуальном лицевом счете (указанные сведения могут быть направлены ему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21.07.2014 N 216-ФЗ,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получить бесплатно у страхователя копию сведений о себе, представленных страхователем в Пенсионный фонд Российской Федерации и налоговые органы для индивидуального (персонифицированного) учета;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в случае несогласия со сведениями, содержащимися в его индивидуальном лицевом счете, обратиться с заявлением об исправлении указанных сведений в органы Пенсионного фонда Российской Федерации или в налоговые органы в соответствии с их компетенцией, либо в суд;</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получать содержащиеся в его индивидуальном лицевом счете сведения, предоставляемые посредством информационной системы "личный кабинет зарегистрированного лица", в составе,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21.07.2014 N 216-ФЗ; 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получать в органах Пенсионного фонда Российской Федерации документ, подтверждающий регистрацию в системе индивидуального (персонифицированного) учета и содержащий сведения о страховом номере индивидуального лицевого счета, который по выбору зарегистрированного лица может быть направлен ему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Зарегистрированное (застрахованное) лицо обязано:</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утратил силу. - Федеральный закон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предъявлять по требованию страхователя, органов, предоставляющих государственные или муниципальные услуги, работников органов Пенсионного фонда Российской Федерации документ, подтверждающий регистрацию в системе индивидуального (персонифицированного) учета, на бумажном носителе или в форме электронного документа;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обращаться с заявлениями в установленном настоящим Федеральным законом порядке в случае изменения сведений, содержащихся в его индивидуальном лицевом счете;</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представлять по требованию органов Пенсионного фонда Российской Федерации документы, подтверждающие сведения, подлежащие включению в его индивидуальный лицевой счет согласно настоящему Федеральному закону.</w:t>
      </w: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15. Права и обязанности страхователя</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Страхователь имеет право:</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потребовать от застрахованных лиц при приеме их на работу предъявить документ, подтверждающий регистрацию в системе индивидуального (персонифицированного) учета, в том числе в форме электронного документа, и представить ему сведения, определенные </w:t>
      </w:r>
      <w:hyperlink w:anchor="Par278" w:tooltip="Статья 9. Сведения о застрахованных лицах, представляемые страхователем" w:history="1">
        <w:r w:rsidRPr="004138CA">
          <w:rPr>
            <w:sz w:val="22"/>
            <w:szCs w:val="22"/>
          </w:rPr>
          <w:t>статьей 9</w:t>
        </w:r>
      </w:hyperlink>
      <w:r w:rsidRPr="004138CA">
        <w:rPr>
          <w:sz w:val="22"/>
          <w:szCs w:val="22"/>
        </w:rPr>
        <w:t xml:space="preserve"> настоящего Федерального закона, для представления их в соответствующий орган Пенсионного фонда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дополнять и уточнять переданные им сведения о застрахованных лицах, в том числе информацию о страховом номере индивидуального лицевого счета, по согласованию с соответствующим органом Пенсионного фонда Российской Федерации или налоговым органом.</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03.07.2016 N 250-ФЗ,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Страхователь обязан:</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исключен. - Федеральный закон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в установленный срок представлять органам Пенсионного фонда Российской Федерации сведения о застрахованных лицах, определенные настоящим Федеральным </w:t>
      </w:r>
      <w:hyperlink w:anchor="Par278" w:tooltip="Статья 9. Сведения о застрахованных лицах, представляемые страхователем" w:history="1">
        <w:r w:rsidRPr="004138CA">
          <w:rPr>
            <w:sz w:val="22"/>
            <w:szCs w:val="22"/>
          </w:rPr>
          <w:t>законом</w:t>
        </w:r>
      </w:hyperlink>
      <w:r w:rsidRPr="004138CA">
        <w:rPr>
          <w:sz w:val="22"/>
          <w:szCs w:val="22"/>
        </w:rPr>
        <w:t>;</w:t>
      </w:r>
    </w:p>
    <w:p w:rsidR="00711401" w:rsidRPr="004138CA" w:rsidRDefault="00711401" w:rsidP="004138CA">
      <w:pPr>
        <w:pStyle w:val="ConsPlusNormal"/>
        <w:spacing w:line="300" w:lineRule="atLeast"/>
        <w:ind w:firstLine="540"/>
        <w:jc w:val="both"/>
        <w:rPr>
          <w:sz w:val="22"/>
          <w:szCs w:val="22"/>
        </w:rPr>
      </w:pPr>
      <w:r w:rsidRPr="004138CA">
        <w:rPr>
          <w:sz w:val="22"/>
          <w:szCs w:val="22"/>
        </w:rPr>
        <w:t>получать в органах Пенсионного фонда Российской Федерации документы, подтверждающие регистрацию в системе индивидуального (персонифицированного) учета, и выдавать их под роспись застрахованным лицам;</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передавать бесплатно каждому застрахованному лицу, работающему у него по трудовому договору или заключившему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 копию сведений, представленных в орган Пенсионного фонда Российской Федерации для индивидуального (персонифицированного) учета для включения их в индивидуальный лицевой счет данного застрахованного лица;</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контролировать соответствие реквизитов документа, подтверждающего регистрацию в системе индивидуального (персонифицированного) учета, в том числе в форме электронного документа, выданного зарегистрированному лицу, реквизитам документов, удостоверяющих личность указанного лица, работающего у него по трудовому договору или заключившему договор гражданско-правового характера, на вознаграждение по которому в соответствии с законодательством Российской Федерации начисляются страховые взносы.</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16. Права и обязанности органов Пенсионного фонда Российской Федерации, связанные с осуществлением индивидуального (персонифицированного) учета</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ind w:firstLine="540"/>
        <w:jc w:val="both"/>
        <w:rPr>
          <w:sz w:val="22"/>
          <w:szCs w:val="22"/>
        </w:rPr>
      </w:pPr>
      <w:r w:rsidRPr="004138CA">
        <w:rPr>
          <w:sz w:val="22"/>
          <w:szCs w:val="22"/>
        </w:rPr>
        <w:t>Органы Пенсионного фонда Российской Федерации имеют право:</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требовать от страхователей, в том числе физических лиц, самостоятельно уплачивающих страховые взносы, своевременного и правильного представления сведений, определенных настоящим Федеральным </w:t>
      </w:r>
      <w:hyperlink w:anchor="Par278" w:tooltip="Статья 9. Сведения о застрахованных лицах, представляемые страхователем" w:history="1">
        <w:r w:rsidRPr="004138CA">
          <w:rPr>
            <w:sz w:val="22"/>
            <w:szCs w:val="22"/>
          </w:rPr>
          <w:t>законом</w:t>
        </w:r>
      </w:hyperlink>
      <w:r w:rsidRPr="004138CA">
        <w:rPr>
          <w:sz w:val="22"/>
          <w:szCs w:val="22"/>
        </w:rPr>
        <w:t>;</w:t>
      </w:r>
    </w:p>
    <w:p w:rsidR="00711401" w:rsidRPr="004138CA" w:rsidRDefault="00711401" w:rsidP="004138CA">
      <w:pPr>
        <w:pStyle w:val="ConsPlusNormal"/>
        <w:spacing w:line="300" w:lineRule="atLeast"/>
        <w:ind w:firstLine="540"/>
        <w:jc w:val="both"/>
        <w:rPr>
          <w:sz w:val="22"/>
          <w:szCs w:val="22"/>
        </w:rPr>
      </w:pPr>
      <w:r w:rsidRPr="004138CA">
        <w:rPr>
          <w:sz w:val="22"/>
          <w:szCs w:val="22"/>
        </w:rPr>
        <w:t>в необходимых случаях по результатам проверки полноты и достоверности сведений, представленных страхователями, в том числе физическими лицами, самостоятельно уплачивающими страховые взносы, а также по заявлению застрахованного лица осуществлять корректировку этих сведений и вносить уточнения (дополнения) в индивидуальный лицевой счет в порядке, утверждаемом Пенсионным фондом Российской Федерации, сообщив об этом застрахованному лицу;</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получать ежегодно от негосударственных пенсионных фондов сведения, касающиеся пенсионных прав застрахованных лиц по обязательному пенсионному страхованию;</w:t>
      </w:r>
    </w:p>
    <w:p w:rsidR="00711401" w:rsidRPr="004138CA" w:rsidRDefault="00711401" w:rsidP="004138CA">
      <w:pPr>
        <w:pStyle w:val="ConsPlusNormal"/>
        <w:spacing w:line="300" w:lineRule="atLeast"/>
        <w:ind w:firstLine="540"/>
        <w:jc w:val="both"/>
        <w:rPr>
          <w:sz w:val="22"/>
          <w:szCs w:val="22"/>
        </w:rPr>
      </w:pPr>
      <w:r w:rsidRPr="004138CA">
        <w:rPr>
          <w:sz w:val="22"/>
          <w:szCs w:val="22"/>
        </w:rPr>
        <w:t>получать от территориальных налоговых органов сведения, касающиеся пенсионных прав застрахованных лиц;</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03.07.2016 N 250-ФЗ)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получать от федерального органа исполнительной власти в сфере внутренних дел сведения о первичной выдаче или замене документа, удостоверяющего личность гражданина Российской Федерации на территории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01.04.2019 N 48-ФЗ)</w:t>
      </w:r>
    </w:p>
    <w:p w:rsidR="00711401" w:rsidRPr="004138CA" w:rsidRDefault="00711401" w:rsidP="004138CA">
      <w:pPr>
        <w:pStyle w:val="ConsPlusNormal"/>
        <w:spacing w:line="300" w:lineRule="atLeast"/>
        <w:jc w:val="both"/>
        <w:rPr>
          <w:sz w:val="22"/>
          <w:szCs w:val="22"/>
        </w:rPr>
      </w:pPr>
      <w:r w:rsidRPr="004138CA">
        <w:rPr>
          <w:sz w:val="22"/>
          <w:szCs w:val="22"/>
        </w:rPr>
        <w:t>(часть первая в ред. Федерального закона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Органы Пенсионного фонда Российской Федерации обязаны:</w:t>
      </w:r>
    </w:p>
    <w:p w:rsidR="00711401" w:rsidRPr="004138CA" w:rsidRDefault="00711401" w:rsidP="004138CA">
      <w:pPr>
        <w:pStyle w:val="ConsPlusNormal"/>
        <w:spacing w:line="300" w:lineRule="atLeast"/>
        <w:ind w:firstLine="540"/>
        <w:jc w:val="both"/>
        <w:rPr>
          <w:sz w:val="22"/>
          <w:szCs w:val="22"/>
        </w:rPr>
      </w:pPr>
      <w:r w:rsidRPr="004138CA">
        <w:rPr>
          <w:sz w:val="22"/>
          <w:szCs w:val="22"/>
        </w:rPr>
        <w:t>обеспечивать своевременное включение в соответствующие индивидуальные лицевые счета сведений, представленных налоговыми органами и страхователями, в том числе физическими лицами, самостоятельно уплачивающими страховые взносы, органами, предоставляющими государственные или муниципальные услуги, зарегистрированными лицами, а также надежное хранение этих сведений;</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03.07.2016 N 250-ФЗ,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 xml:space="preserve">осуществлять контроль за правильностью представления страхователями, органами, предоставляющими государственные или муниципальные услуги, сведений, определенных настоящим Федеральным </w:t>
      </w:r>
      <w:hyperlink w:anchor="Par278" w:tooltip="Статья 9. Сведения о застрахованных лицах, представляемые страхователем" w:history="1">
        <w:r w:rsidRPr="004138CA">
          <w:rPr>
            <w:sz w:val="22"/>
            <w:szCs w:val="22"/>
          </w:rPr>
          <w:t>законом</w:t>
        </w:r>
      </w:hyperlink>
      <w:r w:rsidRPr="004138CA">
        <w:rPr>
          <w:sz w:val="22"/>
          <w:szCs w:val="22"/>
        </w:rPr>
        <w:t>, в том числе по их учетным данным;</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утратил силу с 1 января 2013 года. - Федеральный закон от 03.12.2012 N 242-ФЗ;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предоставлять бесплатно зарегистрированному лицу по его обращению сведения о состоянии его индивидуального лицевого счета, включая информацию о состоянии специальной части индивидуального лицевого счета и результатах инвестирования средств пенсионных накоплений, о сумме средств пенсионных накоплений, учтенных в специальной части индивидуального лицевого счета или на пенсионном счете накопительной пенсии зарегистрированного лица, включая информацию о сумме дохода от инвестирования средств пенсионных накоплений, не подлежащего передаче в случае удовлетворения заявления зарегистрированного лица о досрочном переходе, или сумме убытка, не подлежащего гарантийному восполнению в случае удовлетворения заявления зарегистрированного лица о досрочном переходе, по форме, утверждаемой уполномоченным Правительством Российской Федерации федеральным органом исполнительной власти, при личном обращении зарегистрированного лица в территориальный орган Пенсионного фонда Российской Федерации или в форме электронного документа, порядок оформления которого устанавливается Правительством Российской Федерации, с использованием единого портала государственных и муниципальных услуг;</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29.07.2018 N 269-ФЗ,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разъяснять зарегистрированным лицам и страхователям их права и обязанности, технологию индивидуального (персонифицированного) учета, порядок заполнения форм и представления сведений;</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Федеральных законов от 31.12.2002 N 198-ФЗ,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исключен. - Федеральный закон от 31.12.2002 N 198-ФЗ;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утратил силу с 1 января 2010 года. - Федеральный закон от 24.07.2009 N 213-ФЗ;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обеспечить обособленный учет в специальной части индивидуального лицевого счета сведений о суммах страховых взносов, направляемых на накопительную пенсию, а также о суммах дополнительных страховых взносов на накопительную пенсию, суммах взносов работодателя, уплаченных в пользу застрахованного лица, и суммах взносов на софинансирование формирования пенсионных накоплений, поступивших в соответствии с Федеральным законом "О дополнительных страховых взносах на накопительную пенсию и государственной поддержке формирования пенсионных накоплений", а также о результате их инвестирования, сведений о сумме средств (части средств) материнского (семейного) капитала, направленных на формирование накопительной пенсии, а также о результате их инвестирования, сведений об отказе от направления средств (части средств) материнского (семейного) капитала на формирование накопительной пенсии и объеме указанных средств, сведений о выплатах за счет средств пенсионных накоплений;</w:t>
      </w:r>
    </w:p>
    <w:p w:rsidR="00711401" w:rsidRPr="004138CA" w:rsidRDefault="00711401" w:rsidP="004138CA">
      <w:pPr>
        <w:pStyle w:val="ConsPlusNormal"/>
        <w:spacing w:line="300" w:lineRule="atLeast"/>
        <w:jc w:val="both"/>
        <w:rPr>
          <w:sz w:val="22"/>
          <w:szCs w:val="22"/>
        </w:rPr>
      </w:pPr>
      <w:r w:rsidRPr="004138CA">
        <w:rPr>
          <w:sz w:val="22"/>
          <w:szCs w:val="22"/>
        </w:rPr>
        <w:t>(в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информировать застрахованных лиц о внесенных в их индивидуальные лицевые счета изменениях в связи с корректировкой, осуществленной в соответствии со статьей 15.1 Федерального закона от 30 апреля 2008 года N 56-ФЗ "О дополнительных страховых взносах на накопительную пенсию и государственной поддержке формирования пенсионных накоплений", путем направления застрахованным лицам информации в порядке и по форме, которые утверждаются Пенсионным фондом Российской Федерации;</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04.11.2014 N 345-ФЗ)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абзац утратил силу. - Федеральный закон от 29.07.2018 N 268-ФЗ;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предоставлять негосударственным пенсионным фондам по их запросам информацию, необходимую для назначения накопительной пенсии, а также иных выплат за счет средств пенсионных накоплений. Перечень необходимой информации, а также порядок и сроки ее предоставления устанавливаются уполномоченным Правительством Российской Федерации федеральным органом исполнительной власти;</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30.11.2011 N 359-ФЗ, в ред. Федерального закона от 21.07.2014 N 216-ФЗ)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предоставлять зарегистрированному лицу доступ к информационной системе "личный кабинет зарегистрированного лица" в части предоставления содержащихся в его индивидуальном лицевом счете сведений в составе, определяемом Пенсионным фондом Российской Федерации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пенсионного обеспечения;</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21.07.2014 N 216-ФЗ; в ред. Федерального закона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информировать физическое лицо способом, указанным в обращении, о результатах его регистрации в системе индивидуального (персонифицированного) учета путем направления документа, подтверждающего регистрацию в системе индивидуального (персонифицированного) учета и содержащего сведения о страховом номере индивидуального лицевого счета, форма которого утверждается Пенсионным фондом Российской Федерации (указанная информация по выбору физического лица может быть направлена ему в форме электронного документа, порядок оформления которого определяется Пенсионным фондом Российской Федерации,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иным способом, в том числе почтовым отправлением);</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01.04.2019 N 48-ФЗ)</w:t>
      </w:r>
    </w:p>
    <w:p w:rsidR="00711401" w:rsidRPr="004138CA" w:rsidRDefault="00711401" w:rsidP="004138CA">
      <w:pPr>
        <w:pStyle w:val="ConsPlusNormal"/>
        <w:spacing w:line="300" w:lineRule="atLeast"/>
        <w:ind w:firstLine="540"/>
        <w:jc w:val="both"/>
        <w:rPr>
          <w:sz w:val="22"/>
          <w:szCs w:val="22"/>
        </w:rPr>
      </w:pPr>
      <w:r w:rsidRPr="004138CA">
        <w:rPr>
          <w:sz w:val="22"/>
          <w:szCs w:val="22"/>
        </w:rPr>
        <w:t>в целях обеспечения предоставления государственных и муниципальных услуг зарегистрированным лицам, а также в целях исполнения государственных и муниципальных функций предоставлять федеральным органам исполнительной власти, государственным внебюджетным фондам, органам государственной власти субъектов Российской Федерации по их запросам в электронной форме посредством единой системы межведомственного электронного взаимодействия сведения о факте работы зарегистрированного лица, а также о факте начисленных за него страховых взносов на обязательное пенсионное страхование, за исключением сведений о лицах, оказывающих или оказавших содействие органам, осуществляющим оперативно-разыскную деятельность, на конфиденциальной основе, передача которых допускается лишь с их согласия в письменной форме и в случаях, предусмотренных федеральными законами.</w:t>
      </w:r>
    </w:p>
    <w:p w:rsidR="00711401" w:rsidRPr="004138CA" w:rsidRDefault="00711401" w:rsidP="004138CA">
      <w:pPr>
        <w:pStyle w:val="ConsPlusNormal"/>
        <w:spacing w:line="300" w:lineRule="atLeast"/>
        <w:jc w:val="both"/>
        <w:rPr>
          <w:sz w:val="22"/>
          <w:szCs w:val="22"/>
        </w:rPr>
      </w:pPr>
      <w:r w:rsidRPr="004138CA">
        <w:rPr>
          <w:sz w:val="22"/>
          <w:szCs w:val="22"/>
        </w:rPr>
        <w:t>(абзац введен Федеральным законом от 01.04.2019 N 48-ФЗ)</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Title"/>
        <w:spacing w:line="300" w:lineRule="atLeast"/>
        <w:ind w:firstLine="540"/>
        <w:jc w:val="both"/>
        <w:outlineLvl w:val="1"/>
        <w:rPr>
          <w:sz w:val="22"/>
          <w:szCs w:val="22"/>
        </w:rPr>
      </w:pPr>
      <w:r w:rsidRPr="004138CA">
        <w:rPr>
          <w:sz w:val="22"/>
          <w:szCs w:val="22"/>
        </w:rPr>
        <w:t>Статья 17. Ответственность органов и должностных лиц Пенсионного фонда Российской Федерации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списание безнадежных долгов по штрафам</w:t>
      </w:r>
    </w:p>
    <w:p w:rsidR="00711401" w:rsidRPr="004138CA" w:rsidRDefault="00711401" w:rsidP="004138CA">
      <w:pPr>
        <w:pStyle w:val="ConsPlusNormal"/>
        <w:spacing w:line="320" w:lineRule="atLeast"/>
        <w:jc w:val="both"/>
        <w:rPr>
          <w:sz w:val="22"/>
          <w:szCs w:val="22"/>
        </w:rPr>
      </w:pPr>
      <w:r w:rsidRPr="004138CA">
        <w:rPr>
          <w:sz w:val="22"/>
          <w:szCs w:val="22"/>
        </w:rPr>
        <w:t>(в ред. Федерального закона от 01.04.2019 N 48-ФЗ)</w:t>
      </w:r>
    </w:p>
    <w:p w:rsidR="00711401" w:rsidRPr="004138CA" w:rsidRDefault="00711401" w:rsidP="004138CA">
      <w:pPr>
        <w:pStyle w:val="ConsPlusNormal"/>
        <w:spacing w:line="320" w:lineRule="atLeast"/>
        <w:jc w:val="both"/>
        <w:rPr>
          <w:sz w:val="22"/>
          <w:szCs w:val="22"/>
        </w:rPr>
      </w:pPr>
    </w:p>
    <w:p w:rsidR="00711401" w:rsidRPr="004138CA" w:rsidRDefault="00711401" w:rsidP="004138CA">
      <w:pPr>
        <w:pStyle w:val="ConsPlusNormal"/>
        <w:spacing w:line="320" w:lineRule="atLeast"/>
        <w:ind w:firstLine="540"/>
        <w:jc w:val="both"/>
        <w:rPr>
          <w:sz w:val="22"/>
          <w:szCs w:val="22"/>
        </w:rPr>
      </w:pPr>
      <w:r w:rsidRPr="004138CA">
        <w:rPr>
          <w:sz w:val="22"/>
          <w:szCs w:val="22"/>
        </w:rPr>
        <w:t>Руководители, а также другие должностные лица органов Пенсионного фонда Российской Федерации и иных государственных внебюджетных фондов, федеральных органов исполнительной власти, органов государственной власти субъектов Российской Федерации, страхователей, участвующих в соответствии с настоящим Федеральным законом в сборе, хранении, передаче и использовании сведений, содержащихся в индивидуальных лицевых счетах, обязаны обеспечить соблюдение законодательства Российской Федерации по вопросам защиты информации, в отношении которой установлено требование об обеспечении конфиденциальности информации (персональных данных). Виновные в незаконном ограничении доступа к указанным сведениям или нарушении режима защиты информации несут ответственность в соответствии с уголовным, гражданским законодательством и законодательством об административных правонарушениях.</w:t>
      </w:r>
    </w:p>
    <w:p w:rsidR="00711401" w:rsidRPr="004138CA" w:rsidRDefault="00711401" w:rsidP="004138CA">
      <w:pPr>
        <w:pStyle w:val="ConsPlusNormal"/>
        <w:spacing w:line="320" w:lineRule="atLeast"/>
        <w:jc w:val="both"/>
        <w:rPr>
          <w:sz w:val="22"/>
          <w:szCs w:val="22"/>
        </w:rPr>
      </w:pPr>
      <w:r w:rsidRPr="004138CA">
        <w:rPr>
          <w:sz w:val="22"/>
          <w:szCs w:val="22"/>
        </w:rPr>
        <w:t>(часть первая в ред. Федерального закона от 01.04.2019 N 48-ФЗ)</w:t>
      </w:r>
    </w:p>
    <w:p w:rsidR="00711401" w:rsidRPr="004138CA" w:rsidRDefault="00711401" w:rsidP="004138CA">
      <w:pPr>
        <w:pStyle w:val="ConsPlusNormal"/>
        <w:spacing w:line="320" w:lineRule="atLeast"/>
        <w:ind w:firstLine="540"/>
        <w:jc w:val="both"/>
        <w:rPr>
          <w:sz w:val="22"/>
          <w:szCs w:val="22"/>
        </w:rPr>
      </w:pPr>
      <w:r w:rsidRPr="004138CA">
        <w:rPr>
          <w:sz w:val="22"/>
          <w:szCs w:val="22"/>
        </w:rPr>
        <w:t>Страхователи, уклоняющиеся от представления предусмотренных настоящим Федеральным законом достоверных и в полном объеме сведений, несут ответственность в соответствии с законодательством Российской Федерации.</w:t>
      </w:r>
    </w:p>
    <w:p w:rsidR="00711401" w:rsidRPr="004138CA" w:rsidRDefault="00711401" w:rsidP="004138CA">
      <w:pPr>
        <w:pStyle w:val="ConsPlusNormal"/>
        <w:spacing w:line="320" w:lineRule="atLeast"/>
        <w:jc w:val="both"/>
        <w:rPr>
          <w:sz w:val="22"/>
          <w:szCs w:val="22"/>
        </w:rPr>
      </w:pPr>
      <w:r w:rsidRPr="004138CA">
        <w:rPr>
          <w:sz w:val="22"/>
          <w:szCs w:val="22"/>
        </w:rPr>
        <w:t>(в ред. Федеральных законов от 31.12.2002 N 198-ФЗ, от 03.12.2011 N 379-ФЗ)</w:t>
      </w:r>
    </w:p>
    <w:p w:rsidR="00711401" w:rsidRPr="004138CA" w:rsidRDefault="00711401" w:rsidP="004138CA">
      <w:pPr>
        <w:pStyle w:val="ConsPlusNormal"/>
        <w:spacing w:line="320" w:lineRule="atLeast"/>
        <w:ind w:firstLine="540"/>
        <w:jc w:val="both"/>
        <w:rPr>
          <w:sz w:val="22"/>
          <w:szCs w:val="22"/>
        </w:rPr>
      </w:pPr>
      <w:r w:rsidRPr="004138CA">
        <w:rPr>
          <w:sz w:val="22"/>
          <w:szCs w:val="22"/>
        </w:rPr>
        <w:t xml:space="preserve">За непредставление страхователем в установленный срок либо представление им неполных и (или) недостоверных сведений, предусмотренных </w:t>
      </w:r>
      <w:hyperlink w:anchor="Par338" w:tooltip="2. Страхователь ежегодно не позднее 1 марта года, следующего за отчетным годом (за исключением случаев, если иные сроки предусмотрены настоящим Федеральным законом), представляет о каждом работающем у него застрахованном лице (включая лиц, заключивших договоры гражданско-правового характера, на вознаграждения по которым в соответствии с законодательством Российской Федерации о налогах и сборах начисляются страховые взносы) следующие сведения:" w:history="1">
        <w:r w:rsidRPr="004138CA">
          <w:rPr>
            <w:sz w:val="22"/>
            <w:szCs w:val="22"/>
          </w:rPr>
          <w:t>пунктами 2</w:t>
        </w:r>
      </w:hyperlink>
      <w:r w:rsidRPr="004138CA">
        <w:rPr>
          <w:sz w:val="22"/>
          <w:szCs w:val="22"/>
        </w:rPr>
        <w:t xml:space="preserve"> - </w:t>
      </w:r>
      <w:hyperlink w:anchor="Par364" w:tooltip="2.2. Страхователь ежемесячно не позднее 15-го числа месяца, следующего за отчетным периодом - месяцем, представляет о каждом работающем у него застрахованном лице (включая лиц, заключивших договоры гражданско-правового характера, предметом которых являются выполнение работ, оказание услуг, договоры авторского заказа, договоры об отчуждении исключительного права на произведения науки, литературы, искусства, издательские лицензионные договоры, лицензионные договоры о предоставлении права использования прои..." w:history="1">
        <w:r w:rsidRPr="004138CA">
          <w:rPr>
            <w:sz w:val="22"/>
            <w:szCs w:val="22"/>
          </w:rPr>
          <w:t>2.2 статьи 11</w:t>
        </w:r>
      </w:hyperlink>
      <w:r w:rsidRPr="004138CA">
        <w:rPr>
          <w:sz w:val="22"/>
          <w:szCs w:val="22"/>
        </w:rPr>
        <w:t xml:space="preserve"> настоящего Федерального закона, к такому страхователю применяются финансовые санкции в размере 500 рублей в отношении каждого застрахованного лица.</w:t>
      </w:r>
    </w:p>
    <w:p w:rsidR="00711401" w:rsidRPr="004138CA" w:rsidRDefault="00711401" w:rsidP="004138CA">
      <w:pPr>
        <w:pStyle w:val="ConsPlusNormal"/>
        <w:spacing w:line="320" w:lineRule="atLeast"/>
        <w:jc w:val="both"/>
        <w:rPr>
          <w:sz w:val="22"/>
          <w:szCs w:val="22"/>
        </w:rPr>
      </w:pPr>
      <w:r w:rsidRPr="004138CA">
        <w:rPr>
          <w:sz w:val="22"/>
          <w:szCs w:val="22"/>
        </w:rPr>
        <w:t>(часть третья в ред. Федерального закона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За несоблюдение страхователем порядка представления сведений в форме электронных документов в случаях, предусмотренных настоящим Федеральным законом, к такому страхователю применяются финансовые санкции в размере 1000 рублей.</w:t>
      </w:r>
    </w:p>
    <w:p w:rsidR="00711401" w:rsidRPr="004138CA" w:rsidRDefault="00711401" w:rsidP="004138CA">
      <w:pPr>
        <w:pStyle w:val="ConsPlusNormal"/>
        <w:spacing w:line="320" w:lineRule="atLeast"/>
        <w:jc w:val="both"/>
        <w:rPr>
          <w:sz w:val="22"/>
          <w:szCs w:val="22"/>
        </w:rPr>
      </w:pPr>
      <w:r w:rsidRPr="004138CA">
        <w:rPr>
          <w:sz w:val="22"/>
          <w:szCs w:val="22"/>
        </w:rPr>
        <w:t>(часть четвертая в ред. Федерального закона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При обнаружении в представленных страхователем сведениях ошибок и (или) несоответствий между представленными сведениями и сведениями, имеющимися у Пенсионного фонда Российской Федерации, уведомление об устранении в течение пяти рабочих дней имеющихся расхождений вручается страхователю лично под расписку, направляется по почте заказным письмом или передается в электронном виде по телекоммуникационным каналам связи. В случае направления уведомления по почте заказным письмом датой вручения этого уведомления считается шестой день считая с даты отправления заказного письма.</w:t>
      </w:r>
    </w:p>
    <w:p w:rsidR="00711401" w:rsidRPr="004138CA" w:rsidRDefault="00711401" w:rsidP="004138CA">
      <w:pPr>
        <w:pStyle w:val="ConsPlusNormal"/>
        <w:spacing w:line="320" w:lineRule="atLeast"/>
        <w:jc w:val="both"/>
        <w:rPr>
          <w:sz w:val="22"/>
          <w:szCs w:val="22"/>
        </w:rPr>
      </w:pPr>
      <w:r w:rsidRPr="004138CA">
        <w:rPr>
          <w:sz w:val="22"/>
          <w:szCs w:val="22"/>
        </w:rPr>
        <w:t>(часть пятая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При выявлении правонарушения, ответственность за которое установлена настоящей статьей, должностным лицом территориального органа Пенсионного фонда Российской Федерации, установившим правонарушение, составляется акт, который подписывается этим должностным лицом.</w:t>
      </w:r>
    </w:p>
    <w:p w:rsidR="00711401" w:rsidRPr="004138CA" w:rsidRDefault="00711401" w:rsidP="004138CA">
      <w:pPr>
        <w:pStyle w:val="ConsPlusNormal"/>
        <w:spacing w:line="320" w:lineRule="atLeast"/>
        <w:jc w:val="both"/>
        <w:rPr>
          <w:sz w:val="22"/>
          <w:szCs w:val="22"/>
        </w:rPr>
      </w:pPr>
      <w:r w:rsidRPr="004138CA">
        <w:rPr>
          <w:sz w:val="22"/>
          <w:szCs w:val="22"/>
        </w:rPr>
        <w:t>(часть шестая введена Федеральным законом от 03.07.2016 N 250-ФЗ; в ред. Федерального закона от 01.04.2019 N 48-ФЗ)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Акт в течение пяти дней с даты его подписания должен быть вручен лицу, совершившему правонарушение, лично под расписку, направлен по почте заказным письмом или передан в электронном виде по телекоммуникационным каналам связи. В случае направления акта по почте заказным письмом датой вручения этого акта считается шестой день считая с даты отправления заказного письма.</w:t>
      </w:r>
    </w:p>
    <w:p w:rsidR="00711401" w:rsidRPr="004138CA" w:rsidRDefault="00711401" w:rsidP="004138CA">
      <w:pPr>
        <w:pStyle w:val="ConsPlusNormal"/>
        <w:spacing w:line="320" w:lineRule="atLeast"/>
        <w:jc w:val="both"/>
        <w:rPr>
          <w:sz w:val="22"/>
          <w:szCs w:val="22"/>
        </w:rPr>
      </w:pPr>
      <w:r w:rsidRPr="004138CA">
        <w:rPr>
          <w:sz w:val="22"/>
          <w:szCs w:val="22"/>
        </w:rPr>
        <w:t>(часть седьмая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Лицо, совершившее правонарушение, в случае несогласия с фактами, изложенными в акте, а также с выводами и предложениями должностного лица, обнаружившего факт правонарушения, в течение 15 дней со дня получения акта вправе представить в соответствующий территориальный орган Пенсионного фонда Российской Федерации письменные возражения по акту в целом или по его отдельным положениям, а также приложить к письменным возражениям документы (их копии, заверенные в установленном порядке), подтверждающие обоснованность своих возражений.</w:t>
      </w:r>
    </w:p>
    <w:p w:rsidR="00711401" w:rsidRPr="004138CA" w:rsidRDefault="00711401" w:rsidP="004138CA">
      <w:pPr>
        <w:pStyle w:val="ConsPlusNormal"/>
        <w:spacing w:line="320" w:lineRule="atLeast"/>
        <w:jc w:val="both"/>
        <w:rPr>
          <w:sz w:val="22"/>
          <w:szCs w:val="22"/>
        </w:rPr>
      </w:pPr>
      <w:r w:rsidRPr="004138CA">
        <w:rPr>
          <w:sz w:val="22"/>
          <w:szCs w:val="22"/>
        </w:rPr>
        <w:t>(часть восьмая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Акт, а также документы и материалы, представленные лицом, совершившим правонарушение, должны быть рассмотрены руководителем (заместителем руководителя) территориального органа Пенсионного фонда Российской Федерации и решение по ним должно быть вынесено в течение 10 дней со дня истечения срока, в течение которого страхователем могли быть представлены письменные возражения по акту. Указанный срок может быть продлен, но не более чем на один месяц.</w:t>
      </w:r>
    </w:p>
    <w:p w:rsidR="00711401" w:rsidRPr="004138CA" w:rsidRDefault="00711401" w:rsidP="004138CA">
      <w:pPr>
        <w:pStyle w:val="ConsPlusNormal"/>
        <w:spacing w:line="320" w:lineRule="atLeast"/>
        <w:jc w:val="both"/>
        <w:rPr>
          <w:sz w:val="22"/>
          <w:szCs w:val="22"/>
        </w:rPr>
      </w:pPr>
      <w:r w:rsidRPr="004138CA">
        <w:rPr>
          <w:sz w:val="22"/>
          <w:szCs w:val="22"/>
        </w:rPr>
        <w:t>(часть девятая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Территориальный орган Пенсионного фонда Российской Федерации извещает лицо, совершившее правонарушение, о времени и месте рассмотрения акта. Неявка извещенного надлежащим образом лица, привлекаемого к ответственности за совершение правонарушения, или его представителя не лишает возможности руководителя (заместителя руководителя) территориального органа Пенсионного фонда Российской Федерации рассмотреть акт в отсутствие этого лица.</w:t>
      </w:r>
    </w:p>
    <w:p w:rsidR="00711401" w:rsidRPr="004138CA" w:rsidRDefault="00711401" w:rsidP="004138CA">
      <w:pPr>
        <w:pStyle w:val="ConsPlusNormal"/>
        <w:spacing w:line="320" w:lineRule="atLeast"/>
        <w:jc w:val="both"/>
        <w:rPr>
          <w:sz w:val="22"/>
          <w:szCs w:val="22"/>
        </w:rPr>
      </w:pPr>
      <w:r w:rsidRPr="004138CA">
        <w:rPr>
          <w:sz w:val="22"/>
          <w:szCs w:val="22"/>
        </w:rPr>
        <w:t>(часть десятая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По результатам рассмотрения акта, а также приложенных к нему документов и материалов руководитель (заместитель руководителя) территориального органа Пенсионного фонда Российской Федерации выносит решение:</w:t>
      </w:r>
    </w:p>
    <w:p w:rsidR="00711401" w:rsidRPr="004138CA" w:rsidRDefault="00711401" w:rsidP="004138CA">
      <w:pPr>
        <w:pStyle w:val="ConsPlusNormal"/>
        <w:spacing w:line="320" w:lineRule="atLeast"/>
        <w:ind w:firstLine="540"/>
        <w:jc w:val="both"/>
        <w:rPr>
          <w:sz w:val="22"/>
          <w:szCs w:val="22"/>
        </w:rPr>
      </w:pPr>
      <w:r w:rsidRPr="004138CA">
        <w:rPr>
          <w:sz w:val="22"/>
          <w:szCs w:val="22"/>
        </w:rPr>
        <w:t>о привлечении к ответственности за совершение правонарушения;</w:t>
      </w:r>
    </w:p>
    <w:p w:rsidR="00711401" w:rsidRPr="004138CA" w:rsidRDefault="00711401" w:rsidP="004138CA">
      <w:pPr>
        <w:pStyle w:val="ConsPlusNormal"/>
        <w:spacing w:line="320" w:lineRule="atLeast"/>
        <w:ind w:firstLine="540"/>
        <w:jc w:val="both"/>
        <w:rPr>
          <w:sz w:val="22"/>
          <w:szCs w:val="22"/>
        </w:rPr>
      </w:pPr>
      <w:r w:rsidRPr="004138CA">
        <w:rPr>
          <w:sz w:val="22"/>
          <w:szCs w:val="22"/>
        </w:rPr>
        <w:t>об отказе в привлечении к ответственности за совершение правонарушения.</w:t>
      </w:r>
    </w:p>
    <w:p w:rsidR="00711401" w:rsidRPr="004138CA" w:rsidRDefault="00711401" w:rsidP="004138CA">
      <w:pPr>
        <w:pStyle w:val="ConsPlusNormal"/>
        <w:spacing w:line="320" w:lineRule="atLeast"/>
        <w:jc w:val="both"/>
        <w:rPr>
          <w:sz w:val="22"/>
          <w:szCs w:val="22"/>
        </w:rPr>
      </w:pPr>
      <w:r w:rsidRPr="004138CA">
        <w:rPr>
          <w:sz w:val="22"/>
          <w:szCs w:val="22"/>
        </w:rPr>
        <w:t>(часть одиннадцатая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 течение пяти дней после дня его вынесения может быть вручено лицу, в отношении которого вынесено соответствующее решение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решения по почте заказным письмом датой вручения этого решения считается шестой день считая с даты отправления заказного письма.</w:t>
      </w:r>
    </w:p>
    <w:p w:rsidR="00711401" w:rsidRPr="004138CA" w:rsidRDefault="00711401" w:rsidP="004138CA">
      <w:pPr>
        <w:pStyle w:val="ConsPlusNormal"/>
        <w:spacing w:line="320" w:lineRule="atLeast"/>
        <w:jc w:val="both"/>
        <w:rPr>
          <w:sz w:val="22"/>
          <w:szCs w:val="22"/>
        </w:rPr>
      </w:pPr>
      <w:r w:rsidRPr="004138CA">
        <w:rPr>
          <w:sz w:val="22"/>
          <w:szCs w:val="22"/>
        </w:rPr>
        <w:t>(часть двенадцатая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Решение о привлечении к ответственности за совершение правонарушения или решение об отказе в привлечении к ответственности за совершение правонарушения вступает в силу по истечении 10 дней со дня вручения его лицу, в отношении которого было вынесено соответствующее решение (его уполномоченному представителю).</w:t>
      </w:r>
    </w:p>
    <w:p w:rsidR="00711401" w:rsidRPr="004138CA" w:rsidRDefault="00711401" w:rsidP="004138CA">
      <w:pPr>
        <w:pStyle w:val="ConsPlusNormal"/>
        <w:spacing w:line="320" w:lineRule="atLeast"/>
        <w:jc w:val="both"/>
        <w:rPr>
          <w:sz w:val="22"/>
          <w:szCs w:val="22"/>
        </w:rPr>
      </w:pPr>
      <w:r w:rsidRPr="004138CA">
        <w:rPr>
          <w:sz w:val="22"/>
          <w:szCs w:val="22"/>
        </w:rPr>
        <w:t>(часть тринадцатая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Лицо, в отношении которого вынесено решение о привлечении к ответственности за совершение правонарушения, вправе в течение трех месяцев со дня, когда лицо узнало или должно было узнать о нарушении своих прав, обжаловать это решение в вышестоящий орган Пенсионного фонда Российской Федерации.</w:t>
      </w:r>
    </w:p>
    <w:p w:rsidR="00711401" w:rsidRPr="004138CA" w:rsidRDefault="00711401" w:rsidP="004138CA">
      <w:pPr>
        <w:pStyle w:val="ConsPlusNormal"/>
        <w:spacing w:line="320" w:lineRule="atLeast"/>
        <w:jc w:val="both"/>
        <w:rPr>
          <w:sz w:val="22"/>
          <w:szCs w:val="22"/>
        </w:rPr>
      </w:pPr>
      <w:r w:rsidRPr="004138CA">
        <w:rPr>
          <w:sz w:val="22"/>
          <w:szCs w:val="22"/>
        </w:rPr>
        <w:t>(часть четырнадцатая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В течение 10 дней со дня вступления в силу решения о привлечении к ответственности за совершение правонарушения страхователю, в отношении которого вынесено данное решение, направляется требование об уплате финансовых санкций. Требование об уплате финансовых санкций может быть передано страхователю (его уполномоченному представителю) лично под расписку, направлено по почте заказным письмом или передано в электронном виде по телекоммуникационным каналам связи. В случае направления указанного требования по почте заказным письмом оно считается полученным по истечении шести дней с даты отправления заказного письма.</w:t>
      </w:r>
    </w:p>
    <w:p w:rsidR="00711401" w:rsidRPr="004138CA" w:rsidRDefault="00711401" w:rsidP="004138CA">
      <w:pPr>
        <w:pStyle w:val="ConsPlusNormal"/>
        <w:spacing w:line="320" w:lineRule="atLeast"/>
        <w:jc w:val="both"/>
        <w:rPr>
          <w:sz w:val="22"/>
          <w:szCs w:val="22"/>
        </w:rPr>
      </w:pPr>
      <w:r w:rsidRPr="004138CA">
        <w:rPr>
          <w:sz w:val="22"/>
          <w:szCs w:val="22"/>
        </w:rPr>
        <w:t>(часть пятнадцатая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Требование об уплате финансовых санкций должно быть исполнено страхователем в течение 10 календарных дней со дня получения указанного требования, если более продолжительный период времени для уплаты не указан в этом требовании.</w:t>
      </w:r>
    </w:p>
    <w:p w:rsidR="00711401" w:rsidRPr="004138CA" w:rsidRDefault="00711401" w:rsidP="004138CA">
      <w:pPr>
        <w:pStyle w:val="ConsPlusNormal"/>
        <w:spacing w:line="320" w:lineRule="atLeast"/>
        <w:jc w:val="both"/>
        <w:rPr>
          <w:sz w:val="22"/>
          <w:szCs w:val="22"/>
        </w:rPr>
      </w:pPr>
      <w:r w:rsidRPr="004138CA">
        <w:rPr>
          <w:sz w:val="22"/>
          <w:szCs w:val="22"/>
        </w:rPr>
        <w:t>(часть шестнадцатая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В случае неуплаты или неполной уплаты страхователем финансовых санкций по требованию взыскание сумм финансовых санкций, предусмотренных настоящей статьей, производится территориальными органами Пенсионного фонда Российской Федерации в судебном порядке.</w:t>
      </w:r>
    </w:p>
    <w:p w:rsidR="00711401" w:rsidRPr="004138CA" w:rsidRDefault="00711401" w:rsidP="004138CA">
      <w:pPr>
        <w:pStyle w:val="ConsPlusNormal"/>
        <w:spacing w:line="320" w:lineRule="atLeast"/>
        <w:jc w:val="both"/>
        <w:rPr>
          <w:sz w:val="22"/>
          <w:szCs w:val="22"/>
        </w:rPr>
      </w:pPr>
      <w:r w:rsidRPr="004138CA">
        <w:rPr>
          <w:sz w:val="22"/>
          <w:szCs w:val="22"/>
        </w:rPr>
        <w:t>(часть семнадцатая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Формы документов, которые используются при реализации полномочий в отношениях, регулируемых настоящей статьей, а также требования к их составлению устанавливаются Пенсионным фондом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Форматы, порядок и условия направления страхователю указанных документов в электронном виде по телекоммуникационным каналам связи устанавливаются Пенсионным фондом Российской Федерации.</w:t>
      </w:r>
    </w:p>
    <w:p w:rsidR="00711401" w:rsidRPr="004138CA" w:rsidRDefault="00711401" w:rsidP="004138CA">
      <w:pPr>
        <w:pStyle w:val="ConsPlusNormal"/>
        <w:spacing w:line="320" w:lineRule="atLeast"/>
        <w:jc w:val="both"/>
        <w:rPr>
          <w:sz w:val="22"/>
          <w:szCs w:val="22"/>
        </w:rPr>
      </w:pPr>
      <w:r w:rsidRPr="004138CA">
        <w:rPr>
          <w:sz w:val="22"/>
          <w:szCs w:val="22"/>
        </w:rPr>
        <w:t>(часть восемнадцатая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Страхователь не может быть привлечен к ответственности за совершение правонарушения, если со дня, когда территориальный орган Пенсионного фонда Российской Федерации узнал или должен был узнать о правонарушении, и до дня вынесения решения о привлечении к ответственности истекло три года (срок давности).</w:t>
      </w:r>
    </w:p>
    <w:p w:rsidR="00711401" w:rsidRPr="004138CA" w:rsidRDefault="00711401" w:rsidP="004138CA">
      <w:pPr>
        <w:pStyle w:val="ConsPlusNormal"/>
        <w:spacing w:line="320" w:lineRule="atLeast"/>
        <w:jc w:val="both"/>
        <w:rPr>
          <w:sz w:val="22"/>
          <w:szCs w:val="22"/>
        </w:rPr>
      </w:pPr>
      <w:r w:rsidRPr="004138CA">
        <w:rPr>
          <w:sz w:val="22"/>
          <w:szCs w:val="22"/>
        </w:rPr>
        <w:t>(часть девятнадцатая введена Федеральным законом от 03.07.2016 N 250-ФЗ)</w:t>
      </w:r>
    </w:p>
    <w:p w:rsidR="00711401" w:rsidRPr="004138CA" w:rsidRDefault="00711401" w:rsidP="004138CA">
      <w:pPr>
        <w:pStyle w:val="ConsPlusNormal"/>
        <w:spacing w:line="320" w:lineRule="atLeast"/>
        <w:ind w:firstLine="540"/>
        <w:jc w:val="both"/>
        <w:rPr>
          <w:sz w:val="22"/>
          <w:szCs w:val="22"/>
        </w:rPr>
      </w:pPr>
      <w:r w:rsidRPr="004138CA">
        <w:rPr>
          <w:sz w:val="22"/>
          <w:szCs w:val="22"/>
        </w:rPr>
        <w:t>Финансовые санкции, числящиеся за отдельными страхователями, взыскание которых оказалось невозможным в силу причин экономического, социального или юридического характера, признаются безнадежными и списываются в порядке, установленном Пенсионным фондом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711401" w:rsidRPr="004138CA" w:rsidRDefault="00711401" w:rsidP="004138CA">
      <w:pPr>
        <w:pStyle w:val="ConsPlusNormal"/>
        <w:spacing w:line="320" w:lineRule="atLeast"/>
        <w:jc w:val="both"/>
        <w:rPr>
          <w:sz w:val="22"/>
          <w:szCs w:val="22"/>
        </w:rPr>
      </w:pPr>
      <w:r w:rsidRPr="004138CA">
        <w:rPr>
          <w:sz w:val="22"/>
          <w:szCs w:val="22"/>
        </w:rPr>
        <w:t>(часть введена Федеральным законом от 21.07.2014 N 216-ФЗ; в ред. Федерального закона от 03.07.2016 N 250-ФЗ)</w:t>
      </w:r>
    </w:p>
    <w:p w:rsidR="00711401" w:rsidRPr="004138CA" w:rsidRDefault="00711401" w:rsidP="004138CA">
      <w:pPr>
        <w:pStyle w:val="ConsPlusNormal"/>
        <w:spacing w:line="320" w:lineRule="atLeast"/>
        <w:ind w:firstLine="540"/>
        <w:jc w:val="both"/>
        <w:rPr>
          <w:sz w:val="22"/>
          <w:szCs w:val="22"/>
        </w:rPr>
      </w:pPr>
    </w:p>
    <w:p w:rsidR="00711401" w:rsidRPr="004138CA" w:rsidRDefault="00711401" w:rsidP="004138CA">
      <w:pPr>
        <w:pStyle w:val="ConsPlusTitle"/>
        <w:spacing w:line="320" w:lineRule="atLeast"/>
        <w:jc w:val="center"/>
        <w:outlineLvl w:val="0"/>
        <w:rPr>
          <w:sz w:val="22"/>
          <w:szCs w:val="22"/>
        </w:rPr>
      </w:pPr>
      <w:r w:rsidRPr="004138CA">
        <w:rPr>
          <w:sz w:val="22"/>
          <w:szCs w:val="22"/>
        </w:rPr>
        <w:t>Глава IV. ЗАКЛЮЧИТЕЛЬНЫЕ ПОЛОЖЕНИЯ</w:t>
      </w:r>
    </w:p>
    <w:p w:rsidR="00711401" w:rsidRPr="004138CA" w:rsidRDefault="00711401" w:rsidP="004138CA">
      <w:pPr>
        <w:pStyle w:val="ConsPlusNormal"/>
        <w:spacing w:line="320" w:lineRule="atLeast"/>
        <w:rPr>
          <w:sz w:val="22"/>
          <w:szCs w:val="22"/>
        </w:rPr>
      </w:pPr>
    </w:p>
    <w:p w:rsidR="00711401" w:rsidRPr="004138CA" w:rsidRDefault="00711401" w:rsidP="004138CA">
      <w:pPr>
        <w:pStyle w:val="ConsPlusTitle"/>
        <w:spacing w:line="320" w:lineRule="atLeast"/>
        <w:ind w:firstLine="540"/>
        <w:jc w:val="both"/>
        <w:outlineLvl w:val="1"/>
        <w:rPr>
          <w:sz w:val="22"/>
          <w:szCs w:val="22"/>
        </w:rPr>
      </w:pPr>
      <w:r w:rsidRPr="004138CA">
        <w:rPr>
          <w:sz w:val="22"/>
          <w:szCs w:val="22"/>
        </w:rPr>
        <w:t>Статья 18. Порядок разрешения споров по вопросам индивидуального (персонифицированного) учета</w:t>
      </w:r>
    </w:p>
    <w:p w:rsidR="00711401" w:rsidRPr="004138CA" w:rsidRDefault="00711401" w:rsidP="004138CA">
      <w:pPr>
        <w:pStyle w:val="ConsPlusNormal"/>
        <w:spacing w:line="320" w:lineRule="atLeast"/>
        <w:rPr>
          <w:sz w:val="22"/>
          <w:szCs w:val="22"/>
        </w:rPr>
      </w:pPr>
    </w:p>
    <w:p w:rsidR="00711401" w:rsidRPr="004138CA" w:rsidRDefault="00711401" w:rsidP="004138CA">
      <w:pPr>
        <w:pStyle w:val="ConsPlusNormal"/>
        <w:spacing w:line="320" w:lineRule="atLeast"/>
        <w:ind w:firstLine="540"/>
        <w:jc w:val="both"/>
        <w:rPr>
          <w:sz w:val="22"/>
          <w:szCs w:val="22"/>
        </w:rPr>
      </w:pPr>
      <w:r w:rsidRPr="004138CA">
        <w:rPr>
          <w:sz w:val="22"/>
          <w:szCs w:val="22"/>
        </w:rPr>
        <w:t>Споры между органами Пенсионного фонда Российской Федерации, страхователями и зарегистрированными лицами по вопросам индивидуального (персонифицированного) учета разрешаются судом, если иное не предусмотрено настоящим Федеральным законом.</w:t>
      </w:r>
    </w:p>
    <w:p w:rsidR="00711401" w:rsidRPr="004138CA" w:rsidRDefault="00711401" w:rsidP="004138CA">
      <w:pPr>
        <w:pStyle w:val="ConsPlusNormal"/>
        <w:spacing w:line="320" w:lineRule="atLeast"/>
        <w:jc w:val="both"/>
        <w:rPr>
          <w:sz w:val="22"/>
          <w:szCs w:val="22"/>
        </w:rPr>
      </w:pPr>
      <w:r w:rsidRPr="004138CA">
        <w:rPr>
          <w:sz w:val="22"/>
          <w:szCs w:val="22"/>
        </w:rPr>
        <w:t>(в ред. Федеральных законов от 31.12.2002 N 198-ФЗ, от 01.04.2019 N 48-ФЗ)</w:t>
      </w:r>
    </w:p>
    <w:p w:rsidR="00711401" w:rsidRPr="004138CA" w:rsidRDefault="00711401" w:rsidP="004138CA">
      <w:pPr>
        <w:pStyle w:val="ConsPlusNormal"/>
        <w:spacing w:line="320" w:lineRule="atLeast"/>
        <w:rPr>
          <w:sz w:val="22"/>
          <w:szCs w:val="22"/>
        </w:rPr>
      </w:pPr>
    </w:p>
    <w:p w:rsidR="00711401" w:rsidRPr="004138CA" w:rsidRDefault="00711401" w:rsidP="004138CA">
      <w:pPr>
        <w:pStyle w:val="ConsPlusTitle"/>
        <w:spacing w:line="320" w:lineRule="atLeast"/>
        <w:ind w:firstLine="540"/>
        <w:jc w:val="both"/>
        <w:outlineLvl w:val="1"/>
        <w:rPr>
          <w:sz w:val="22"/>
          <w:szCs w:val="22"/>
        </w:rPr>
      </w:pPr>
      <w:r w:rsidRPr="004138CA">
        <w:rPr>
          <w:sz w:val="22"/>
          <w:szCs w:val="22"/>
        </w:rPr>
        <w:t>Статья 18.1. Утратила силу с 1 января 2015 года. - Федеральный закон от 21.07.2014 N 216-ФЗ.</w:t>
      </w:r>
    </w:p>
    <w:p w:rsidR="00711401" w:rsidRPr="004138CA" w:rsidRDefault="00711401" w:rsidP="004138CA">
      <w:pPr>
        <w:pStyle w:val="ConsPlusNormal"/>
        <w:spacing w:line="320" w:lineRule="atLeast"/>
        <w:rPr>
          <w:sz w:val="22"/>
          <w:szCs w:val="22"/>
        </w:rPr>
      </w:pPr>
    </w:p>
    <w:p w:rsidR="00711401" w:rsidRPr="004138CA" w:rsidRDefault="00711401" w:rsidP="004138CA">
      <w:pPr>
        <w:pStyle w:val="ConsPlusTitle"/>
        <w:spacing w:line="320" w:lineRule="atLeast"/>
        <w:ind w:firstLine="540"/>
        <w:jc w:val="both"/>
        <w:outlineLvl w:val="1"/>
        <w:rPr>
          <w:sz w:val="22"/>
          <w:szCs w:val="22"/>
        </w:rPr>
      </w:pPr>
      <w:r w:rsidRPr="004138CA">
        <w:rPr>
          <w:sz w:val="22"/>
          <w:szCs w:val="22"/>
        </w:rPr>
        <w:t>Статья 19. Утверждение инструкции о порядке ведения индивидуального (персонифицированного) учета</w:t>
      </w:r>
    </w:p>
    <w:p w:rsidR="00711401" w:rsidRPr="004138CA" w:rsidRDefault="00711401" w:rsidP="004138CA">
      <w:pPr>
        <w:pStyle w:val="ConsPlusNormal"/>
        <w:spacing w:line="320" w:lineRule="atLeast"/>
        <w:rPr>
          <w:sz w:val="22"/>
          <w:szCs w:val="22"/>
        </w:rPr>
      </w:pPr>
    </w:p>
    <w:p w:rsidR="00711401" w:rsidRPr="004138CA" w:rsidRDefault="00711401" w:rsidP="004138CA">
      <w:pPr>
        <w:pStyle w:val="ConsPlusNormal"/>
        <w:spacing w:line="320" w:lineRule="atLeast"/>
        <w:ind w:firstLine="540"/>
        <w:jc w:val="both"/>
        <w:rPr>
          <w:sz w:val="22"/>
          <w:szCs w:val="22"/>
        </w:rPr>
      </w:pPr>
      <w:r w:rsidRPr="004138CA">
        <w:rPr>
          <w:sz w:val="22"/>
          <w:szCs w:val="22"/>
        </w:rPr>
        <w:t>Инструкция о порядке ведения индивидуального (персонифицированного) учета сведений о зарегистрированных лицах утверждается уполномоченным Правительством Российской Федерации федеральным органом исполнительной власти.</w:t>
      </w:r>
    </w:p>
    <w:p w:rsidR="00711401" w:rsidRPr="004138CA" w:rsidRDefault="00711401" w:rsidP="004138CA">
      <w:pPr>
        <w:pStyle w:val="ConsPlusNormal"/>
        <w:spacing w:line="320" w:lineRule="atLeast"/>
        <w:jc w:val="both"/>
        <w:rPr>
          <w:sz w:val="22"/>
          <w:szCs w:val="22"/>
        </w:rPr>
      </w:pPr>
      <w:r w:rsidRPr="004138CA">
        <w:rPr>
          <w:sz w:val="22"/>
          <w:szCs w:val="22"/>
        </w:rPr>
        <w:t>(в ред. Федеральных законов от 23.07.2008 N 160-ФЗ, от 01.04.2019 N 48-ФЗ)</w:t>
      </w:r>
    </w:p>
    <w:p w:rsidR="00711401" w:rsidRPr="004138CA" w:rsidRDefault="00711401" w:rsidP="004138CA">
      <w:pPr>
        <w:pStyle w:val="ConsPlusNormal"/>
        <w:spacing w:line="320" w:lineRule="atLeast"/>
        <w:rPr>
          <w:sz w:val="22"/>
          <w:szCs w:val="22"/>
        </w:rPr>
      </w:pPr>
    </w:p>
    <w:p w:rsidR="00711401" w:rsidRPr="004138CA" w:rsidRDefault="00711401" w:rsidP="004138CA">
      <w:pPr>
        <w:pStyle w:val="ConsPlusTitle"/>
        <w:spacing w:line="320" w:lineRule="atLeast"/>
        <w:ind w:firstLine="540"/>
        <w:jc w:val="both"/>
        <w:outlineLvl w:val="1"/>
        <w:rPr>
          <w:sz w:val="22"/>
          <w:szCs w:val="22"/>
        </w:rPr>
      </w:pPr>
      <w:r w:rsidRPr="004138CA">
        <w:rPr>
          <w:sz w:val="22"/>
          <w:szCs w:val="22"/>
        </w:rPr>
        <w:t>Статья 20. Вступление в силу настоящего Федерального закона</w:t>
      </w:r>
    </w:p>
    <w:p w:rsidR="00711401" w:rsidRPr="004138CA" w:rsidRDefault="00711401" w:rsidP="004138CA">
      <w:pPr>
        <w:pStyle w:val="ConsPlusNormal"/>
        <w:spacing w:line="320" w:lineRule="atLeast"/>
        <w:rPr>
          <w:sz w:val="22"/>
          <w:szCs w:val="22"/>
        </w:rPr>
      </w:pPr>
    </w:p>
    <w:p w:rsidR="00711401" w:rsidRPr="004138CA" w:rsidRDefault="00711401" w:rsidP="004138CA">
      <w:pPr>
        <w:pStyle w:val="ConsPlusNormal"/>
        <w:spacing w:line="320" w:lineRule="atLeast"/>
        <w:ind w:firstLine="540"/>
        <w:jc w:val="both"/>
        <w:rPr>
          <w:sz w:val="22"/>
          <w:szCs w:val="22"/>
        </w:rPr>
      </w:pPr>
      <w:r w:rsidRPr="004138CA">
        <w:rPr>
          <w:sz w:val="22"/>
          <w:szCs w:val="22"/>
        </w:rPr>
        <w:t>1. Настоящий Федеральный закон вступает в силу с 1 января 1996 года на территории отдельных административно-территориальных единиц пяти субъектов Российской Федерации, определяемых Правительством Российской Федерации, а с 1 января 1997 года - на всей территории Российской Федерации.</w:t>
      </w:r>
    </w:p>
    <w:p w:rsidR="00711401" w:rsidRPr="004138CA" w:rsidRDefault="00711401" w:rsidP="004138CA">
      <w:pPr>
        <w:pStyle w:val="ConsPlusNormal"/>
        <w:spacing w:line="320" w:lineRule="atLeast"/>
        <w:ind w:firstLine="540"/>
        <w:jc w:val="both"/>
        <w:rPr>
          <w:sz w:val="22"/>
          <w:szCs w:val="22"/>
        </w:rPr>
      </w:pPr>
      <w:r w:rsidRPr="004138CA">
        <w:rPr>
          <w:sz w:val="22"/>
          <w:szCs w:val="22"/>
        </w:rPr>
        <w:t>2. Предложить Президенту Российской Федерации и поручить Правительству Российской Федерации привести принятые ими нормативные правовые акты в соответствие с настоящим Федеральным законом.</w:t>
      </w:r>
    </w:p>
    <w:p w:rsidR="00711401" w:rsidRPr="004138CA" w:rsidRDefault="00711401" w:rsidP="004138CA">
      <w:pPr>
        <w:pStyle w:val="ConsPlusNormal"/>
        <w:spacing w:line="300" w:lineRule="atLeast"/>
        <w:rPr>
          <w:sz w:val="22"/>
          <w:szCs w:val="22"/>
        </w:rPr>
      </w:pPr>
    </w:p>
    <w:p w:rsidR="00711401" w:rsidRPr="004138CA" w:rsidRDefault="00711401" w:rsidP="004138CA">
      <w:pPr>
        <w:pStyle w:val="ConsPlusNormal"/>
        <w:spacing w:line="300" w:lineRule="atLeast"/>
        <w:jc w:val="right"/>
        <w:rPr>
          <w:sz w:val="22"/>
          <w:szCs w:val="22"/>
        </w:rPr>
      </w:pPr>
      <w:r w:rsidRPr="004138CA">
        <w:rPr>
          <w:sz w:val="22"/>
          <w:szCs w:val="22"/>
        </w:rPr>
        <w:t>Президент</w:t>
      </w:r>
    </w:p>
    <w:p w:rsidR="00711401" w:rsidRPr="004138CA" w:rsidRDefault="00711401" w:rsidP="004138CA">
      <w:pPr>
        <w:pStyle w:val="ConsPlusNormal"/>
        <w:spacing w:line="300" w:lineRule="atLeast"/>
        <w:jc w:val="right"/>
        <w:rPr>
          <w:sz w:val="22"/>
          <w:szCs w:val="22"/>
        </w:rPr>
      </w:pPr>
      <w:r w:rsidRPr="004138CA">
        <w:rPr>
          <w:sz w:val="22"/>
          <w:szCs w:val="22"/>
        </w:rPr>
        <w:t>Российской Федерации</w:t>
      </w:r>
    </w:p>
    <w:p w:rsidR="00711401" w:rsidRPr="004138CA" w:rsidRDefault="00711401" w:rsidP="004138CA">
      <w:pPr>
        <w:pStyle w:val="ConsPlusNormal"/>
        <w:spacing w:line="300" w:lineRule="atLeast"/>
        <w:jc w:val="right"/>
        <w:rPr>
          <w:sz w:val="22"/>
          <w:szCs w:val="22"/>
        </w:rPr>
      </w:pPr>
      <w:r w:rsidRPr="004138CA">
        <w:rPr>
          <w:sz w:val="22"/>
          <w:szCs w:val="22"/>
        </w:rPr>
        <w:t>Б.ЕЛЬЦИН</w:t>
      </w:r>
    </w:p>
    <w:p w:rsidR="00711401" w:rsidRPr="004138CA" w:rsidRDefault="00711401" w:rsidP="004138CA">
      <w:pPr>
        <w:pStyle w:val="ConsPlusNormal"/>
        <w:spacing w:line="300" w:lineRule="atLeast"/>
        <w:rPr>
          <w:sz w:val="22"/>
          <w:szCs w:val="22"/>
        </w:rPr>
      </w:pPr>
      <w:r w:rsidRPr="004138CA">
        <w:rPr>
          <w:sz w:val="22"/>
          <w:szCs w:val="22"/>
        </w:rPr>
        <w:t>Москва, Кремль</w:t>
      </w:r>
    </w:p>
    <w:p w:rsidR="00711401" w:rsidRPr="004138CA" w:rsidRDefault="00711401" w:rsidP="004138CA">
      <w:pPr>
        <w:pStyle w:val="ConsPlusNormal"/>
        <w:spacing w:line="300" w:lineRule="atLeast"/>
        <w:rPr>
          <w:sz w:val="22"/>
          <w:szCs w:val="22"/>
        </w:rPr>
      </w:pPr>
      <w:r w:rsidRPr="004138CA">
        <w:rPr>
          <w:sz w:val="22"/>
          <w:szCs w:val="22"/>
        </w:rPr>
        <w:t>1 апреля 1996 года</w:t>
      </w:r>
    </w:p>
    <w:p w:rsidR="00711401" w:rsidRPr="004138CA" w:rsidRDefault="00711401" w:rsidP="004138CA">
      <w:pPr>
        <w:pStyle w:val="ConsPlusNormal"/>
        <w:spacing w:line="300" w:lineRule="atLeast"/>
        <w:rPr>
          <w:sz w:val="22"/>
          <w:szCs w:val="22"/>
        </w:rPr>
      </w:pPr>
      <w:r w:rsidRPr="004138CA">
        <w:rPr>
          <w:sz w:val="22"/>
          <w:szCs w:val="22"/>
        </w:rPr>
        <w:t>N 27-ФЗ</w:t>
      </w:r>
    </w:p>
    <w:p w:rsidR="00711401" w:rsidRPr="004138CA" w:rsidRDefault="00711401" w:rsidP="004138CA">
      <w:pPr>
        <w:rPr>
          <w:szCs w:val="22"/>
        </w:rPr>
      </w:pPr>
    </w:p>
    <w:sectPr w:rsidR="00711401" w:rsidRPr="004138CA"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401" w:rsidRDefault="00711401">
      <w:r>
        <w:separator/>
      </w:r>
    </w:p>
  </w:endnote>
  <w:endnote w:type="continuationSeparator" w:id="0">
    <w:p w:rsidR="00711401" w:rsidRDefault="0071140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0030101010101"/>
    <w:charset w:val="86"/>
    <w:family w:val="modern"/>
    <w:notTrueType/>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01" w:rsidRDefault="0071140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01" w:rsidRDefault="00711401" w:rsidP="00DF5729">
    <w:pPr>
      <w:jc w:val="center"/>
      <w:rPr>
        <w:sz w:val="2"/>
        <w:szCs w:val="2"/>
      </w:rPr>
    </w:pPr>
  </w:p>
  <w:p w:rsidR="00711401" w:rsidRDefault="00711401">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01" w:rsidRDefault="0071140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401" w:rsidRDefault="00711401">
      <w:r>
        <w:separator/>
      </w:r>
    </w:p>
  </w:footnote>
  <w:footnote w:type="continuationSeparator" w:id="0">
    <w:p w:rsidR="00711401" w:rsidRDefault="007114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01" w:rsidRDefault="0071140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01" w:rsidRDefault="00711401" w:rsidP="00DF5729">
    <w:pPr>
      <w:jc w:val="center"/>
      <w:rPr>
        <w:sz w:val="2"/>
        <w:szCs w:val="2"/>
      </w:rPr>
    </w:pPr>
  </w:p>
  <w:p w:rsidR="00711401" w:rsidRDefault="00711401">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11401" w:rsidRDefault="00711401" w:rsidP="00DC174E">
                <w:pPr>
                  <w:contextualSpacing/>
                  <w:jc w:val="right"/>
                  <w:rPr>
                    <w:rFonts w:ascii="Calibri" w:hAnsi="Calibri"/>
                    <w:i/>
                    <w:sz w:val="18"/>
                    <w:szCs w:val="18"/>
                    <w:lang w:val="en-US" w:eastAsia="en-US"/>
                  </w:rPr>
                </w:pPr>
              </w:p>
              <w:p w:rsidR="00711401" w:rsidRPr="00DC174E" w:rsidRDefault="00711401"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711401" w:rsidRPr="00DC174E" w:rsidRDefault="00711401"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711401" w:rsidRPr="00DC174E" w:rsidRDefault="00711401"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711401" w:rsidRDefault="00711401">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1401" w:rsidRDefault="0071140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6"/>
  </w:num>
  <w:num w:numId="5">
    <w:abstractNumId w:val="1"/>
  </w:num>
  <w:num w:numId="6">
    <w:abstractNumId w:val="0"/>
  </w:num>
  <w:num w:numId="7">
    <w:abstractNumId w:val="2"/>
  </w:num>
  <w:num w:numId="8">
    <w:abstractNumId w:val="3"/>
  </w:num>
  <w:num w:numId="9">
    <w:abstractNumId w:val="4"/>
  </w:num>
  <w:num w:numId="10">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D219F"/>
    <w:rsid w:val="003E611E"/>
    <w:rsid w:val="004135EC"/>
    <w:rsid w:val="004138CA"/>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1401"/>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85889"/>
    <w:rsid w:val="00AE2558"/>
    <w:rsid w:val="00AE2AB5"/>
    <w:rsid w:val="00B63D76"/>
    <w:rsid w:val="00B740AE"/>
    <w:rsid w:val="00C00E0C"/>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1"/>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Heading4">
    <w:name w:val="heading 4"/>
    <w:basedOn w:val="Normal"/>
    <w:next w:val="Normal"/>
    <w:link w:val="Heading4Char"/>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Heading5">
    <w:name w:val="heading 5"/>
    <w:basedOn w:val="Normal"/>
    <w:next w:val="Normal"/>
    <w:link w:val="Heading5Char"/>
    <w:uiPriority w:val="99"/>
    <w:qFormat/>
    <w:rsid w:val="009D461D"/>
    <w:pPr>
      <w:widowControl/>
      <w:autoSpaceDE/>
      <w:autoSpaceDN/>
      <w:adjustRightInd/>
      <w:spacing w:before="240" w:after="60"/>
      <w:outlineLvl w:val="4"/>
    </w:pPr>
    <w:rPr>
      <w:rFonts w:eastAsia="SimSun"/>
      <w:b/>
      <w:bCs/>
      <w:i/>
      <w:iCs/>
      <w:sz w:val="26"/>
      <w:szCs w:val="26"/>
    </w:rPr>
  </w:style>
  <w:style w:type="paragraph" w:styleId="Heading6">
    <w:name w:val="heading 6"/>
    <w:basedOn w:val="Normal"/>
    <w:next w:val="Normal"/>
    <w:link w:val="Heading6Char"/>
    <w:uiPriority w:val="99"/>
    <w:qFormat/>
    <w:rsid w:val="009D461D"/>
    <w:pPr>
      <w:widowControl/>
      <w:autoSpaceDE/>
      <w:autoSpaceDN/>
      <w:adjustRightInd/>
      <w:spacing w:before="240" w:after="60"/>
      <w:outlineLvl w:val="5"/>
    </w:pPr>
    <w:rPr>
      <w:rFonts w:eastAsia="SimSun"/>
      <w:b/>
      <w:bCs/>
      <w:sz w:val="22"/>
      <w:szCs w:val="22"/>
    </w:rPr>
  </w:style>
  <w:style w:type="paragraph" w:styleId="Heading7">
    <w:name w:val="heading 7"/>
    <w:basedOn w:val="Normal"/>
    <w:next w:val="Normal"/>
    <w:link w:val="Heading7Char"/>
    <w:uiPriority w:val="99"/>
    <w:qFormat/>
    <w:rsid w:val="009D461D"/>
    <w:pPr>
      <w:widowControl/>
      <w:autoSpaceDE/>
      <w:autoSpaceDN/>
      <w:adjustRightInd/>
      <w:spacing w:before="240" w:after="60"/>
      <w:outlineLvl w:val="6"/>
    </w:pPr>
    <w:rPr>
      <w:rFonts w:eastAsia="SimSun"/>
      <w:sz w:val="24"/>
      <w:szCs w:val="24"/>
    </w:rPr>
  </w:style>
  <w:style w:type="paragraph" w:styleId="Heading8">
    <w:name w:val="heading 8"/>
    <w:basedOn w:val="Normal"/>
    <w:next w:val="Normal"/>
    <w:link w:val="Heading8Char"/>
    <w:uiPriority w:val="99"/>
    <w:qFormat/>
    <w:rsid w:val="009D461D"/>
    <w:pPr>
      <w:widowControl/>
      <w:autoSpaceDE/>
      <w:autoSpaceDN/>
      <w:adjustRightInd/>
      <w:spacing w:before="240" w:after="60"/>
      <w:outlineLvl w:val="7"/>
    </w:pPr>
    <w:rPr>
      <w:rFonts w:eastAsia="SimSun"/>
      <w:i/>
      <w:iCs/>
      <w:sz w:val="24"/>
      <w:szCs w:val="24"/>
    </w:rPr>
  </w:style>
  <w:style w:type="paragraph" w:styleId="Heading9">
    <w:name w:val="heading 9"/>
    <w:basedOn w:val="Normal"/>
    <w:next w:val="Normal"/>
    <w:link w:val="Heading9Char"/>
    <w:uiPriority w:val="99"/>
    <w:qFormat/>
    <w:rsid w:val="009D461D"/>
    <w:pPr>
      <w:keepNext/>
      <w:spacing w:after="120"/>
      <w:ind w:firstLine="720"/>
      <w:jc w:val="both"/>
      <w:outlineLvl w:val="8"/>
    </w:pPr>
    <w:rPr>
      <w:rFonts w:eastAsia="SimSun"/>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461D"/>
    <w:rPr>
      <w:sz w:val="24"/>
      <w:lang w:val="ru-RU" w:eastAsia="ru-RU"/>
    </w:rPr>
  </w:style>
  <w:style w:type="character" w:customStyle="1" w:styleId="Heading2Char">
    <w:name w:val="Heading 2 Char"/>
    <w:basedOn w:val="DefaultParagraphFont"/>
    <w:link w:val="Heading2"/>
    <w:uiPriority w:val="99"/>
    <w:locked/>
    <w:rsid w:val="009D461D"/>
    <w:rPr>
      <w:rFonts w:ascii="Liberation Sans Narrow" w:hAnsi="Liberation Sans Narrow" w:cs="Liberation Sans Narrow"/>
      <w:b/>
      <w:bCs/>
      <w:sz w:val="24"/>
      <w:szCs w:val="24"/>
      <w:lang w:val="ru-RU" w:eastAsia="ru-RU" w:bidi="ar-SA"/>
    </w:rPr>
  </w:style>
  <w:style w:type="character" w:customStyle="1" w:styleId="Heading3Char">
    <w:name w:val="Heading 3 Char"/>
    <w:basedOn w:val="DefaultParagraphFont"/>
    <w:link w:val="Heading3"/>
    <w:uiPriority w:val="99"/>
    <w:locked/>
    <w:rsid w:val="009D461D"/>
    <w:rPr>
      <w:rFonts w:ascii="Liberation Sans Narrow" w:hAnsi="Liberation Sans Narrow" w:cs="Liberation Sans Narrow"/>
      <w:b/>
      <w:bCs/>
      <w:i/>
      <w:sz w:val="24"/>
      <w:szCs w:val="24"/>
      <w:lang w:val="ru-RU" w:eastAsia="ru-RU" w:bidi="ar-SA"/>
    </w:rPr>
  </w:style>
  <w:style w:type="character" w:customStyle="1" w:styleId="Heading4Char">
    <w:name w:val="Heading 4 Char"/>
    <w:basedOn w:val="DefaultParagraphFont"/>
    <w:link w:val="Heading4"/>
    <w:uiPriority w:val="99"/>
    <w:locked/>
    <w:rsid w:val="009D461D"/>
    <w:rPr>
      <w:rFonts w:eastAsia="SimSun" w:cs="Times New Roman"/>
      <w:b/>
      <w:bCs/>
      <w:sz w:val="28"/>
      <w:szCs w:val="28"/>
      <w:lang w:val="ru-RU" w:eastAsia="ru-RU" w:bidi="ar-SA"/>
    </w:rPr>
  </w:style>
  <w:style w:type="character" w:customStyle="1" w:styleId="Heading5Char">
    <w:name w:val="Heading 5 Char"/>
    <w:basedOn w:val="DefaultParagraphFont"/>
    <w:link w:val="Heading5"/>
    <w:uiPriority w:val="99"/>
    <w:locked/>
    <w:rsid w:val="009D461D"/>
    <w:rPr>
      <w:rFonts w:eastAsia="SimSu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9D461D"/>
    <w:rPr>
      <w:rFonts w:eastAsia="SimSun" w:cs="Times New Roman"/>
      <w:b/>
      <w:bCs/>
      <w:sz w:val="22"/>
      <w:szCs w:val="22"/>
      <w:lang w:val="ru-RU" w:eastAsia="ru-RU" w:bidi="ar-SA"/>
    </w:rPr>
  </w:style>
  <w:style w:type="character" w:customStyle="1" w:styleId="Heading7Char">
    <w:name w:val="Heading 7 Char"/>
    <w:basedOn w:val="DefaultParagraphFont"/>
    <w:link w:val="Heading7"/>
    <w:uiPriority w:val="99"/>
    <w:locked/>
    <w:rsid w:val="009D461D"/>
    <w:rPr>
      <w:rFonts w:eastAsia="SimSun" w:cs="Times New Roman"/>
      <w:sz w:val="24"/>
      <w:szCs w:val="24"/>
      <w:lang w:val="ru-RU" w:eastAsia="ru-RU" w:bidi="ar-SA"/>
    </w:rPr>
  </w:style>
  <w:style w:type="character" w:customStyle="1" w:styleId="Heading8Char">
    <w:name w:val="Heading 8 Char"/>
    <w:basedOn w:val="DefaultParagraphFont"/>
    <w:link w:val="Heading8"/>
    <w:uiPriority w:val="99"/>
    <w:locked/>
    <w:rsid w:val="009D461D"/>
    <w:rPr>
      <w:rFonts w:eastAsia="SimSun" w:cs="Times New Roman"/>
      <w:i/>
      <w:iCs/>
      <w:sz w:val="24"/>
      <w:szCs w:val="24"/>
      <w:lang w:val="ru-RU" w:eastAsia="ru-RU" w:bidi="ar-SA"/>
    </w:rPr>
  </w:style>
  <w:style w:type="character" w:customStyle="1" w:styleId="Heading9Char">
    <w:name w:val="Heading 9 Char"/>
    <w:basedOn w:val="DefaultParagraphFont"/>
    <w:link w:val="Heading9"/>
    <w:uiPriority w:val="99"/>
    <w:locked/>
    <w:rsid w:val="009D461D"/>
    <w:rPr>
      <w:rFonts w:eastAsia="SimSun" w:cs="Times New Roman"/>
      <w:i/>
      <w:iCs/>
      <w:sz w:val="24"/>
      <w:szCs w:val="24"/>
      <w:lang w:val="ru-RU" w:eastAsia="ru-RU" w:bidi="ar-SA"/>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2A1F06"/>
    <w:rPr>
      <w:rFonts w:cs="Times New Roman"/>
      <w:lang w:val="ru-RU" w:eastAsia="ru-RU" w:bidi="ar-SA"/>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2A1F06"/>
    <w:rPr>
      <w:rFonts w:cs="Times New Roman"/>
      <w:lang w:val="ru-RU" w:eastAsia="ru-RU" w:bidi="ar-SA"/>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2">
    <w:name w:val="Footnote Text Char2"/>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2"/>
    <w:uiPriority w:val="99"/>
    <w:rsid w:val="000B5D88"/>
  </w:style>
  <w:style w:type="character" w:customStyle="1" w:styleId="FootnoteTextChar">
    <w:name w:val="Footnote Text Char"/>
    <w:basedOn w:val="DefaultParagraphFont"/>
    <w:link w:val="FootnoteText"/>
    <w:uiPriority w:val="99"/>
    <w:semiHidden/>
    <w:locked/>
    <w:rsid w:val="009D461D"/>
    <w:rPr>
      <w:lang w:val="ru-RU" w:eastAsia="ru-RU"/>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locked/>
    <w:rsid w:val="002A1F06"/>
    <w:rPr>
      <w:rFonts w:ascii="Liberation Sans Narrow" w:hAnsi="Liberation Sans Narrow" w:cs="Liberation Sans Narrow"/>
      <w:sz w:val="24"/>
      <w:szCs w:val="24"/>
      <w:lang w:val="ru-RU" w:eastAsia="ru-RU" w:bidi="ar-SA"/>
    </w:rPr>
  </w:style>
  <w:style w:type="paragraph" w:styleId="ListParagraph">
    <w:name w:val="List Paragraph"/>
    <w:basedOn w:val="Normal"/>
    <w:link w:val="ListParagraphChar"/>
    <w:uiPriority w:val="99"/>
    <w:qFormat/>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pPr>
    <w:rPr>
      <w:rFonts w:ascii="Arial" w:hAnsi="Arial" w:cs="Arial"/>
      <w:b/>
      <w:bCs/>
    </w:rPr>
  </w:style>
  <w:style w:type="paragraph" w:styleId="BodyText3">
    <w:name w:val="Body Text 3"/>
    <w:basedOn w:val="Normal"/>
    <w:link w:val="BodyText3Char"/>
    <w:uiPriority w:val="99"/>
    <w:rsid w:val="002A1F06"/>
    <w:pPr>
      <w:widowControl/>
      <w:autoSpaceDE/>
      <w:autoSpaceDN/>
      <w:adjustRightInd/>
      <w:jc w:val="both"/>
    </w:pPr>
    <w:rPr>
      <w:sz w:val="28"/>
    </w:rPr>
  </w:style>
  <w:style w:type="character" w:customStyle="1" w:styleId="BodyText3Char">
    <w:name w:val="Body Text 3 Char"/>
    <w:basedOn w:val="DefaultParagraphFont"/>
    <w:link w:val="BodyText3"/>
    <w:uiPriority w:val="99"/>
    <w:locked/>
    <w:rsid w:val="002A1F06"/>
    <w:rPr>
      <w:rFonts w:cs="Times New Roman"/>
      <w:sz w:val="28"/>
      <w:lang w:val="ru-RU" w:eastAsia="ru-RU" w:bidi="ar-SA"/>
    </w:rPr>
  </w:style>
  <w:style w:type="paragraph" w:styleId="BodyTextIndent">
    <w:name w:val="Body Text Indent"/>
    <w:basedOn w:val="Normal"/>
    <w:link w:val="BodyTextIndentChar"/>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BodyTextIndentChar">
    <w:name w:val="Body Text Indent Char"/>
    <w:basedOn w:val="DefaultParagraphFont"/>
    <w:link w:val="BodyTextIndent"/>
    <w:uiPriority w:val="99"/>
    <w:semiHidden/>
    <w:locked/>
    <w:rsid w:val="002A1F06"/>
    <w:rPr>
      <w:rFonts w:ascii="Calibri" w:hAnsi="Calibri" w:cs="Times New Roman"/>
      <w:sz w:val="22"/>
      <w:szCs w:val="22"/>
      <w:lang w:val="ru-RU" w:eastAsia="en-US" w:bidi="ar-SA"/>
    </w:rPr>
  </w:style>
  <w:style w:type="paragraph" w:styleId="BalloonText">
    <w:name w:val="Balloon Text"/>
    <w:basedOn w:val="Normal"/>
    <w:link w:val="BalloonTextChar"/>
    <w:uiPriority w:val="99"/>
    <w:semiHidden/>
    <w:rsid w:val="002A1F06"/>
    <w:pPr>
      <w:widowControl/>
      <w:autoSpaceDE/>
      <w:autoSpaceDN/>
      <w:adjustRightInd/>
      <w:ind w:firstLine="709"/>
      <w:jc w:val="both"/>
    </w:pPr>
    <w:rPr>
      <w:rFonts w:ascii="Tahoma" w:hAnsi="Tahoma"/>
      <w:sz w:val="16"/>
      <w:szCs w:val="16"/>
    </w:rPr>
  </w:style>
  <w:style w:type="character" w:customStyle="1" w:styleId="BalloonTextChar">
    <w:name w:val="Balloon Text Char"/>
    <w:basedOn w:val="DefaultParagraphFont"/>
    <w:link w:val="BalloonText"/>
    <w:uiPriority w:val="99"/>
    <w:semiHidden/>
    <w:locked/>
    <w:rsid w:val="002A1F06"/>
    <w:rPr>
      <w:rFonts w:ascii="Tahoma" w:hAnsi="Tahoma" w:cs="Times New Roman"/>
      <w:sz w:val="16"/>
      <w:szCs w:val="16"/>
      <w:lang w:val="ru-RU" w:eastAsia="ru-RU" w:bidi="ar-SA"/>
    </w:rPr>
  </w:style>
  <w:style w:type="paragraph" w:customStyle="1" w:styleId="FORMATTEXT">
    <w:name w:val=".FORMATTEXT"/>
    <w:uiPriority w:val="99"/>
    <w:rsid w:val="002A1F06"/>
    <w:pPr>
      <w:widowControl w:val="0"/>
      <w:autoSpaceDE w:val="0"/>
      <w:autoSpaceDN w:val="0"/>
      <w:adjustRightInd w:val="0"/>
    </w:pPr>
    <w:rPr>
      <w:sz w:val="24"/>
      <w:szCs w:val="24"/>
    </w:rPr>
  </w:style>
  <w:style w:type="paragraph" w:styleId="NormalWeb">
    <w:name w:val="Normal (Web)"/>
    <w:basedOn w:val="Normal"/>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pPr>
    <w:rPr>
      <w:color w:val="2B4279"/>
      <w:sz w:val="24"/>
      <w:szCs w:val="24"/>
    </w:rPr>
  </w:style>
  <w:style w:type="character" w:styleId="Hyperlink">
    <w:name w:val="Hyperlink"/>
    <w:basedOn w:val="DefaultParagraphFont"/>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pPr>
    <w:rPr>
      <w:sz w:val="24"/>
      <w:szCs w:val="24"/>
    </w:rPr>
  </w:style>
  <w:style w:type="paragraph" w:styleId="CommentText">
    <w:name w:val="annotation text"/>
    <w:basedOn w:val="Normal"/>
    <w:link w:val="CommentTextChar"/>
    <w:uiPriority w:val="99"/>
    <w:semiHidden/>
    <w:rsid w:val="002A1F06"/>
    <w:pPr>
      <w:widowControl/>
      <w:autoSpaceDE/>
      <w:autoSpaceDN/>
      <w:adjustRightInd/>
      <w:spacing w:line="360" w:lineRule="auto"/>
      <w:ind w:firstLine="709"/>
      <w:jc w:val="both"/>
    </w:pPr>
    <w:rPr>
      <w:rFonts w:ascii="Calibri" w:hAnsi="Calibri"/>
      <w:lang w:eastAsia="en-US"/>
    </w:rPr>
  </w:style>
  <w:style w:type="character" w:customStyle="1" w:styleId="CommentTextChar">
    <w:name w:val="Comment Text Char"/>
    <w:basedOn w:val="DefaultParagraphFont"/>
    <w:link w:val="CommentText"/>
    <w:uiPriority w:val="99"/>
    <w:semiHidden/>
    <w:locked/>
    <w:rsid w:val="002A1F06"/>
    <w:rPr>
      <w:rFonts w:ascii="Calibri" w:hAnsi="Calibri" w:cs="Times New Roman"/>
      <w:lang w:val="ru-RU" w:eastAsia="en-US" w:bidi="ar-SA"/>
    </w:rPr>
  </w:style>
  <w:style w:type="paragraph" w:styleId="CommentSubject">
    <w:name w:val="annotation subject"/>
    <w:basedOn w:val="CommentText"/>
    <w:next w:val="CommentText"/>
    <w:link w:val="CommentSubjectChar"/>
    <w:uiPriority w:val="99"/>
    <w:semiHidden/>
    <w:rsid w:val="002A1F06"/>
    <w:rPr>
      <w:b/>
      <w:bCs/>
    </w:rPr>
  </w:style>
  <w:style w:type="character" w:customStyle="1" w:styleId="CommentSubjectChar">
    <w:name w:val="Comment Subject Char"/>
    <w:basedOn w:val="CommentTextChar"/>
    <w:link w:val="CommentSubject"/>
    <w:uiPriority w:val="99"/>
    <w:semiHidden/>
    <w:locked/>
    <w:rsid w:val="002A1F06"/>
    <w:rPr>
      <w:b/>
      <w:bCs/>
    </w:rPr>
  </w:style>
  <w:style w:type="paragraph" w:customStyle="1" w:styleId="1">
    <w:name w:val="Стиль1"/>
    <w:basedOn w:val="Normal"/>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
    <w:name w:val="Основной текст (2)_"/>
    <w:link w:val="20"/>
    <w:uiPriority w:val="99"/>
    <w:locked/>
    <w:rsid w:val="002A1F06"/>
    <w:rPr>
      <w:sz w:val="28"/>
      <w:shd w:val="clear" w:color="auto" w:fill="FFFFFF"/>
    </w:rPr>
  </w:style>
  <w:style w:type="paragraph" w:customStyle="1" w:styleId="20">
    <w:name w:val="Основной текст (2)"/>
    <w:basedOn w:val="Normal"/>
    <w:link w:val="2"/>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
    <w:name w:val="Основной текст (4)_"/>
    <w:link w:val="40"/>
    <w:uiPriority w:val="99"/>
    <w:locked/>
    <w:rsid w:val="002A1F06"/>
    <w:rPr>
      <w:b/>
      <w:sz w:val="26"/>
      <w:shd w:val="clear" w:color="auto" w:fill="FFFFFF"/>
    </w:rPr>
  </w:style>
  <w:style w:type="paragraph" w:customStyle="1" w:styleId="40">
    <w:name w:val="Основной текст (4)"/>
    <w:basedOn w:val="Normal"/>
    <w:link w:val="4"/>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Heading1Char1">
    <w:name w:val="Heading 1 Char1"/>
    <w:basedOn w:val="DefaultParagraphFont"/>
    <w:link w:val="Heading1"/>
    <w:uiPriority w:val="99"/>
    <w:locked/>
    <w:rsid w:val="009D461D"/>
    <w:rPr>
      <w:rFonts w:ascii="Liberation Sans Narrow" w:hAnsi="Liberation Sans Narrow" w:cs="Liberation Sans Narrow"/>
      <w:b/>
      <w:bCs/>
      <w:sz w:val="28"/>
      <w:szCs w:val="28"/>
      <w:lang w:val="ru-RU" w:eastAsia="ru-RU" w:bidi="ar-SA"/>
    </w:rPr>
  </w:style>
  <w:style w:type="character" w:customStyle="1" w:styleId="HeaderChar1">
    <w:name w:val="Header Char1"/>
    <w:basedOn w:val="DefaultParagraphFont"/>
    <w:uiPriority w:val="99"/>
    <w:locked/>
    <w:rsid w:val="009D461D"/>
    <w:rPr>
      <w:rFonts w:ascii="Times New Roman" w:eastAsia="SimSun" w:hAnsi="Times New Roman" w:cs="Times New Roman"/>
      <w:sz w:val="24"/>
      <w:szCs w:val="24"/>
      <w:lang w:eastAsia="ru-RU"/>
    </w:rPr>
  </w:style>
  <w:style w:type="paragraph" w:styleId="Caption">
    <w:name w:val="caption"/>
    <w:basedOn w:val="Normal"/>
    <w:next w:val="Normal"/>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1">
    <w:name w:val="заголовок 2"/>
    <w:basedOn w:val="Normal"/>
    <w:next w:val="Normal"/>
    <w:uiPriority w:val="99"/>
    <w:rsid w:val="009D461D"/>
    <w:pPr>
      <w:keepNext/>
      <w:overflowPunct w:val="0"/>
      <w:jc w:val="center"/>
    </w:pPr>
    <w:rPr>
      <w:rFonts w:eastAsia="SimSun"/>
      <w:sz w:val="24"/>
    </w:rPr>
  </w:style>
  <w:style w:type="paragraph" w:styleId="BodyTextIndent2">
    <w:name w:val="Body Text Indent 2"/>
    <w:basedOn w:val="Normal"/>
    <w:link w:val="BodyTextIndent2Char"/>
    <w:uiPriority w:val="99"/>
    <w:rsid w:val="009D461D"/>
    <w:pPr>
      <w:widowControl/>
      <w:autoSpaceDE/>
      <w:autoSpaceDN/>
      <w:adjustRightInd/>
      <w:spacing w:after="120" w:line="480" w:lineRule="auto"/>
      <w:ind w:left="283"/>
    </w:pPr>
    <w:rPr>
      <w:rFonts w:eastAsia="SimSun"/>
      <w:sz w:val="24"/>
      <w:szCs w:val="24"/>
    </w:rPr>
  </w:style>
  <w:style w:type="character" w:customStyle="1" w:styleId="BodyTextIndent2Char">
    <w:name w:val="Body Text Indent 2 Char"/>
    <w:basedOn w:val="DefaultParagraphFont"/>
    <w:link w:val="BodyTextIndent2"/>
    <w:uiPriority w:val="99"/>
    <w:locked/>
    <w:rsid w:val="009D461D"/>
    <w:rPr>
      <w:rFonts w:eastAsia="SimSun" w:cs="Times New Roman"/>
      <w:sz w:val="24"/>
      <w:szCs w:val="24"/>
      <w:lang w:val="ru-RU" w:eastAsia="ru-RU" w:bidi="ar-SA"/>
    </w:rPr>
  </w:style>
  <w:style w:type="paragraph" w:styleId="BodyTextIndent3">
    <w:name w:val="Body Text Indent 3"/>
    <w:basedOn w:val="Normal"/>
    <w:link w:val="BodyTextIndent3Char"/>
    <w:uiPriority w:val="99"/>
    <w:rsid w:val="009D461D"/>
    <w:pPr>
      <w:widowControl/>
      <w:autoSpaceDE/>
      <w:autoSpaceDN/>
      <w:adjustRightInd/>
      <w:spacing w:after="120"/>
      <w:ind w:left="283"/>
    </w:pPr>
    <w:rPr>
      <w:rFonts w:eastAsia="SimSun"/>
      <w:sz w:val="16"/>
      <w:szCs w:val="16"/>
    </w:rPr>
  </w:style>
  <w:style w:type="character" w:customStyle="1" w:styleId="BodyTextIndent3Char">
    <w:name w:val="Body Text Indent 3 Char"/>
    <w:basedOn w:val="DefaultParagraphFont"/>
    <w:link w:val="BodyTextIndent3"/>
    <w:uiPriority w:val="99"/>
    <w:locked/>
    <w:rsid w:val="009D461D"/>
    <w:rPr>
      <w:rFonts w:eastAsia="SimSun" w:cs="Times New Roman"/>
      <w:sz w:val="16"/>
      <w:szCs w:val="16"/>
      <w:lang w:val="ru-RU" w:eastAsia="ru-RU" w:bidi="ar-SA"/>
    </w:rPr>
  </w:style>
  <w:style w:type="paragraph" w:styleId="BodyText2">
    <w:name w:val="Body Text 2"/>
    <w:basedOn w:val="Normal"/>
    <w:link w:val="BodyText2Char"/>
    <w:uiPriority w:val="99"/>
    <w:rsid w:val="009D461D"/>
    <w:pPr>
      <w:widowControl/>
      <w:autoSpaceDE/>
      <w:autoSpaceDN/>
      <w:adjustRightInd/>
      <w:jc w:val="both"/>
    </w:pPr>
    <w:rPr>
      <w:rFonts w:eastAsia="SimSun"/>
      <w:b/>
      <w:bCs/>
      <w:i/>
      <w:sz w:val="24"/>
      <w:szCs w:val="24"/>
    </w:rPr>
  </w:style>
  <w:style w:type="character" w:customStyle="1" w:styleId="BodyText2Char">
    <w:name w:val="Body Text 2 Char"/>
    <w:basedOn w:val="DefaultParagraphFont"/>
    <w:link w:val="BodyText2"/>
    <w:uiPriority w:val="99"/>
    <w:locked/>
    <w:rsid w:val="009D461D"/>
    <w:rPr>
      <w:rFonts w:eastAsia="SimSun" w:cs="Times New Roman"/>
      <w:b/>
      <w:bCs/>
      <w:i/>
      <w:sz w:val="24"/>
      <w:szCs w:val="24"/>
      <w:lang w:val="ru-RU" w:eastAsia="ru-RU" w:bidi="ar-SA"/>
    </w:rPr>
  </w:style>
  <w:style w:type="paragraph" w:customStyle="1" w:styleId="10">
    <w:name w:val="Обычный1"/>
    <w:uiPriority w:val="99"/>
    <w:rsid w:val="009D461D"/>
    <w:pPr>
      <w:widowControl w:val="0"/>
    </w:pPr>
    <w:rPr>
      <w:rFonts w:ascii="Courier New" w:eastAsia="SimSun" w:hAnsi="Courier New"/>
      <w:sz w:val="20"/>
      <w:szCs w:val="20"/>
    </w:rPr>
  </w:style>
  <w:style w:type="paragraph" w:styleId="DocumentMap">
    <w:name w:val="Document Map"/>
    <w:basedOn w:val="Normal"/>
    <w:link w:val="DocumentMapChar"/>
    <w:uiPriority w:val="99"/>
    <w:semiHidden/>
    <w:rsid w:val="009D461D"/>
    <w:pPr>
      <w:widowControl/>
      <w:shd w:val="clear" w:color="auto" w:fill="000080"/>
      <w:autoSpaceDE/>
      <w:autoSpaceDN/>
      <w:adjustRightInd/>
    </w:pPr>
    <w:rPr>
      <w:rFonts w:ascii="Tahoma" w:eastAsia="SimSun" w:hAnsi="Tahoma" w:cs="Tahoma"/>
    </w:rPr>
  </w:style>
  <w:style w:type="character" w:customStyle="1" w:styleId="DocumentMapChar">
    <w:name w:val="Document Map Char"/>
    <w:basedOn w:val="DefaultParagraphFont"/>
    <w:link w:val="DocumentMap"/>
    <w:uiPriority w:val="99"/>
    <w:semiHidden/>
    <w:locked/>
    <w:rsid w:val="009D461D"/>
    <w:rPr>
      <w:rFonts w:ascii="Tahoma" w:eastAsia="SimSun" w:hAnsi="Tahoma" w:cs="Tahoma"/>
      <w:lang w:val="ru-RU" w:eastAsia="ru-RU" w:bidi="ar-SA"/>
    </w:rPr>
  </w:style>
  <w:style w:type="paragraph" w:customStyle="1" w:styleId="11">
    <w:name w:val="Текст1"/>
    <w:basedOn w:val="Normal"/>
    <w:uiPriority w:val="99"/>
    <w:rsid w:val="009D461D"/>
    <w:pPr>
      <w:widowControl/>
      <w:overflowPunct w:val="0"/>
      <w:textAlignment w:val="baseline"/>
    </w:pPr>
    <w:rPr>
      <w:rFonts w:ascii="Courier New" w:eastAsia="SimSun" w:hAnsi="Courier New"/>
    </w:rPr>
  </w:style>
  <w:style w:type="paragraph" w:styleId="List">
    <w:name w:val="List"/>
    <w:basedOn w:val="Normal"/>
    <w:uiPriority w:val="99"/>
    <w:rsid w:val="009D461D"/>
    <w:pPr>
      <w:widowControl/>
      <w:autoSpaceDE/>
      <w:autoSpaceDN/>
      <w:adjustRightInd/>
      <w:ind w:left="283" w:hanging="283"/>
    </w:pPr>
    <w:rPr>
      <w:rFonts w:eastAsia="SimSun"/>
      <w:sz w:val="24"/>
      <w:szCs w:val="24"/>
    </w:rPr>
  </w:style>
  <w:style w:type="paragraph" w:styleId="List2">
    <w:name w:val="List 2"/>
    <w:basedOn w:val="Normal"/>
    <w:uiPriority w:val="99"/>
    <w:rsid w:val="009D461D"/>
    <w:pPr>
      <w:widowControl/>
      <w:autoSpaceDE/>
      <w:autoSpaceDN/>
      <w:adjustRightInd/>
      <w:ind w:left="566" w:hanging="283"/>
    </w:pPr>
    <w:rPr>
      <w:rFonts w:eastAsia="SimSun"/>
      <w:sz w:val="24"/>
      <w:szCs w:val="24"/>
    </w:rPr>
  </w:style>
  <w:style w:type="paragraph" w:styleId="List3">
    <w:name w:val="List 3"/>
    <w:basedOn w:val="Normal"/>
    <w:uiPriority w:val="99"/>
    <w:rsid w:val="009D461D"/>
    <w:pPr>
      <w:widowControl/>
      <w:autoSpaceDE/>
      <w:autoSpaceDN/>
      <w:adjustRightInd/>
      <w:ind w:left="849" w:hanging="283"/>
    </w:pPr>
    <w:rPr>
      <w:rFonts w:eastAsia="SimSun"/>
      <w:sz w:val="24"/>
      <w:szCs w:val="24"/>
    </w:rPr>
  </w:style>
  <w:style w:type="paragraph" w:styleId="List4">
    <w:name w:val="List 4"/>
    <w:basedOn w:val="Normal"/>
    <w:uiPriority w:val="99"/>
    <w:rsid w:val="009D461D"/>
    <w:pPr>
      <w:widowControl/>
      <w:autoSpaceDE/>
      <w:autoSpaceDN/>
      <w:adjustRightInd/>
      <w:ind w:left="1132" w:hanging="283"/>
    </w:pPr>
    <w:rPr>
      <w:rFonts w:eastAsia="SimSun"/>
      <w:sz w:val="24"/>
      <w:szCs w:val="24"/>
    </w:rPr>
  </w:style>
  <w:style w:type="paragraph" w:styleId="List5">
    <w:name w:val="List 5"/>
    <w:basedOn w:val="Normal"/>
    <w:uiPriority w:val="99"/>
    <w:rsid w:val="009D461D"/>
    <w:pPr>
      <w:widowControl/>
      <w:autoSpaceDE/>
      <w:autoSpaceDN/>
      <w:adjustRightInd/>
      <w:ind w:left="1415" w:hanging="283"/>
    </w:pPr>
    <w:rPr>
      <w:rFonts w:eastAsia="SimSun"/>
      <w:sz w:val="24"/>
      <w:szCs w:val="24"/>
    </w:rPr>
  </w:style>
  <w:style w:type="paragraph" w:styleId="ListBullet2">
    <w:name w:val="List Bullet 2"/>
    <w:basedOn w:val="Normal"/>
    <w:uiPriority w:val="99"/>
    <w:rsid w:val="009D461D"/>
    <w:pPr>
      <w:widowControl/>
      <w:numPr>
        <w:numId w:val="5"/>
      </w:numPr>
      <w:autoSpaceDE/>
      <w:autoSpaceDN/>
      <w:adjustRightInd/>
    </w:pPr>
    <w:rPr>
      <w:rFonts w:eastAsia="SimSun"/>
      <w:sz w:val="24"/>
      <w:szCs w:val="24"/>
    </w:rPr>
  </w:style>
  <w:style w:type="paragraph" w:styleId="ListBullet3">
    <w:name w:val="List Bullet 3"/>
    <w:basedOn w:val="Normal"/>
    <w:uiPriority w:val="99"/>
    <w:rsid w:val="009D461D"/>
    <w:pPr>
      <w:widowControl/>
      <w:numPr>
        <w:numId w:val="6"/>
      </w:numPr>
      <w:autoSpaceDE/>
      <w:autoSpaceDN/>
      <w:adjustRightInd/>
    </w:pPr>
    <w:rPr>
      <w:rFonts w:eastAsia="SimSun"/>
      <w:sz w:val="24"/>
      <w:szCs w:val="24"/>
    </w:rPr>
  </w:style>
  <w:style w:type="paragraph" w:styleId="ListContinue3">
    <w:name w:val="List Continue 3"/>
    <w:basedOn w:val="Normal"/>
    <w:uiPriority w:val="99"/>
    <w:rsid w:val="009D461D"/>
    <w:pPr>
      <w:widowControl/>
      <w:autoSpaceDE/>
      <w:autoSpaceDN/>
      <w:adjustRightInd/>
      <w:spacing w:after="120"/>
      <w:ind w:left="849"/>
    </w:pPr>
    <w:rPr>
      <w:rFonts w:eastAsia="SimSun"/>
      <w:sz w:val="24"/>
      <w:szCs w:val="24"/>
    </w:rPr>
  </w:style>
  <w:style w:type="paragraph" w:styleId="ListContinue4">
    <w:name w:val="List Continue 4"/>
    <w:basedOn w:val="Normal"/>
    <w:uiPriority w:val="99"/>
    <w:rsid w:val="009D461D"/>
    <w:pPr>
      <w:widowControl/>
      <w:autoSpaceDE/>
      <w:autoSpaceDN/>
      <w:adjustRightInd/>
      <w:spacing w:after="120"/>
      <w:ind w:left="1132"/>
    </w:pPr>
    <w:rPr>
      <w:rFonts w:eastAsia="SimSun"/>
      <w:sz w:val="24"/>
      <w:szCs w:val="24"/>
    </w:rPr>
  </w:style>
  <w:style w:type="paragraph" w:styleId="ListContinue5">
    <w:name w:val="List Continue 5"/>
    <w:basedOn w:val="Normal"/>
    <w:uiPriority w:val="99"/>
    <w:rsid w:val="009D461D"/>
    <w:pPr>
      <w:widowControl/>
      <w:autoSpaceDE/>
      <w:autoSpaceDN/>
      <w:adjustRightInd/>
      <w:spacing w:after="120"/>
      <w:ind w:left="1415"/>
    </w:pPr>
    <w:rPr>
      <w:rFonts w:eastAsia="SimSun"/>
      <w:sz w:val="24"/>
      <w:szCs w:val="24"/>
    </w:rPr>
  </w:style>
  <w:style w:type="paragraph" w:styleId="BodyTextFirstIndent">
    <w:name w:val="Body Text First Indent"/>
    <w:basedOn w:val="BodyText"/>
    <w:link w:val="BodyTextFirstIndentChar"/>
    <w:uiPriority w:val="99"/>
    <w:rsid w:val="009D461D"/>
    <w:pPr>
      <w:widowControl/>
      <w:autoSpaceDE/>
      <w:autoSpaceDN/>
      <w:spacing w:after="120"/>
      <w:ind w:left="0" w:firstLine="210"/>
      <w:jc w:val="left"/>
    </w:pPr>
    <w:rPr>
      <w:rFonts w:ascii="Times New Roman" w:eastAsia="SimSun" w:hAnsi="Times New Roman" w:cs="Times New Roman"/>
    </w:rPr>
  </w:style>
  <w:style w:type="character" w:customStyle="1" w:styleId="BodyTextFirstIndentChar">
    <w:name w:val="Body Text First Indent Char"/>
    <w:basedOn w:val="BodyTextChar"/>
    <w:link w:val="BodyTextFirstIndent"/>
    <w:uiPriority w:val="99"/>
    <w:locked/>
    <w:rsid w:val="009D461D"/>
    <w:rPr>
      <w:rFonts w:eastAsia="SimSun"/>
    </w:rPr>
  </w:style>
  <w:style w:type="paragraph" w:styleId="BodyTextFirstIndent2">
    <w:name w:val="Body Text First Indent 2"/>
    <w:basedOn w:val="BodyTextIndent"/>
    <w:link w:val="BodyTextFirstIndent2Char"/>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BodyTextFirstIndent2Char">
    <w:name w:val="Body Text First Indent 2 Char"/>
    <w:basedOn w:val="BodyTextIndentChar"/>
    <w:link w:val="BodyTextFirstIndent2"/>
    <w:uiPriority w:val="99"/>
    <w:locked/>
    <w:rsid w:val="009D461D"/>
    <w:rPr>
      <w:rFonts w:eastAsia="SimSun"/>
      <w:sz w:val="24"/>
      <w:szCs w:val="24"/>
      <w:lang w:eastAsia="ru-RU"/>
    </w:rPr>
  </w:style>
  <w:style w:type="character" w:styleId="PageNumber">
    <w:name w:val="page number"/>
    <w:basedOn w:val="DefaultParagraphFont"/>
    <w:uiPriority w:val="99"/>
    <w:rsid w:val="009D461D"/>
    <w:rPr>
      <w:rFonts w:cs="Times New Roman"/>
    </w:rPr>
  </w:style>
  <w:style w:type="character" w:styleId="CommentReference">
    <w:name w:val="annotation reference"/>
    <w:basedOn w:val="DefaultParagraphFont"/>
    <w:uiPriority w:val="99"/>
    <w:rsid w:val="009D461D"/>
    <w:rPr>
      <w:rFonts w:cs="Times New Roman"/>
      <w:sz w:val="16"/>
    </w:rPr>
  </w:style>
  <w:style w:type="paragraph" w:styleId="TOC3">
    <w:name w:val="toc 3"/>
    <w:basedOn w:val="Normal"/>
    <w:next w:val="Normal"/>
    <w:autoRedefine/>
    <w:uiPriority w:val="99"/>
    <w:rsid w:val="009D461D"/>
    <w:pPr>
      <w:widowControl/>
      <w:autoSpaceDE/>
      <w:autoSpaceDN/>
      <w:adjustRightInd/>
      <w:ind w:left="480"/>
    </w:pPr>
    <w:rPr>
      <w:rFonts w:eastAsia="SimSun"/>
      <w:sz w:val="24"/>
      <w:szCs w:val="24"/>
    </w:rPr>
  </w:style>
  <w:style w:type="paragraph" w:customStyle="1" w:styleId="a">
    <w:name w:val="Стиль пояснение"/>
    <w:basedOn w:val="Normal"/>
    <w:uiPriority w:val="99"/>
    <w:rsid w:val="009D461D"/>
    <w:pPr>
      <w:widowControl/>
      <w:numPr>
        <w:numId w:val="8"/>
      </w:numPr>
      <w:suppressAutoHyphens/>
      <w:autoSpaceDE/>
      <w:autoSpaceDN/>
      <w:adjustRightInd/>
      <w:jc w:val="both"/>
    </w:pPr>
    <w:rPr>
      <w:sz w:val="24"/>
      <w:lang w:eastAsia="ar-SA"/>
    </w:rPr>
  </w:style>
  <w:style w:type="paragraph" w:customStyle="1" w:styleId="a0">
    <w:name w:val="СО"/>
    <w:basedOn w:val="Normal"/>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1">
    <w:name w:val="ВИД ДОКУМЕНТА"/>
    <w:basedOn w:val="Normal"/>
    <w:uiPriority w:val="99"/>
    <w:semiHidden/>
    <w:rsid w:val="009D461D"/>
    <w:pPr>
      <w:widowControl/>
      <w:autoSpaceDE/>
      <w:autoSpaceDN/>
      <w:adjustRightInd/>
      <w:jc w:val="center"/>
    </w:pPr>
    <w:rPr>
      <w:rFonts w:ascii="Arial Black" w:hAnsi="Arial Black"/>
      <w:b/>
      <w:iCs/>
      <w:caps/>
      <w:spacing w:val="80"/>
      <w:sz w:val="36"/>
    </w:rPr>
  </w:style>
  <w:style w:type="paragraph" w:customStyle="1" w:styleId="a2">
    <w:name w:val="Текст раздела"/>
    <w:basedOn w:val="Heading2"/>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ListBullet">
    <w:name w:val="List Bullet"/>
    <w:basedOn w:val="Normal"/>
    <w:uiPriority w:val="99"/>
    <w:rsid w:val="009D461D"/>
    <w:pPr>
      <w:widowControl/>
      <w:numPr>
        <w:numId w:val="7"/>
      </w:numPr>
      <w:autoSpaceDE/>
      <w:autoSpaceDN/>
      <w:adjustRightInd/>
      <w:contextualSpacing/>
    </w:pPr>
    <w:rPr>
      <w:rFonts w:eastAsia="SimSun"/>
      <w:sz w:val="24"/>
      <w:szCs w:val="24"/>
    </w:rPr>
  </w:style>
  <w:style w:type="paragraph" w:styleId="TOCHeading">
    <w:name w:val="TOC Heading"/>
    <w:basedOn w:val="Heading1"/>
    <w:next w:val="Normal"/>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TOC4">
    <w:name w:val="toc 4"/>
    <w:basedOn w:val="Normal"/>
    <w:next w:val="Normal"/>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Revision">
    <w:name w:val="Revision"/>
    <w:hidden/>
    <w:uiPriority w:val="99"/>
    <w:semiHidden/>
    <w:rsid w:val="009D461D"/>
    <w:rPr>
      <w:rFonts w:eastAsia="SimSun"/>
      <w:sz w:val="24"/>
      <w:szCs w:val="24"/>
    </w:rPr>
  </w:style>
  <w:style w:type="character" w:customStyle="1" w:styleId="FootnoteTextChar1">
    <w:name w:val="Footnote Text Char1"/>
    <w:basedOn w:val="DefaultParagraphFont"/>
    <w:uiPriority w:val="99"/>
    <w:semiHidden/>
    <w:locked/>
    <w:rsid w:val="009D461D"/>
    <w:rPr>
      <w:rFonts w:ascii="Times New Roman" w:hAnsi="Times New Roman" w:cs="Times New Roman"/>
      <w:sz w:val="20"/>
      <w:szCs w:val="20"/>
      <w:lang w:eastAsia="ru-RU"/>
    </w:rPr>
  </w:style>
  <w:style w:type="paragraph" w:styleId="PlainText">
    <w:name w:val="Plain Text"/>
    <w:basedOn w:val="Normal"/>
    <w:link w:val="PlainTextChar"/>
    <w:uiPriority w:val="99"/>
    <w:semiHidden/>
    <w:rsid w:val="009D461D"/>
    <w:pPr>
      <w:widowControl/>
      <w:autoSpaceDE/>
      <w:autoSpaceDN/>
      <w:adjustRightInd/>
    </w:pPr>
    <w:rPr>
      <w:rFonts w:ascii="Courier New" w:hAnsi="Courier New"/>
    </w:rPr>
  </w:style>
  <w:style w:type="character" w:customStyle="1" w:styleId="PlainTextChar">
    <w:name w:val="Plain Text Char"/>
    <w:basedOn w:val="DefaultParagraphFont"/>
    <w:link w:val="PlainText"/>
    <w:uiPriority w:val="99"/>
    <w:semiHidden/>
    <w:locked/>
    <w:rsid w:val="009D461D"/>
    <w:rPr>
      <w:rFonts w:ascii="Courier New" w:eastAsia="Times New Roman" w:hAnsi="Courier New" w:cs="Times New Roman"/>
      <w:lang w:val="ru-RU" w:eastAsia="ru-RU" w:bidi="ar-SA"/>
    </w:rPr>
  </w:style>
  <w:style w:type="paragraph" w:customStyle="1" w:styleId="center">
    <w:name w:val="center"/>
    <w:basedOn w:val="Normal"/>
    <w:uiPriority w:val="99"/>
    <w:rsid w:val="009D461D"/>
    <w:pPr>
      <w:widowControl/>
      <w:autoSpaceDE/>
      <w:autoSpaceDN/>
      <w:adjustRightInd/>
      <w:spacing w:before="100" w:beforeAutospacing="1" w:after="100" w:afterAutospacing="1"/>
    </w:pPr>
    <w:rPr>
      <w:sz w:val="24"/>
      <w:szCs w:val="24"/>
    </w:rPr>
  </w:style>
  <w:style w:type="paragraph" w:customStyle="1" w:styleId="12">
    <w:name w:val="Абзац списка1"/>
    <w:basedOn w:val="Normal"/>
    <w:uiPriority w:val="99"/>
    <w:rsid w:val="009D461D"/>
    <w:pPr>
      <w:autoSpaceDE/>
      <w:autoSpaceDN/>
      <w:adjustRightInd/>
      <w:spacing w:line="300" w:lineRule="auto"/>
      <w:ind w:left="720" w:firstLine="540"/>
      <w:contextualSpacing/>
    </w:pPr>
    <w:rPr>
      <w:sz w:val="22"/>
    </w:rPr>
  </w:style>
  <w:style w:type="paragraph" w:customStyle="1" w:styleId="13">
    <w:name w:val="Рецензия1"/>
    <w:hidden/>
    <w:uiPriority w:val="99"/>
    <w:semiHidden/>
    <w:rsid w:val="009D461D"/>
    <w:rPr>
      <w:sz w:val="20"/>
      <w:szCs w:val="20"/>
    </w:rPr>
  </w:style>
  <w:style w:type="paragraph" w:customStyle="1" w:styleId="110">
    <w:name w:val="Абзац списка11"/>
    <w:basedOn w:val="Normal"/>
    <w:uiPriority w:val="99"/>
    <w:rsid w:val="009D461D"/>
    <w:pPr>
      <w:autoSpaceDE/>
      <w:autoSpaceDN/>
      <w:adjustRightInd/>
      <w:spacing w:line="300" w:lineRule="auto"/>
      <w:ind w:left="720" w:firstLine="540"/>
      <w:contextualSpacing/>
    </w:pPr>
    <w:rPr>
      <w:sz w:val="22"/>
    </w:rPr>
  </w:style>
  <w:style w:type="character" w:styleId="FollowedHyperlink">
    <w:name w:val="FollowedHyperlink"/>
    <w:basedOn w:val="DefaultParagraphFont"/>
    <w:uiPriority w:val="99"/>
    <w:rsid w:val="009D461D"/>
    <w:rPr>
      <w:rFonts w:cs="Times New Roman"/>
      <w:color w:val="800080"/>
      <w:u w:val="single"/>
    </w:rPr>
  </w:style>
  <w:style w:type="paragraph" w:customStyle="1" w:styleId="14">
    <w:name w:val="Заголовок оглавления1"/>
    <w:basedOn w:val="Heading1"/>
    <w:next w:val="Normal"/>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TableofFigures">
    <w:name w:val="table of figures"/>
    <w:basedOn w:val="Normal"/>
    <w:next w:val="Normal"/>
    <w:uiPriority w:val="99"/>
    <w:rsid w:val="009D461D"/>
    <w:rPr>
      <w:sz w:val="28"/>
    </w:rPr>
  </w:style>
  <w:style w:type="paragraph" w:customStyle="1" w:styleId="Default">
    <w:name w:val="Default"/>
    <w:uiPriority w:val="99"/>
    <w:rsid w:val="009D461D"/>
    <w:pPr>
      <w:autoSpaceDE w:val="0"/>
      <w:autoSpaceDN w:val="0"/>
      <w:adjustRightInd w:val="0"/>
    </w:pPr>
    <w:rPr>
      <w:color w:val="000000"/>
      <w:sz w:val="24"/>
      <w:szCs w:val="24"/>
      <w:lang w:eastAsia="en-US"/>
    </w:rPr>
  </w:style>
  <w:style w:type="paragraph" w:customStyle="1" w:styleId="consplusnonformat0">
    <w:name w:val="consplusnonformat"/>
    <w:basedOn w:val="Normal"/>
    <w:uiPriority w:val="99"/>
    <w:rsid w:val="009D461D"/>
    <w:pPr>
      <w:widowControl/>
      <w:adjustRightInd/>
    </w:pPr>
    <w:rPr>
      <w:rFonts w:ascii="Courier New" w:hAnsi="Courier New" w:cs="Courier New"/>
    </w:rPr>
  </w:style>
  <w:style w:type="paragraph" w:styleId="EndnoteText">
    <w:name w:val="endnote text"/>
    <w:basedOn w:val="Normal"/>
    <w:link w:val="EndnoteTextChar"/>
    <w:uiPriority w:val="99"/>
    <w:semiHidden/>
    <w:rsid w:val="009D461D"/>
  </w:style>
  <w:style w:type="character" w:customStyle="1" w:styleId="EndnoteTextChar">
    <w:name w:val="Endnote Text Char"/>
    <w:basedOn w:val="DefaultParagraphFont"/>
    <w:link w:val="EndnoteText"/>
    <w:uiPriority w:val="99"/>
    <w:semiHidden/>
    <w:locked/>
    <w:rsid w:val="009D461D"/>
    <w:rPr>
      <w:rFonts w:eastAsia="Times New Roman" w:cs="Times New Roman"/>
      <w:lang w:val="ru-RU" w:eastAsia="ru-RU" w:bidi="ar-SA"/>
    </w:rPr>
  </w:style>
  <w:style w:type="character" w:customStyle="1" w:styleId="15">
    <w:name w:val="Название книги1"/>
    <w:uiPriority w:val="99"/>
    <w:rsid w:val="009D461D"/>
    <w:rPr>
      <w:b/>
      <w:smallCaps/>
      <w:spacing w:val="5"/>
    </w:rPr>
  </w:style>
  <w:style w:type="character" w:styleId="Strong">
    <w:name w:val="Strong"/>
    <w:basedOn w:val="DefaultParagraphFont"/>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uiPriority w:val="99"/>
    <w:rsid w:val="009D461D"/>
    <w:rPr>
      <w:rFonts w:ascii="Times New Roman" w:hAnsi="Times New Roman"/>
      <w:i/>
      <w:spacing w:val="0"/>
      <w:sz w:val="21"/>
    </w:rPr>
  </w:style>
  <w:style w:type="paragraph" w:customStyle="1" w:styleId="a3">
    <w:name w:val="Буквенный список"/>
    <w:basedOn w:val="Heading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4">
    <w:name w:val="Текст пункта"/>
    <w:basedOn w:val="Heading3"/>
    <w:link w:val="a5"/>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6">
    <w:name w:val="Текст подпункта"/>
    <w:basedOn w:val="a4"/>
    <w:uiPriority w:val="99"/>
    <w:rsid w:val="009D461D"/>
    <w:pPr>
      <w:numPr>
        <w:ilvl w:val="0"/>
        <w:numId w:val="0"/>
      </w:numPr>
      <w:tabs>
        <w:tab w:val="num" w:pos="360"/>
      </w:tabs>
      <w:spacing w:before="60"/>
      <w:ind w:firstLine="709"/>
    </w:pPr>
  </w:style>
  <w:style w:type="character" w:customStyle="1" w:styleId="a5">
    <w:name w:val="Текст пункта Знак"/>
    <w:link w:val="a4"/>
    <w:uiPriority w:val="99"/>
    <w:locked/>
    <w:rsid w:val="009D461D"/>
    <w:rPr>
      <w:rFonts w:eastAsia="Times New Roman"/>
      <w:sz w:val="28"/>
      <w:lang w:val="ru-RU" w:eastAsia="ru-RU"/>
    </w:rPr>
  </w:style>
  <w:style w:type="character" w:customStyle="1" w:styleId="apple-converted-space">
    <w:name w:val="apple-converted-space"/>
    <w:basedOn w:val="DefaultParagraphFont"/>
    <w:uiPriority w:val="99"/>
    <w:rsid w:val="009D461D"/>
    <w:rPr>
      <w:rFonts w:cs="Times New Roman"/>
    </w:rPr>
  </w:style>
  <w:style w:type="character" w:customStyle="1" w:styleId="match">
    <w:name w:val="match"/>
    <w:basedOn w:val="DefaultParagraphFont"/>
    <w:uiPriority w:val="99"/>
    <w:rsid w:val="009D461D"/>
    <w:rPr>
      <w:rFonts w:cs="Times New Roman"/>
    </w:rPr>
  </w:style>
  <w:style w:type="paragraph" w:customStyle="1" w:styleId="22">
    <w:name w:val="Абзац списка2"/>
    <w:basedOn w:val="Normal"/>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pPr>
    <w:rPr>
      <w:rFonts w:ascii="Arial" w:hAnsi="Arial" w:cs="Arial"/>
      <w:sz w:val="20"/>
      <w:szCs w:val="20"/>
    </w:rPr>
  </w:style>
  <w:style w:type="character" w:customStyle="1" w:styleId="16">
    <w:name w:val="Заголовок №1_"/>
    <w:basedOn w:val="DefaultParagraphFont"/>
    <w:link w:val="17"/>
    <w:uiPriority w:val="99"/>
    <w:locked/>
    <w:rsid w:val="008D0C54"/>
    <w:rPr>
      <w:rFonts w:cs="Times New Roman"/>
      <w:spacing w:val="20"/>
      <w:sz w:val="24"/>
      <w:szCs w:val="24"/>
      <w:lang w:bidi="ar-SA"/>
    </w:rPr>
  </w:style>
  <w:style w:type="character" w:customStyle="1" w:styleId="a7">
    <w:name w:val="Основной текст_"/>
    <w:basedOn w:val="DefaultParagraphFont"/>
    <w:link w:val="30"/>
    <w:uiPriority w:val="99"/>
    <w:locked/>
    <w:rsid w:val="008D0C54"/>
    <w:rPr>
      <w:rFonts w:cs="Times New Roman"/>
      <w:spacing w:val="10"/>
      <w:sz w:val="25"/>
      <w:szCs w:val="25"/>
      <w:lang w:bidi="ar-SA"/>
    </w:rPr>
  </w:style>
  <w:style w:type="character" w:customStyle="1" w:styleId="a8">
    <w:name w:val="Колонтитул_"/>
    <w:basedOn w:val="DefaultParagraphFont"/>
    <w:link w:val="a9"/>
    <w:uiPriority w:val="99"/>
    <w:locked/>
    <w:rsid w:val="008D0C54"/>
    <w:rPr>
      <w:rFonts w:cs="Times New Roman"/>
      <w:lang w:bidi="ar-SA"/>
    </w:rPr>
  </w:style>
  <w:style w:type="character" w:customStyle="1" w:styleId="SimHei">
    <w:name w:val="Колонтитул + SimHei"/>
    <w:aliases w:val="8 pt,Интервал 1 pt"/>
    <w:basedOn w:val="a8"/>
    <w:uiPriority w:val="99"/>
    <w:rsid w:val="008D0C54"/>
    <w:rPr>
      <w:rFonts w:ascii="SimHei" w:eastAsia="SimHei" w:hAnsi="SimHei" w:cs="SimHei"/>
      <w:spacing w:val="20"/>
      <w:sz w:val="16"/>
      <w:szCs w:val="16"/>
    </w:rPr>
  </w:style>
  <w:style w:type="character" w:customStyle="1" w:styleId="aa">
    <w:name w:val="Основной текст + Курсив"/>
    <w:basedOn w:val="a7"/>
    <w:uiPriority w:val="99"/>
    <w:rsid w:val="008D0C54"/>
    <w:rPr>
      <w:i/>
      <w:iCs/>
    </w:rPr>
  </w:style>
  <w:style w:type="character" w:customStyle="1" w:styleId="10pt">
    <w:name w:val="Основной текст + 10 pt"/>
    <w:aliases w:val="Интервал 1 pt1"/>
    <w:basedOn w:val="a7"/>
    <w:uiPriority w:val="99"/>
    <w:rsid w:val="008D0C54"/>
    <w:rPr>
      <w:spacing w:val="30"/>
      <w:sz w:val="20"/>
      <w:szCs w:val="20"/>
    </w:rPr>
  </w:style>
  <w:style w:type="character" w:customStyle="1" w:styleId="4pt">
    <w:name w:val="Основной текст + Интервал 4 pt"/>
    <w:basedOn w:val="a7"/>
    <w:uiPriority w:val="99"/>
    <w:rsid w:val="008D0C54"/>
    <w:rPr>
      <w:spacing w:val="90"/>
    </w:rPr>
  </w:style>
  <w:style w:type="character" w:customStyle="1" w:styleId="2pt">
    <w:name w:val="Основной текст + Интервал 2 pt"/>
    <w:basedOn w:val="a7"/>
    <w:uiPriority w:val="99"/>
    <w:rsid w:val="008D0C54"/>
    <w:rPr>
      <w:spacing w:val="50"/>
    </w:rPr>
  </w:style>
  <w:style w:type="character" w:customStyle="1" w:styleId="8pt">
    <w:name w:val="Основной текст + 8 pt"/>
    <w:aliases w:val="Интервал 2 pt"/>
    <w:basedOn w:val="a7"/>
    <w:uiPriority w:val="99"/>
    <w:rsid w:val="008D0C54"/>
    <w:rPr>
      <w:spacing w:val="40"/>
      <w:sz w:val="16"/>
      <w:szCs w:val="16"/>
    </w:rPr>
  </w:style>
  <w:style w:type="character" w:customStyle="1" w:styleId="9">
    <w:name w:val="Основной текст + 9"/>
    <w:aliases w:val="5 pt1,Курсив,Интервал 0 pt"/>
    <w:basedOn w:val="a7"/>
    <w:uiPriority w:val="99"/>
    <w:rsid w:val="008D0C54"/>
    <w:rPr>
      <w:i/>
      <w:iCs/>
      <w:spacing w:val="0"/>
      <w:sz w:val="19"/>
      <w:szCs w:val="19"/>
      <w:lang w:val="en-US"/>
    </w:rPr>
  </w:style>
  <w:style w:type="character" w:customStyle="1" w:styleId="0pt">
    <w:name w:val="Основной текст + Интервал 0 pt"/>
    <w:basedOn w:val="a7"/>
    <w:uiPriority w:val="99"/>
    <w:rsid w:val="008D0C54"/>
    <w:rPr>
      <w:spacing w:val="-10"/>
    </w:rPr>
  </w:style>
  <w:style w:type="character" w:customStyle="1" w:styleId="18">
    <w:name w:val="Основной текст1"/>
    <w:basedOn w:val="a7"/>
    <w:uiPriority w:val="99"/>
    <w:rsid w:val="008D0C54"/>
  </w:style>
  <w:style w:type="character" w:customStyle="1" w:styleId="23">
    <w:name w:val="Основной текст2"/>
    <w:basedOn w:val="a7"/>
    <w:uiPriority w:val="99"/>
    <w:rsid w:val="008D0C54"/>
  </w:style>
  <w:style w:type="paragraph" w:customStyle="1" w:styleId="17">
    <w:name w:val="Заголовок №1"/>
    <w:basedOn w:val="Normal"/>
    <w:link w:val="16"/>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0">
    <w:name w:val="Основной текст3"/>
    <w:basedOn w:val="Normal"/>
    <w:link w:val="a7"/>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9">
    <w:name w:val="Колонтитул"/>
    <w:basedOn w:val="Normal"/>
    <w:link w:val="a8"/>
    <w:uiPriority w:val="99"/>
    <w:rsid w:val="008D0C54"/>
    <w:pPr>
      <w:widowControl/>
      <w:shd w:val="clear" w:color="auto" w:fill="FFFFFF"/>
      <w:autoSpaceDE/>
      <w:autoSpaceDN/>
      <w:adjustRightInd/>
    </w:pPr>
    <w:rPr>
      <w:noProof/>
      <w:lang w:val="ru-RU" w:eastAsia="ru-RU"/>
    </w:rPr>
  </w:style>
  <w:style w:type="character" w:customStyle="1" w:styleId="ab">
    <w:name w:val="Цветовое выделение для Нормальный"/>
    <w:uiPriority w:val="99"/>
    <w:rsid w:val="008D0C54"/>
    <w:rPr>
      <w:rFonts w:ascii="Times New Roman" w:hAnsi="Times New Roman"/>
    </w:rPr>
  </w:style>
  <w:style w:type="paragraph" w:customStyle="1" w:styleId="Style6">
    <w:name w:val="Style6"/>
    <w:basedOn w:val="Normal"/>
    <w:uiPriority w:val="99"/>
    <w:rsid w:val="008D0C54"/>
    <w:pPr>
      <w:spacing w:line="311" w:lineRule="exact"/>
      <w:ind w:firstLine="686"/>
      <w:jc w:val="both"/>
    </w:pPr>
    <w:rPr>
      <w:sz w:val="24"/>
      <w:szCs w:val="24"/>
    </w:rPr>
  </w:style>
  <w:style w:type="character" w:customStyle="1" w:styleId="FontStyle13">
    <w:name w:val="Font Style13"/>
    <w:basedOn w:val="DefaultParagraphFont"/>
    <w:uiPriority w:val="99"/>
    <w:rsid w:val="008D0C54"/>
    <w:rPr>
      <w:rFonts w:ascii="Times New Roman" w:hAnsi="Times New Roman" w:cs="Times New Roman"/>
      <w:sz w:val="24"/>
      <w:szCs w:val="24"/>
    </w:rPr>
  </w:style>
  <w:style w:type="character" w:customStyle="1" w:styleId="FontStyle14">
    <w:name w:val="Font Style14"/>
    <w:basedOn w:val="DefaultParagraphFont"/>
    <w:uiPriority w:val="99"/>
    <w:rsid w:val="008D0C54"/>
    <w:rPr>
      <w:rFonts w:ascii="Times New Roman" w:hAnsi="Times New Roman" w:cs="Times New Roman"/>
      <w:b/>
      <w:bCs/>
      <w:sz w:val="24"/>
      <w:szCs w:val="24"/>
    </w:rPr>
  </w:style>
  <w:style w:type="paragraph" w:customStyle="1" w:styleId="bodytext0">
    <w:name w:val="body_text"/>
    <w:link w:val="bodytext1"/>
    <w:uiPriority w:val="99"/>
    <w:rsid w:val="008D0C54"/>
    <w:pPr>
      <w:ind w:firstLine="709"/>
      <w:jc w:val="both"/>
    </w:pPr>
    <w:rPr>
      <w:noProof/>
      <w:sz w:val="24"/>
      <w:szCs w:val="24"/>
    </w:rPr>
  </w:style>
  <w:style w:type="character" w:customStyle="1" w:styleId="bodytext1">
    <w:name w:val="body_text Знак"/>
    <w:link w:val="bodytext0"/>
    <w:uiPriority w:val="99"/>
    <w:locked/>
    <w:rsid w:val="008D0C54"/>
    <w:rPr>
      <w:rFonts w:eastAsia="Times New Roman"/>
      <w:noProof/>
      <w:sz w:val="24"/>
      <w:lang w:val="ru-RU" w:eastAsia="ru-RU"/>
    </w:rPr>
  </w:style>
  <w:style w:type="paragraph" w:customStyle="1" w:styleId="Zagolovoktabl">
    <w:name w:val="Zagolovok tabl"/>
    <w:basedOn w:val="Normal"/>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c">
    <w:name w:val="=ТАБЛ_ЦЕНТР"/>
    <w:link w:val="ad"/>
    <w:uiPriority w:val="99"/>
    <w:rsid w:val="008D0C54"/>
    <w:pPr>
      <w:spacing w:before="40" w:after="40"/>
      <w:jc w:val="center"/>
    </w:pPr>
    <w:rPr>
      <w:noProof/>
      <w:szCs w:val="24"/>
    </w:rPr>
  </w:style>
  <w:style w:type="character" w:customStyle="1" w:styleId="ad">
    <w:name w:val="=ТАБЛ_ЦЕНТР Знак"/>
    <w:link w:val="ac"/>
    <w:uiPriority w:val="99"/>
    <w:locked/>
    <w:rsid w:val="008D0C54"/>
    <w:rPr>
      <w:rFonts w:eastAsia="Times New Roman"/>
      <w:noProof/>
      <w:sz w:val="24"/>
      <w:lang w:val="ru-RU" w:eastAsia="ru-RU"/>
    </w:rPr>
  </w:style>
  <w:style w:type="character" w:customStyle="1" w:styleId="ae">
    <w:name w:val="Гипертекстовая ссылка"/>
    <w:basedOn w:val="DefaultParagraphFont"/>
    <w:uiPriority w:val="99"/>
    <w:rsid w:val="008D0C54"/>
    <w:rPr>
      <w:rFonts w:cs="Times New Roman"/>
      <w:color w:val="106BBE"/>
    </w:rPr>
  </w:style>
  <w:style w:type="character" w:customStyle="1" w:styleId="af">
    <w:name w:val="Символ сноски"/>
    <w:uiPriority w:val="99"/>
    <w:rsid w:val="008D0C54"/>
  </w:style>
  <w:style w:type="character" w:customStyle="1" w:styleId="ListParagraphChar">
    <w:name w:val="List Paragraph Char"/>
    <w:link w:val="ListParagraph"/>
    <w:uiPriority w:val="99"/>
    <w:locked/>
    <w:rsid w:val="008D0C54"/>
    <w:rPr>
      <w:rFonts w:ascii="Liberation Sans Narrow" w:hAnsi="Liberation Sans Narrow"/>
      <w:sz w:val="22"/>
      <w:lang w:val="ru-RU" w:eastAsia="ru-RU"/>
    </w:rPr>
  </w:style>
  <w:style w:type="paragraph" w:customStyle="1" w:styleId="af0">
    <w:name w:val="Заголовок статьи"/>
    <w:basedOn w:val="Normal"/>
    <w:next w:val="Normal"/>
    <w:uiPriority w:val="99"/>
    <w:rsid w:val="008D0C54"/>
    <w:pPr>
      <w:ind w:left="1612" w:hanging="892"/>
      <w:jc w:val="both"/>
    </w:pPr>
    <w:rPr>
      <w:rFonts w:ascii="Arial" w:hAnsi="Arial" w:cs="Arial"/>
      <w:sz w:val="24"/>
      <w:szCs w:val="24"/>
    </w:rPr>
  </w:style>
  <w:style w:type="paragraph" w:customStyle="1" w:styleId="formattext0">
    <w:name w:val="formattext"/>
    <w:basedOn w:val="Normal"/>
    <w:uiPriority w:val="99"/>
    <w:rsid w:val="008D0C54"/>
    <w:pPr>
      <w:widowControl/>
      <w:autoSpaceDE/>
      <w:autoSpaceDN/>
      <w:adjustRightInd/>
      <w:spacing w:before="100" w:beforeAutospacing="1" w:after="100" w:afterAutospacing="1"/>
    </w:pPr>
    <w:rPr>
      <w:sz w:val="24"/>
      <w:szCs w:val="24"/>
    </w:rPr>
  </w:style>
  <w:style w:type="paragraph" w:styleId="NoSpacing">
    <w:name w:val="No Spacing"/>
    <w:uiPriority w:val="99"/>
    <w:qFormat/>
    <w:rsid w:val="008D0C54"/>
    <w:rPr>
      <w:rFonts w:ascii="Calibri" w:hAnsi="Calibri"/>
    </w:rPr>
  </w:style>
  <w:style w:type="character" w:customStyle="1" w:styleId="af1">
    <w:name w:val="Цветовое выделение"/>
    <w:uiPriority w:val="99"/>
    <w:rsid w:val="008D0C54"/>
    <w:rPr>
      <w:b/>
      <w:color w:val="26282F"/>
    </w:rPr>
  </w:style>
  <w:style w:type="paragraph" w:customStyle="1" w:styleId="6">
    <w:name w:val="Основной текст6"/>
    <w:basedOn w:val="Normal"/>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Normal"/>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Normal"/>
    <w:uiPriority w:val="99"/>
    <w:rsid w:val="008D0C54"/>
    <w:pPr>
      <w:widowControl/>
      <w:autoSpaceDE/>
      <w:autoSpaceDN/>
      <w:adjustRightInd/>
      <w:spacing w:before="100" w:beforeAutospacing="1" w:after="100" w:afterAutospacing="1"/>
    </w:pPr>
    <w:rPr>
      <w:sz w:val="24"/>
      <w:szCs w:val="24"/>
    </w:rPr>
  </w:style>
  <w:style w:type="paragraph" w:customStyle="1" w:styleId="af2">
    <w:name w:val="Нормальный (таблица)"/>
    <w:basedOn w:val="Normal"/>
    <w:next w:val="Normal"/>
    <w:uiPriority w:val="99"/>
    <w:rsid w:val="008D0C54"/>
    <w:pPr>
      <w:widowControl/>
      <w:jc w:val="both"/>
    </w:pPr>
    <w:rPr>
      <w:rFonts w:ascii="Arial" w:hAnsi="Arial" w:cs="Arial"/>
      <w:sz w:val="24"/>
      <w:szCs w:val="24"/>
      <w:lang w:eastAsia="en-US"/>
    </w:rPr>
  </w:style>
  <w:style w:type="paragraph" w:customStyle="1" w:styleId="af3">
    <w:name w:val="Прижатый влево"/>
    <w:basedOn w:val="Normal"/>
    <w:next w:val="Normal"/>
    <w:uiPriority w:val="99"/>
    <w:rsid w:val="008D0C54"/>
    <w:pPr>
      <w:widowControl/>
    </w:pPr>
    <w:rPr>
      <w:rFonts w:ascii="Arial" w:hAnsi="Arial" w:cs="Arial"/>
      <w:sz w:val="24"/>
      <w:szCs w:val="24"/>
    </w:rPr>
  </w:style>
  <w:style w:type="character" w:customStyle="1" w:styleId="hl">
    <w:name w:val="hl"/>
    <w:basedOn w:val="DefaultParagraphFont"/>
    <w:uiPriority w:val="99"/>
    <w:rsid w:val="008D0C54"/>
    <w:rPr>
      <w:rFonts w:cs="Times New Roman"/>
    </w:rPr>
  </w:style>
  <w:style w:type="numbering" w:customStyle="1" w:styleId="3">
    <w:name w:val="Стиль3"/>
    <w:rsid w:val="00AB65F7"/>
    <w:pPr>
      <w:numPr>
        <w:numId w:val="10"/>
      </w:numPr>
    </w:pPr>
  </w:style>
</w:styles>
</file>

<file path=word/webSettings.xml><?xml version="1.0" encoding="utf-8"?>
<w:webSettings xmlns:r="http://schemas.openxmlformats.org/officeDocument/2006/relationships" xmlns:w="http://schemas.openxmlformats.org/wordprocessingml/2006/main">
  <w:divs>
    <w:div w:id="575407384">
      <w:marLeft w:val="0"/>
      <w:marRight w:val="0"/>
      <w:marTop w:val="0"/>
      <w:marBottom w:val="0"/>
      <w:divBdr>
        <w:top w:val="none" w:sz="0" w:space="0" w:color="auto"/>
        <w:left w:val="none" w:sz="0" w:space="0" w:color="auto"/>
        <w:bottom w:val="none" w:sz="0" w:space="0" w:color="auto"/>
        <w:right w:val="none" w:sz="0" w:space="0" w:color="auto"/>
      </w:divBdr>
    </w:div>
    <w:div w:id="575407385">
      <w:marLeft w:val="0"/>
      <w:marRight w:val="0"/>
      <w:marTop w:val="0"/>
      <w:marBottom w:val="0"/>
      <w:divBdr>
        <w:top w:val="none" w:sz="0" w:space="0" w:color="auto"/>
        <w:left w:val="none" w:sz="0" w:space="0" w:color="auto"/>
        <w:bottom w:val="none" w:sz="0" w:space="0" w:color="auto"/>
        <w:right w:val="none" w:sz="0" w:space="0" w:color="auto"/>
      </w:divBdr>
    </w:div>
    <w:div w:id="575407386">
      <w:marLeft w:val="0"/>
      <w:marRight w:val="0"/>
      <w:marTop w:val="0"/>
      <w:marBottom w:val="0"/>
      <w:divBdr>
        <w:top w:val="none" w:sz="0" w:space="0" w:color="auto"/>
        <w:left w:val="none" w:sz="0" w:space="0" w:color="auto"/>
        <w:bottom w:val="none" w:sz="0" w:space="0" w:color="auto"/>
        <w:right w:val="none" w:sz="0" w:space="0" w:color="auto"/>
      </w:divBdr>
    </w:div>
    <w:div w:id="575407387">
      <w:marLeft w:val="0"/>
      <w:marRight w:val="0"/>
      <w:marTop w:val="0"/>
      <w:marBottom w:val="0"/>
      <w:divBdr>
        <w:top w:val="none" w:sz="0" w:space="0" w:color="auto"/>
        <w:left w:val="none" w:sz="0" w:space="0" w:color="auto"/>
        <w:bottom w:val="none" w:sz="0" w:space="0" w:color="auto"/>
        <w:right w:val="none" w:sz="0" w:space="0" w:color="auto"/>
      </w:divBdr>
    </w:div>
    <w:div w:id="575407388">
      <w:marLeft w:val="0"/>
      <w:marRight w:val="0"/>
      <w:marTop w:val="0"/>
      <w:marBottom w:val="0"/>
      <w:divBdr>
        <w:top w:val="none" w:sz="0" w:space="0" w:color="auto"/>
        <w:left w:val="none" w:sz="0" w:space="0" w:color="auto"/>
        <w:bottom w:val="none" w:sz="0" w:space="0" w:color="auto"/>
        <w:right w:val="none" w:sz="0" w:space="0" w:color="auto"/>
      </w:divBdr>
    </w:div>
    <w:div w:id="57540738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32</Pages>
  <Words>16892</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Сирота</cp:lastModifiedBy>
  <cp:revision>2</cp:revision>
  <dcterms:created xsi:type="dcterms:W3CDTF">2019-04-03T21:22:00Z</dcterms:created>
  <dcterms:modified xsi:type="dcterms:W3CDTF">2019-04-03T21:22:00Z</dcterms:modified>
</cp:coreProperties>
</file>