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2457" w:rsidRPr="00DA0C10" w:rsidRDefault="007F2457" w:rsidP="00766F09">
      <w:pPr>
        <w:pStyle w:val="ConsPlusNormal"/>
        <w:spacing w:line="300" w:lineRule="atLeast"/>
        <w:jc w:val="center"/>
        <w:rPr>
          <w:sz w:val="22"/>
          <w:szCs w:val="22"/>
        </w:rPr>
      </w:pPr>
      <w:r w:rsidRPr="00DA0C10">
        <w:rPr>
          <w:sz w:val="22"/>
          <w:szCs w:val="22"/>
        </w:rPr>
        <w:t>9 февраля 2007 года                                                                                                  N 16-ФЗ</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Title"/>
        <w:spacing w:line="300" w:lineRule="atLeast"/>
        <w:jc w:val="center"/>
        <w:rPr>
          <w:sz w:val="22"/>
          <w:szCs w:val="22"/>
        </w:rPr>
      </w:pPr>
      <w:r w:rsidRPr="00DA0C10">
        <w:rPr>
          <w:sz w:val="22"/>
          <w:szCs w:val="22"/>
        </w:rPr>
        <w:t>РОССИЙСКАЯ ФЕДЕРАЦИЯ</w:t>
      </w:r>
    </w:p>
    <w:p w:rsidR="007F2457" w:rsidRPr="00DA0C10" w:rsidRDefault="007F2457" w:rsidP="00DA0C10">
      <w:pPr>
        <w:pStyle w:val="ConsPlusTitle"/>
        <w:spacing w:line="300" w:lineRule="atLeast"/>
        <w:jc w:val="center"/>
        <w:rPr>
          <w:sz w:val="22"/>
          <w:szCs w:val="22"/>
        </w:rPr>
      </w:pPr>
    </w:p>
    <w:p w:rsidR="007F2457" w:rsidRPr="00DA0C10" w:rsidRDefault="007F2457" w:rsidP="00DA0C10">
      <w:pPr>
        <w:pStyle w:val="ConsPlusTitle"/>
        <w:spacing w:line="300" w:lineRule="atLeast"/>
        <w:jc w:val="center"/>
        <w:rPr>
          <w:sz w:val="22"/>
          <w:szCs w:val="22"/>
        </w:rPr>
      </w:pPr>
      <w:r w:rsidRPr="00DA0C10">
        <w:rPr>
          <w:sz w:val="22"/>
          <w:szCs w:val="22"/>
        </w:rPr>
        <w:t>ФЕДЕРАЛЬНЫЙ ЗАКОН</w:t>
      </w:r>
    </w:p>
    <w:p w:rsidR="007F2457" w:rsidRPr="00DA0C10" w:rsidRDefault="007F2457" w:rsidP="00DA0C10">
      <w:pPr>
        <w:pStyle w:val="ConsPlusTitle"/>
        <w:spacing w:line="300" w:lineRule="atLeast"/>
        <w:jc w:val="center"/>
        <w:rPr>
          <w:sz w:val="22"/>
          <w:szCs w:val="22"/>
        </w:rPr>
      </w:pPr>
    </w:p>
    <w:p w:rsidR="007F2457" w:rsidRPr="00DA0C10" w:rsidRDefault="007F2457" w:rsidP="00DA0C10">
      <w:pPr>
        <w:pStyle w:val="ConsPlusTitle"/>
        <w:spacing w:line="300" w:lineRule="atLeast"/>
        <w:jc w:val="center"/>
        <w:rPr>
          <w:sz w:val="22"/>
          <w:szCs w:val="22"/>
        </w:rPr>
      </w:pPr>
      <w:r w:rsidRPr="00DA0C10">
        <w:rPr>
          <w:sz w:val="22"/>
          <w:szCs w:val="22"/>
        </w:rPr>
        <w:t>О ТРАНСПОРТНОЙ БЕЗОПАСНОСТИ</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jc w:val="right"/>
        <w:rPr>
          <w:sz w:val="22"/>
          <w:szCs w:val="22"/>
        </w:rPr>
      </w:pPr>
      <w:r w:rsidRPr="00DA0C10">
        <w:rPr>
          <w:sz w:val="22"/>
          <w:szCs w:val="22"/>
        </w:rPr>
        <w:t>Принят</w:t>
      </w:r>
    </w:p>
    <w:p w:rsidR="007F2457" w:rsidRPr="00DA0C10" w:rsidRDefault="007F2457" w:rsidP="00DA0C10">
      <w:pPr>
        <w:pStyle w:val="ConsPlusNormal"/>
        <w:spacing w:line="300" w:lineRule="atLeast"/>
        <w:jc w:val="right"/>
        <w:rPr>
          <w:sz w:val="22"/>
          <w:szCs w:val="22"/>
        </w:rPr>
      </w:pPr>
      <w:r w:rsidRPr="00DA0C10">
        <w:rPr>
          <w:sz w:val="22"/>
          <w:szCs w:val="22"/>
        </w:rPr>
        <w:t>Государственной Думой</w:t>
      </w:r>
    </w:p>
    <w:p w:rsidR="007F2457" w:rsidRPr="00DA0C10" w:rsidRDefault="007F2457" w:rsidP="00DA0C10">
      <w:pPr>
        <w:pStyle w:val="ConsPlusNormal"/>
        <w:spacing w:line="300" w:lineRule="atLeast"/>
        <w:jc w:val="right"/>
        <w:rPr>
          <w:sz w:val="22"/>
          <w:szCs w:val="22"/>
        </w:rPr>
      </w:pPr>
      <w:r w:rsidRPr="00DA0C10">
        <w:rPr>
          <w:sz w:val="22"/>
          <w:szCs w:val="22"/>
        </w:rPr>
        <w:t>19 января 2007 года</w:t>
      </w:r>
    </w:p>
    <w:p w:rsidR="007F2457" w:rsidRPr="00DA0C10" w:rsidRDefault="007F2457" w:rsidP="00DA0C10">
      <w:pPr>
        <w:pStyle w:val="ConsPlusNormal"/>
        <w:spacing w:line="300" w:lineRule="atLeast"/>
        <w:jc w:val="right"/>
        <w:rPr>
          <w:sz w:val="22"/>
          <w:szCs w:val="22"/>
        </w:rPr>
      </w:pPr>
    </w:p>
    <w:p w:rsidR="007F2457" w:rsidRPr="00DA0C10" w:rsidRDefault="007F2457" w:rsidP="00DA0C10">
      <w:pPr>
        <w:pStyle w:val="ConsPlusNormal"/>
        <w:spacing w:line="300" w:lineRule="atLeast"/>
        <w:jc w:val="right"/>
        <w:rPr>
          <w:sz w:val="22"/>
          <w:szCs w:val="22"/>
        </w:rPr>
      </w:pPr>
      <w:r w:rsidRPr="00DA0C10">
        <w:rPr>
          <w:sz w:val="22"/>
          <w:szCs w:val="22"/>
        </w:rPr>
        <w:t>Одобрен</w:t>
      </w:r>
    </w:p>
    <w:p w:rsidR="007F2457" w:rsidRPr="00DA0C10" w:rsidRDefault="007F2457" w:rsidP="00DA0C10">
      <w:pPr>
        <w:pStyle w:val="ConsPlusNormal"/>
        <w:spacing w:line="300" w:lineRule="atLeast"/>
        <w:jc w:val="right"/>
        <w:rPr>
          <w:sz w:val="22"/>
          <w:szCs w:val="22"/>
        </w:rPr>
      </w:pPr>
      <w:r w:rsidRPr="00DA0C10">
        <w:rPr>
          <w:sz w:val="22"/>
          <w:szCs w:val="22"/>
        </w:rPr>
        <w:t>Советом Федерации</w:t>
      </w:r>
    </w:p>
    <w:p w:rsidR="007F2457" w:rsidRPr="00DA0C10" w:rsidRDefault="007F2457" w:rsidP="00DA0C10">
      <w:pPr>
        <w:pStyle w:val="ConsPlusNormal"/>
        <w:spacing w:line="300" w:lineRule="atLeast"/>
        <w:jc w:val="right"/>
        <w:rPr>
          <w:sz w:val="22"/>
          <w:szCs w:val="22"/>
        </w:rPr>
      </w:pPr>
      <w:r w:rsidRPr="00DA0C10">
        <w:rPr>
          <w:sz w:val="22"/>
          <w:szCs w:val="22"/>
        </w:rPr>
        <w:t>2 февраля 2007 года</w:t>
      </w:r>
    </w:p>
    <w:p w:rsidR="007F2457" w:rsidRPr="00DA0C10" w:rsidRDefault="007F2457" w:rsidP="00DA0C10">
      <w:pPr>
        <w:pStyle w:val="ConsPlusNormal"/>
        <w:spacing w:line="300" w:lineRule="atLeast"/>
        <w:rPr>
          <w:sz w:val="22"/>
          <w:szCs w:val="22"/>
        </w:rPr>
      </w:pPr>
    </w:p>
    <w:p w:rsidR="007F2457" w:rsidRPr="00DA0C10" w:rsidRDefault="007F2457" w:rsidP="00DA0C10">
      <w:pPr>
        <w:pStyle w:val="ConsPlusNormal"/>
        <w:spacing w:line="300" w:lineRule="atLeast"/>
        <w:jc w:val="center"/>
        <w:rPr>
          <w:sz w:val="22"/>
          <w:szCs w:val="22"/>
        </w:rPr>
      </w:pPr>
      <w:r w:rsidRPr="00DA0C10">
        <w:rPr>
          <w:sz w:val="22"/>
          <w:szCs w:val="22"/>
        </w:rPr>
        <w:t>(в ред. Федеральных законов от 23.07.2008 N 160-ФЗ,</w:t>
      </w:r>
    </w:p>
    <w:p w:rsidR="007F2457" w:rsidRPr="00DA0C10" w:rsidRDefault="007F2457" w:rsidP="00DA0C10">
      <w:pPr>
        <w:pStyle w:val="ConsPlusNormal"/>
        <w:spacing w:line="300" w:lineRule="atLeast"/>
        <w:jc w:val="center"/>
        <w:rPr>
          <w:sz w:val="22"/>
          <w:szCs w:val="22"/>
        </w:rPr>
      </w:pPr>
      <w:r w:rsidRPr="00DA0C10">
        <w:rPr>
          <w:sz w:val="22"/>
          <w:szCs w:val="22"/>
        </w:rPr>
        <w:t>от 19.07.2009 N 197-ФЗ, от 29.06.2010 N 131-ФЗ, от 07.02.2011 N 4-ФЗ,</w:t>
      </w:r>
    </w:p>
    <w:p w:rsidR="007F2457" w:rsidRPr="00DA0C10" w:rsidRDefault="007F2457" w:rsidP="00DA0C10">
      <w:pPr>
        <w:pStyle w:val="ConsPlusNormal"/>
        <w:spacing w:line="300" w:lineRule="atLeast"/>
        <w:jc w:val="center"/>
        <w:rPr>
          <w:sz w:val="22"/>
          <w:szCs w:val="22"/>
        </w:rPr>
      </w:pPr>
      <w:r w:rsidRPr="00DA0C10">
        <w:rPr>
          <w:sz w:val="22"/>
          <w:szCs w:val="22"/>
        </w:rPr>
        <w:t>от 18.07.2011 N 221-ФЗ, от 18.07.2011 N 242-ФЗ, от 23.07.2013 N 208-ФЗ,</w:t>
      </w:r>
    </w:p>
    <w:p w:rsidR="007F2457" w:rsidRPr="00DA0C10" w:rsidRDefault="007F2457" w:rsidP="00DA0C10">
      <w:pPr>
        <w:pStyle w:val="ConsPlusNormal"/>
        <w:spacing w:line="300" w:lineRule="atLeast"/>
        <w:jc w:val="center"/>
        <w:rPr>
          <w:sz w:val="22"/>
          <w:szCs w:val="22"/>
        </w:rPr>
      </w:pPr>
      <w:r w:rsidRPr="00DA0C10">
        <w:rPr>
          <w:sz w:val="22"/>
          <w:szCs w:val="22"/>
        </w:rPr>
        <w:t>от 23.07.2013 N 225-ФЗ, от 03.02.2014 N 15-ФЗ, от 29.06.2015 N 168-ФЗ,</w:t>
      </w:r>
    </w:p>
    <w:p w:rsidR="007F2457" w:rsidRPr="00DA0C10" w:rsidRDefault="007F2457" w:rsidP="00DA0C10">
      <w:pPr>
        <w:pStyle w:val="ConsPlusNormal"/>
        <w:spacing w:line="300" w:lineRule="atLeast"/>
        <w:jc w:val="center"/>
        <w:rPr>
          <w:sz w:val="22"/>
          <w:szCs w:val="22"/>
        </w:rPr>
      </w:pPr>
      <w:r w:rsidRPr="00DA0C10">
        <w:rPr>
          <w:sz w:val="22"/>
          <w:szCs w:val="22"/>
        </w:rPr>
        <w:t>от 13.07.2015 N 230-ФЗ, от 23.06.2016 N 201-ФЗ, от 06.07.2016 N 374-ФЗ,</w:t>
      </w:r>
    </w:p>
    <w:p w:rsidR="007F2457" w:rsidRPr="00DA0C10" w:rsidRDefault="007F2457" w:rsidP="00DA0C10">
      <w:pPr>
        <w:pStyle w:val="ConsPlusNormal"/>
        <w:spacing w:line="300" w:lineRule="atLeast"/>
        <w:jc w:val="center"/>
        <w:rPr>
          <w:sz w:val="22"/>
          <w:szCs w:val="22"/>
        </w:rPr>
      </w:pPr>
      <w:r w:rsidRPr="00DA0C10">
        <w:rPr>
          <w:sz w:val="22"/>
          <w:szCs w:val="22"/>
        </w:rPr>
        <w:t>от 29.12.2017 N 442-ФЗ, от 03.08.2018 N 342-ФЗ, от 26.07.2019 N 232-ФЗ,</w:t>
      </w:r>
    </w:p>
    <w:p w:rsidR="007F2457" w:rsidRPr="00DA0C10" w:rsidRDefault="007F2457" w:rsidP="00DA0C10">
      <w:pPr>
        <w:pStyle w:val="ConsPlusNormal"/>
        <w:spacing w:line="300" w:lineRule="atLeast"/>
        <w:jc w:val="center"/>
        <w:rPr>
          <w:sz w:val="22"/>
          <w:szCs w:val="22"/>
        </w:rPr>
      </w:pPr>
      <w:r w:rsidRPr="00DA0C10">
        <w:rPr>
          <w:sz w:val="22"/>
          <w:szCs w:val="22"/>
        </w:rPr>
        <w:t>от 02.08.2019 N 270-ФЗ)</w:t>
      </w:r>
    </w:p>
    <w:p w:rsidR="007F2457" w:rsidRPr="00DA0C10" w:rsidRDefault="007F2457" w:rsidP="00DA0C10">
      <w:pPr>
        <w:pStyle w:val="ConsPlusNormal"/>
        <w:spacing w:line="300" w:lineRule="atLeast"/>
        <w:jc w:val="center"/>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 Основные понятия</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В целях настоящего Федерального закона используются следующие понятия:</w:t>
      </w:r>
    </w:p>
    <w:p w:rsidR="007F2457" w:rsidRPr="00DA0C10" w:rsidRDefault="007F2457" w:rsidP="00DA0C10">
      <w:pPr>
        <w:pStyle w:val="ConsPlusNormal"/>
        <w:spacing w:line="300" w:lineRule="atLeast"/>
        <w:ind w:firstLine="540"/>
        <w:jc w:val="both"/>
        <w:rPr>
          <w:sz w:val="22"/>
          <w:szCs w:val="22"/>
        </w:rPr>
      </w:pPr>
      <w:r w:rsidRPr="00DA0C10">
        <w:rPr>
          <w:sz w:val="22"/>
          <w:szCs w:val="22"/>
        </w:rPr>
        <w:t>1) акт незаконного вмешательства - противоправное действие (бездействие), в том числе террористический акт, угрожающее безопасной деятельности транспортного комплекса, повлекшее за собой причинение вреда жизни и здоровью людей, материальный ущерб либо создавшее угрозу наступления таких последствий;</w:t>
      </w:r>
    </w:p>
    <w:p w:rsidR="007F2457" w:rsidRPr="00DA0C10" w:rsidRDefault="007F2457" w:rsidP="00DA0C10">
      <w:pPr>
        <w:pStyle w:val="ConsPlusNormal"/>
        <w:spacing w:line="300" w:lineRule="atLeast"/>
        <w:ind w:firstLine="540"/>
        <w:jc w:val="both"/>
        <w:rPr>
          <w:sz w:val="22"/>
          <w:szCs w:val="22"/>
        </w:rPr>
      </w:pPr>
      <w:r w:rsidRPr="00DA0C10">
        <w:rPr>
          <w:sz w:val="22"/>
          <w:szCs w:val="22"/>
        </w:rPr>
        <w:t>1.1) зона транспортной безопасности - объект транспортной инфраструктуры, его часть (наземная, подземная, воздушная, надводная), транспортное средство, для которых в соответствии с требованиями по обеспечению транспортной безопасности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w:t>
      </w:r>
    </w:p>
    <w:p w:rsidR="007F2457" w:rsidRPr="00DA0C10" w:rsidRDefault="007F2457" w:rsidP="00DA0C10">
      <w:pPr>
        <w:pStyle w:val="ConsPlusNormal"/>
        <w:spacing w:line="300" w:lineRule="atLeast"/>
        <w:jc w:val="both"/>
        <w:rPr>
          <w:sz w:val="22"/>
          <w:szCs w:val="22"/>
        </w:rPr>
      </w:pPr>
      <w:r w:rsidRPr="00DA0C10">
        <w:rPr>
          <w:sz w:val="22"/>
          <w:szCs w:val="22"/>
        </w:rPr>
        <w:t>(п. 1.1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1.2) соблюдение транспортной безопасности - выполнение физическими лицами, следующими либо находящимися на объектах транспортной инфраструктуры или транспортных средствах, требований, установленных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(п. 1.2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1.3) аттестация сил обеспечения транспортной безопасности - установление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 в целях принятия субъектом транспортной инфраструктуры решения о допуске (невозможности допуска) сил обеспечения транспортной безопасности к выполнению работы, непосредственно связанной с обеспечением транспортной безопасности, либо об отстранении от выполнения такой работы;</w:t>
      </w:r>
    </w:p>
    <w:p w:rsidR="007F2457" w:rsidRPr="00DA0C10" w:rsidRDefault="007F2457" w:rsidP="00DA0C10">
      <w:pPr>
        <w:pStyle w:val="ConsPlusNormal"/>
        <w:spacing w:line="300" w:lineRule="atLeast"/>
        <w:jc w:val="both"/>
        <w:rPr>
          <w:sz w:val="22"/>
          <w:szCs w:val="22"/>
        </w:rPr>
      </w:pPr>
      <w:r w:rsidRPr="00DA0C10">
        <w:rPr>
          <w:sz w:val="22"/>
          <w:szCs w:val="22"/>
        </w:rPr>
        <w:t>(п. 1.3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1.4) аттестующие организации - юридические лица, аккредитованные компетентными органами в области обеспечения транспортной безопасности в порядке, определяемом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w:t>
      </w:r>
      <w:hyperlink w:anchor="Par232" w:tooltip="1) имеющие непогашенную или неснятую судимость за совершение умышленного преступления;" w:history="1">
        <w:r w:rsidRPr="00DA0C10">
          <w:rPr>
            <w:sz w:val="22"/>
            <w:szCs w:val="22"/>
          </w:rPr>
          <w:t>пунктами 1</w:t>
        </w:r>
      </w:hyperlink>
      <w:r w:rsidRPr="00DA0C10">
        <w:rPr>
          <w:sz w:val="22"/>
          <w:szCs w:val="22"/>
        </w:rPr>
        <w:t xml:space="preserve"> - </w:t>
      </w:r>
      <w:hyperlink w:anchor="Par242" w:tooltip="7) утратил силу. - Федеральный закон от 02.08.2019 N 270-ФЗ;" w:history="1">
        <w:r w:rsidRPr="00DA0C10">
          <w:rPr>
            <w:sz w:val="22"/>
            <w:szCs w:val="22"/>
          </w:rPr>
          <w:t>7 части 1 статьи 10</w:t>
        </w:r>
      </w:hyperlink>
      <w:r w:rsidRPr="00DA0C10">
        <w:rPr>
          <w:sz w:val="22"/>
          <w:szCs w:val="22"/>
        </w:rPr>
        <w:t xml:space="preserve"> настоящего Федерального закона, а также для принятия органами аттестации решения об аттестации сил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(п. 1.4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1.5) зона безопасности - определяемая в соответствии с частью 8.1 статьи 12.3 настоящего Федерального закона часть территории, водного, воздушного пространства вокруг отдельных судна и (или) иного плавучего средства с ядерным реактором либо судна и (или) иного плавучего средства, транспортирующих ядерные материалы, объекта транспортной инфраструктуры, на которых реализуются меры по защите объекта транспортной инфраструктуры, судна и (или) иного плавучего средства с ядерным реактором либо судна и (или) иного плавучего средства, транспортирующих ядерные материалы, от актов незаконного вмешательства в соответствии с установленными особенностями защиты их от актов незаконного вмешательства;</w:t>
      </w:r>
    </w:p>
    <w:p w:rsidR="007F2457" w:rsidRPr="00DA0C10" w:rsidRDefault="007F2457" w:rsidP="00DA0C10">
      <w:pPr>
        <w:pStyle w:val="ConsPlusNormal"/>
        <w:spacing w:line="300" w:lineRule="atLeast"/>
        <w:jc w:val="both"/>
        <w:rPr>
          <w:sz w:val="22"/>
          <w:szCs w:val="22"/>
        </w:rPr>
      </w:pPr>
      <w:r w:rsidRPr="00DA0C10">
        <w:rPr>
          <w:sz w:val="22"/>
          <w:szCs w:val="22"/>
        </w:rPr>
        <w:t>(п. 1.5 введен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категорирование объектов транспортной инфраструктуры (далее также - категорирование) - отнесение объектов транспортной инфраструктуры к определенным категориям с учетом степени угрозы совершения акта незаконного вмешательства и его возможных последствий;</w:t>
      </w:r>
    </w:p>
    <w:p w:rsidR="007F2457" w:rsidRPr="00DA0C10" w:rsidRDefault="007F2457" w:rsidP="00DA0C10">
      <w:pPr>
        <w:pStyle w:val="ConsPlusNormal"/>
        <w:spacing w:line="300" w:lineRule="atLeast"/>
        <w:jc w:val="both"/>
        <w:rPr>
          <w:sz w:val="22"/>
          <w:szCs w:val="22"/>
        </w:rPr>
      </w:pPr>
      <w:r w:rsidRPr="00DA0C10">
        <w:rPr>
          <w:sz w:val="22"/>
          <w:szCs w:val="22"/>
        </w:rPr>
        <w:t>(п. 2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компетентные органы в области обеспечения транспортной безопасности - федеральные органы исполнительной власти, уполномоченные Правительством Российской Федерации осуществлять функции по оказанию государственных услуг в области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4) обеспечение транспортной безопасности - реализация определяемой государством системы правовых, экономических, организационных и иных мер в сфере транспортного комплекса, соответствующих угрозам совершения актов незаконного вмешательства;</w:t>
      </w:r>
    </w:p>
    <w:p w:rsidR="007F2457" w:rsidRPr="00DA0C10" w:rsidRDefault="007F2457" w:rsidP="00DA0C10">
      <w:pPr>
        <w:pStyle w:val="ConsPlusNormal"/>
        <w:spacing w:line="300" w:lineRule="atLeast"/>
        <w:ind w:firstLine="540"/>
        <w:jc w:val="both"/>
        <w:rPr>
          <w:sz w:val="22"/>
          <w:szCs w:val="22"/>
        </w:rPr>
      </w:pPr>
      <w:r w:rsidRPr="00DA0C10">
        <w:rPr>
          <w:sz w:val="22"/>
          <w:szCs w:val="22"/>
        </w:rPr>
        <w:t>5) объекты транспортной инфраструктуры - технологический комплекс, включающий в себя:</w:t>
      </w:r>
    </w:p>
    <w:p w:rsidR="007F2457" w:rsidRPr="00DA0C10" w:rsidRDefault="007F2457" w:rsidP="00DA0C10">
      <w:pPr>
        <w:pStyle w:val="ConsPlusNormal"/>
        <w:spacing w:line="300" w:lineRule="atLeast"/>
        <w:ind w:firstLine="540"/>
        <w:jc w:val="both"/>
        <w:rPr>
          <w:sz w:val="22"/>
          <w:szCs w:val="22"/>
        </w:rPr>
      </w:pPr>
      <w:r w:rsidRPr="00DA0C10">
        <w:rPr>
          <w:sz w:val="22"/>
          <w:szCs w:val="22"/>
        </w:rPr>
        <w:t>а) железнодорожные вокзалы и станции, автовокзалы и автостанции;</w:t>
      </w:r>
    </w:p>
    <w:p w:rsidR="007F2457" w:rsidRPr="00DA0C10" w:rsidRDefault="007F2457" w:rsidP="00DA0C10">
      <w:pPr>
        <w:pStyle w:val="ConsPlusNormal"/>
        <w:spacing w:line="300" w:lineRule="atLeast"/>
        <w:jc w:val="both"/>
        <w:rPr>
          <w:sz w:val="22"/>
          <w:szCs w:val="22"/>
        </w:rPr>
      </w:pPr>
      <w:r w:rsidRPr="00DA0C10">
        <w:rPr>
          <w:sz w:val="22"/>
          <w:szCs w:val="22"/>
        </w:rPr>
        <w:t>(пп. "а" в ред. Федерального закона от 29.12.2017 N 442-ФЗ)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б) объекты инфраструктуры внеуличного транспорта, определяемые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(пп. "б" в ред. Федерального закона от 29.12.2017 N 442-ФЗ)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в) тоннели, эстакады, мосты;</w:t>
      </w:r>
    </w:p>
    <w:p w:rsidR="007F2457" w:rsidRPr="00DA0C10" w:rsidRDefault="007F2457" w:rsidP="00DA0C10">
      <w:pPr>
        <w:pStyle w:val="ConsPlusNormal"/>
        <w:spacing w:line="300" w:lineRule="atLeast"/>
        <w:ind w:firstLine="540"/>
        <w:jc w:val="both"/>
        <w:rPr>
          <w:sz w:val="22"/>
          <w:szCs w:val="22"/>
        </w:rPr>
      </w:pPr>
      <w:r w:rsidRPr="00DA0C10">
        <w:rPr>
          <w:sz w:val="22"/>
          <w:szCs w:val="22"/>
        </w:rPr>
        <w:t>г) морские терминалы, акватории морских портов;</w:t>
      </w:r>
    </w:p>
    <w:p w:rsidR="007F2457" w:rsidRPr="00DA0C10" w:rsidRDefault="007F2457" w:rsidP="00DA0C10">
      <w:pPr>
        <w:pStyle w:val="ConsPlusNormal"/>
        <w:spacing w:line="300" w:lineRule="atLeast"/>
        <w:ind w:firstLine="540"/>
        <w:jc w:val="both"/>
        <w:rPr>
          <w:sz w:val="22"/>
          <w:szCs w:val="22"/>
        </w:rPr>
      </w:pPr>
      <w:r w:rsidRPr="00DA0C10">
        <w:rPr>
          <w:sz w:val="22"/>
          <w:szCs w:val="22"/>
        </w:rPr>
        <w:t>д) порты, которые расположены на внутренних водных путях и в которых осуществляются посадка (высадка) пассажиров и (или) перевалка грузов повышенной опасности на основании специальных разрешений, выдаваемых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судоходные гидротехнические сооружения;</w:t>
      </w:r>
    </w:p>
    <w:p w:rsidR="007F2457" w:rsidRPr="00DA0C10" w:rsidRDefault="007F2457" w:rsidP="00DA0C10">
      <w:pPr>
        <w:pStyle w:val="ConsPlusNormal"/>
        <w:spacing w:line="300" w:lineRule="atLeast"/>
        <w:ind w:firstLine="540"/>
        <w:jc w:val="both"/>
        <w:rPr>
          <w:sz w:val="22"/>
          <w:szCs w:val="22"/>
        </w:rPr>
      </w:pPr>
      <w:r w:rsidRPr="00DA0C10">
        <w:rPr>
          <w:sz w:val="22"/>
          <w:szCs w:val="22"/>
        </w:rPr>
        <w:t>е) расположенные во внутренних морских водах, в территориальном море, исключительной экономической зоне и на континентальном шельфе Российской Федерации искусственные острова, установки, сооружения, в том числе гибко или стационарно закрепленные в соответствии с проектной документацией на их создание по месту расположения плавучие (подвижные) буровые установки (платформы), морские плавучие (передвижные) платформы, за исключением подводных сооружений (включая скважины);</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ж) аэродромы и аэропорты;</w:t>
      </w:r>
    </w:p>
    <w:p w:rsidR="007F2457" w:rsidRPr="00DA0C10" w:rsidRDefault="007F2457" w:rsidP="00DA0C10">
      <w:pPr>
        <w:pStyle w:val="ConsPlusNormal"/>
        <w:spacing w:line="300" w:lineRule="atLeast"/>
        <w:jc w:val="both"/>
        <w:rPr>
          <w:sz w:val="22"/>
          <w:szCs w:val="22"/>
        </w:rPr>
      </w:pPr>
      <w:r w:rsidRPr="00DA0C10">
        <w:rPr>
          <w:sz w:val="22"/>
          <w:szCs w:val="22"/>
        </w:rPr>
        <w:t>(пп. "ж"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з) определяемые Правительством Российской Федерации участки автомобильных дорог, железнодорожных и внутренних водных путей, вертодромы, посадочные площадки, а также обеспечивающие функционирование транспортного комплекса здания, сооружения и помещения для обслуживания пассажиров и транспортных средств, погрузки, разгрузки и хранения грузов повышенной опасности и (или) опасных грузов, на перевозку которых требуется специальное разрешение;</w:t>
      </w:r>
    </w:p>
    <w:p w:rsidR="007F2457" w:rsidRPr="00DA0C10" w:rsidRDefault="007F2457" w:rsidP="00DA0C10">
      <w:pPr>
        <w:pStyle w:val="ConsPlusNormal"/>
        <w:spacing w:line="300" w:lineRule="atLeast"/>
        <w:jc w:val="both"/>
        <w:rPr>
          <w:sz w:val="22"/>
          <w:szCs w:val="22"/>
        </w:rPr>
      </w:pPr>
      <w:r w:rsidRPr="00DA0C10">
        <w:rPr>
          <w:sz w:val="22"/>
          <w:szCs w:val="22"/>
        </w:rPr>
        <w:t>(пп. "з"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и) здания, строения, сооружения, обеспечивающие управление транспортным комплексом, его функционирование, используемые федеральными органами исполнительной власти в области транспорта, их территориальными органами и подведомственными организациями, а также объекты систем связи, навигации и управления движением транспортных средств воздушного, железнодорожного, морского и внутреннего водного транспорта, определяемые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(пп. "и" введен Федеральным законом от 02.08.2019 N 270-ФЗ)</w:t>
      </w:r>
    </w:p>
    <w:p w:rsidR="007F2457" w:rsidRPr="00DA0C10" w:rsidRDefault="007F2457" w:rsidP="00DA0C10">
      <w:pPr>
        <w:pStyle w:val="ConsPlusNormal"/>
        <w:spacing w:line="300" w:lineRule="atLeast"/>
        <w:jc w:val="both"/>
        <w:rPr>
          <w:sz w:val="22"/>
          <w:szCs w:val="22"/>
        </w:rPr>
      </w:pPr>
      <w:r w:rsidRPr="00DA0C10">
        <w:rPr>
          <w:sz w:val="22"/>
          <w:szCs w:val="22"/>
        </w:rPr>
        <w:t>(п. 5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5.1) органы аттестации - компетентные органы в области обеспечения транспортной безопасности, их территориальные подразделения, а также организации, находящиеся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(п. 5.1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 оценка уязвимости объектов транспортной инфраструктуры и транспортных средств - определение степени защищенности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от угроз совершения актов незаконного вмешательства;</w:t>
      </w:r>
    </w:p>
    <w:p w:rsidR="007F2457" w:rsidRPr="00DA0C10" w:rsidRDefault="007F2457" w:rsidP="00DA0C10">
      <w:pPr>
        <w:pStyle w:val="ConsPlusNormal"/>
        <w:spacing w:line="300" w:lineRule="atLeast"/>
        <w:jc w:val="both"/>
        <w:rPr>
          <w:sz w:val="22"/>
          <w:szCs w:val="22"/>
        </w:rPr>
      </w:pPr>
      <w:r w:rsidRPr="00DA0C10">
        <w:rPr>
          <w:sz w:val="22"/>
          <w:szCs w:val="22"/>
        </w:rPr>
        <w:t>(п. 6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6.1) оценка охраны морского судна и портового средства - определение степени защищенности морского судна, акватории морского порта, морского терминала, проведенное в соответствии с требованиями международных договоров Российской Федерации в области охраны судов и портовых средств;</w:t>
      </w:r>
    </w:p>
    <w:p w:rsidR="007F2457" w:rsidRPr="00DA0C10" w:rsidRDefault="007F2457" w:rsidP="00DA0C10">
      <w:pPr>
        <w:pStyle w:val="ConsPlusNormal"/>
        <w:spacing w:line="300" w:lineRule="atLeast"/>
        <w:jc w:val="both"/>
        <w:rPr>
          <w:sz w:val="22"/>
          <w:szCs w:val="22"/>
        </w:rPr>
      </w:pPr>
      <w:r w:rsidRPr="00DA0C10">
        <w:rPr>
          <w:sz w:val="22"/>
          <w:szCs w:val="22"/>
        </w:rPr>
        <w:t>(п. 6.1 введен Федеральным законом от 23.07.2013 N 225-ФЗ)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6.2) программа обеспечения авиационной безопасности - предусмотренный международными стандартами Международной организации гражданской авиации в области защиты гражданской авиации от актов незаконного вмешательства комплекс мер по обеспечению авиационной безопасности воздушных судов и аэропортов, аэродромов;</w:t>
      </w:r>
    </w:p>
    <w:p w:rsidR="007F2457" w:rsidRPr="00DA0C10" w:rsidRDefault="007F2457" w:rsidP="00DA0C10">
      <w:pPr>
        <w:pStyle w:val="ConsPlusNormal"/>
        <w:spacing w:line="300" w:lineRule="atLeast"/>
        <w:jc w:val="both"/>
        <w:rPr>
          <w:sz w:val="22"/>
          <w:szCs w:val="22"/>
        </w:rPr>
      </w:pPr>
      <w:r w:rsidRPr="00DA0C10">
        <w:rPr>
          <w:sz w:val="22"/>
          <w:szCs w:val="22"/>
        </w:rPr>
        <w:t>(п. 6.2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 перевозчик - юридическое лицо или индивидуальный предприниматель, принявшие на себя обязанность доставить пассажира, вверенный им отправителем груз, багаж, грузобагаж из пункта отправления в пункт назначения, а также выдать груз, багаж, грузобагаж управомоченному на его получение лицу (получателю);</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7.1) подразделения транспортной безопасности - осуществляющие защиту объектов транспортной инфраструктуры и транспортных средств от актов незаконного вмешательства (в том числе на основании договора с субъектом транспортной инфраструктуры) подразделения ведомственной охраны федеральных органов исполнительной власти в области транспорта и (или) аккредитованные для этой цели в установленном порядке юридические лица;</w:t>
      </w:r>
    </w:p>
    <w:p w:rsidR="007F2457" w:rsidRPr="00DA0C10" w:rsidRDefault="007F2457" w:rsidP="00DA0C10">
      <w:pPr>
        <w:pStyle w:val="ConsPlusNormal"/>
        <w:spacing w:line="300" w:lineRule="atLeast"/>
        <w:jc w:val="both"/>
        <w:rPr>
          <w:sz w:val="22"/>
          <w:szCs w:val="22"/>
        </w:rPr>
      </w:pPr>
      <w:r w:rsidRPr="00DA0C10">
        <w:rPr>
          <w:sz w:val="22"/>
          <w:szCs w:val="22"/>
        </w:rPr>
        <w:t>(п. 7.1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7.2) силы обеспечения транспортной безопасности - лица, ответственные за обеспечение транспортной безопасности в субъекте транспортной инфраструктуры, на объекте транспортной инфраструктуры, транспортном средстве, включая персонал субъекта транспортной инфраструктуры или подразделения транспортной безопасности, непосредственно связанный с обеспечением транспортной безопасности объектов транспортной инфраструктуры или транспортных средств;</w:t>
      </w:r>
    </w:p>
    <w:p w:rsidR="007F2457" w:rsidRPr="00DA0C10" w:rsidRDefault="007F2457" w:rsidP="00DA0C10">
      <w:pPr>
        <w:pStyle w:val="ConsPlusNormal"/>
        <w:spacing w:line="300" w:lineRule="atLeast"/>
        <w:jc w:val="both"/>
        <w:rPr>
          <w:sz w:val="22"/>
          <w:szCs w:val="22"/>
        </w:rPr>
      </w:pPr>
      <w:r w:rsidRPr="00DA0C10">
        <w:rPr>
          <w:sz w:val="22"/>
          <w:szCs w:val="22"/>
        </w:rPr>
        <w:t>(п. 7.2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7.3) грузы повышенной опасности - опасные грузы, отнесенные Правительством Российской Федерации к грузам, представляющим повышенную опасность для жизни и здоровья людей и для окружающей среды;</w:t>
      </w:r>
    </w:p>
    <w:p w:rsidR="007F2457" w:rsidRPr="00DA0C10" w:rsidRDefault="007F2457" w:rsidP="00DA0C10">
      <w:pPr>
        <w:pStyle w:val="ConsPlusNormal"/>
        <w:spacing w:line="300" w:lineRule="atLeast"/>
        <w:jc w:val="both"/>
        <w:rPr>
          <w:sz w:val="22"/>
          <w:szCs w:val="22"/>
        </w:rPr>
      </w:pPr>
      <w:r w:rsidRPr="00DA0C10">
        <w:rPr>
          <w:sz w:val="22"/>
          <w:szCs w:val="22"/>
        </w:rPr>
        <w:t>(п. 7.3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специализированные организации в области обеспечения транспортной безопасности - юридические лица, аккредитованные компетентными органами в области обеспечения транспортной безопасности в порядке, устанавливаемом Правительством Российской Федерации, для проведения оценки уязвимости объектов транспортной инфраструктуры и транспортных средств;</w:t>
      </w:r>
    </w:p>
    <w:p w:rsidR="007F2457" w:rsidRPr="00DA0C10" w:rsidRDefault="007F2457" w:rsidP="00DA0C10">
      <w:pPr>
        <w:pStyle w:val="ConsPlusNormal"/>
        <w:spacing w:line="300" w:lineRule="atLeast"/>
        <w:ind w:firstLine="540"/>
        <w:jc w:val="both"/>
        <w:rPr>
          <w:sz w:val="22"/>
          <w:szCs w:val="22"/>
        </w:rPr>
      </w:pPr>
      <w:r w:rsidRPr="00DA0C10">
        <w:rPr>
          <w:sz w:val="22"/>
          <w:szCs w:val="22"/>
        </w:rPr>
        <w:t>9) субъекты транспортной инфраструктуры - юридические лица, индивидуальные предприниматели и физические лица, являющиеся собственниками объектов транспортной инфраструктуры и (или) транспортных средств или использующие их на ином законном основании;</w:t>
      </w:r>
    </w:p>
    <w:p w:rsidR="007F2457" w:rsidRPr="00DA0C10" w:rsidRDefault="007F2457" w:rsidP="00DA0C10">
      <w:pPr>
        <w:pStyle w:val="ConsPlusNormal"/>
        <w:spacing w:line="300" w:lineRule="atLeast"/>
        <w:jc w:val="both"/>
        <w:rPr>
          <w:sz w:val="22"/>
          <w:szCs w:val="22"/>
        </w:rPr>
      </w:pPr>
      <w:r w:rsidRPr="00DA0C10">
        <w:rPr>
          <w:sz w:val="22"/>
          <w:szCs w:val="22"/>
        </w:rPr>
        <w:t>(п. 9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10) транспортная безопасность - состояние защищенности объектов транспортной инфраструктуры и транспортных средств от актов незаконного вмешательства;</w:t>
      </w:r>
    </w:p>
    <w:p w:rsidR="007F2457" w:rsidRPr="00DA0C10" w:rsidRDefault="007F2457" w:rsidP="00DA0C10">
      <w:pPr>
        <w:pStyle w:val="ConsPlusNormal"/>
        <w:spacing w:line="300" w:lineRule="atLeast"/>
        <w:ind w:firstLine="540"/>
        <w:jc w:val="both"/>
        <w:rPr>
          <w:sz w:val="22"/>
          <w:szCs w:val="22"/>
        </w:rPr>
      </w:pPr>
      <w:r w:rsidRPr="00DA0C10">
        <w:rPr>
          <w:sz w:val="22"/>
          <w:szCs w:val="22"/>
        </w:rPr>
        <w:t>11) транспортные средства - устройства, предназначенные для перевозки физических лиц, грузов, багажа, ручной клади, личных вещей, животных или оборудования, установленных на указанных транспортных средствах устройств, в значениях, определенных транспортными кодексами и уставами, и включающие в себя:</w:t>
      </w:r>
    </w:p>
    <w:p w:rsidR="007F2457" w:rsidRPr="00DA0C10" w:rsidRDefault="007F2457" w:rsidP="00DA0C10">
      <w:pPr>
        <w:pStyle w:val="ConsPlusNormal"/>
        <w:spacing w:line="300" w:lineRule="atLeast"/>
        <w:ind w:firstLine="540"/>
        <w:jc w:val="both"/>
        <w:rPr>
          <w:sz w:val="22"/>
          <w:szCs w:val="22"/>
        </w:rPr>
      </w:pPr>
      <w:r w:rsidRPr="00DA0C10">
        <w:rPr>
          <w:sz w:val="22"/>
          <w:szCs w:val="22"/>
        </w:rPr>
        <w:t>а) транспортные средства автомобильного транспорта, используемые для регулярной перевозки пассажиров и багажа или перевозки пассажиров и багажа по заказу либо используемые для перевозки опасных грузов, на осуществление которой требуется специальное разрешение;</w:t>
      </w:r>
    </w:p>
    <w:p w:rsidR="007F2457" w:rsidRPr="00DA0C10" w:rsidRDefault="007F2457" w:rsidP="00DA0C10">
      <w:pPr>
        <w:pStyle w:val="ConsPlusNormal"/>
        <w:spacing w:line="300" w:lineRule="atLeast"/>
        <w:ind w:firstLine="540"/>
        <w:jc w:val="both"/>
        <w:rPr>
          <w:sz w:val="22"/>
          <w:szCs w:val="22"/>
        </w:rPr>
      </w:pPr>
      <w:r w:rsidRPr="00DA0C10">
        <w:rPr>
          <w:sz w:val="22"/>
          <w:szCs w:val="22"/>
        </w:rPr>
        <w:t>б) воздушные суда гражданской авиации, используемые для осуществления коммерческих воздушных перевозок и (или) выполнения авиационных работ;</w:t>
      </w:r>
    </w:p>
    <w:p w:rsidR="007F2457" w:rsidRPr="00DA0C10" w:rsidRDefault="007F2457" w:rsidP="00DA0C10">
      <w:pPr>
        <w:pStyle w:val="ConsPlusNormal"/>
        <w:spacing w:line="300" w:lineRule="atLeast"/>
        <w:jc w:val="both"/>
        <w:rPr>
          <w:sz w:val="22"/>
          <w:szCs w:val="22"/>
        </w:rPr>
      </w:pPr>
      <w:r w:rsidRPr="00DA0C10">
        <w:rPr>
          <w:sz w:val="22"/>
          <w:szCs w:val="22"/>
        </w:rPr>
        <w:t>(пп. "б"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в) воздушные суда авиации общего назначения, определяемые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г) суда, используемые в целях торгового мореплавания, за исключением судов, используемых для санитарного, карантинного и другого контроля, прогулочных судов, спортивных парусных судов, а также искусственных установок и сооружений, которые созданы на основе морских плавучих платформ и особенности защиты которых от актов незаконного вмешательства устанавливаются в соответствии со </w:t>
      </w:r>
      <w:hyperlink w:anchor="Par398" w:tooltip="Статья 12.3. Особенности защиты объектов транспортной инфраструктуры и транспортных средств от актов незаконного вмешательства" w:history="1">
        <w:r w:rsidRPr="00DA0C10">
          <w:rPr>
            <w:sz w:val="22"/>
            <w:szCs w:val="22"/>
          </w:rPr>
          <w:t>статьей 12.3</w:t>
        </w:r>
      </w:hyperlink>
      <w:r w:rsidRPr="00DA0C10">
        <w:rPr>
          <w:sz w:val="22"/>
          <w:szCs w:val="22"/>
        </w:rPr>
        <w:t xml:space="preserve"> настоящего Федерального закона;</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д) суда, используемые на внутренних водных путях для перевозки пассажиров, за исключением прогулочных судов, спортивных парусных судов, и (или) для перевозки грузов повышенной опасности, допускаемых к перевозке по специальным разрешениям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ind w:firstLine="540"/>
        <w:jc w:val="both"/>
        <w:rPr>
          <w:sz w:val="22"/>
          <w:szCs w:val="22"/>
        </w:rPr>
      </w:pPr>
      <w:r w:rsidRPr="00DA0C10">
        <w:rPr>
          <w:sz w:val="22"/>
          <w:szCs w:val="22"/>
        </w:rPr>
        <w:t>е) железнодорожный подвижной состав, осуществляющий перевозку пассажиров и (или) грузов повышенной опасности, допускаемых к перевозке по специальным разрешениям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ind w:firstLine="540"/>
        <w:jc w:val="both"/>
        <w:rPr>
          <w:sz w:val="22"/>
          <w:szCs w:val="22"/>
        </w:rPr>
      </w:pPr>
      <w:r w:rsidRPr="00DA0C10">
        <w:rPr>
          <w:sz w:val="22"/>
          <w:szCs w:val="22"/>
        </w:rPr>
        <w:t>ж) транспортные средства городского наземного электрического транспорта;</w:t>
      </w:r>
    </w:p>
    <w:p w:rsidR="007F2457" w:rsidRPr="00DA0C10" w:rsidRDefault="007F2457" w:rsidP="00DA0C10">
      <w:pPr>
        <w:pStyle w:val="ConsPlusNormal"/>
        <w:spacing w:line="300" w:lineRule="atLeast"/>
        <w:jc w:val="both"/>
        <w:rPr>
          <w:sz w:val="22"/>
          <w:szCs w:val="22"/>
        </w:rPr>
      </w:pPr>
      <w:r w:rsidRPr="00DA0C10">
        <w:rPr>
          <w:sz w:val="22"/>
          <w:szCs w:val="22"/>
        </w:rPr>
        <w:t>(п. 11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12) транспортный комплекс - объекты и субъекты транспортной инфраструктуры, транспортные средства;</w:t>
      </w:r>
    </w:p>
    <w:p w:rsidR="007F2457" w:rsidRPr="00DA0C10" w:rsidRDefault="007F2457" w:rsidP="00DA0C10">
      <w:pPr>
        <w:pStyle w:val="ConsPlusNormal"/>
        <w:spacing w:line="300" w:lineRule="atLeast"/>
        <w:ind w:firstLine="540"/>
        <w:jc w:val="both"/>
        <w:rPr>
          <w:sz w:val="22"/>
          <w:szCs w:val="22"/>
        </w:rPr>
      </w:pPr>
      <w:r w:rsidRPr="00DA0C10">
        <w:rPr>
          <w:sz w:val="22"/>
          <w:szCs w:val="22"/>
        </w:rPr>
        <w:t>13) уровень безопасности - степень защищенности транспортного комплекса, соответствующая степени угрозы совершения акта незаконного вмешательства.</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2. Цели и задачи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Целями обеспечения транспортной безопасности являются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актов незаконного вмешательства.</w:t>
      </w:r>
    </w:p>
    <w:p w:rsidR="007F2457" w:rsidRPr="00DA0C10" w:rsidRDefault="007F2457" w:rsidP="00DA0C10">
      <w:pPr>
        <w:pStyle w:val="ConsPlusNormal"/>
        <w:spacing w:line="300" w:lineRule="atLeast"/>
        <w:ind w:firstLine="540"/>
        <w:jc w:val="both"/>
        <w:rPr>
          <w:sz w:val="22"/>
          <w:szCs w:val="22"/>
        </w:rPr>
      </w:pPr>
      <w:r w:rsidRPr="00DA0C10">
        <w:rPr>
          <w:sz w:val="22"/>
          <w:szCs w:val="22"/>
        </w:rPr>
        <w:t>2. Основными задачами обеспечения транспортной безопасности являются:</w:t>
      </w:r>
    </w:p>
    <w:p w:rsidR="007F2457" w:rsidRPr="00DA0C10" w:rsidRDefault="007F2457" w:rsidP="00DA0C10">
      <w:pPr>
        <w:pStyle w:val="ConsPlusNormal"/>
        <w:spacing w:line="300" w:lineRule="atLeast"/>
        <w:ind w:firstLine="540"/>
        <w:jc w:val="both"/>
        <w:rPr>
          <w:sz w:val="22"/>
          <w:szCs w:val="22"/>
        </w:rPr>
      </w:pPr>
      <w:r w:rsidRPr="00DA0C10">
        <w:rPr>
          <w:sz w:val="22"/>
          <w:szCs w:val="22"/>
        </w:rPr>
        <w:t>1) нормативное правовое регулирование в области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2) определение угроз совершения актов незаконного вмешательства;</w:t>
      </w:r>
    </w:p>
    <w:p w:rsidR="007F2457" w:rsidRPr="00DA0C10" w:rsidRDefault="007F2457" w:rsidP="00DA0C10">
      <w:pPr>
        <w:pStyle w:val="ConsPlusNormal"/>
        <w:spacing w:line="300" w:lineRule="atLeast"/>
        <w:ind w:firstLine="540"/>
        <w:jc w:val="both"/>
        <w:rPr>
          <w:sz w:val="22"/>
          <w:szCs w:val="22"/>
        </w:rPr>
      </w:pPr>
      <w:r w:rsidRPr="00DA0C10">
        <w:rPr>
          <w:sz w:val="22"/>
          <w:szCs w:val="22"/>
        </w:rPr>
        <w:t>3) оценка уязвимости объектов транспортной инфраструктуры и транспортных средств;</w:t>
      </w:r>
    </w:p>
    <w:p w:rsidR="007F2457" w:rsidRPr="00DA0C10" w:rsidRDefault="007F2457" w:rsidP="00DA0C10">
      <w:pPr>
        <w:pStyle w:val="ConsPlusNormal"/>
        <w:spacing w:line="300" w:lineRule="atLeast"/>
        <w:ind w:firstLine="540"/>
        <w:jc w:val="both"/>
        <w:rPr>
          <w:sz w:val="22"/>
          <w:szCs w:val="22"/>
        </w:rPr>
      </w:pPr>
      <w:r w:rsidRPr="00DA0C10">
        <w:rPr>
          <w:sz w:val="22"/>
          <w:szCs w:val="22"/>
        </w:rPr>
        <w:t>4) категорирование объектов транспортной инфраструктуры;</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разработка и реализация требований по обеспечению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6) разработка и реализация мер по обеспечению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7) подготовка и аттестация сил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(п. 7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осуществление федерального государственного контроля (надзора) в области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18.07.2011 N 242-ФЗ)</w:t>
      </w:r>
    </w:p>
    <w:p w:rsidR="007F2457" w:rsidRPr="00DA0C10" w:rsidRDefault="007F2457" w:rsidP="00DA0C10">
      <w:pPr>
        <w:pStyle w:val="ConsPlusNormal"/>
        <w:spacing w:line="300" w:lineRule="atLeast"/>
        <w:ind w:firstLine="540"/>
        <w:jc w:val="both"/>
        <w:rPr>
          <w:sz w:val="22"/>
          <w:szCs w:val="22"/>
        </w:rPr>
      </w:pPr>
      <w:r w:rsidRPr="00DA0C10">
        <w:rPr>
          <w:sz w:val="22"/>
          <w:szCs w:val="22"/>
        </w:rPr>
        <w:t>9) информационное, материально-техническое и научно-техническое обеспечение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10) сертификация технических средств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(п. 10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3. Принципы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Основными принципами обеспечения транспортной безопасности являются:</w:t>
      </w:r>
    </w:p>
    <w:p w:rsidR="007F2457" w:rsidRPr="00DA0C10" w:rsidRDefault="007F2457" w:rsidP="00DA0C10">
      <w:pPr>
        <w:pStyle w:val="ConsPlusNormal"/>
        <w:spacing w:line="300" w:lineRule="atLeast"/>
        <w:ind w:firstLine="540"/>
        <w:jc w:val="both"/>
        <w:rPr>
          <w:sz w:val="22"/>
          <w:szCs w:val="22"/>
        </w:rPr>
      </w:pPr>
      <w:r w:rsidRPr="00DA0C10">
        <w:rPr>
          <w:sz w:val="22"/>
          <w:szCs w:val="22"/>
        </w:rPr>
        <w:t>1) законность;</w:t>
      </w:r>
    </w:p>
    <w:p w:rsidR="007F2457" w:rsidRPr="00DA0C10" w:rsidRDefault="007F2457" w:rsidP="00DA0C10">
      <w:pPr>
        <w:pStyle w:val="ConsPlusNormal"/>
        <w:spacing w:line="300" w:lineRule="atLeast"/>
        <w:ind w:firstLine="540"/>
        <w:jc w:val="both"/>
        <w:rPr>
          <w:sz w:val="22"/>
          <w:szCs w:val="22"/>
        </w:rPr>
      </w:pPr>
      <w:r w:rsidRPr="00DA0C10">
        <w:rPr>
          <w:sz w:val="22"/>
          <w:szCs w:val="22"/>
        </w:rPr>
        <w:t>2) соблюдение баланса интересов личности, общества и государства;</w:t>
      </w:r>
    </w:p>
    <w:p w:rsidR="007F2457" w:rsidRPr="00DA0C10" w:rsidRDefault="007F2457" w:rsidP="00DA0C10">
      <w:pPr>
        <w:pStyle w:val="ConsPlusNormal"/>
        <w:spacing w:line="300" w:lineRule="atLeast"/>
        <w:ind w:firstLine="540"/>
        <w:jc w:val="both"/>
        <w:rPr>
          <w:sz w:val="22"/>
          <w:szCs w:val="22"/>
        </w:rPr>
      </w:pPr>
      <w:r w:rsidRPr="00DA0C10">
        <w:rPr>
          <w:sz w:val="22"/>
          <w:szCs w:val="22"/>
        </w:rPr>
        <w:t>3) взаимная ответственность личности, общества и государства в области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4) непрерывность;</w:t>
      </w:r>
    </w:p>
    <w:p w:rsidR="007F2457" w:rsidRPr="00DA0C10" w:rsidRDefault="007F2457" w:rsidP="00DA0C10">
      <w:pPr>
        <w:pStyle w:val="ConsPlusNormal"/>
        <w:spacing w:line="300" w:lineRule="atLeast"/>
        <w:ind w:firstLine="540"/>
        <w:jc w:val="both"/>
        <w:rPr>
          <w:sz w:val="22"/>
          <w:szCs w:val="22"/>
        </w:rPr>
      </w:pPr>
      <w:r w:rsidRPr="00DA0C10">
        <w:rPr>
          <w:sz w:val="22"/>
          <w:szCs w:val="22"/>
        </w:rPr>
        <w:t>5) интеграция в международные системы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6) взаимодействие субъектов транспортной инфраструктуры, органов государственной власти и органов местного самоуправления.</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4. Обеспечение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Обеспечение транспортной безопасности объектов транспортной инфраструктуры и транспортных средств возлагается на субъекты транспортной инфраструктуры, перевозчиков, если иное не установлено настоящим Федеральным законом и иными федеральными законами.</w:t>
      </w:r>
    </w:p>
    <w:p w:rsidR="007F2457" w:rsidRPr="00DA0C10" w:rsidRDefault="007F2457" w:rsidP="00DA0C10">
      <w:pPr>
        <w:pStyle w:val="ConsPlusNormal"/>
        <w:spacing w:line="300" w:lineRule="atLeast"/>
        <w:ind w:firstLine="540"/>
        <w:jc w:val="both"/>
        <w:rPr>
          <w:sz w:val="22"/>
          <w:szCs w:val="22"/>
        </w:rPr>
      </w:pPr>
      <w:r w:rsidRPr="00DA0C10">
        <w:rPr>
          <w:sz w:val="22"/>
          <w:szCs w:val="22"/>
        </w:rPr>
        <w:t>2. Федеральные органы исполнительной власти обеспечивают транспортную безопасность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Органы исполнительной власти субъектов Российской Федерации, органы местного самоуправления участвуют в обеспечении транспортной безопасности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sidR="007F2457" w:rsidRPr="00DA0C10" w:rsidRDefault="007F2457" w:rsidP="00DA0C10">
      <w:pPr>
        <w:pStyle w:val="ConsPlusNormal"/>
        <w:spacing w:line="300" w:lineRule="atLeast"/>
        <w:ind w:firstLine="540"/>
        <w:jc w:val="both"/>
        <w:rPr>
          <w:sz w:val="22"/>
          <w:szCs w:val="22"/>
        </w:rPr>
      </w:pPr>
      <w:r w:rsidRPr="00DA0C10">
        <w:rPr>
          <w:sz w:val="22"/>
          <w:szCs w:val="22"/>
        </w:rPr>
        <w:t>3. Обеспечение транспортной безопасности на объектах транспортной инфраструктуры или транспортных средствах воздушного транспорта включает в себя обеспечение авиационной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4. Субъект транспортной инфраструктуры, перевозчик вправе возлагать на персонал (экипаж) транспортных средств обязанности по обеспечению транспортной безопасности транспортного средства в объеме, не препятствующем исполнению служебных обязанностей персонала, связанных с обеспечением безопасности перевозки.</w:t>
      </w:r>
    </w:p>
    <w:p w:rsidR="007F2457" w:rsidRPr="00DA0C10" w:rsidRDefault="007F2457" w:rsidP="00DA0C10">
      <w:pPr>
        <w:pStyle w:val="ConsPlusNormal"/>
        <w:spacing w:line="300" w:lineRule="atLeast"/>
        <w:ind w:firstLine="540"/>
        <w:jc w:val="both"/>
        <w:rPr>
          <w:sz w:val="22"/>
          <w:szCs w:val="22"/>
        </w:rPr>
      </w:pPr>
      <w:bookmarkStart w:id="0" w:name="Par131"/>
      <w:bookmarkEnd w:id="0"/>
      <w:r w:rsidRPr="00DA0C10">
        <w:rPr>
          <w:sz w:val="22"/>
          <w:szCs w:val="22"/>
        </w:rPr>
        <w:t>5. Объекты транспортной инфраструктуры и транспортные средства, обеспечение транспортной безопасности которых осуществляется исключительно федеральными органами исполнительной власти, определяются федеральными законами, нормативными правовыми актами Правительства Российской Федерации.</w:t>
      </w:r>
    </w:p>
    <w:p w:rsidR="007F2457" w:rsidRPr="00DA0C10" w:rsidRDefault="007F2457" w:rsidP="00DA0C10">
      <w:pPr>
        <w:pStyle w:val="ConsPlusNormal"/>
        <w:spacing w:line="300" w:lineRule="atLeast"/>
        <w:ind w:firstLine="540"/>
        <w:jc w:val="both"/>
        <w:rPr>
          <w:sz w:val="22"/>
          <w:szCs w:val="22"/>
        </w:rPr>
      </w:pPr>
      <w:r w:rsidRPr="00DA0C10">
        <w:rPr>
          <w:sz w:val="22"/>
          <w:szCs w:val="22"/>
        </w:rPr>
        <w:t>6. Обеспечение защиты от актов незаконного вмешательства, в том числе террористических актов, зданий, строений, сооружений, не отнесенных в соответствии с настоящим Федеральным законом к объектам транспортной инфраструктуры, и объектов, строительство которых не завершено и которые расположены в границах (на территории) объектов транспортной инфраструктуры, осуществляется в соответствии с настоящим Федеральным законом с учетом категории соответствующего объекта транспортной инфраструктуры. Порядок обеспечения защиты таких объектов от актов незаконного вмешательства, в том числе террористических актов, определяется планом обеспечения транспортной безопасности соответствующего объекта транспортной инфраструктуры.</w:t>
      </w:r>
    </w:p>
    <w:p w:rsidR="007F2457" w:rsidRPr="00DA0C10" w:rsidRDefault="007F2457" w:rsidP="00DA0C10">
      <w:pPr>
        <w:pStyle w:val="ConsPlusNormal"/>
        <w:spacing w:line="300" w:lineRule="atLeast"/>
        <w:ind w:firstLine="540"/>
        <w:jc w:val="both"/>
        <w:rPr>
          <w:sz w:val="22"/>
          <w:szCs w:val="22"/>
        </w:rPr>
      </w:pPr>
      <w:r w:rsidRPr="00DA0C10">
        <w:rPr>
          <w:sz w:val="22"/>
          <w:szCs w:val="22"/>
        </w:rPr>
        <w:t>7. Порядок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 устанавливается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(часть 7 введена Федеральным законом от 06.07.2016 N 374-ФЗ)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5. Оценка уязвимости объектов транспортной инфраструктуры и транспортных средств от актов незаконного вмешательства</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Порядок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Оценка уязвимости объектов транспортной инфраструктуры проводится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 Оценка уязвимости объектов транспортной инфраструктуры, не подлежащих категорированию, и транспортных средств, за исключением объектов транспортной инфраструктуры морского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не проводится. Персонал специализированных организаций, непосредственно осуществляющий оценку уязвимости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подлежит подготовке и аттестации в порядке, установленном для сил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Федеральных законов от 03.02.2014 N 15-ФЗ,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2.1. Оценка уязвимости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проводится субъектами транспортной инфраструктуры либо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w:t>
      </w:r>
    </w:p>
    <w:p w:rsidR="007F2457" w:rsidRPr="00DA0C10" w:rsidRDefault="007F2457" w:rsidP="00DA0C10">
      <w:pPr>
        <w:pStyle w:val="ConsPlusNormal"/>
        <w:spacing w:line="300" w:lineRule="atLeast"/>
        <w:jc w:val="both"/>
        <w:rPr>
          <w:sz w:val="22"/>
          <w:szCs w:val="22"/>
        </w:rPr>
      </w:pPr>
      <w:r w:rsidRPr="00DA0C10">
        <w:rPr>
          <w:sz w:val="22"/>
          <w:szCs w:val="22"/>
        </w:rPr>
        <w:t>(часть 2.1 введена Федеральным законом от 03.02.2014 N 15-ФЗ;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Результаты проведенной оценки уязвимости объектов транспортной инфраструктуры утверждаются компетентным органом в области обеспечения транспортной безопасности. Результаты проведенной оценки уязвимости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утверждаются субъектами транспортной инфраструктуры.</w:t>
      </w:r>
    </w:p>
    <w:p w:rsidR="007F2457" w:rsidRPr="00DA0C10" w:rsidRDefault="007F2457" w:rsidP="00DA0C10">
      <w:pPr>
        <w:pStyle w:val="ConsPlusNormal"/>
        <w:spacing w:line="300" w:lineRule="atLeast"/>
        <w:jc w:val="both"/>
        <w:rPr>
          <w:sz w:val="22"/>
          <w:szCs w:val="22"/>
        </w:rPr>
      </w:pPr>
      <w:r w:rsidRPr="00DA0C10">
        <w:rPr>
          <w:sz w:val="22"/>
          <w:szCs w:val="22"/>
        </w:rPr>
        <w:t>(часть 3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4. Сведения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а также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являются информацией ограниченного доступа. Сведения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а также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указанных в </w:t>
      </w:r>
      <w:hyperlink w:anchor="Par131" w:tooltip="5. Объекты транспортной инфраструктуры и транспортные средства, обеспечение транспортной безопасности которых осуществляется исключительно федеральными органами исполнительной власти, определяются федеральными законами, нормативными правовыми актами Правительства Российской Федерации." w:history="1">
        <w:r w:rsidRPr="00DA0C10">
          <w:rPr>
            <w:sz w:val="22"/>
            <w:szCs w:val="22"/>
          </w:rPr>
          <w:t>части 5 статьи 4</w:t>
        </w:r>
      </w:hyperlink>
      <w:r w:rsidRPr="00DA0C10">
        <w:rPr>
          <w:sz w:val="22"/>
          <w:szCs w:val="22"/>
        </w:rPr>
        <w:t xml:space="preserve"> настоящего Федерального закона, являются сведениями, составляющими государственную тайну.</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Оценка уязвимости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является оценкой охраны судна, осуществляющего международные рейсы,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5 введена Федеральным законом от 23.07.2013 N 225-ФЗ, в ред. Федеральных законов от 03.02.2014 N 15-ФЗ,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 Оценка уязвимости морского терминала, акватории морского порта включает в себя оценку охраны соответствующего портового средства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Особенности оценки уязвимости акватории морского порта устанавливаются федеральным органом исполнительной власти в области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(часть 6 введена Федеральным законом от 23.07.2013 N 225-ФЗ,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 Оценка уязвимости объекта транспортной инфраструктуры воздушного транспорта проводится с учетом требований, установленных международными стандартами Международной организации гражданской авиации в области защиты гражданской авиации от актов незаконного вмешательства, настоящим Федеральным законом и принимаемыми в соответствии с ним иными нормативными правовыми актами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7 введена Федеральным законом от 03.02.2014 N 15-ФЗ;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планах и паспортах обеспечения транспортной безопасности объектов транспортной инфраструктуры и (или) транспортных средств, которые являются информацией ограниченного доступа, устанавливается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8 в ред. Федерального закона от 02.08.2019 N 270-ФЗ)</w:t>
      </w:r>
    </w:p>
    <w:p w:rsidR="007F2457"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5.1. Утратила силу. - Федеральный закон от 03.02.2014 N 15-ФЗ.</w:t>
      </w: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6. Категорирование объектов транспортной инфраструктуры</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Объекты транспортной инфраструктуры подлежат обязательному категорированию в соответствии с порядком и количеством категорий, установленных Правительством Российской Федерации, за исключением случаев, предусмотренных настоящим Федеральным законом.</w:t>
      </w:r>
    </w:p>
    <w:p w:rsidR="007F2457" w:rsidRPr="00DA0C10" w:rsidRDefault="007F2457" w:rsidP="00DA0C10">
      <w:pPr>
        <w:pStyle w:val="ConsPlusNormal"/>
        <w:spacing w:line="300" w:lineRule="atLeast"/>
        <w:jc w:val="both"/>
        <w:rPr>
          <w:sz w:val="22"/>
          <w:szCs w:val="22"/>
        </w:rPr>
      </w:pPr>
      <w:r w:rsidRPr="00DA0C10">
        <w:rPr>
          <w:sz w:val="22"/>
          <w:szCs w:val="22"/>
        </w:rPr>
        <w:t>(часть 1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Критерии категорирования объектов транспортной инфраструктуры устанавливаются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(часть 2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Категорирование объектов транспортной инфраструктуры осуществляется компетентными органами в области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Категорированные и не подлежащие категорированию объекты транспортной инфраструктуры, а также транспортные средства включаются (исключаются) в реестр объектов транспортной инфраструктуры и транспортных средств, ведение которого осуществляют компетентные органы в области обеспечения транспортной безопасности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F2457" w:rsidRPr="00DA0C10" w:rsidRDefault="007F2457" w:rsidP="00DA0C10">
      <w:pPr>
        <w:pStyle w:val="ConsPlusNormal"/>
        <w:spacing w:line="300" w:lineRule="atLeast"/>
        <w:jc w:val="both"/>
        <w:rPr>
          <w:sz w:val="22"/>
          <w:szCs w:val="22"/>
        </w:rPr>
      </w:pPr>
      <w:r w:rsidRPr="00DA0C10">
        <w:rPr>
          <w:sz w:val="22"/>
          <w:szCs w:val="22"/>
        </w:rPr>
        <w:t>(часть 4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Объекты транспортной инфраструктуры, не подлежащие категорированию по видам транспорта, определяет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bookmarkStart w:id="1" w:name="Par174"/>
      <w:bookmarkEnd w:id="1"/>
      <w:r w:rsidRPr="00DA0C10">
        <w:rPr>
          <w:sz w:val="22"/>
          <w:szCs w:val="22"/>
        </w:rPr>
        <w:t>Статья 7. Уровни безопасности объектов транспортной инфраструктуры и транспортных средств</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В целях принятия мер по обеспечению транспортной безопасности устанавливаются различные уровни безопасности в транспортном комплексе.</w:t>
      </w:r>
    </w:p>
    <w:p w:rsidR="007F2457" w:rsidRPr="00DA0C10" w:rsidRDefault="007F2457" w:rsidP="00DA0C10">
      <w:pPr>
        <w:pStyle w:val="ConsPlusNormal"/>
        <w:spacing w:line="300" w:lineRule="atLeast"/>
        <w:ind w:firstLine="540"/>
        <w:jc w:val="both"/>
        <w:rPr>
          <w:sz w:val="22"/>
          <w:szCs w:val="22"/>
        </w:rPr>
      </w:pPr>
      <w:r w:rsidRPr="00DA0C10">
        <w:rPr>
          <w:sz w:val="22"/>
          <w:szCs w:val="22"/>
        </w:rPr>
        <w:t>2. 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устанавливаются Правительством Российской Федерации.</w:t>
      </w:r>
    </w:p>
    <w:p w:rsidR="007F2457" w:rsidRDefault="007F2457" w:rsidP="00DA0C10">
      <w:pPr>
        <w:pStyle w:val="ConsPlusNormal"/>
        <w:spacing w:line="300" w:lineRule="atLeast"/>
        <w:ind w:firstLine="540"/>
        <w:jc w:val="both"/>
        <w:rPr>
          <w:sz w:val="22"/>
          <w:szCs w:val="22"/>
        </w:rPr>
      </w:pPr>
    </w:p>
    <w:p w:rsidR="007F2457"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bookmarkStart w:id="2" w:name="Par179"/>
      <w:bookmarkEnd w:id="2"/>
      <w:r w:rsidRPr="00DA0C10">
        <w:rPr>
          <w:sz w:val="22"/>
          <w:szCs w:val="22"/>
        </w:rPr>
        <w:t>Статья 8. Требования по обеспечению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предусмотренные статьей 7 настоящего Федерального закона, для различных категорий объектов транспортной инфраструктуры, для объектов транспортной инфраструктуры, не подлежащих категорированию,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субъектами транспортной инфраструктуры.</w:t>
      </w:r>
    </w:p>
    <w:p w:rsidR="007F2457" w:rsidRPr="00DA0C10" w:rsidRDefault="007F2457" w:rsidP="00DA0C10">
      <w:pPr>
        <w:pStyle w:val="ConsPlusNormal"/>
        <w:spacing w:line="300" w:lineRule="atLeast"/>
        <w:jc w:val="both"/>
        <w:rPr>
          <w:sz w:val="22"/>
          <w:szCs w:val="22"/>
        </w:rPr>
      </w:pPr>
      <w:r w:rsidRPr="00DA0C10">
        <w:rPr>
          <w:sz w:val="22"/>
          <w:szCs w:val="22"/>
        </w:rPr>
        <w:t>(часть 1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1.1. Требования по обеспечению транспортной безопасности, учитывающие уровни безопасности, предусмотренные </w:t>
      </w:r>
      <w:hyperlink w:anchor="Par174" w:tooltip="Статья 7. Уровни безопасности объектов транспортной инфраструктуры и транспортных средств" w:history="1">
        <w:r w:rsidRPr="00DA0C10">
          <w:rPr>
            <w:sz w:val="22"/>
            <w:szCs w:val="22"/>
          </w:rPr>
          <w:t>статьей 7</w:t>
        </w:r>
      </w:hyperlink>
      <w:r w:rsidRPr="00DA0C10">
        <w:rPr>
          <w:sz w:val="22"/>
          <w:szCs w:val="22"/>
        </w:rPr>
        <w:t xml:space="preserve"> настоящего Федерального закона, для транспортных средств по видам транспорта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включают в себя требования, обязательные для исполнения субъектами транспортной инфраструктуры и (или) перевозчиками (в том числе иностранных государств), осуществляющими перевозки из пункта отправления в пункт назначения, расположенные на территории Российской Федерации (каботаж), а также требования, обязательные для исполнения субъектами транспортной инфраструктуры и (или) перевозчиками иностранных государств, осуществляющими перевозки в Российскую Федерацию, из Российской Федерации, через территорию Российской Федерации, учитывающие требования, предусмотренные положениями международных договоров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1.1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Требования по обеспечению транспортной безопасности объектов транспортной инфраструктуры по видам транспорта на этапе их проектирования и строительства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застройщиками объектов транспортной инфраструктуры.</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3. Требования по обеспечению транспортной безопасности объектов (зданий, строений, сооружений), не являющихся объектами транспортной инфраструктуры и расположенных на земельных участках, прилегающих к объектам транспортной инфраструктуры и расположенных в границах охранных зон таких объектов транспортной инфраструктуры, учитывающие уровни безопасности, предусмотренные </w:t>
      </w:r>
      <w:hyperlink w:anchor="Par174" w:tooltip="Статья 7. Уровни безопасности объектов транспортной инфраструктуры и транспортных средств" w:history="1">
        <w:r w:rsidRPr="00DA0C10">
          <w:rPr>
            <w:sz w:val="22"/>
            <w:szCs w:val="22"/>
          </w:rPr>
          <w:t>статьей 7</w:t>
        </w:r>
      </w:hyperlink>
      <w:r w:rsidRPr="00DA0C10">
        <w:rPr>
          <w:sz w:val="22"/>
          <w:szCs w:val="22"/>
        </w:rPr>
        <w:t xml:space="preserve">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юридическими лицами, индивидуальными предпринимателями и физическими лицами, являющимися собственниками либо владеющими указанными объектами (зданиями, строениями, сооружениями) на ином законном основании.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03.08.2018 N 342-ФЗ)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Требования по соблюдению транспортной безопасности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в соответствии с частью 8.1 статьи 12.3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физическими лицами, прибывающими на объекты транспортной инфраструктуры или транспортные средства либо находящимися на них.</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9. Планирование и реализация мер по обеспечению транспортной безопасности объектов транспортной инфраструктуры и транспортных средств</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На основании результатов проведенной оценки уязвимости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субъекты транспортной инфраструктуры разрабатывают планы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и не позднее трех месяцев со дня утверждения результатов оценки уязвимости направляют их на утверждение в компетентные органы в области обеспечения транспортной безопасности. Порядок разработки указанных планов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Федеральных законов от 03.02.2014 N 15-ФЗ,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1.1. Субъекты транспортной инфраструктуры в отношении объекта транспортной инфраструктуры, не подлежащего категорированию, и транспортного средства, за исключением объектов транспортной инфраструктуры морского транспорта,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судов ледокольного флота, используемых для проводки по морским путям, разрабатывают и утверждают соответственно паспорт обеспечения транспортной безопасности объекта транспортной инфраструктуры и паспорт обеспечения транспортной безопасности транспортного средства. Типовые формы указанных паспортов по видам транспорта утверждаются в порядке, установленном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1.1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1.2. План обеспечения транспортной безопасности соответственно объекта транспортной инфраструктуры, судна ледокольного флота, используемого для проводки по морским путям,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 обеспечения транспортной безопасности объекта транспортной инфраструктуры и паспорт обеспечения транспортной безопасности транспортного средства определяют меры, реализуемые субъектами транспортной инфраструктуры по исполнению соответствующих требований по обеспечению транспортной безопасности, предусмотренных частями 1 и 1.1 статьи 8 настоящего Федерального закона.</w:t>
      </w:r>
    </w:p>
    <w:p w:rsidR="007F2457" w:rsidRPr="00DA0C10" w:rsidRDefault="007F2457" w:rsidP="00DA0C10">
      <w:pPr>
        <w:pStyle w:val="ConsPlusNormal"/>
        <w:spacing w:line="300" w:lineRule="atLeast"/>
        <w:jc w:val="both"/>
        <w:rPr>
          <w:sz w:val="22"/>
          <w:szCs w:val="22"/>
        </w:rPr>
      </w:pPr>
      <w:r w:rsidRPr="00DA0C10">
        <w:rPr>
          <w:sz w:val="22"/>
          <w:szCs w:val="22"/>
        </w:rPr>
        <w:t>(часть 1.2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1.3. Паспорт обеспечения транспортной безопасности объекта транспортной инфраструктуры и (или) паспорт обеспечения транспортной безопасности транспортного средства разрабатываются и утверждаются субъектом транспортной инфраструктуры в течение одного месяца с даты вступления в силу соответствующих требований по обеспечению транспортной безопасности для объектов транспортной инфраструктуры, не подлежащих категорированию, и транспортных средств по видам транспорта, предусмотренных частями 1 и 1.1 статьи 8 настоящего Федерального закона.</w:t>
      </w:r>
    </w:p>
    <w:p w:rsidR="007F2457" w:rsidRPr="00DA0C10" w:rsidRDefault="007F2457" w:rsidP="00DA0C10">
      <w:pPr>
        <w:pStyle w:val="ConsPlusNormal"/>
        <w:spacing w:line="300" w:lineRule="atLeast"/>
        <w:jc w:val="both"/>
        <w:rPr>
          <w:sz w:val="22"/>
          <w:szCs w:val="22"/>
        </w:rPr>
      </w:pPr>
      <w:r w:rsidRPr="00DA0C10">
        <w:rPr>
          <w:sz w:val="22"/>
          <w:szCs w:val="22"/>
        </w:rPr>
        <w:t>(часть 1.3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1.4. Два экземпляра утвержденного паспорта обеспечения транспортной безопасности объекта транспортной инфраструктуры и (или) транспортного средства и его электронная копия в течение семи дней направляются субъектом транспортной инфраструктуры в компетентный орган в области обеспечения транспортной безопасности. Первый экземпляр утвержденного паспорта с отметкой о получении подлежит возврату субъекту транспортной инфраструктуры в течение десяти дней с даты его поступления в компетентный орган в области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1.4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1.5. Началу разработки паспорта обеспечения транспортной безопасности объекта транспортной инфраструктуры, не подлежащего категорированию, и (или) транспортного средства предшествует проведение субъектом транспортной инфраструктуры обследования соответствующих объекта транспортной инфраструктуры и (или) транспортного средства, а также изучение реализуемых на них мер от угроз совершения актов незаконного вмешательства с учетом требований по обеспечению транспортной безопасности. Результаты обследования и изучения являются приложением к паспорту обеспечения транспортной безопасности объекта транспортной инфраструктуры и (или) транспортного средства.</w:t>
      </w:r>
    </w:p>
    <w:p w:rsidR="007F2457" w:rsidRPr="00DA0C10" w:rsidRDefault="007F2457" w:rsidP="00DA0C10">
      <w:pPr>
        <w:pStyle w:val="ConsPlusNormal"/>
        <w:spacing w:line="300" w:lineRule="atLeast"/>
        <w:jc w:val="both"/>
        <w:rPr>
          <w:sz w:val="22"/>
          <w:szCs w:val="22"/>
        </w:rPr>
      </w:pPr>
      <w:r w:rsidRPr="00DA0C10">
        <w:rPr>
          <w:sz w:val="22"/>
          <w:szCs w:val="22"/>
        </w:rPr>
        <w:t>(часть 1.5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Планы обеспечения транспортной безопасности объектов транспортной инфраструктуры и судов ледокольного флота, используемых для проводки по морским путям, судов, используемых в целях торгового мореплавания, на которые распространяются требования, установленные международными договорами Российской Федерации, настоящим Федеральным законом и принимаемыми в соответствии с ними иными нормативными правовыми актами Российской Федерации, утверждаются компетентными органами в области обеспечения транспортной безопасности. Реализация планов обеспечения транспортной безопасности объектов транспортной инфраструктуры и (или) транспортных средств осуществляется поэтапно. Количество этапов реализации планов и сроки их реализации определяются соответствующим планом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Федеральных законов от 03.02.2014 N 15-ФЗ,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паспортах обеспечения транспортной безопасности объектов транспортной инфраструктуры и транспортных средств, являются информацией ограниченного доступа. 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настоящим Федеральным законом, в паспортах обеспечения транспортной безопасности объектов транспортной инфраструктуры и транспортных средств, указанных в части 5 статьи 4 настоящего Федерального закона, являются сведениями, составляющими государственную тайну.</w:t>
      </w:r>
    </w:p>
    <w:p w:rsidR="007F2457" w:rsidRPr="00DA0C10" w:rsidRDefault="007F2457" w:rsidP="00DA0C10">
      <w:pPr>
        <w:pStyle w:val="ConsPlusNormal"/>
        <w:spacing w:line="300" w:lineRule="atLeast"/>
        <w:jc w:val="both"/>
        <w:rPr>
          <w:sz w:val="22"/>
          <w:szCs w:val="22"/>
        </w:rPr>
      </w:pPr>
      <w:r w:rsidRPr="00DA0C10">
        <w:rPr>
          <w:sz w:val="22"/>
          <w:szCs w:val="22"/>
        </w:rPr>
        <w:t>(часть 3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Реализация планов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и паспортов обеспечения транспортной безопасности объектов транспортной инфраструктуры и транспортных средств осуществляется субъектами транспортной инфраструктуры и (или) перевозчиками, а в случаях, предусмотренных законодательством Российской Федерации, субъектами транспортной инфраструктуры совместно с органами государственной власти или органами местного самоуправления либо исключительно органами государственной власти. Реализация планов обеспечения транспортной безопасности акваторий морского порта осуществляется капитанами морских портов.</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Федеральных законов от 03.02.2014 N 15-ФЗ,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4.1. Меры по защите от актов незаконного вмешательства, предусмотренные планами и паспортами обеспечения транспортной безопасности транспортных средств, используемых для перевозки грузов повышенной опасности и (или) опасных грузов, на перевозку которых требуется специальное разрешение, а также обеспечивающих функционирование транспортного комплекса зданий, сооружений и помещений, используемых для погрузки, разгрузки и хранения грузов повышенной опасности и (или) опасных грузов, на перевозку которых требуется специальное разрешение, реализуются с момента принятия такого груза к перевозке или хранению и до его выдачи грузополучателю, уполномоченному им лицу.</w:t>
      </w:r>
    </w:p>
    <w:p w:rsidR="007F2457" w:rsidRPr="00DA0C10" w:rsidRDefault="007F2457" w:rsidP="00DA0C10">
      <w:pPr>
        <w:pStyle w:val="ConsPlusNormal"/>
        <w:spacing w:line="300" w:lineRule="atLeast"/>
        <w:jc w:val="both"/>
        <w:rPr>
          <w:sz w:val="22"/>
          <w:szCs w:val="22"/>
        </w:rPr>
      </w:pPr>
      <w:r w:rsidRPr="00DA0C10">
        <w:rPr>
          <w:sz w:val="22"/>
          <w:szCs w:val="22"/>
        </w:rPr>
        <w:t>(часть 4.1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План обеспечения транспортной безопасности судна, в отношении которого применяются правила торгового мореплавания и требования, установленные международными договорами Российской Федерации, является планом охраны судна, осуществляющего международные рейсы,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5 введена Федеральным законом от 23.07.2013 N 225-ФЗ, в ред. Федеральных законов от 03.02.2014 N 15-ФЗ,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 План обеспечения транспортной безопасности морского терминала является планом охраны соответствующего портового средства,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6 введена Федеральным законом от 23.07.2013 N 225-ФЗ,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 План обеспечения транспортной безопасности акватории морского порта является планом охраны соответствующего портового средства,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7 введена Федеральным законом от 23.07.2013 N 225-ФЗ,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План обеспечения транспортной безопасности расположенных во внутренних морских водах, в территориальном море, исключительной экономической зоне, на континентальном шельфе Российской Федерации искусственного острова, установки, сооружения, отнесенных к портовым средствам, является планом охраны соответствующего портового средства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8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9. Программа авиационной безопасности эксплуатанта (авиационного предприятия), предусмотренная международными стандартами Международной организации гражданской авиации в области защиты гражданской авиации от актов незаконного вмешательства, включает в себя совокупность паспортов обеспечения транспортной безопасности транспортных средств воздушного транспорта, эксплуатируемых одним субъектом транспортной инфраструктуры.</w:t>
      </w:r>
    </w:p>
    <w:p w:rsidR="007F2457" w:rsidRPr="00DA0C10" w:rsidRDefault="007F2457" w:rsidP="00DA0C10">
      <w:pPr>
        <w:pStyle w:val="ConsPlusNormal"/>
        <w:spacing w:line="300" w:lineRule="atLeast"/>
        <w:jc w:val="both"/>
        <w:rPr>
          <w:sz w:val="22"/>
          <w:szCs w:val="22"/>
        </w:rPr>
      </w:pPr>
      <w:r w:rsidRPr="00DA0C10">
        <w:rPr>
          <w:sz w:val="22"/>
          <w:szCs w:val="22"/>
        </w:rPr>
        <w:t>(часть 9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10. План обеспечения транспортной безопасности аэропорта (аэродрома) является программой авиационной безопасности соответствующего аэропорта (аэродрома), предусмотренной международными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10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10. Ограничения при выполнении работ, непосредственно связанных с обеспечением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bookmarkStart w:id="3" w:name="Par230"/>
      <w:bookmarkEnd w:id="3"/>
      <w:r w:rsidRPr="00DA0C10">
        <w:rPr>
          <w:sz w:val="22"/>
          <w:szCs w:val="22"/>
        </w:rPr>
        <w:t>1. Работы, непосредственно связанные с обеспечением транспортной безопасности, не вправе выполнять лица:</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bookmarkStart w:id="4" w:name="Par232"/>
      <w:bookmarkEnd w:id="4"/>
      <w:r w:rsidRPr="00DA0C10">
        <w:rPr>
          <w:sz w:val="22"/>
          <w:szCs w:val="22"/>
        </w:rPr>
        <w:t>1) имеющие непогашенную или неснятую судимость за совершение умышленного преступления;</w:t>
      </w:r>
    </w:p>
    <w:p w:rsidR="007F2457" w:rsidRPr="00DA0C10" w:rsidRDefault="007F2457" w:rsidP="00DA0C10">
      <w:pPr>
        <w:pStyle w:val="ConsPlusNormal"/>
        <w:spacing w:line="300" w:lineRule="atLeast"/>
        <w:ind w:firstLine="540"/>
        <w:jc w:val="both"/>
        <w:rPr>
          <w:sz w:val="22"/>
          <w:szCs w:val="22"/>
        </w:rPr>
      </w:pPr>
      <w:r w:rsidRPr="00DA0C10">
        <w:rPr>
          <w:sz w:val="22"/>
          <w:szCs w:val="22"/>
        </w:rPr>
        <w:t>2) страдающие психическими заболеваниями, алкоголизмом, наркоманией, токсикоманией, до прекращения в отношении этих лиц диспансерного наблюдения в связи с выздоровлением или стойкой ремиссией;</w:t>
      </w:r>
    </w:p>
    <w:p w:rsidR="007F2457" w:rsidRPr="00DA0C10" w:rsidRDefault="007F2457" w:rsidP="00DA0C10">
      <w:pPr>
        <w:pStyle w:val="ConsPlusNormal"/>
        <w:spacing w:line="300" w:lineRule="atLeast"/>
        <w:jc w:val="both"/>
        <w:rPr>
          <w:sz w:val="22"/>
          <w:szCs w:val="22"/>
        </w:rPr>
      </w:pPr>
      <w:r w:rsidRPr="00DA0C10">
        <w:rPr>
          <w:sz w:val="22"/>
          <w:szCs w:val="22"/>
        </w:rPr>
        <w:t>(п. 2 в ред. Федерального закона от 13.07.2015 N 230-ФЗ)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досрочно прекратившие полномочия по государственной должности или уволенные с государственной службы, в том числе из правоохранительных органов, органов прокуратуры или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чем три года;</w:t>
      </w:r>
    </w:p>
    <w:p w:rsidR="007F2457" w:rsidRPr="00DA0C10" w:rsidRDefault="007F2457" w:rsidP="00DA0C10">
      <w:pPr>
        <w:pStyle w:val="ConsPlusNormal"/>
        <w:spacing w:line="300" w:lineRule="atLeast"/>
        <w:ind w:firstLine="540"/>
        <w:jc w:val="both"/>
        <w:rPr>
          <w:sz w:val="22"/>
          <w:szCs w:val="22"/>
        </w:rPr>
      </w:pPr>
      <w:r w:rsidRPr="00DA0C10">
        <w:rPr>
          <w:sz w:val="22"/>
          <w:szCs w:val="22"/>
        </w:rPr>
        <w:t>4) в отношении которых по результатам проверки, проведенной в соответствии с Федеральным законом от 7 февраля 2011 года N 3-ФЗ "О полиции", имеется заключение органов внутренних дел о невозможности допуска к выполнению работ, непосредственно связанных с обеспечением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(п. 4 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внесенные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p w:rsidR="007F2457" w:rsidRPr="00DA0C10" w:rsidRDefault="007F2457" w:rsidP="00DA0C10">
      <w:pPr>
        <w:pStyle w:val="ConsPlusNormal"/>
        <w:spacing w:line="300" w:lineRule="atLeast"/>
        <w:jc w:val="both"/>
        <w:rPr>
          <w:sz w:val="22"/>
          <w:szCs w:val="22"/>
        </w:rPr>
      </w:pPr>
      <w:r w:rsidRPr="00DA0C10">
        <w:rPr>
          <w:sz w:val="22"/>
          <w:szCs w:val="22"/>
        </w:rPr>
        <w:t>(п. 5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 сообщившие заведомо ложные сведения о себе при приеме на работу, непосредственно связанную с обеспечением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(п. 6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bookmarkStart w:id="5" w:name="Par242"/>
      <w:bookmarkEnd w:id="5"/>
      <w:r w:rsidRPr="00DA0C10">
        <w:rPr>
          <w:sz w:val="22"/>
          <w:szCs w:val="22"/>
        </w:rPr>
        <w:t>7) утратил силу. - Федеральный закон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не прошедшие в порядке, установленном настоящим Федеральным законом, подготовку и аттестацию сил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(п. 8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9)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7F2457" w:rsidRPr="00DA0C10" w:rsidRDefault="007F2457" w:rsidP="00DA0C10">
      <w:pPr>
        <w:pStyle w:val="ConsPlusNormal"/>
        <w:spacing w:line="300" w:lineRule="atLeast"/>
        <w:jc w:val="both"/>
        <w:rPr>
          <w:sz w:val="22"/>
          <w:szCs w:val="22"/>
        </w:rPr>
      </w:pPr>
      <w:r w:rsidRPr="00DA0C10">
        <w:rPr>
          <w:sz w:val="22"/>
          <w:szCs w:val="22"/>
        </w:rPr>
        <w:t>(п. 9 введен Федеральным законом от 13.07.2015 N 230-ФЗ)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1.1. Проверка сведений, указанных в </w:t>
      </w:r>
      <w:hyperlink w:anchor="Par230" w:tooltip="1. Работы, непосредственно связанные с обеспечением транспортной безопасности, не вправе выполнять лица:" w:history="1">
        <w:r w:rsidRPr="00DA0C10">
          <w:rPr>
            <w:sz w:val="22"/>
            <w:szCs w:val="22"/>
          </w:rPr>
          <w:t>части 1</w:t>
        </w:r>
      </w:hyperlink>
      <w:r w:rsidRPr="00DA0C10">
        <w:rPr>
          <w:sz w:val="22"/>
          <w:szCs w:val="22"/>
        </w:rPr>
        <w:t xml:space="preserve"> настоящей статьи, в отношении лиц, принимаемых на работу, непосредственно связанную с обеспечением транспортной безопасности, или выполняющих такую работу, проводится субъектами транспортной инфраструктуры в порядке, устанавливаемом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1.1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1.2. Обработка персональных данных отдельных категорий лиц, принимаемых на работу, непосредственно связанную с обеспечением транспортной безопасности, или выполняющих такую работу, в целях проверки субъектом транспортной инфраструктуры сведений, указанных в пунктах 1 - 6, 9 части 1 настоящей статьи, осуществляется органами аттестации, уполномоченными компетентными органами в области обеспечения транспортной безопасности и находящимися в их ведении, и аттестующими организациями на основании договора с учетом особенностей, предусмотренных порядком аттестации сил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1.2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Перечень работ, непосредственно связанных с обеспечением транспортной безопасности, устанавливается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19.07.2009 N 197-ФЗ)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11. Информационное обеспечение в области транспортной безопасности</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bookmarkStart w:id="6" w:name="Par256"/>
      <w:bookmarkEnd w:id="6"/>
      <w:r w:rsidRPr="00DA0C10">
        <w:rPr>
          <w:sz w:val="22"/>
          <w:szCs w:val="22"/>
        </w:rPr>
        <w:t>1. В целях осуществления мер по обеспечению транспортной безопасности уполномоченным Правительством Российской Федерации федеральным органом исполнительной власти создается единая государственная информационная система обеспечения транспортной безопасности, являющаяся собственностью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18.07.2011 N 221-ФЗ)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2. Информационная система, указанная в </w:t>
      </w:r>
      <w:hyperlink w:anchor="Par256" w:tooltip="1. В целях осуществления мер по обеспечению транспортной безопасности уполномоченным Правительством Российской Федерации федеральным органом исполнительной власти создается единая государственная информационная система обеспечения транспортной безопасности, являющаяся собственностью Российской Федерации." w:history="1">
        <w:r w:rsidRPr="00DA0C10">
          <w:rPr>
            <w:sz w:val="22"/>
            <w:szCs w:val="22"/>
          </w:rPr>
          <w:t>части 1</w:t>
        </w:r>
      </w:hyperlink>
      <w:r w:rsidRPr="00DA0C10">
        <w:rPr>
          <w:sz w:val="22"/>
          <w:szCs w:val="22"/>
        </w:rPr>
        <w:t xml:space="preserve"> настоящей статьи, состоит в том числе из автоматизированных централизованных баз персональных данных о пассажирах и персонале транспортных средств. Такие базы формируются при осуществлении следующих видов перевозок:</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 внутренние и международные воздушные перевозки;</w:t>
      </w:r>
    </w:p>
    <w:p w:rsidR="007F2457" w:rsidRPr="00DA0C10" w:rsidRDefault="007F2457" w:rsidP="00DA0C10">
      <w:pPr>
        <w:pStyle w:val="ConsPlusNormal"/>
        <w:spacing w:line="300" w:lineRule="atLeast"/>
        <w:ind w:firstLine="540"/>
        <w:jc w:val="both"/>
        <w:rPr>
          <w:sz w:val="22"/>
          <w:szCs w:val="22"/>
        </w:rPr>
      </w:pPr>
      <w:r w:rsidRPr="00DA0C10">
        <w:rPr>
          <w:sz w:val="22"/>
          <w:szCs w:val="22"/>
        </w:rPr>
        <w:t>2) железнодорожные перевозки в дальнем следовании;</w:t>
      </w:r>
    </w:p>
    <w:p w:rsidR="007F2457" w:rsidRPr="00DA0C10" w:rsidRDefault="007F2457" w:rsidP="00DA0C10">
      <w:pPr>
        <w:pStyle w:val="ConsPlusNormal"/>
        <w:spacing w:line="300" w:lineRule="atLeast"/>
        <w:ind w:firstLine="540"/>
        <w:jc w:val="both"/>
        <w:rPr>
          <w:sz w:val="22"/>
          <w:szCs w:val="22"/>
        </w:rPr>
      </w:pPr>
      <w:r w:rsidRPr="00DA0C10">
        <w:rPr>
          <w:sz w:val="22"/>
          <w:szCs w:val="22"/>
        </w:rPr>
        <w:t>3) перевозки морским, внутренним водным транспортом в международном сообщении и в сообщении между портами,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w:t>
      </w:r>
    </w:p>
    <w:p w:rsidR="007F2457" w:rsidRPr="00DA0C10" w:rsidRDefault="007F2457" w:rsidP="00DA0C10">
      <w:pPr>
        <w:pStyle w:val="ConsPlusNormal"/>
        <w:spacing w:line="300" w:lineRule="atLeast"/>
        <w:jc w:val="both"/>
        <w:rPr>
          <w:sz w:val="22"/>
          <w:szCs w:val="22"/>
        </w:rPr>
      </w:pPr>
      <w:r w:rsidRPr="00DA0C10">
        <w:rPr>
          <w:sz w:val="22"/>
          <w:szCs w:val="22"/>
        </w:rPr>
        <w:t>(п. 3 в ред. Федерального закона от 29.06.2015 N 168-ФЗ)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перевозки автомобильным транспортом, в том числе по заказу, в международном сообщении и в междугородном сообщении между населенными пунктами,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w:t>
      </w:r>
    </w:p>
    <w:p w:rsidR="007F2457" w:rsidRPr="00DA0C10" w:rsidRDefault="007F2457" w:rsidP="00DA0C10">
      <w:pPr>
        <w:pStyle w:val="ConsPlusNormal"/>
        <w:spacing w:line="300" w:lineRule="atLeast"/>
        <w:jc w:val="both"/>
        <w:rPr>
          <w:sz w:val="22"/>
          <w:szCs w:val="22"/>
        </w:rPr>
      </w:pPr>
      <w:r w:rsidRPr="00DA0C10">
        <w:rPr>
          <w:sz w:val="22"/>
          <w:szCs w:val="22"/>
        </w:rPr>
        <w:t>(п. 4 в ред. Федерального закона от 29.06.2015 N 168-ФЗ)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Автоматизированные централизованные базы персональных данных о пассажирах и персонале (экипаже) транспортных средств формируются на основании информации, предоставленной:</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 субъектами транспортной инфраструктуры и перевозчиками;</w:t>
      </w:r>
    </w:p>
    <w:p w:rsidR="007F2457" w:rsidRPr="00DA0C10" w:rsidRDefault="007F2457" w:rsidP="00DA0C10">
      <w:pPr>
        <w:pStyle w:val="ConsPlusNormal"/>
        <w:spacing w:line="300" w:lineRule="atLeast"/>
        <w:ind w:firstLine="540"/>
        <w:jc w:val="both"/>
        <w:rPr>
          <w:sz w:val="22"/>
          <w:szCs w:val="22"/>
        </w:rPr>
      </w:pPr>
      <w:r w:rsidRPr="00DA0C10">
        <w:rPr>
          <w:sz w:val="22"/>
          <w:szCs w:val="22"/>
        </w:rPr>
        <w:t>2) федеральными органами исполнительной власти;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3) иностранными государствами и организациями в рамках международного сотрудничества по вопросам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4. Информационные ресурсы единой государственной информационной системы обеспечения транспортной безопасности являются информацией ограниченного доступа.</w:t>
      </w:r>
    </w:p>
    <w:p w:rsidR="007F2457" w:rsidRPr="00DA0C10" w:rsidRDefault="007F2457" w:rsidP="00DA0C10">
      <w:pPr>
        <w:pStyle w:val="ConsPlusNormal"/>
        <w:spacing w:line="300" w:lineRule="atLeast"/>
        <w:ind w:firstLine="540"/>
        <w:jc w:val="both"/>
        <w:rPr>
          <w:sz w:val="22"/>
          <w:szCs w:val="22"/>
        </w:rPr>
      </w:pPr>
      <w:bookmarkStart w:id="7" w:name="Par272"/>
      <w:bookmarkEnd w:id="7"/>
      <w:r w:rsidRPr="00DA0C10">
        <w:rPr>
          <w:sz w:val="22"/>
          <w:szCs w:val="22"/>
        </w:rPr>
        <w:t>5. При оформлении проездных документов (билетов) и формировании персонала (экипажей) транспортных средств передаче в автоматизированные централизованные базы персональных данных о пассажирах и персонале (экипаже) транспортных средств подлежат следующие данные:</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bookmarkStart w:id="8" w:name="Par274"/>
      <w:bookmarkEnd w:id="8"/>
      <w:r w:rsidRPr="00DA0C10">
        <w:rPr>
          <w:sz w:val="22"/>
          <w:szCs w:val="22"/>
        </w:rPr>
        <w:t>1) фамилия, имя, отчество;</w:t>
      </w:r>
    </w:p>
    <w:p w:rsidR="007F2457" w:rsidRPr="00DA0C10" w:rsidRDefault="007F2457" w:rsidP="00DA0C10">
      <w:pPr>
        <w:pStyle w:val="ConsPlusNormal"/>
        <w:spacing w:line="300" w:lineRule="atLeast"/>
        <w:ind w:firstLine="540"/>
        <w:jc w:val="both"/>
        <w:rPr>
          <w:sz w:val="22"/>
          <w:szCs w:val="22"/>
        </w:rPr>
      </w:pPr>
      <w:r w:rsidRPr="00DA0C10">
        <w:rPr>
          <w:sz w:val="22"/>
          <w:szCs w:val="22"/>
        </w:rPr>
        <w:t>2) дата рождения;</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вид и номер документа, удостоверяющего личность, по которому приобретается проездной документ (билет);</w:t>
      </w:r>
    </w:p>
    <w:p w:rsidR="007F2457" w:rsidRPr="00DA0C10" w:rsidRDefault="007F2457" w:rsidP="00DA0C10">
      <w:pPr>
        <w:pStyle w:val="ConsPlusNormal"/>
        <w:spacing w:line="300" w:lineRule="atLeast"/>
        <w:ind w:firstLine="540"/>
        <w:jc w:val="both"/>
        <w:rPr>
          <w:sz w:val="22"/>
          <w:szCs w:val="22"/>
        </w:rPr>
      </w:pPr>
      <w:r w:rsidRPr="00DA0C10">
        <w:rPr>
          <w:sz w:val="22"/>
          <w:szCs w:val="22"/>
        </w:rPr>
        <w:t>4) пункт отправления, пункт назначения, вид маршрута следования (беспересадочный, транзитный);</w:t>
      </w:r>
    </w:p>
    <w:p w:rsidR="007F2457" w:rsidRPr="00DA0C10" w:rsidRDefault="007F2457" w:rsidP="00DA0C10">
      <w:pPr>
        <w:pStyle w:val="ConsPlusNormal"/>
        <w:spacing w:line="300" w:lineRule="atLeast"/>
        <w:ind w:firstLine="540"/>
        <w:jc w:val="both"/>
        <w:rPr>
          <w:sz w:val="22"/>
          <w:szCs w:val="22"/>
        </w:rPr>
      </w:pPr>
      <w:bookmarkStart w:id="9" w:name="Par279"/>
      <w:bookmarkEnd w:id="9"/>
      <w:r w:rsidRPr="00DA0C10">
        <w:rPr>
          <w:sz w:val="22"/>
          <w:szCs w:val="22"/>
        </w:rPr>
        <w:t>5) дата поездки;</w:t>
      </w:r>
    </w:p>
    <w:p w:rsidR="007F2457" w:rsidRPr="00DA0C10" w:rsidRDefault="007F2457" w:rsidP="00DA0C10">
      <w:pPr>
        <w:pStyle w:val="ConsPlusNormal"/>
        <w:spacing w:line="300" w:lineRule="atLeast"/>
        <w:ind w:firstLine="540"/>
        <w:jc w:val="both"/>
        <w:rPr>
          <w:sz w:val="22"/>
          <w:szCs w:val="22"/>
        </w:rPr>
      </w:pPr>
      <w:r w:rsidRPr="00DA0C10">
        <w:rPr>
          <w:sz w:val="22"/>
          <w:szCs w:val="22"/>
        </w:rPr>
        <w:t>6) пол;</w:t>
      </w:r>
    </w:p>
    <w:p w:rsidR="007F2457" w:rsidRPr="00DA0C10" w:rsidRDefault="007F2457" w:rsidP="00DA0C10">
      <w:pPr>
        <w:pStyle w:val="ConsPlusNormal"/>
        <w:spacing w:line="300" w:lineRule="atLeast"/>
        <w:jc w:val="both"/>
        <w:rPr>
          <w:sz w:val="22"/>
          <w:szCs w:val="22"/>
        </w:rPr>
      </w:pPr>
      <w:r w:rsidRPr="00DA0C10">
        <w:rPr>
          <w:sz w:val="22"/>
          <w:szCs w:val="22"/>
        </w:rPr>
        <w:t>(п. 6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 гражданство.</w:t>
      </w:r>
    </w:p>
    <w:p w:rsidR="007F2457" w:rsidRPr="00DA0C10" w:rsidRDefault="007F2457" w:rsidP="00DA0C10">
      <w:pPr>
        <w:pStyle w:val="ConsPlusNormal"/>
        <w:spacing w:line="300" w:lineRule="atLeast"/>
        <w:jc w:val="both"/>
        <w:rPr>
          <w:sz w:val="22"/>
          <w:szCs w:val="22"/>
        </w:rPr>
      </w:pPr>
      <w:r w:rsidRPr="00DA0C10">
        <w:rPr>
          <w:sz w:val="22"/>
          <w:szCs w:val="22"/>
        </w:rPr>
        <w:t>(п. 7 введен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5.1. При бронировании проездных документов (билетов)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w:t>
      </w:r>
      <w:hyperlink w:anchor="Par274" w:tooltip="1) фамилия, имя, отчество;" w:history="1">
        <w:r w:rsidRPr="00DA0C10">
          <w:rPr>
            <w:sz w:val="22"/>
            <w:szCs w:val="22"/>
          </w:rPr>
          <w:t>пунктами 1</w:t>
        </w:r>
      </w:hyperlink>
      <w:r w:rsidRPr="00DA0C10">
        <w:rPr>
          <w:sz w:val="22"/>
          <w:szCs w:val="22"/>
        </w:rPr>
        <w:t xml:space="preserve"> - </w:t>
      </w:r>
      <w:hyperlink w:anchor="Par279" w:tooltip="5) дата поездки;" w:history="1">
        <w:r w:rsidRPr="00DA0C10">
          <w:rPr>
            <w:sz w:val="22"/>
            <w:szCs w:val="22"/>
          </w:rPr>
          <w:t>5 части 5</w:t>
        </w:r>
      </w:hyperlink>
      <w:r w:rsidRPr="00DA0C10">
        <w:rPr>
          <w:sz w:val="22"/>
          <w:szCs w:val="22"/>
        </w:rPr>
        <w:t xml:space="preserve"> настоящей статьи.</w:t>
      </w:r>
    </w:p>
    <w:p w:rsidR="007F2457" w:rsidRPr="00DA0C10" w:rsidRDefault="007F2457" w:rsidP="00DA0C10">
      <w:pPr>
        <w:pStyle w:val="ConsPlusNormal"/>
        <w:spacing w:line="300" w:lineRule="atLeast"/>
        <w:jc w:val="both"/>
        <w:rPr>
          <w:sz w:val="22"/>
          <w:szCs w:val="22"/>
        </w:rPr>
      </w:pPr>
      <w:r w:rsidRPr="00DA0C10">
        <w:rPr>
          <w:sz w:val="22"/>
          <w:szCs w:val="22"/>
        </w:rPr>
        <w:t>(часть 5.1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5.2. При формировании списков пассажиров при осуществлении перевозки пассажиров по заказу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w:t>
      </w:r>
      <w:hyperlink w:anchor="Par272" w:tooltip="5. При оформлении проездных документов (билетов) и формировании персонала (экипажей) транспортных средств передаче в автоматизированные централизованные базы персональных данных о пассажирах и персонале (экипаже) транспортных средств подлежат следующие данные:" w:history="1">
        <w:r w:rsidRPr="00DA0C10">
          <w:rPr>
            <w:sz w:val="22"/>
            <w:szCs w:val="22"/>
          </w:rPr>
          <w:t>частью 5</w:t>
        </w:r>
      </w:hyperlink>
      <w:r w:rsidRPr="00DA0C10">
        <w:rPr>
          <w:sz w:val="22"/>
          <w:szCs w:val="22"/>
        </w:rPr>
        <w:t xml:space="preserve"> настоящей статьи.</w:t>
      </w:r>
    </w:p>
    <w:p w:rsidR="007F2457" w:rsidRPr="00DA0C10" w:rsidRDefault="007F2457" w:rsidP="00DA0C10">
      <w:pPr>
        <w:pStyle w:val="ConsPlusNormal"/>
        <w:spacing w:line="300" w:lineRule="atLeast"/>
        <w:jc w:val="both"/>
        <w:rPr>
          <w:sz w:val="22"/>
          <w:szCs w:val="22"/>
        </w:rPr>
      </w:pPr>
      <w:r w:rsidRPr="00DA0C10">
        <w:rPr>
          <w:sz w:val="22"/>
          <w:szCs w:val="22"/>
        </w:rPr>
        <w:t>(часть 5.2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bookmarkStart w:id="10" w:name="Par288"/>
      <w:bookmarkEnd w:id="10"/>
      <w:r w:rsidRPr="00DA0C10">
        <w:rPr>
          <w:sz w:val="22"/>
          <w:szCs w:val="22"/>
        </w:rPr>
        <w:t xml:space="preserve">5.3. Для персонала транспортных средств (экипажа) в дополнение к сведениям, предусмотренным </w:t>
      </w:r>
      <w:hyperlink w:anchor="Par272" w:tooltip="5. При оформлении проездных документов (билетов) и формировании персонала (экипажей) транспортных средств передаче в автоматизированные централизованные базы персональных данных о пассажирах и персонале (экипаже) транспортных средств подлежат следующие данные:" w:history="1">
        <w:r w:rsidRPr="00DA0C10">
          <w:rPr>
            <w:sz w:val="22"/>
            <w:szCs w:val="22"/>
          </w:rPr>
          <w:t>частью 5</w:t>
        </w:r>
      </w:hyperlink>
      <w:r w:rsidRPr="00DA0C10">
        <w:rPr>
          <w:sz w:val="22"/>
          <w:szCs w:val="22"/>
        </w:rPr>
        <w:t xml:space="preserve"> настоящей статьи, обязательной передаче в автоматизированные централизованные базы персональных данных о пассажирах и персонале (экипаже) транспортных средств подлежит информация о занимаемой должности в экипаже транспортного средства.</w:t>
      </w:r>
    </w:p>
    <w:p w:rsidR="007F2457" w:rsidRPr="00DA0C10" w:rsidRDefault="007F2457" w:rsidP="00DA0C10">
      <w:pPr>
        <w:pStyle w:val="ConsPlusNormal"/>
        <w:spacing w:line="300" w:lineRule="atLeast"/>
        <w:jc w:val="both"/>
        <w:rPr>
          <w:sz w:val="22"/>
          <w:szCs w:val="22"/>
        </w:rPr>
      </w:pPr>
      <w:r w:rsidRPr="00DA0C10">
        <w:rPr>
          <w:sz w:val="22"/>
          <w:szCs w:val="22"/>
        </w:rPr>
        <w:t>(часть 5.3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5.4. Информация о персонале (экипаже) транспортных средств, указанная в </w:t>
      </w:r>
      <w:hyperlink w:anchor="Par288" w:tooltip="5.3. Для персонала транспортных средств (экипажа) в дополнение к сведениям, предусмотренным частью 5 настоящей статьи, обязательной передаче в автоматизированные централизованные базы персональных данных о пассажирах и персонале (экипаже) транспортных средств подлежит информация о занимаемой должности в экипаже транспортного средства." w:history="1">
        <w:r w:rsidRPr="00DA0C10">
          <w:rPr>
            <w:sz w:val="22"/>
            <w:szCs w:val="22"/>
          </w:rPr>
          <w:t>части 5.3</w:t>
        </w:r>
      </w:hyperlink>
      <w:r w:rsidRPr="00DA0C10">
        <w:rPr>
          <w:sz w:val="22"/>
          <w:szCs w:val="22"/>
        </w:rPr>
        <w:t xml:space="preserve"> настоящей статьи, передается в автоматизированные централизованные базы персональных данных о пассажирах и персонале (экипаже) транспортных средств по завершении формирования экипажей транспортных средств, но не позднее чем за 24 часа до момента отправления транспортного средства.</w:t>
      </w:r>
    </w:p>
    <w:p w:rsidR="007F2457" w:rsidRPr="00DA0C10" w:rsidRDefault="007F2457" w:rsidP="00DA0C10">
      <w:pPr>
        <w:pStyle w:val="ConsPlusNormal"/>
        <w:spacing w:line="300" w:lineRule="atLeast"/>
        <w:jc w:val="both"/>
        <w:rPr>
          <w:sz w:val="22"/>
          <w:szCs w:val="22"/>
        </w:rPr>
      </w:pPr>
      <w:r w:rsidRPr="00DA0C10">
        <w:rPr>
          <w:sz w:val="22"/>
          <w:szCs w:val="22"/>
        </w:rPr>
        <w:t>(часть 5.4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bookmarkStart w:id="11" w:name="Par292"/>
      <w:bookmarkEnd w:id="11"/>
      <w:r w:rsidRPr="00DA0C10">
        <w:rPr>
          <w:sz w:val="22"/>
          <w:szCs w:val="22"/>
        </w:rPr>
        <w:t>5.5. В случае изменения (дополнения) состава экипажа транспортного средства сведения о включенных в состав экипажа транспортного средства лицах передаются в автоматизированные централизованные базы персональных данных о пассажирах и персонале (экипаже) транспортных средств незамедлительно, но не позднее момента отправления транспортного средства.</w:t>
      </w:r>
    </w:p>
    <w:p w:rsidR="007F2457" w:rsidRPr="00DA0C10" w:rsidRDefault="007F2457" w:rsidP="00DA0C10">
      <w:pPr>
        <w:pStyle w:val="ConsPlusNormal"/>
        <w:spacing w:line="300" w:lineRule="atLeast"/>
        <w:jc w:val="both"/>
        <w:rPr>
          <w:sz w:val="22"/>
          <w:szCs w:val="22"/>
        </w:rPr>
      </w:pPr>
      <w:r w:rsidRPr="00DA0C10">
        <w:rPr>
          <w:sz w:val="22"/>
          <w:szCs w:val="22"/>
        </w:rPr>
        <w:t>(часть 5.5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 Порядок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 устанавливается уполномоченным Правительством Российской Федерации федеральным органом исполнительной власти.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Федеральных законов от 23.07.2008 N 160-ФЗ,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6.1. Передача сведений в автоматизированные централизованные базы персональных данных о пассажирах и персонале (экипаже) транспортных средств осуществляется на русском языке и (или) языке, на котором составлен документ, удостоверяющий личность и предъявляемый при оформлении, бронировании проездного документа (билета), формировании списка пассажиров, формировании персонала (экипажа) транспортного средства. Особенности передачи сведений в автоматизированные централизованные базы персональных данных о пассажирах и персонале (экипаже) транспортных средств с использованием русского языка и (или) языка, на котором составлен такой документ, устанавливаются порядком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w:t>
      </w:r>
    </w:p>
    <w:p w:rsidR="007F2457" w:rsidRPr="00DA0C10" w:rsidRDefault="007F2457" w:rsidP="00DA0C10">
      <w:pPr>
        <w:pStyle w:val="ConsPlusNormal"/>
        <w:spacing w:line="300" w:lineRule="atLeast"/>
        <w:jc w:val="both"/>
        <w:rPr>
          <w:sz w:val="22"/>
          <w:szCs w:val="22"/>
        </w:rPr>
      </w:pPr>
      <w:r w:rsidRPr="00DA0C10">
        <w:rPr>
          <w:sz w:val="22"/>
          <w:szCs w:val="22"/>
        </w:rPr>
        <w:t>(часть 6.1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6.2.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могут быть установлены дополнительные сведения, передаваемые в автоматизированные централизованные базы персональных данных о пассажирах и персонале (экипаже) транспортных средств, применительно к отдельным видам транспорта.</w:t>
      </w:r>
    </w:p>
    <w:p w:rsidR="007F2457" w:rsidRPr="00DA0C10" w:rsidRDefault="007F2457" w:rsidP="00DA0C10">
      <w:pPr>
        <w:pStyle w:val="ConsPlusNormal"/>
        <w:spacing w:line="300" w:lineRule="atLeast"/>
        <w:jc w:val="both"/>
        <w:rPr>
          <w:sz w:val="22"/>
          <w:szCs w:val="22"/>
        </w:rPr>
      </w:pPr>
      <w:r w:rsidRPr="00DA0C10">
        <w:rPr>
          <w:sz w:val="22"/>
          <w:szCs w:val="22"/>
        </w:rPr>
        <w:t>(часть 6.2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7. Субъект транспортной инфраструктуры или перевозчик иностранного государства, являющиеся собственниками транспортного средства, которое выполняет международные перевозки пассажиров в Российскую Федерацию, из Российской Федерации и (или) через территорию Российской Федерации, либо использующие его на иных законных основаниях, обеспечивают передачу данных, предусмотренных </w:t>
      </w:r>
      <w:hyperlink w:anchor="Par272" w:tooltip="5. При оформлении проездных документов (билетов) и формировании персонала (экипажей) транспортных средств передаче в автоматизированные централизованные базы персональных данных о пассажирах и персонале (экипаже) транспортных средств подлежат следующие данные:" w:history="1">
        <w:r w:rsidRPr="00DA0C10">
          <w:rPr>
            <w:sz w:val="22"/>
            <w:szCs w:val="22"/>
          </w:rPr>
          <w:t>частями 5</w:t>
        </w:r>
      </w:hyperlink>
      <w:r w:rsidRPr="00DA0C10">
        <w:rPr>
          <w:sz w:val="22"/>
          <w:szCs w:val="22"/>
        </w:rPr>
        <w:t xml:space="preserve"> - </w:t>
      </w:r>
      <w:hyperlink w:anchor="Par292" w:tooltip="5.5. В случае изменения (дополнения) состава экипажа транспортного средства сведения о включенных в состав экипажа транспортного средства лицах передаются в автоматизированные централизованные базы персональных данных о пассажирах и персонале (экипаже) транспортных средств незамедлительно, но не позднее момента отправления транспортного средства." w:history="1">
        <w:r w:rsidRPr="00DA0C10">
          <w:rPr>
            <w:sz w:val="22"/>
            <w:szCs w:val="22"/>
          </w:rPr>
          <w:t>5.5</w:t>
        </w:r>
      </w:hyperlink>
      <w:r w:rsidRPr="00DA0C10">
        <w:rPr>
          <w:sz w:val="22"/>
          <w:szCs w:val="22"/>
        </w:rPr>
        <w:t xml:space="preserve"> настоящей статьи, в автоматизированные централизованные базы персональных данных о пассажирах и персонале транспортных средств в соответствии с Федеральным законом от 27 июля 2006 года N 152-ФЗ "О персональных данных", настоящим Федеральным законом, если международными договорами Российской Федерации не установлено иное.</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Проверка соблюдения порядка передачи сведений, предусмотренных настоящей статьей, в автоматизированные централизованные базы персональных данных о пассажирах и персонале транспортных средств проводится уполномоченным федеральным органом исполнительной власти при осуществлении им государственного контроля (надзора) в области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Федеральных законов от 18.07.2011 N 242-ФЗ, от 03.02.2014 N 15-ФЗ)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11.1. Федеральный государственный контроль (надзор) в области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(введена Федеральным законом от 18.07.2011 N 242-ФЗ)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Федеральный государственный контроль (надзор) в области транспортной безопасности осуществляется уполномоченными федеральными органами исполнительной власти (далее - органы государственного контроля (надзора) согласно их компетенции в соответствии с законодательством Российской Федерации в порядке, установленном Правительством Российской Федерации.</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2. К отношениям, связанным с осуществлением федерального государственного контроля (надзора) в области транспортной безопасности,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310" w:tooltip="3. Основанием для проведения плановой проверки является истечение одного года со дня:" w:history="1">
        <w:r w:rsidRPr="00DA0C10">
          <w:rPr>
            <w:sz w:val="22"/>
            <w:szCs w:val="22"/>
          </w:rPr>
          <w:t>частями 3</w:t>
        </w:r>
      </w:hyperlink>
      <w:r w:rsidRPr="00DA0C10">
        <w:rPr>
          <w:sz w:val="22"/>
          <w:szCs w:val="22"/>
        </w:rPr>
        <w:t xml:space="preserve"> - </w:t>
      </w:r>
      <w:hyperlink w:anchor="Par323" w:tooltip="6. Предварительное уведомление субъекта транспортной инфраструктуры, перевозчика, застройщика объектов транспортной инфраструктуры о проведении внеплановой выездной проверки по основанию, указанному в пункте 2 или 3 части 4 настоящей статьи, не допускается." w:history="1">
        <w:r w:rsidRPr="00DA0C10">
          <w:rPr>
            <w:sz w:val="22"/>
            <w:szCs w:val="22"/>
          </w:rPr>
          <w:t>6</w:t>
        </w:r>
      </w:hyperlink>
      <w:r w:rsidRPr="00DA0C10">
        <w:rPr>
          <w:sz w:val="22"/>
          <w:szCs w:val="22"/>
        </w:rPr>
        <w:t xml:space="preserve"> настоящей статьи.</w:t>
      </w:r>
    </w:p>
    <w:p w:rsidR="007F2457" w:rsidRPr="00DA0C10" w:rsidRDefault="007F2457" w:rsidP="00DA0C10">
      <w:pPr>
        <w:pStyle w:val="ConsPlusNormal"/>
        <w:spacing w:line="300" w:lineRule="atLeast"/>
        <w:ind w:firstLine="540"/>
        <w:jc w:val="both"/>
        <w:rPr>
          <w:sz w:val="22"/>
          <w:szCs w:val="22"/>
        </w:rPr>
      </w:pPr>
      <w:bookmarkStart w:id="12" w:name="Par310"/>
      <w:bookmarkEnd w:id="12"/>
      <w:r w:rsidRPr="00DA0C10">
        <w:rPr>
          <w:sz w:val="22"/>
          <w:szCs w:val="22"/>
        </w:rPr>
        <w:t>3. Основанием для проведения плановой проверки является истечение одного года со дня:</w:t>
      </w:r>
    </w:p>
    <w:p w:rsidR="007F2457" w:rsidRPr="00DA0C10" w:rsidRDefault="007F2457" w:rsidP="00DA0C10">
      <w:pPr>
        <w:pStyle w:val="ConsPlusNormal"/>
        <w:spacing w:line="300" w:lineRule="atLeast"/>
        <w:ind w:firstLine="540"/>
        <w:jc w:val="both"/>
        <w:rPr>
          <w:sz w:val="22"/>
          <w:szCs w:val="22"/>
        </w:rPr>
      </w:pPr>
      <w:r w:rsidRPr="00DA0C10">
        <w:rPr>
          <w:sz w:val="22"/>
          <w:szCs w:val="22"/>
        </w:rPr>
        <w:t>1) государственной регистрации субъекта транспортной инфраструктуры, перевозчика, застройщика объектов транспортной инфраструктуры;</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окончания проведения последней плановой проверки.</w:t>
      </w:r>
    </w:p>
    <w:p w:rsidR="007F2457" w:rsidRPr="00DA0C10" w:rsidRDefault="007F2457" w:rsidP="00DA0C10">
      <w:pPr>
        <w:pStyle w:val="ConsPlusNormal"/>
        <w:spacing w:line="300" w:lineRule="atLeast"/>
        <w:ind w:firstLine="540"/>
        <w:jc w:val="both"/>
        <w:rPr>
          <w:sz w:val="22"/>
          <w:szCs w:val="22"/>
        </w:rPr>
      </w:pPr>
      <w:r w:rsidRPr="00DA0C10">
        <w:rPr>
          <w:sz w:val="22"/>
          <w:szCs w:val="22"/>
        </w:rPr>
        <w:t>4. Основанием для проведения внеплановой проверки является:</w:t>
      </w:r>
    </w:p>
    <w:p w:rsidR="007F2457" w:rsidRPr="00DA0C10" w:rsidRDefault="007F2457" w:rsidP="00DA0C10">
      <w:pPr>
        <w:pStyle w:val="ConsPlusNormal"/>
        <w:spacing w:line="300" w:lineRule="atLeast"/>
        <w:ind w:firstLine="540"/>
        <w:jc w:val="both"/>
        <w:rPr>
          <w:sz w:val="22"/>
          <w:szCs w:val="22"/>
        </w:rPr>
      </w:pPr>
      <w:r w:rsidRPr="00DA0C10">
        <w:rPr>
          <w:sz w:val="22"/>
          <w:szCs w:val="22"/>
        </w:rPr>
        <w:t>1) истечение срока исполнения субъектом транспортной инфраструктуры, перевозчиком, застройщиком объектов транспортной инфраструктуры выданного органом государственного контроля (надзора) предписания об устранении выявленного нарушения требований по обеспечению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bookmarkStart w:id="13" w:name="Par317"/>
      <w:bookmarkEnd w:id="13"/>
      <w:r w:rsidRPr="00DA0C10">
        <w:rPr>
          <w:sz w:val="22"/>
          <w:szCs w:val="22"/>
        </w:rPr>
        <w:t>2) 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фактах возникновения угрозы совершения акта незаконного вмешательства в деятельность транспортного комплекса или нарушений субъектами транспортной инфраструктуры, перевозчиками, застройщиками объектов транспортной инфраструктуры требований по обеспечению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bookmarkStart w:id="14" w:name="Par319"/>
      <w:bookmarkEnd w:id="14"/>
      <w:r w:rsidRPr="00DA0C10">
        <w:rPr>
          <w:sz w:val="22"/>
          <w:szCs w:val="22"/>
        </w:rPr>
        <w:t>3) совершение акта незаконного вмешательства в деятельность транспортного комплекса, повлекшего за собой причинение вреда жизни, здоровью людей, вреда безопасности государства, государственному или муниципальному имуществу, имуществу физических и юридических лиц;</w:t>
      </w:r>
    </w:p>
    <w:p w:rsidR="007F2457" w:rsidRPr="00DA0C10" w:rsidRDefault="007F2457" w:rsidP="00DA0C10">
      <w:pPr>
        <w:pStyle w:val="ConsPlusNormal"/>
        <w:spacing w:line="300" w:lineRule="atLeast"/>
        <w:ind w:firstLine="540"/>
        <w:jc w:val="both"/>
        <w:rPr>
          <w:sz w:val="22"/>
          <w:szCs w:val="22"/>
        </w:rPr>
      </w:pPr>
      <w:r w:rsidRPr="00DA0C10">
        <w:rPr>
          <w:sz w:val="22"/>
          <w:szCs w:val="22"/>
        </w:rPr>
        <w:t>4)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5. Внеплановая выездная проверка деятельности субъекта транспортной инфраструктуры, перевозчика, застройщика объектов транспортной инфраструктуры может быть проведена органом государственного контроля (надзора) по основанию, указанному в </w:t>
      </w:r>
      <w:hyperlink w:anchor="Par317" w:tooltip="2) 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фактах возникновения угрозы совершения акта незаконного вмешательства в деятельность транспортного комплекса или нарушений субъектами транспортной инфраструктуры, перевозчиками, застр..." w:history="1">
        <w:r w:rsidRPr="00DA0C10">
          <w:rPr>
            <w:sz w:val="22"/>
            <w:szCs w:val="22"/>
          </w:rPr>
          <w:t>пункте 2 части 4</w:t>
        </w:r>
      </w:hyperlink>
      <w:r w:rsidRPr="00DA0C10">
        <w:rPr>
          <w:sz w:val="22"/>
          <w:szCs w:val="22"/>
        </w:rPr>
        <w:t xml:space="preserve"> настоящей статьи, после согласования с органом прокуратуры, а по основанию, указанному в </w:t>
      </w:r>
      <w:hyperlink w:anchor="Par319" w:tooltip="3) совершение акта незаконного вмешательства в деятельность транспортного комплекса, повлекшего за собой причинение вреда жизни, здоровью людей, вреда безопасности государства, государственному или муниципальному имуществу, имуществу физических и юридических лиц;" w:history="1">
        <w:r w:rsidRPr="00DA0C10">
          <w:rPr>
            <w:sz w:val="22"/>
            <w:szCs w:val="22"/>
          </w:rPr>
          <w:t>пункте 3 части 4</w:t>
        </w:r>
      </w:hyperlink>
      <w:r w:rsidRPr="00DA0C10">
        <w:rPr>
          <w:sz w:val="22"/>
          <w:szCs w:val="22"/>
        </w:rPr>
        <w:t xml:space="preserve"> настоящей статьи, незамедлительно с извещением органа прокуратуры в порядке, установленном частью 12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bookmarkStart w:id="15" w:name="Par323"/>
      <w:bookmarkEnd w:id="15"/>
      <w:r w:rsidRPr="00DA0C10">
        <w:rPr>
          <w:sz w:val="22"/>
          <w:szCs w:val="22"/>
        </w:rPr>
        <w:t xml:space="preserve">6. Предварительное уведомление субъекта транспортной инфраструктуры, перевозчика, застройщика объектов транспортной инфраструктуры о проведении внеплановой выездной проверки по основанию, указанному в </w:t>
      </w:r>
      <w:hyperlink w:anchor="Par317" w:tooltip="2) 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фактах возникновения угрозы совершения акта незаконного вмешательства в деятельность транспортного комплекса или нарушений субъектами транспортной инфраструктуры, перевозчиками, застр..." w:history="1">
        <w:r w:rsidRPr="00DA0C10">
          <w:rPr>
            <w:sz w:val="22"/>
            <w:szCs w:val="22"/>
          </w:rPr>
          <w:t>пункте 2</w:t>
        </w:r>
      </w:hyperlink>
      <w:r w:rsidRPr="00DA0C10">
        <w:rPr>
          <w:sz w:val="22"/>
          <w:szCs w:val="22"/>
        </w:rPr>
        <w:t xml:space="preserve"> или </w:t>
      </w:r>
      <w:hyperlink w:anchor="Par319" w:tooltip="3) совершение акта незаконного вмешательства в деятельность транспортного комплекса, повлекшего за собой причинение вреда жизни, здоровью людей, вреда безопасности государства, государственному или муниципальному имуществу, имуществу физических и юридических лиц;" w:history="1">
        <w:r w:rsidRPr="00DA0C10">
          <w:rPr>
            <w:sz w:val="22"/>
            <w:szCs w:val="22"/>
          </w:rPr>
          <w:t>3 части 4</w:t>
        </w:r>
      </w:hyperlink>
      <w:r w:rsidRPr="00DA0C10">
        <w:rPr>
          <w:sz w:val="22"/>
          <w:szCs w:val="22"/>
        </w:rPr>
        <w:t xml:space="preserve"> настоящей статьи, не допускается.</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bookmarkStart w:id="16" w:name="Par325"/>
      <w:bookmarkEnd w:id="16"/>
      <w:r w:rsidRPr="00DA0C10">
        <w:rPr>
          <w:sz w:val="22"/>
          <w:szCs w:val="22"/>
        </w:rPr>
        <w:t>7. При проведении проверок субъектов транспортной инфраструктуры, перевозчиков, застройщиков объектов транспортной инфраструктуры, в том числе плановых и внеплановых выездных проверок, допускается использование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перемещение в зону транспортной безопасности или ее часть) и тест-объектов (лиц, имитирующих нарушителей требований по обеспечению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7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8. Проверки субъектов транспортной инфраструктуры, перевозчиков, застройщиков объектов транспортной инфраструктуры с использованием указанных в </w:t>
      </w:r>
      <w:hyperlink w:anchor="Par325" w:tooltip="7. При проведении проверок субъектов транспортной инфраструктуры, перевозчиков, застройщиков объектов транспортной инфраструктуры, в том числе плановых и внеплановых выездных проверок, допускается использование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перемещение в зону транспортной безопасности или ее часть) и тест-объектов (лиц, имитирующих нарушителей требований по обеспечени..." w:history="1">
        <w:r w:rsidRPr="00DA0C10">
          <w:rPr>
            <w:sz w:val="22"/>
            <w:szCs w:val="22"/>
          </w:rPr>
          <w:t>части 7</w:t>
        </w:r>
      </w:hyperlink>
      <w:r w:rsidRPr="00DA0C10">
        <w:rPr>
          <w:sz w:val="22"/>
          <w:szCs w:val="22"/>
        </w:rPr>
        <w:t xml:space="preserve"> настоящей статьи тест-предметов и тест-объектов проводятся органами государственного контроля (надзора) во взаимодействии с уполномоченными представителями органов федеральной службы безопасности и (или) органов внутренних дел Российской Федерации или уполномоченных подразделений указанных органов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(часть 8 введена Федеральным законом от 03.02.2014 N 15-ФЗ)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12. Права и обязанности субъектов транспортной инфраструктуры и перевозчиков в области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Субъекты транспортной инфраструктуры и перевозчики имеют право:</w:t>
      </w:r>
    </w:p>
    <w:p w:rsidR="007F2457" w:rsidRPr="00DA0C10" w:rsidRDefault="007F2457" w:rsidP="00DA0C10">
      <w:pPr>
        <w:pStyle w:val="ConsPlusNormal"/>
        <w:spacing w:line="300" w:lineRule="atLeast"/>
        <w:ind w:firstLine="540"/>
        <w:jc w:val="both"/>
        <w:rPr>
          <w:sz w:val="22"/>
          <w:szCs w:val="22"/>
        </w:rPr>
      </w:pPr>
      <w:r w:rsidRPr="00DA0C10">
        <w:rPr>
          <w:sz w:val="22"/>
          <w:szCs w:val="22"/>
        </w:rPr>
        <w:t>1) в установленном порядке получать от уполномоченных федеральных органов исполнительной власти информацию по вопросам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2) вносить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федеральный орган исполнительной власти в области обеспечения безопасности Российской Федерации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внутренних дел, предложения по обеспечению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2. Субъекты транспортной инфраструктуры и перевозчики обязаны:</w:t>
      </w:r>
    </w:p>
    <w:p w:rsidR="007F2457" w:rsidRPr="00DA0C10" w:rsidRDefault="007F2457" w:rsidP="00DA0C10">
      <w:pPr>
        <w:pStyle w:val="ConsPlusNormal"/>
        <w:spacing w:line="300" w:lineRule="atLeast"/>
        <w:ind w:firstLine="540"/>
        <w:jc w:val="both"/>
        <w:rPr>
          <w:sz w:val="22"/>
          <w:szCs w:val="22"/>
        </w:rPr>
      </w:pPr>
      <w:r w:rsidRPr="00DA0C10">
        <w:rPr>
          <w:sz w:val="22"/>
          <w:szCs w:val="22"/>
        </w:rPr>
        <w:t>1) незамедлительно информировать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 угрозах совершения и о совершении актов незаконного вмешательства на объектах транспортной инфраструктуры и транспортных средствах;</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2) выполнять предписания, постановления должностных лиц уполномоченных федеральных органов исполнительной власти об устранении нарушений требований по обеспечению транспортной безопасности в соответствии со </w:t>
      </w:r>
      <w:hyperlink w:anchor="Par179" w:tooltip="Статья 8. Требования по обеспечению транспортной безопасности" w:history="1">
        <w:r w:rsidRPr="00DA0C10">
          <w:rPr>
            <w:sz w:val="22"/>
            <w:szCs w:val="22"/>
          </w:rPr>
          <w:t>статьей 8</w:t>
        </w:r>
      </w:hyperlink>
      <w:r w:rsidRPr="00DA0C10">
        <w:rPr>
          <w:sz w:val="22"/>
          <w:szCs w:val="22"/>
        </w:rPr>
        <w:t xml:space="preserve"> настоящего Федерального закона;</w:t>
      </w:r>
    </w:p>
    <w:p w:rsidR="007F2457" w:rsidRPr="00DA0C10" w:rsidRDefault="007F2457" w:rsidP="00DA0C10">
      <w:pPr>
        <w:pStyle w:val="ConsPlusNormal"/>
        <w:spacing w:line="300" w:lineRule="atLeast"/>
        <w:ind w:firstLine="540"/>
        <w:jc w:val="both"/>
        <w:rPr>
          <w:sz w:val="22"/>
          <w:szCs w:val="22"/>
        </w:rPr>
      </w:pPr>
      <w:r w:rsidRPr="00DA0C10">
        <w:rPr>
          <w:sz w:val="22"/>
          <w:szCs w:val="22"/>
        </w:rPr>
        <w:t>3) оказывать содействие в выявлении, предупреждении и пресечении актов незаконного вмешательства, установлении причин и условий, способствующих их совершению;</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и ведения реестра объектов транспортной инфраструктуры и транспортных средств, предусмотренных статьей 6 настоящего Федерального закона;</w:t>
      </w:r>
    </w:p>
    <w:p w:rsidR="007F2457" w:rsidRPr="00DA0C10" w:rsidRDefault="007F2457" w:rsidP="00DA0C10">
      <w:pPr>
        <w:pStyle w:val="ConsPlusNormal"/>
        <w:spacing w:line="300" w:lineRule="atLeast"/>
        <w:jc w:val="both"/>
        <w:rPr>
          <w:sz w:val="22"/>
          <w:szCs w:val="22"/>
        </w:rPr>
      </w:pPr>
      <w:r w:rsidRPr="00DA0C10">
        <w:rPr>
          <w:sz w:val="22"/>
          <w:szCs w:val="22"/>
        </w:rPr>
        <w:t>(п. 4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обеспечивать на объекте транспортной инфраструктуры или транспортном средстве доступ к данным с технических средств обеспечения транспортной безопасности подразделениям федерального органа исполнительной власти в области обеспечения безопасности Российской Федерации,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Федеральной службы по надзору в сфере транспорта, а также передачу таких данных в служебные помещения на объекте транспортной инфраструктуры,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транспортной инфраструктуры в соответствии с установленными полномочиями,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r w:rsidRPr="00DA0C10">
        <w:rPr>
          <w:sz w:val="22"/>
          <w:szCs w:val="22"/>
        </w:rPr>
        <w:t>(п. 5 введен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bookmarkStart w:id="17" w:name="Par344"/>
      <w:bookmarkEnd w:id="17"/>
      <w:r w:rsidRPr="00DA0C10">
        <w:rPr>
          <w:sz w:val="22"/>
          <w:szCs w:val="22"/>
        </w:rPr>
        <w:t>2.1. Субъекты транспортной инфраструктуры, а в случае, если собственники проектируемых объектов транспортной инфраструктуры не определены, - застройщики объектов транспортной инфраструктуры, осуществляющие проектирование, строительство и (или) реконструкцию (в результате которой площадь реконструируемого объекта транспортной инфраструктуры и число прибывающих и отправляемых в течение календарного года пассажиров увеличатся более чем на 20 процентов) аэропортов, метрополитенов, а также морских терминалов, речных портов и железнодорожных вокзалов, соответствующих первой и второй категориям, предусмотренным законодательством Российской Федерации в области транспортной безопасности, и (или) отнесенных к указанным категориям, обязаны уведомлять о предстоящих проектировании, строительстве и (или) реконструкции на этапе подготовки задания на проектирование указанных объектов транспортной инфраструктуры или разработки технического задания на их строительство и (или) реконструкцию соответствующие территориальные органы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соответствующие органы федеральной службы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2.1 введена Федеральным законом от 23.06.2016 N 201-ФЗ)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2.2. На основании обращений территориальных органов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соответствующих органов федеральной службы безопасности, поступивших в месячный срок со дня получения уведомления о предстоящих проектировании, строительстве и (или) реконструкции объектов транспортной инфраструктуры, субъекты транспортной инфраструктуры, а также застройщики объектов транспортной инфраструктуры, указанные в </w:t>
      </w:r>
      <w:hyperlink w:anchor="Par344" w:tooltip="2.1. Субъекты транспортной инфраструктуры, а в случае, если собственники проектируемых объектов транспортной инфраструктуры не определены, - застройщики объектов транспортной инфраструктуры, осуществляющие проектирование, строительство и (или) реконструкцию (в результате которой площадь реконструируемого объекта транспортной инфраструктуры и число прибывающих и отправляемых в течение календарного года пассажиров увеличатся более чем на 20 процентов) аэропортов, метрополитенов, а также морских терминалов,..." w:history="1">
        <w:r w:rsidRPr="00DA0C10">
          <w:rPr>
            <w:sz w:val="22"/>
            <w:szCs w:val="22"/>
          </w:rPr>
          <w:t>части 2.1</w:t>
        </w:r>
      </w:hyperlink>
      <w:r w:rsidRPr="00DA0C10">
        <w:rPr>
          <w:sz w:val="22"/>
          <w:szCs w:val="22"/>
        </w:rPr>
        <w:t xml:space="preserve"> настоящей статьи, обязаны предусматривать служебные и подсобные помещения на указанных объектах транспортной инфраструктуры, предназначенные для предоставления на безвозмездной основе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непосредственно на объектах транспортной инфраструктуры железнодорожного, водного, воздушного транспорта и метрополитенах, и органам федеральной службы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2.2 введена Федеральным законом от 23.06.2016 N 201-ФЗ)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2.3. Требования к служебным и подсобным помещениям, предназначенным для предоставления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на железнодорожном, водном, воздушном транспорте и метрополитенах,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F2457" w:rsidRPr="00DA0C10" w:rsidRDefault="007F2457" w:rsidP="00DA0C10">
      <w:pPr>
        <w:pStyle w:val="ConsPlusNormal"/>
        <w:spacing w:line="300" w:lineRule="atLeast"/>
        <w:jc w:val="both"/>
        <w:rPr>
          <w:sz w:val="22"/>
          <w:szCs w:val="22"/>
        </w:rPr>
      </w:pPr>
      <w:r w:rsidRPr="00DA0C10">
        <w:rPr>
          <w:sz w:val="22"/>
          <w:szCs w:val="22"/>
        </w:rPr>
        <w:t>(часть 2.3 введена Федеральным законом от 23.06.2016 N 201-ФЗ)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2.4. Требования к служебным и подсобным помещениям, предназначенным для предоставления органам федеральной службы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F2457" w:rsidRPr="00DA0C10" w:rsidRDefault="007F2457" w:rsidP="00DA0C10">
      <w:pPr>
        <w:pStyle w:val="ConsPlusNormal"/>
        <w:spacing w:line="300" w:lineRule="atLeast"/>
        <w:jc w:val="both"/>
        <w:rPr>
          <w:sz w:val="22"/>
          <w:szCs w:val="22"/>
        </w:rPr>
      </w:pPr>
      <w:r w:rsidRPr="00DA0C10">
        <w:rPr>
          <w:sz w:val="22"/>
          <w:szCs w:val="22"/>
        </w:rPr>
        <w:t>(часть 2.4 введена Федеральным законом от 23.06.2016 N 201-ФЗ)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Субъекты транспортной инфраструктуры и перевозчики несут ответственность за неисполнение требований в области обеспечения транспортной безопасности в соответствии с законодательством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03.02.2014 N 15-ФЗ)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12.1. Подготовка и аттестация сил обеспечения транспортной безопасности, аккредитация подразделений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(введена Федеральным законом от 03.02.2014 N 15-ФЗ)</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Подготовка сил обеспечения транспортной безопасности осуществляется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26.07.2019 N 232-ФЗ)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Силы обеспечения транспортной безопасности подлежат обязательной аттестации, проводимой органами аттестации в порядке, установленном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Для целей аттестации сил обеспечения транспортной безопасности компетентные органы в области обеспечения транспортной безопасности имеют право привлекать аттестующие организации в порядке, установленном Правительством Российской Федерации.</w:t>
      </w:r>
    </w:p>
    <w:p w:rsidR="007F2457" w:rsidRPr="00DA0C10" w:rsidRDefault="007F2457" w:rsidP="00DA0C10">
      <w:pPr>
        <w:pStyle w:val="ConsPlusNormal"/>
        <w:spacing w:line="300" w:lineRule="atLeast"/>
        <w:ind w:firstLine="540"/>
        <w:jc w:val="both"/>
        <w:rPr>
          <w:sz w:val="22"/>
          <w:szCs w:val="22"/>
        </w:rPr>
      </w:pPr>
      <w:r w:rsidRPr="00DA0C10">
        <w:rPr>
          <w:sz w:val="22"/>
          <w:szCs w:val="22"/>
        </w:rPr>
        <w:t>2.1. Определение привлекаемой аттестующей организации осуществляется субъектом транспортной инфраструктуры, подразделением транспортной безопасности или организацией, претендующей на аккредитацию в качестве подразделения транспортной безопасности, из числа аккредитованных организаций, включенных в реестр аттестующих организаций, установление порядка формирования и ведения которого предусмотрено частью 10 настоящей статьи.</w:t>
      </w:r>
    </w:p>
    <w:p w:rsidR="007F2457" w:rsidRPr="00DA0C10" w:rsidRDefault="007F2457" w:rsidP="00DA0C10">
      <w:pPr>
        <w:pStyle w:val="ConsPlusNormal"/>
        <w:spacing w:line="300" w:lineRule="atLeast"/>
        <w:jc w:val="both"/>
        <w:rPr>
          <w:sz w:val="22"/>
          <w:szCs w:val="22"/>
        </w:rPr>
      </w:pPr>
      <w:r w:rsidRPr="00DA0C10">
        <w:rPr>
          <w:sz w:val="22"/>
          <w:szCs w:val="22"/>
        </w:rPr>
        <w:t>(часть 2.1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bookmarkStart w:id="18" w:name="Par363"/>
      <w:bookmarkEnd w:id="18"/>
      <w:r w:rsidRPr="00DA0C10">
        <w:rPr>
          <w:sz w:val="22"/>
          <w:szCs w:val="22"/>
        </w:rPr>
        <w:t>3. В целях принятия решения об аттестации сил обеспечения транспортной безопасности органы аттестации, аттестующие организации осуществляют проверку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4. Перечень отдельных категорий сил обеспечения транспортной безопасности устанавливается порядком аттестации сил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5. 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F2457" w:rsidRPr="00DA0C10" w:rsidRDefault="007F2457" w:rsidP="00DA0C10">
      <w:pPr>
        <w:pStyle w:val="ConsPlusNormal"/>
        <w:spacing w:line="300" w:lineRule="atLeast"/>
        <w:ind w:firstLine="540"/>
        <w:jc w:val="both"/>
        <w:rPr>
          <w:sz w:val="22"/>
          <w:szCs w:val="22"/>
        </w:rPr>
      </w:pPr>
      <w:r w:rsidRPr="00DA0C10">
        <w:rPr>
          <w:sz w:val="22"/>
          <w:szCs w:val="22"/>
        </w:rPr>
        <w:t>6.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представлению компетентных органов в области обеспечения транспортной безопасности могут устанавливаться в части, не противоречащей настоящему Федеральному закону,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7. К аттестации сил обеспечения транспортной безопасности не допускаются лица, имеющие ограничения на выполнение работ, непосредственно связанных с обеспечением транспортной безопасности, установленные </w:t>
      </w:r>
      <w:hyperlink w:anchor="Par232" w:tooltip="1) имеющие непогашенную или неснятую судимость за совершение умышленного преступления;" w:history="1">
        <w:r w:rsidRPr="00DA0C10">
          <w:rPr>
            <w:sz w:val="22"/>
            <w:szCs w:val="22"/>
          </w:rPr>
          <w:t>пунктами 1</w:t>
        </w:r>
      </w:hyperlink>
      <w:r w:rsidRPr="00DA0C10">
        <w:rPr>
          <w:sz w:val="22"/>
          <w:szCs w:val="22"/>
        </w:rPr>
        <w:t xml:space="preserve"> - 7 и 9 части 1 статьи 10 настоящего Федерального закона.</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8. Функции, предусмотренные </w:t>
      </w:r>
      <w:hyperlink w:anchor="Par363" w:tooltip="3. В целях принятия решения об аттестации сил обеспечения транспортной безопасности органы аттестации, аттестующие организации осуществляют проверку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 w:history="1">
        <w:r w:rsidRPr="00DA0C10">
          <w:rPr>
            <w:sz w:val="22"/>
            <w:szCs w:val="22"/>
          </w:rPr>
          <w:t>частью 3</w:t>
        </w:r>
      </w:hyperlink>
      <w:r w:rsidRPr="00DA0C10">
        <w:rPr>
          <w:sz w:val="22"/>
          <w:szCs w:val="22"/>
        </w:rPr>
        <w:t xml:space="preserve"> настоящей статьи, осуществляются органами аттестации, аттестующими организациями на основании договора, заключенного с субъектом транспортной инфраструктуры, подразделением транспортной безопасности, иной организацией, индивидуальным предпринимателем, выполняющими работы (оказывающими услуги) в целях исполнения субъектом транспортной инфраструктуры требований по обеспечению транспортной безопасности, или с аттестуемым лицом.</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9. Аккредитация юридических лиц в качестве подразделений транспортной безопасности осуществляется федеральными органами исполнительной власти, осуществляющими функции по оказанию государственных услуг в области обеспечения транспортной безопасности, в установленной сфере деятельности. Порядок аккредитации юридических лиц в качестве подразделений транспортной безопасности и требования к ним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ind w:firstLine="540"/>
        <w:jc w:val="both"/>
        <w:rPr>
          <w:sz w:val="22"/>
          <w:szCs w:val="22"/>
        </w:rPr>
      </w:pPr>
      <w:r w:rsidRPr="00DA0C10">
        <w:rPr>
          <w:sz w:val="22"/>
          <w:szCs w:val="22"/>
        </w:rPr>
        <w:t>10. Порядок формирования и ведения реестра органов аттестации, порядок формирования и ведения реестра аттестующих организаций, порядок формирования и ведения реестра аккредитованных подразделений транспортной безопасности, порядок формирования и ведения реестра выданных свидетельств об аттестации сил обеспечения транспортной безопасности, а также предоставления содержащихся в нем данных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12.2. Досмотр, дополнительный досмотр и повторный досмотр в целях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(введена Федеральным законом от 03.02.2014 N 15-ФЗ)</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 xml:space="preserve">1. В случаях, предусмотренных требованиями по обеспечению транспортной безопасности, установленными в соответствии со </w:t>
      </w:r>
      <w:hyperlink w:anchor="Par179" w:tooltip="Статья 8. Требования по обеспечению транспортной безопасности" w:history="1">
        <w:r w:rsidRPr="00DA0C10">
          <w:rPr>
            <w:sz w:val="22"/>
            <w:szCs w:val="22"/>
          </w:rPr>
          <w:t>статьей 8</w:t>
        </w:r>
      </w:hyperlink>
      <w:r w:rsidRPr="00DA0C10">
        <w:rPr>
          <w:sz w:val="22"/>
          <w:szCs w:val="22"/>
        </w:rPr>
        <w:t xml:space="preserve"> настоящего Федерального закона, проводятся досмотр, дополнительный досмотр, повторный досмотр, наблюдение и (или) собеседование в целях обеспечения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2. Организация досмотра, дополнительного досмотра, повторного досмотра, наблюдения и (или) собеседования в целях обеспечения транспортной безопасности возлагается на субъекты транспортной инфраструктуры и (или) перевозчиков.</w:t>
      </w:r>
    </w:p>
    <w:p w:rsidR="007F2457" w:rsidRPr="00DA0C10" w:rsidRDefault="007F2457" w:rsidP="00DA0C10">
      <w:pPr>
        <w:pStyle w:val="ConsPlusNormal"/>
        <w:spacing w:line="300" w:lineRule="atLeast"/>
        <w:ind w:firstLine="540"/>
        <w:jc w:val="both"/>
        <w:rPr>
          <w:sz w:val="22"/>
          <w:szCs w:val="22"/>
        </w:rPr>
      </w:pPr>
      <w:r w:rsidRPr="00DA0C10">
        <w:rPr>
          <w:sz w:val="22"/>
          <w:szCs w:val="22"/>
        </w:rPr>
        <w:t>3. В ходе проведения досмотра, повторного досмотра в целях обеспечения транспортной безопасности осуществляются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Повторный досмотр в целях обеспечения транспортной безопасности проводится при получении субъектом транспортной инфраструктуры или перевозчиком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3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В ходе дополнительного досмотра в целях обеспечения транспортной безопасности осуществляются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4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Наблюдение и (или) собеседование в целях обеспечения транспортной безопасности направлены на выявление физических лиц, в действиях которых усматриваются признаки подготовки к совершению актов незаконного вмешательства, а также на обнаружение транспортных средств и иных материальных объектов, которые могут быть использованы для совершения акта незаконного вмешательства.</w:t>
      </w:r>
    </w:p>
    <w:p w:rsidR="007F2457" w:rsidRPr="00DA0C10" w:rsidRDefault="007F2457" w:rsidP="00DA0C10">
      <w:pPr>
        <w:pStyle w:val="ConsPlusNormal"/>
        <w:spacing w:line="300" w:lineRule="atLeast"/>
        <w:jc w:val="both"/>
        <w:rPr>
          <w:sz w:val="22"/>
          <w:szCs w:val="22"/>
        </w:rPr>
      </w:pPr>
      <w:r w:rsidRPr="00DA0C10">
        <w:rPr>
          <w:sz w:val="22"/>
          <w:szCs w:val="22"/>
        </w:rPr>
        <w:t>(часть 5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 Утратил силу. - Федеральный закон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 При проведении досмотра, дополнительного досмотра и повторного досмотра в целях обеспечения транспортной безопасности в соответствии с правилами, предусмотренными частью 13 настоящей статьи, используются рентгенотелевизионные, радиоскопические установки, стационарные, переносные и ручные металлодетекторы, газоаналитическая и химическая аппаратура, а также другие устройства, обеспечивающие обнаружение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Технические средства обеспечения транспортной безопасности (системы и средства сигнализации, контроля доступа, досмотра, видеонаблюдения, аудио- и видеозаписи, связи, оповещения, сбора, обработки, приема и передачи информации, предназначенные для использования на объектах транспортной инфраструктуры и транспортных средствах в целях обеспечения транспортной безопасности) подлежат обязательной сертификации в соответствии с законодательством Российской Федерации. Требования к функциональным свойствам технических средств обеспечения транспортной безопасности и порядок их сертификации определяются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9. Досмотр, дополнительный досмотр, повторный досмотр, наблюдение и (или) собеседование в целях обеспечения транспортной безопасности проводятся уполномоченными лицами из числа работников подразделений транспортной безопасности.</w:t>
      </w:r>
    </w:p>
    <w:p w:rsidR="007F2457" w:rsidRPr="00DA0C10" w:rsidRDefault="007F2457" w:rsidP="00DA0C10">
      <w:pPr>
        <w:pStyle w:val="ConsPlusNormal"/>
        <w:spacing w:line="300" w:lineRule="atLeast"/>
        <w:ind w:firstLine="540"/>
        <w:jc w:val="both"/>
        <w:rPr>
          <w:sz w:val="22"/>
          <w:szCs w:val="22"/>
        </w:rPr>
      </w:pPr>
      <w:r w:rsidRPr="00DA0C10">
        <w:rPr>
          <w:sz w:val="22"/>
          <w:szCs w:val="22"/>
        </w:rPr>
        <w:t>10. В случае распознавания в ходе досмотра в целях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либо в случае выявления лиц, не имеющих правовых оснований для прохода (проезда) в зону транспортной безопасности или ее часть, силы транспортной безопасности в соответствии с планом обеспечения транспортной безопасности объекта транспортной инфраструктуры или транспортного средства незамедлительно информируют об этом уполномоченные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в области обеспечения безопасности Российской Федерации для принятия мер реагирования в соответствии с их компетенцией. Полиция на объектах транспортной инфраструктуры и транспортных средствах, в том числе в зонах транспортной безопасности, осуществляет свою деятельность в соответствии с Федеральным законом от 7 февраля 2011 года N 3-ФЗ "О полиции".</w:t>
      </w:r>
    </w:p>
    <w:p w:rsidR="007F2457" w:rsidRPr="00DA0C10" w:rsidRDefault="007F2457" w:rsidP="00DA0C10">
      <w:pPr>
        <w:pStyle w:val="ConsPlusNormal"/>
        <w:spacing w:line="300" w:lineRule="atLeast"/>
        <w:jc w:val="both"/>
        <w:rPr>
          <w:sz w:val="22"/>
          <w:szCs w:val="22"/>
        </w:rPr>
      </w:pPr>
      <w:r w:rsidRPr="00DA0C10">
        <w:rPr>
          <w:sz w:val="22"/>
          <w:szCs w:val="22"/>
        </w:rPr>
        <w:t>(в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11. Лица, отказавшиеся от досмотра, в зону транспортной безопасности не допускаются.</w:t>
      </w:r>
    </w:p>
    <w:p w:rsidR="007F2457" w:rsidRPr="00DA0C10" w:rsidRDefault="007F2457" w:rsidP="00DA0C10">
      <w:pPr>
        <w:pStyle w:val="ConsPlusNormal"/>
        <w:spacing w:line="300" w:lineRule="atLeast"/>
        <w:ind w:firstLine="540"/>
        <w:jc w:val="both"/>
        <w:rPr>
          <w:sz w:val="22"/>
          <w:szCs w:val="22"/>
        </w:rPr>
      </w:pPr>
      <w:r w:rsidRPr="00DA0C10">
        <w:rPr>
          <w:sz w:val="22"/>
          <w:szCs w:val="22"/>
        </w:rPr>
        <w:t>12. Отказ пассажира от досмотра, дополнительного досмотра и повторного досмотра в целях обеспечения транспортной безопасности является основанием для расторжения договора перевозки в одностороннем порядке.</w:t>
      </w:r>
    </w:p>
    <w:p w:rsidR="007F2457" w:rsidRPr="00DA0C10" w:rsidRDefault="007F2457" w:rsidP="00DA0C10">
      <w:pPr>
        <w:pStyle w:val="ConsPlusNormal"/>
        <w:spacing w:line="300" w:lineRule="atLeast"/>
        <w:ind w:firstLine="540"/>
        <w:jc w:val="both"/>
        <w:rPr>
          <w:sz w:val="22"/>
          <w:szCs w:val="22"/>
        </w:rPr>
      </w:pPr>
      <w:r w:rsidRPr="00DA0C10">
        <w:rPr>
          <w:sz w:val="22"/>
          <w:szCs w:val="22"/>
        </w:rPr>
        <w:t>13. Правила проведения досмотра, дополнительного досмотра и повторного досмотра в целях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ind w:firstLine="540"/>
        <w:jc w:val="both"/>
        <w:rPr>
          <w:sz w:val="22"/>
          <w:szCs w:val="22"/>
        </w:rPr>
      </w:pPr>
      <w:r w:rsidRPr="00DA0C10">
        <w:rPr>
          <w:sz w:val="22"/>
          <w:szCs w:val="22"/>
        </w:rPr>
        <w:t>14. Правила проведения досмотра, дополнительного досмотра и повторного досмотра в целях обеспечения транспортной безопасности включают в себя в том числе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а также порядок проведения наблюдения и (или) собеседования в целях обеспечения транспортной безопасности.</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bookmarkStart w:id="19" w:name="Par398"/>
      <w:bookmarkEnd w:id="19"/>
      <w:r w:rsidRPr="00DA0C10">
        <w:rPr>
          <w:sz w:val="22"/>
          <w:szCs w:val="22"/>
        </w:rPr>
        <w:t>Статья 12.3. Особенности защиты объектов транспортной инфраструктуры и транспортных средств от актов незаконного вмешательства</w:t>
      </w:r>
    </w:p>
    <w:p w:rsidR="007F2457" w:rsidRPr="00DA0C10" w:rsidRDefault="007F2457" w:rsidP="00DA0C10">
      <w:pPr>
        <w:pStyle w:val="ConsPlusNormal"/>
        <w:spacing w:line="300" w:lineRule="atLeast"/>
        <w:ind w:firstLine="540"/>
        <w:jc w:val="both"/>
        <w:rPr>
          <w:sz w:val="22"/>
          <w:szCs w:val="22"/>
        </w:rPr>
      </w:pPr>
      <w:r w:rsidRPr="00DA0C10">
        <w:rPr>
          <w:sz w:val="22"/>
          <w:szCs w:val="22"/>
        </w:rPr>
        <w:t>(введена Федеральным законом от 03.02.2014 N 15-ФЗ)</w:t>
      </w:r>
    </w:p>
    <w:p w:rsidR="007F2457" w:rsidRPr="00DA0C10" w:rsidRDefault="007F2457" w:rsidP="00DA0C10">
      <w:pPr>
        <w:pStyle w:val="ConsPlusNormal"/>
        <w:spacing w:line="300" w:lineRule="atLeast"/>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Для защиты объектов транспортной инфраструктуры и транспортных средств от актов незаконного вмешательства подразделения транспортной безопасности в соответствии с законодательством Российской Федерации имеют право на приобретение, хранение и применение специальных средств.</w:t>
      </w:r>
    </w:p>
    <w:p w:rsidR="007F2457" w:rsidRPr="00DA0C10" w:rsidRDefault="007F2457" w:rsidP="00DA0C10">
      <w:pPr>
        <w:pStyle w:val="ConsPlusNormal"/>
        <w:spacing w:line="300" w:lineRule="atLeast"/>
        <w:jc w:val="both"/>
        <w:rPr>
          <w:sz w:val="22"/>
          <w:szCs w:val="22"/>
        </w:rPr>
      </w:pPr>
      <w:r w:rsidRPr="00DA0C10">
        <w:rPr>
          <w:sz w:val="22"/>
          <w:szCs w:val="22"/>
        </w:rPr>
        <w:t>(часть 1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2. Для защиты объектов транспортной инфраструктуры первой и второй категорий от актов незаконного вмешательства подразделения транспортной безопасности в соответствии с законодательством Российской Федерации также имеют право на приобретение, хранение и применение служебного огнестрельного оружия.</w:t>
      </w:r>
    </w:p>
    <w:p w:rsidR="007F2457" w:rsidRPr="00DA0C10" w:rsidRDefault="007F2457" w:rsidP="00DA0C10">
      <w:pPr>
        <w:pStyle w:val="ConsPlusNormal"/>
        <w:spacing w:line="300" w:lineRule="atLeast"/>
        <w:jc w:val="both"/>
        <w:rPr>
          <w:sz w:val="22"/>
          <w:szCs w:val="22"/>
        </w:rPr>
      </w:pPr>
      <w:r w:rsidRPr="00DA0C10">
        <w:rPr>
          <w:sz w:val="22"/>
          <w:szCs w:val="22"/>
        </w:rPr>
        <w:t>(часть 2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Для защиты объектов транспортной инфраструктуры первой и второй категорий от актов незаконного вмешательства подразделения ведомственной охраны федеральных органов исполнительной власти в области транспорта, являющиеся подразделениями транспортной безопасности, в соответствии с законодательством Российской Федерации также имеют право на получение, хранение и применение боевого ручного стрелкового оружия.</w:t>
      </w:r>
    </w:p>
    <w:p w:rsidR="007F2457" w:rsidRPr="00DA0C10" w:rsidRDefault="007F2457" w:rsidP="00DA0C10">
      <w:pPr>
        <w:pStyle w:val="ConsPlusNormal"/>
        <w:spacing w:line="300" w:lineRule="atLeast"/>
        <w:jc w:val="both"/>
        <w:rPr>
          <w:sz w:val="22"/>
          <w:szCs w:val="22"/>
        </w:rPr>
      </w:pPr>
      <w:r w:rsidRPr="00DA0C10">
        <w:rPr>
          <w:sz w:val="22"/>
          <w:szCs w:val="22"/>
        </w:rPr>
        <w:t>(часть 3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Работники подразделений транспортной безопасности обязаны ежегодно проходить профилактический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и периодические проверки на пригодность к действиям в условиях, связанных с применением огнестрельного оружия и специальных средств. Порядок прохождения указанного профилактического медицинского осмотра и форма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прохождения указанных периодических проверок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rsidR="007F2457" w:rsidRPr="00DA0C10" w:rsidRDefault="007F2457" w:rsidP="00DA0C10">
      <w:pPr>
        <w:pStyle w:val="ConsPlusNormal"/>
        <w:spacing w:line="300" w:lineRule="atLeast"/>
        <w:jc w:val="both"/>
        <w:rPr>
          <w:sz w:val="22"/>
          <w:szCs w:val="22"/>
        </w:rPr>
      </w:pPr>
      <w:r w:rsidRPr="00DA0C10">
        <w:rPr>
          <w:sz w:val="22"/>
          <w:szCs w:val="22"/>
        </w:rPr>
        <w:t>(часть 4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5. Работники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 имеют право на:</w:t>
      </w:r>
    </w:p>
    <w:p w:rsidR="007F2457" w:rsidRPr="00DA0C10" w:rsidRDefault="007F2457" w:rsidP="00DA0C10">
      <w:pPr>
        <w:pStyle w:val="ConsPlusNormal"/>
        <w:spacing w:line="300" w:lineRule="atLeast"/>
        <w:ind w:firstLine="540"/>
        <w:jc w:val="both"/>
        <w:rPr>
          <w:sz w:val="22"/>
          <w:szCs w:val="22"/>
        </w:rPr>
      </w:pPr>
      <w:r w:rsidRPr="00DA0C10">
        <w:rPr>
          <w:sz w:val="22"/>
          <w:szCs w:val="22"/>
        </w:rPr>
        <w:t>1) ношение и хранение служебного огнестрельного оружия и специальных средств,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частью 3 настоящей статьи, также на ношение и хранение боевого ручного стрелкового оружия;</w:t>
      </w:r>
    </w:p>
    <w:p w:rsidR="007F2457" w:rsidRPr="00DA0C10" w:rsidRDefault="007F2457" w:rsidP="00DA0C10">
      <w:pPr>
        <w:pStyle w:val="ConsPlusNormal"/>
        <w:spacing w:line="300" w:lineRule="atLeast"/>
        <w:ind w:firstLine="540"/>
        <w:jc w:val="both"/>
        <w:rPr>
          <w:sz w:val="22"/>
          <w:szCs w:val="22"/>
        </w:rPr>
      </w:pPr>
      <w:r w:rsidRPr="00DA0C10">
        <w:rPr>
          <w:sz w:val="22"/>
          <w:szCs w:val="22"/>
        </w:rPr>
        <w:t>2) применение физической силы, служебного огнестрельного оружия, специальных средств в соответствии с Федеральным законом от 14 апреля 1999 года N 77-ФЗ "О ведомственной охране",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частью 3 настоящей статьи, также на применение боевого ручного стрелкового оружия в соответствии с Федеральным законом от 14 апреля 1999 года N 77-ФЗ "О ведомственной охране".</w:t>
      </w:r>
    </w:p>
    <w:p w:rsidR="007F2457" w:rsidRPr="00DA0C10" w:rsidRDefault="007F2457" w:rsidP="00DA0C10">
      <w:pPr>
        <w:pStyle w:val="ConsPlusNormal"/>
        <w:spacing w:line="300" w:lineRule="atLeast"/>
        <w:jc w:val="both"/>
        <w:rPr>
          <w:sz w:val="22"/>
          <w:szCs w:val="22"/>
        </w:rPr>
      </w:pPr>
      <w:r w:rsidRPr="00DA0C10">
        <w:rPr>
          <w:sz w:val="22"/>
          <w:szCs w:val="22"/>
        </w:rPr>
        <w:t>(часть 5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6. Превышение полномочий при применении физической силы, служебного огнестрельного оружия, боевого ручного стрелкового оружия и специальных средств влечет за собой ответственность в соответствии с законодательством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6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7. Виды, типы и модели служебного огнестрельного оружия, патроны к нему, специальные средства, нормы обеспечения ими работников подразделений транспортной безопасности, правила приобретения, хранения, ношения, учета, ремонта и уничтожения специальных средств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rsidR="007F2457" w:rsidRPr="00DA0C10" w:rsidRDefault="007F2457" w:rsidP="00DA0C10">
      <w:pPr>
        <w:pStyle w:val="ConsPlusNormal"/>
        <w:spacing w:line="300" w:lineRule="atLeast"/>
        <w:jc w:val="both"/>
        <w:rPr>
          <w:sz w:val="22"/>
          <w:szCs w:val="22"/>
        </w:rPr>
      </w:pPr>
      <w:r w:rsidRPr="00DA0C10">
        <w:rPr>
          <w:sz w:val="22"/>
          <w:szCs w:val="22"/>
        </w:rPr>
        <w:t>(часть 7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 Работники подразделений транспортной безопасности, исполняющие обязанности, связанные с учетом, хранением, ношением, использованием и применением оружия, подлежат обязательной государственной дактилоскопической регистрации в соответствии с законодательством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8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8.1. Правительство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вправе определять отдельные суда и (или) иные плавучие средства с ядерным реактором либо суда и (или) иные плавучие средства, транспортирующие ядерные материалы, объекты транспортной инфраструктуры, вокруг которых устанавливаются зоны безопасности, и определять особенности их защиты от актов незаконного вмешательства. Границы и конфигурация (пространственное очертание границ) зон безопасности вокруг отдельных объектов транспортной инфраструктуры и границы зон безопасности вокруг отдельных судов и (или) иных плавучих средств с ядерным реактором либо судов и (или) иных плавучих средств, транспортирующих ядерные материалы, устанавливаются в порядке, определяемом Правительством Российской Федерации. Компетенция федеральных органов исполнительной власти, органов исполнительной власти субъектов Российской Федерации и органов местного самоуправления, предусмотренная частью 2 статьи 4 настоящего Федерального закона, по реализации мер по защите от актов незаконного вмешательства в зонах безопасности и на отдельных объектах транспортной инфраструктуры, транспортных средствах определяется особенностями их защиты от актов незаконного вмешательства. Порядок финансового обеспечения реализации особенностей защиты отдельных объектов транспортной инфраструктуры от актов незаконного вмешательства определяется Правительством Российской Федерации. Меры по защите от актов незаконного вмешательства, реализуемые субъектами транспортной инфраструктуры в зонах безопасности, установленных вокруг отдельных объектов транспортной инфраструктуры, судов и (или) иных плавучих средств с ядерным реактором либо судов и (или) иных плавучих средств, транспортирующих ядерные материалы, определяются в соответствии с требованиями, предусмотренными частями 1 и 1.1 статьи 8 настоящего Федерального закона, и включаются в планы или паспорта обеспечения транспортной безопасности таких объектов.</w:t>
      </w:r>
    </w:p>
    <w:p w:rsidR="007F2457" w:rsidRPr="00DA0C10" w:rsidRDefault="007F2457" w:rsidP="00DA0C10">
      <w:pPr>
        <w:pStyle w:val="ConsPlusNormal"/>
        <w:spacing w:line="300" w:lineRule="atLeast"/>
        <w:jc w:val="both"/>
        <w:rPr>
          <w:sz w:val="22"/>
          <w:szCs w:val="22"/>
        </w:rPr>
      </w:pPr>
      <w:r w:rsidRPr="00DA0C10">
        <w:rPr>
          <w:sz w:val="22"/>
          <w:szCs w:val="22"/>
        </w:rPr>
        <w:t>(часть 8.1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9. Уполномоченные работники подразделения транспортной безопасности в целях защиты объектов транспортной инфраструктуры и транспортных средств от актов незаконного вмешательства имеют право задерживать для передачи органам внутренних дел или органам федеральной службы безопасности физических лиц, нарушивших требования в области обеспечения транспортной безопасности,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а также по документам, удостоверяющим личность, устанавливать личность физического лица, находящегося и (или) пересекающего зону транспортной безопасности. Задержанные физические лица, используемые такими лицами транспортные средства и находящиеся при них материальные объекты,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подлежат незамедлительной передаче уполномоченным представителям подразделений органов внутренних дел или органов федеральной службы безопасности на объекте транспортной инфраструктуры или транспортном средстве, на которых они были задержаны. По согласованию с уполномоченным представителем подразделения органов внутренних дел или органов федеральной службы безопасности задержанное на транспортном средстве физическое лицо, находящиеся при нем материальные объекты, оружие, боеприпасы, патроны к оружию при условии отсутствия законных оснований для их ношения или хранения силами подразделения транспортной безопасности могут быть переданы в ближайшем служебном помещении органов внутренних дел или органов федеральной службы безопасности.</w:t>
      </w:r>
    </w:p>
    <w:p w:rsidR="007F2457" w:rsidRPr="00DA0C10" w:rsidRDefault="007F2457" w:rsidP="00DA0C10">
      <w:pPr>
        <w:pStyle w:val="ConsPlusNormal"/>
        <w:spacing w:line="300" w:lineRule="atLeast"/>
        <w:jc w:val="both"/>
        <w:rPr>
          <w:sz w:val="22"/>
          <w:szCs w:val="22"/>
        </w:rPr>
      </w:pPr>
      <w:r w:rsidRPr="00DA0C10">
        <w:rPr>
          <w:sz w:val="22"/>
          <w:szCs w:val="22"/>
        </w:rPr>
        <w:t>(часть 9 в ред. Федерального закона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10. В случае, если полномочия единоличного исполнительного органа субъекта транспортной инфраструктуры, являющегося хозяйственным обществом, передаются коммерческой организации (управляющей организации) или индивидуальному предпринимателю (управляющему), договор о передаче указанных полномочий должен предусматривать ответственность управляющей организации или управляющего за соблюдение требований по обеспечению транспортной безопасности, предъявляемых настоящим Федеральным законом к такому субъекту транспортной инфраструктуры.</w:t>
      </w:r>
    </w:p>
    <w:p w:rsidR="007F2457" w:rsidRPr="00DA0C10" w:rsidRDefault="007F2457" w:rsidP="00DA0C10">
      <w:pPr>
        <w:pStyle w:val="ConsPlusNormal"/>
        <w:spacing w:line="300" w:lineRule="atLeast"/>
        <w:ind w:firstLine="540"/>
        <w:jc w:val="both"/>
        <w:rPr>
          <w:sz w:val="22"/>
          <w:szCs w:val="22"/>
        </w:rPr>
      </w:pPr>
      <w:r w:rsidRPr="00DA0C10">
        <w:rPr>
          <w:sz w:val="22"/>
          <w:szCs w:val="22"/>
        </w:rPr>
        <w:t>11. При создании, эксплуатации и использовании во внутренних морских водах, в территориальном море, исключительной экономической зоне, на континентальном шельфе Российской Федерации установок и сооружений, создаваемых на основе морской плавучей (передвижной) платформы, субъект транспортной инфраструктуры обеспечивает в их отношении исполнение требований по обеспечению транспортной безопасности, учитывающих уровни безопасности для различных категорий объектов транспортной инфраструктуры морского транспорта, с учетом особенностей, установленных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Title"/>
        <w:spacing w:line="300" w:lineRule="atLeast"/>
        <w:ind w:firstLine="540"/>
        <w:jc w:val="both"/>
        <w:outlineLvl w:val="0"/>
        <w:rPr>
          <w:sz w:val="22"/>
          <w:szCs w:val="22"/>
        </w:rPr>
      </w:pPr>
      <w:r w:rsidRPr="00DA0C10">
        <w:rPr>
          <w:sz w:val="22"/>
          <w:szCs w:val="22"/>
        </w:rPr>
        <w:t>Статья 13. Вступление в силу настоящего Федерального закона</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ind w:firstLine="540"/>
        <w:jc w:val="both"/>
        <w:rPr>
          <w:sz w:val="22"/>
          <w:szCs w:val="22"/>
        </w:rPr>
      </w:pPr>
      <w:r w:rsidRPr="00DA0C10">
        <w:rPr>
          <w:sz w:val="22"/>
          <w:szCs w:val="22"/>
        </w:rPr>
        <w:t>1. Настоящий Федеральный закон вступает в силу по истечении ста восьмидесяти дней после дня его официального опубликования.</w:t>
      </w:r>
    </w:p>
    <w:p w:rsidR="007F2457" w:rsidRPr="00DA0C10" w:rsidRDefault="007F2457" w:rsidP="00DA0C10">
      <w:pPr>
        <w:pStyle w:val="ConsPlusNormal"/>
        <w:spacing w:line="300" w:lineRule="atLeast"/>
        <w:ind w:firstLine="540"/>
        <w:jc w:val="both"/>
        <w:rPr>
          <w:sz w:val="22"/>
          <w:szCs w:val="22"/>
        </w:rPr>
      </w:pPr>
      <w:r w:rsidRPr="00DA0C10">
        <w:rPr>
          <w:sz w:val="22"/>
          <w:szCs w:val="22"/>
        </w:rPr>
        <w:t>2. Реализация требований по обеспечению транспортной безопасности, установленных частью 1 статьи 8 настоящего Федерального закона, в части оснащения техническими средствами обеспечения транспортной безопасности объектов транспортной инфраструктуры и транспортных средств осуществляется поэтапно в сроки, установленные соответствующими планами обеспечения транспортной безопасности, до 1 марта 2020 года, за исключением:</w:t>
      </w:r>
    </w:p>
    <w:p w:rsidR="007F2457" w:rsidRPr="00DA0C10" w:rsidRDefault="007F2457" w:rsidP="00DA0C10">
      <w:pPr>
        <w:pStyle w:val="ConsPlusNormal"/>
        <w:spacing w:line="300" w:lineRule="atLeast"/>
        <w:ind w:firstLine="540"/>
        <w:jc w:val="both"/>
        <w:rPr>
          <w:sz w:val="22"/>
          <w:szCs w:val="22"/>
        </w:rPr>
      </w:pPr>
      <w:r w:rsidRPr="00DA0C10">
        <w:rPr>
          <w:sz w:val="22"/>
          <w:szCs w:val="22"/>
        </w:rPr>
        <w:t>1) объектов транспортной инфраструктуры дорожного хозяйства, расположенных на федеральных автомобильных дорогах, объектов транспортной инфраструктуры воздушного транспорта, обеспечение транспортной безопасности которых осуществляется организациями, находящимися в ведении федеральных органов исполнительной власти, объектов транспортной инфраструктуры, находящихся в собственности открытого акционерного общества "Российские железные дороги" или используемых этим обществом на ином законном основании, а также судоходных гидротехнических сооружений, которые расположены на внутренних водных путях и оснащение которых техническими средствами обеспечения транспортной безопасности осуществляется поэтапно в сроки, установленные Правительством Российской Федерации;</w:t>
      </w:r>
    </w:p>
    <w:p w:rsidR="007F2457" w:rsidRPr="00DA0C10" w:rsidRDefault="007F2457" w:rsidP="00DA0C10">
      <w:pPr>
        <w:pStyle w:val="ConsPlusNormal"/>
        <w:spacing w:line="300" w:lineRule="atLeast"/>
        <w:ind w:firstLine="540"/>
        <w:jc w:val="both"/>
        <w:rPr>
          <w:sz w:val="22"/>
          <w:szCs w:val="22"/>
        </w:rPr>
      </w:pPr>
      <w:r w:rsidRPr="00DA0C10">
        <w:rPr>
          <w:sz w:val="22"/>
          <w:szCs w:val="22"/>
        </w:rPr>
        <w:t>2) объектов транспортной инфраструктуры и (или) транспортных средств, обеспечение транспортной безопасности которых осуществляется органами исполнительной власти субъекта Российской Федерации либо бюджетными учреждениями, созданными субъектом Российской Федерации или муниципальным образованием, оснащение которых техническими средствами обеспечения транспортной безопасности осуществляется поэтапно в сроки, установленные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w:t>
      </w:r>
    </w:p>
    <w:p w:rsidR="007F2457" w:rsidRPr="00DA0C10" w:rsidRDefault="007F2457" w:rsidP="00DA0C10">
      <w:pPr>
        <w:pStyle w:val="ConsPlusNormal"/>
        <w:spacing w:line="300" w:lineRule="atLeast"/>
        <w:jc w:val="both"/>
        <w:rPr>
          <w:sz w:val="22"/>
          <w:szCs w:val="22"/>
        </w:rPr>
      </w:pPr>
      <w:r w:rsidRPr="00DA0C10">
        <w:rPr>
          <w:sz w:val="22"/>
          <w:szCs w:val="22"/>
        </w:rPr>
        <w:t>(часть 2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3. Особенности оснащения транспортных средств воздушного транспорта системами видеонаблюдения, а также сроки и этапность их ввода в эксплуатацию определяются Правительством Российской Федерации.</w:t>
      </w:r>
    </w:p>
    <w:p w:rsidR="007F2457" w:rsidRPr="00DA0C10" w:rsidRDefault="007F2457" w:rsidP="00DA0C10">
      <w:pPr>
        <w:pStyle w:val="ConsPlusNormal"/>
        <w:spacing w:line="300" w:lineRule="atLeast"/>
        <w:jc w:val="both"/>
        <w:rPr>
          <w:sz w:val="22"/>
          <w:szCs w:val="22"/>
        </w:rPr>
      </w:pPr>
      <w:r w:rsidRPr="00DA0C10">
        <w:rPr>
          <w:sz w:val="22"/>
          <w:szCs w:val="22"/>
        </w:rPr>
        <w:t>(часть 3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r w:rsidRPr="00DA0C10">
        <w:rPr>
          <w:sz w:val="22"/>
          <w:szCs w:val="22"/>
        </w:rPr>
        <w:t>4. Технические средства обеспечения транспортной безопасности, установленные и используемые субъектами транспортной инфраструктуры, перевозчиками на объектах транспортной инфраструктуры и транспортных средствах до определения требований и порядка, предусмотренных частью 8 статьи 12.2 настоящего Федерального закона, подлежат сертификации до 1 января 2022 года.</w:t>
      </w:r>
    </w:p>
    <w:p w:rsidR="007F2457" w:rsidRPr="00DA0C10" w:rsidRDefault="007F2457" w:rsidP="00DA0C10">
      <w:pPr>
        <w:pStyle w:val="ConsPlusNormal"/>
        <w:spacing w:line="300" w:lineRule="atLeast"/>
        <w:jc w:val="both"/>
        <w:rPr>
          <w:sz w:val="22"/>
          <w:szCs w:val="22"/>
        </w:rPr>
      </w:pPr>
      <w:r w:rsidRPr="00DA0C10">
        <w:rPr>
          <w:sz w:val="22"/>
          <w:szCs w:val="22"/>
        </w:rPr>
        <w:t>(часть 4 введена Федеральным законом от 02.08.2019 N 270-ФЗ)</w:t>
      </w:r>
    </w:p>
    <w:p w:rsidR="007F2457" w:rsidRPr="00DA0C10" w:rsidRDefault="007F2457" w:rsidP="00DA0C10">
      <w:pPr>
        <w:pStyle w:val="ConsPlusNormal"/>
        <w:spacing w:line="300" w:lineRule="atLeast"/>
        <w:ind w:firstLine="540"/>
        <w:jc w:val="both"/>
        <w:rPr>
          <w:sz w:val="22"/>
          <w:szCs w:val="22"/>
        </w:rPr>
      </w:pPr>
    </w:p>
    <w:p w:rsidR="007F2457" w:rsidRPr="00DA0C10" w:rsidRDefault="007F2457" w:rsidP="00DA0C10">
      <w:pPr>
        <w:pStyle w:val="ConsPlusNormal"/>
        <w:spacing w:line="300" w:lineRule="atLeast"/>
        <w:jc w:val="right"/>
        <w:rPr>
          <w:sz w:val="22"/>
          <w:szCs w:val="22"/>
        </w:rPr>
      </w:pPr>
      <w:r w:rsidRPr="00DA0C10">
        <w:rPr>
          <w:sz w:val="22"/>
          <w:szCs w:val="22"/>
        </w:rPr>
        <w:t>Президент</w:t>
      </w:r>
    </w:p>
    <w:p w:rsidR="007F2457" w:rsidRPr="00DA0C10" w:rsidRDefault="007F2457" w:rsidP="00DA0C10">
      <w:pPr>
        <w:pStyle w:val="ConsPlusNormal"/>
        <w:spacing w:line="300" w:lineRule="atLeast"/>
        <w:jc w:val="right"/>
        <w:rPr>
          <w:sz w:val="22"/>
          <w:szCs w:val="22"/>
        </w:rPr>
      </w:pPr>
      <w:r w:rsidRPr="00DA0C10">
        <w:rPr>
          <w:sz w:val="22"/>
          <w:szCs w:val="22"/>
        </w:rPr>
        <w:t>Российской Федерации</w:t>
      </w:r>
    </w:p>
    <w:p w:rsidR="007F2457" w:rsidRPr="00DA0C10" w:rsidRDefault="007F2457" w:rsidP="00DA0C10">
      <w:pPr>
        <w:pStyle w:val="ConsPlusNormal"/>
        <w:spacing w:line="300" w:lineRule="atLeast"/>
        <w:jc w:val="right"/>
        <w:rPr>
          <w:sz w:val="22"/>
          <w:szCs w:val="22"/>
        </w:rPr>
      </w:pPr>
      <w:r w:rsidRPr="00DA0C10">
        <w:rPr>
          <w:sz w:val="22"/>
          <w:szCs w:val="22"/>
        </w:rPr>
        <w:t>В.ПУТИН</w:t>
      </w:r>
    </w:p>
    <w:p w:rsidR="007F2457" w:rsidRPr="00DA0C10" w:rsidRDefault="007F2457" w:rsidP="00DA0C10">
      <w:pPr>
        <w:pStyle w:val="ConsPlusNormal"/>
        <w:spacing w:line="300" w:lineRule="atLeast"/>
        <w:rPr>
          <w:sz w:val="22"/>
          <w:szCs w:val="22"/>
        </w:rPr>
      </w:pPr>
      <w:r w:rsidRPr="00DA0C10">
        <w:rPr>
          <w:sz w:val="22"/>
          <w:szCs w:val="22"/>
        </w:rPr>
        <w:t>Москва, Кремль</w:t>
      </w:r>
    </w:p>
    <w:p w:rsidR="007F2457" w:rsidRPr="00DA0C10" w:rsidRDefault="007F2457" w:rsidP="00DA0C10">
      <w:pPr>
        <w:pStyle w:val="ConsPlusNormal"/>
        <w:spacing w:line="300" w:lineRule="atLeast"/>
        <w:rPr>
          <w:sz w:val="22"/>
          <w:szCs w:val="22"/>
        </w:rPr>
      </w:pPr>
      <w:r w:rsidRPr="00DA0C10">
        <w:rPr>
          <w:sz w:val="22"/>
          <w:szCs w:val="22"/>
        </w:rPr>
        <w:t>9 февраля 2007 года</w:t>
      </w:r>
    </w:p>
    <w:p w:rsidR="007F2457" w:rsidRPr="00DA0C10" w:rsidRDefault="007F2457" w:rsidP="00DA0C10">
      <w:pPr>
        <w:pStyle w:val="ConsPlusNormal"/>
        <w:spacing w:line="300" w:lineRule="atLeast"/>
        <w:rPr>
          <w:sz w:val="22"/>
          <w:szCs w:val="22"/>
        </w:rPr>
      </w:pPr>
      <w:r w:rsidRPr="00DA0C10">
        <w:rPr>
          <w:sz w:val="22"/>
          <w:szCs w:val="22"/>
        </w:rPr>
        <w:t>N 16-ФЗ</w:t>
      </w:r>
    </w:p>
    <w:p w:rsidR="007F2457" w:rsidRPr="00766F09" w:rsidRDefault="007F2457" w:rsidP="00766F09">
      <w:pPr>
        <w:rPr>
          <w:szCs w:val="22"/>
        </w:rPr>
      </w:pPr>
    </w:p>
    <w:sectPr w:rsidR="007F2457" w:rsidRPr="00766F09"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457" w:rsidRDefault="007F2457">
      <w:r>
        <w:separator/>
      </w:r>
    </w:p>
  </w:endnote>
  <w:endnote w:type="continuationSeparator" w:id="0">
    <w:p w:rsidR="007F2457" w:rsidRDefault="007F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457" w:rsidRDefault="007F245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457" w:rsidRDefault="007F2457" w:rsidP="00DF5729">
    <w:pPr>
      <w:jc w:val="center"/>
      <w:rPr>
        <w:sz w:val="2"/>
        <w:szCs w:val="2"/>
      </w:rPr>
    </w:pPr>
  </w:p>
  <w:p w:rsidR="007F2457" w:rsidRDefault="007F2457">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457" w:rsidRDefault="007F245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457" w:rsidRDefault="007F2457">
      <w:r>
        <w:separator/>
      </w:r>
    </w:p>
  </w:footnote>
  <w:footnote w:type="continuationSeparator" w:id="0">
    <w:p w:rsidR="007F2457" w:rsidRDefault="007F2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457" w:rsidRDefault="007F245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457" w:rsidRDefault="007F2457" w:rsidP="00DF5729">
    <w:pPr>
      <w:jc w:val="center"/>
      <w:rPr>
        <w:sz w:val="2"/>
        <w:szCs w:val="2"/>
      </w:rPr>
    </w:pPr>
  </w:p>
  <w:p w:rsidR="007F2457" w:rsidRDefault="007F2457">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F2457" w:rsidRDefault="007F2457" w:rsidP="00DC174E">
                <w:pPr>
                  <w:contextualSpacing/>
                  <w:jc w:val="right"/>
                  <w:rPr>
                    <w:rFonts w:ascii="Calibri" w:hAnsi="Calibri"/>
                    <w:i/>
                    <w:sz w:val="18"/>
                    <w:szCs w:val="18"/>
                    <w:lang w:val="en-US" w:eastAsia="en-US"/>
                  </w:rPr>
                </w:pPr>
              </w:p>
              <w:p w:rsidR="007F2457" w:rsidRPr="00DC174E" w:rsidRDefault="007F2457"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7F2457" w:rsidRPr="00DC174E" w:rsidRDefault="007F245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7F2457" w:rsidRPr="00DC174E" w:rsidRDefault="007F245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7F2457" w:rsidRDefault="007F2457">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457" w:rsidRDefault="007F24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66F09"/>
    <w:rsid w:val="007A087D"/>
    <w:rsid w:val="007F2457"/>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B63D76"/>
    <w:rsid w:val="00B740AE"/>
    <w:rsid w:val="00C00E0C"/>
    <w:rsid w:val="00C02937"/>
    <w:rsid w:val="00C33643"/>
    <w:rsid w:val="00C33AB0"/>
    <w:rsid w:val="00C96CA4"/>
    <w:rsid w:val="00CA5B60"/>
    <w:rsid w:val="00CA5FB3"/>
    <w:rsid w:val="00CC3EA8"/>
    <w:rsid w:val="00D9061B"/>
    <w:rsid w:val="00DA0C10"/>
    <w:rsid w:val="00DC174E"/>
    <w:rsid w:val="00DE00A4"/>
    <w:rsid w:val="00DF5729"/>
    <w:rsid w:val="00E20F14"/>
    <w:rsid w:val="00E3194A"/>
    <w:rsid w:val="00E4205F"/>
    <w:rsid w:val="00E66425"/>
    <w:rsid w:val="00EA3CB4"/>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efaultImageDpi w14:val="0"/>
  <w15:docId w15:val="{D9700CDD-814E-4F5D-9D9C-EA92638D4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225F7A"/>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225F7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217769">
      <w:marLeft w:val="0"/>
      <w:marRight w:val="0"/>
      <w:marTop w:val="0"/>
      <w:marBottom w:val="0"/>
      <w:divBdr>
        <w:top w:val="none" w:sz="0" w:space="0" w:color="auto"/>
        <w:left w:val="none" w:sz="0" w:space="0" w:color="auto"/>
        <w:bottom w:val="none" w:sz="0" w:space="0" w:color="auto"/>
        <w:right w:val="none" w:sz="0" w:space="0" w:color="auto"/>
      </w:divBdr>
    </w:div>
    <w:div w:id="831217770">
      <w:marLeft w:val="0"/>
      <w:marRight w:val="0"/>
      <w:marTop w:val="0"/>
      <w:marBottom w:val="0"/>
      <w:divBdr>
        <w:top w:val="none" w:sz="0" w:space="0" w:color="auto"/>
        <w:left w:val="none" w:sz="0" w:space="0" w:color="auto"/>
        <w:bottom w:val="none" w:sz="0" w:space="0" w:color="auto"/>
        <w:right w:val="none" w:sz="0" w:space="0" w:color="auto"/>
      </w:divBdr>
    </w:div>
    <w:div w:id="831217771">
      <w:marLeft w:val="0"/>
      <w:marRight w:val="0"/>
      <w:marTop w:val="0"/>
      <w:marBottom w:val="0"/>
      <w:divBdr>
        <w:top w:val="none" w:sz="0" w:space="0" w:color="auto"/>
        <w:left w:val="none" w:sz="0" w:space="0" w:color="auto"/>
        <w:bottom w:val="none" w:sz="0" w:space="0" w:color="auto"/>
        <w:right w:val="none" w:sz="0" w:space="0" w:color="auto"/>
      </w:divBdr>
    </w:div>
    <w:div w:id="831217772">
      <w:marLeft w:val="0"/>
      <w:marRight w:val="0"/>
      <w:marTop w:val="0"/>
      <w:marBottom w:val="0"/>
      <w:divBdr>
        <w:top w:val="none" w:sz="0" w:space="0" w:color="auto"/>
        <w:left w:val="none" w:sz="0" w:space="0" w:color="auto"/>
        <w:bottom w:val="none" w:sz="0" w:space="0" w:color="auto"/>
        <w:right w:val="none" w:sz="0" w:space="0" w:color="auto"/>
      </w:divBdr>
    </w:div>
    <w:div w:id="831217773">
      <w:marLeft w:val="0"/>
      <w:marRight w:val="0"/>
      <w:marTop w:val="0"/>
      <w:marBottom w:val="0"/>
      <w:divBdr>
        <w:top w:val="none" w:sz="0" w:space="0" w:color="auto"/>
        <w:left w:val="none" w:sz="0" w:space="0" w:color="auto"/>
        <w:bottom w:val="none" w:sz="0" w:space="0" w:color="auto"/>
        <w:right w:val="none" w:sz="0" w:space="0" w:color="auto"/>
      </w:divBdr>
    </w:div>
    <w:div w:id="8312177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16501</Words>
  <Characters>94059</Characters>
  <Application>Microsoft Office Word</Application>
  <DocSecurity>0</DocSecurity>
  <Lines>783</Lines>
  <Paragraphs>220</Paragraphs>
  <ScaleCrop>false</ScaleCrop>
  <Company>Арм-Экогрупп</Company>
  <LinksUpToDate>false</LinksUpToDate>
  <CharactersWithSpaces>110340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2019-08-08T11:06:00Z</dcterms:created>
  <dcterms:modified xsi:type="dcterms:W3CDTF">2019-08-08T11:06:00Z</dcterms:modified>
</cp:coreProperties>
</file>