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73F" w:rsidRPr="00F45231" w:rsidRDefault="00D5373F" w:rsidP="00584F33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F45231">
        <w:rPr>
          <w:sz w:val="22"/>
          <w:szCs w:val="22"/>
        </w:rPr>
        <w:t>ФЕДЕРАЛЬНАЯ СЛУЖБА ПО АККРЕДИТАЦИИ</w:t>
      </w:r>
    </w:p>
    <w:p w:rsidR="00D5373F" w:rsidRPr="00F45231" w:rsidRDefault="00D5373F" w:rsidP="00584F33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D5373F" w:rsidRPr="00F45231" w:rsidRDefault="00D5373F" w:rsidP="00584F33">
      <w:pPr>
        <w:pStyle w:val="ConsPlusTitle"/>
        <w:spacing w:line="300" w:lineRule="atLeast"/>
        <w:jc w:val="center"/>
        <w:rPr>
          <w:sz w:val="22"/>
          <w:szCs w:val="22"/>
        </w:rPr>
      </w:pPr>
      <w:r w:rsidRPr="00F45231">
        <w:rPr>
          <w:sz w:val="22"/>
          <w:szCs w:val="22"/>
        </w:rPr>
        <w:t>ИНФОРМАЦИЯ</w:t>
      </w:r>
    </w:p>
    <w:p w:rsidR="00D5373F" w:rsidRPr="00F45231" w:rsidRDefault="00D5373F" w:rsidP="00584F33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D5373F" w:rsidRPr="00F45231" w:rsidRDefault="00D5373F" w:rsidP="00584F33">
      <w:pPr>
        <w:pStyle w:val="ConsPlusTitle"/>
        <w:spacing w:line="300" w:lineRule="atLeast"/>
        <w:jc w:val="center"/>
        <w:rPr>
          <w:sz w:val="22"/>
          <w:szCs w:val="22"/>
        </w:rPr>
      </w:pPr>
      <w:r w:rsidRPr="00F45231">
        <w:rPr>
          <w:sz w:val="22"/>
          <w:szCs w:val="22"/>
        </w:rPr>
        <w:t>УТВЕРЖДЕНЫ МЕТОДИЧЕСКИЕ РЕКОМЕНДАЦИИ</w:t>
      </w:r>
    </w:p>
    <w:p w:rsidR="00D5373F" w:rsidRPr="00F45231" w:rsidRDefault="00D5373F" w:rsidP="00584F33">
      <w:pPr>
        <w:pStyle w:val="ConsPlusTitle"/>
        <w:spacing w:line="300" w:lineRule="atLeast"/>
        <w:jc w:val="center"/>
        <w:rPr>
          <w:sz w:val="22"/>
          <w:szCs w:val="22"/>
        </w:rPr>
      </w:pPr>
      <w:r w:rsidRPr="00F45231">
        <w:rPr>
          <w:sz w:val="22"/>
          <w:szCs w:val="22"/>
        </w:rPr>
        <w:t>ПО ВЫДАЧЕ БЛАНКОВ СЕРТИФИКАТОВ СООТВЕТСТВИЯ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Федеральная служба по аккредитации информирует, что приказом Росаккредитации от 23 сентября </w:t>
      </w:r>
      <w:smartTag w:uri="urn:schemas-microsoft-com:office:smarttags" w:element="metricconverter">
        <w:smartTagPr>
          <w:attr w:name="ProductID" w:val="2019 г"/>
        </w:smartTagPr>
        <w:r w:rsidRPr="00F45231">
          <w:rPr>
            <w:sz w:val="22"/>
            <w:szCs w:val="22"/>
          </w:rPr>
          <w:t>2019 г</w:t>
        </w:r>
      </w:smartTag>
      <w:r w:rsidRPr="00F45231">
        <w:rPr>
          <w:sz w:val="22"/>
          <w:szCs w:val="22"/>
        </w:rPr>
        <w:t xml:space="preserve">. N 184 утверждены "Методические рекомендации по организации оказания Росаккредитацией государственной услуги по выдаче бланков сертификатов соответствия, в том числе бланков сертификатов соответствия на продукцию, включенную в единый перечень продукции, подлежащей обязательной сертификации (за исключением сертификатов соответствия на продукцию, для которой устанавливаются требования, связанные с обеспечением безопасности в области использования атомной энергии), а также бланков сертификатов соответствия, изготовленных по единой форме" (взамен аналогичного документа от 19 ноября </w:t>
      </w:r>
      <w:smartTag w:uri="urn:schemas-microsoft-com:office:smarttags" w:element="metricconverter">
        <w:smartTagPr>
          <w:attr w:name="ProductID" w:val="2014 г"/>
        </w:smartTagPr>
        <w:r w:rsidRPr="00F45231">
          <w:rPr>
            <w:sz w:val="22"/>
            <w:szCs w:val="22"/>
          </w:rPr>
          <w:t>2014 г</w:t>
        </w:r>
      </w:smartTag>
      <w:r w:rsidRPr="00F45231">
        <w:rPr>
          <w:sz w:val="22"/>
          <w:szCs w:val="22"/>
        </w:rPr>
        <w:t>., далее - Методические рекомендации).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Методические рекомендации применяются при выдаче бланков: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- сертификатов соответствия требованиям технических регламентов Евразийского экономического союза (Таможенного союза);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- сертификатов соответствия требованиям технических регламентов Российской Федерации;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- сертификатов соответствия на продукцию,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 (утвержден Решением Комиссии Таможенного союза от 7 апреля </w:t>
      </w:r>
      <w:smartTag w:uri="urn:schemas-microsoft-com:office:smarttags" w:element="metricconverter">
        <w:smartTagPr>
          <w:attr w:name="ProductID" w:val="2011 г"/>
        </w:smartTagPr>
        <w:r w:rsidRPr="00F45231">
          <w:rPr>
            <w:sz w:val="22"/>
            <w:szCs w:val="22"/>
          </w:rPr>
          <w:t>2011 г</w:t>
        </w:r>
      </w:smartTag>
      <w:r w:rsidRPr="00F45231">
        <w:rPr>
          <w:sz w:val="22"/>
          <w:szCs w:val="22"/>
        </w:rPr>
        <w:t>. N 620);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- сертификатов соответствия на продукцию, включенную в Единый перечень продукции, подлежащей обязательной сертификации (утвержден постановлением Правительства Российской Федерации от 1 декабря </w:t>
      </w:r>
      <w:smartTag w:uri="urn:schemas-microsoft-com:office:smarttags" w:element="metricconverter">
        <w:smartTagPr>
          <w:attr w:name="ProductID" w:val="2009 г"/>
        </w:smartTagPr>
        <w:r w:rsidRPr="00F45231">
          <w:rPr>
            <w:sz w:val="22"/>
            <w:szCs w:val="22"/>
          </w:rPr>
          <w:t>2009 г</w:t>
        </w:r>
      </w:smartTag>
      <w:r w:rsidRPr="00F45231">
        <w:rPr>
          <w:sz w:val="22"/>
          <w:szCs w:val="22"/>
        </w:rPr>
        <w:t>. N 982);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- приложений к вышеуказанным сертификатам соответствия.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Заявителями на предоставление государственной услуги по выдаче бланков сертификатов соответствия являются органы по сертификации, действие аккредитации которых не приостановлено в отношении всей области аккредитации.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Для получения бланков сертификатов соответствия, изготовленных по единой форме, орган по сертификации должен быть включен в единый реестр органов по оценке соответствия ЕАЭС.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Для выдачи бланков сертификатов соответствия требованиям технических регламентов область аккредитации заявителя должна содержать технический регламент, предусматривающий подтверждение соответствия в форме сертификации.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Для выдачи бланков сертификатов соответствия на продукцию, включенную в единые перечни (решение Комиссии Таможенного союза N 620 и постановление Правительства Российской Федерации N 982), в области аккредитации заявителя должна быть указана соответствующая продукция.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Для получения приложений к сертификатам соответствия в область аккредитации заявителя должен быть включен технический регламент или продукция согласно заявленному типу приложения.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Основанием для начала предоставления государственной услуги является поступление в Росаккредитацию или ее территориальный орган заявления на выдачу бланков сертификатов соответствия. При повторном получении к заявлению должен быть приложен отчет об использовании бланков сертификатов соответствия по форме, утвержденной постановлением Правительства Российской Федерации от 17 декабря </w:t>
      </w:r>
      <w:smartTag w:uri="urn:schemas-microsoft-com:office:smarttags" w:element="metricconverter">
        <w:smartTagPr>
          <w:attr w:name="ProductID" w:val="2014 г"/>
        </w:smartTagPr>
        <w:r w:rsidRPr="00F45231">
          <w:rPr>
            <w:sz w:val="22"/>
            <w:szCs w:val="22"/>
          </w:rPr>
          <w:t>2014 г</w:t>
        </w:r>
      </w:smartTag>
      <w:r w:rsidRPr="00F45231">
        <w:rPr>
          <w:sz w:val="22"/>
          <w:szCs w:val="22"/>
        </w:rPr>
        <w:t>. N 1383.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Заявление и отчет оформляются отдельно на каждый тип бланков. В заявлении и прилагаемом к нему отчете допускается указание бланков сертификатов соответствия и приложений, относящихся к тому же типу сертификата.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Началом отчетного периода является дата фактического получения заявителем бланков сертификатов соответствия (приложений) по предыдущей государственной услуге, окончанием отчетного периода - дата составления прилагаемого к заявлению отчета. Если в рамках предоставления государственной услуги в период между датой составления отчета и датой фактического получения бланков заявитель использовал бланки сертификатов соответствия (приложений), к заявлению на следующую государственную услугу прилагается отчет об использовании бланков за указанный период.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Обращаем внимание на то, что заявление подается только в территориальный орган по месту осуществления деятельности заявителя. Если местом осуществления деятельности заявителя является Центральный федеральный округ, заявление направляется в центральный аппарат.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Заявление подается заявителем (его уполномоченным представителем) непосредственно, либо заказным почтовым отправлением с уведомлением о вручении, либо через федеральную государственную информационную систему (ФГИС) Росаккредитации, либо в форме электронного документа в соответствии с Федеральным законом 27 июля </w:t>
      </w:r>
      <w:smartTag w:uri="urn:schemas-microsoft-com:office:smarttags" w:element="metricconverter">
        <w:smartTagPr>
          <w:attr w:name="ProductID" w:val="2010 г"/>
        </w:smartTagPr>
        <w:r w:rsidRPr="00F45231">
          <w:rPr>
            <w:sz w:val="22"/>
            <w:szCs w:val="22"/>
          </w:rPr>
          <w:t>2010 г</w:t>
        </w:r>
      </w:smartTag>
      <w:r w:rsidRPr="00F45231">
        <w:rPr>
          <w:sz w:val="22"/>
          <w:szCs w:val="22"/>
        </w:rPr>
        <w:t>. N 210-ФЗ "Об организации предоставления государственных и муниципальных услуг".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По желанию заявителя к отчету об использовании бланков могут быть приложены следующие документы: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- заверенная копия акта о списании испорченных бланков (в случае их наличия в отчетный период) по форме, приведенной в </w:t>
      </w:r>
      <w:hyperlink w:anchor="Par57" w:tooltip="                        АКТ О СПИСАНИИ ИСПОРЧЕННЫХ" w:history="1">
        <w:r w:rsidRPr="00F45231">
          <w:rPr>
            <w:sz w:val="22"/>
            <w:szCs w:val="22"/>
          </w:rPr>
          <w:t>приложении N 1</w:t>
        </w:r>
      </w:hyperlink>
      <w:r w:rsidRPr="00F45231">
        <w:rPr>
          <w:sz w:val="22"/>
          <w:szCs w:val="22"/>
        </w:rPr>
        <w:t xml:space="preserve"> к Методическим рекомендациям;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- заверенная копия акта о выявлении утерянных бланков (в случае их выявления в отчетный период) по форме, приведенной в </w:t>
      </w:r>
      <w:hyperlink w:anchor="Par114" w:tooltip="                     АКТ ПО ФАКТУ ВЫЯВЛЕНИЯ УТЕРЯННЫХ" w:history="1">
        <w:r w:rsidRPr="00F45231">
          <w:rPr>
            <w:sz w:val="22"/>
            <w:szCs w:val="22"/>
          </w:rPr>
          <w:t>приложении N 2</w:t>
        </w:r>
      </w:hyperlink>
      <w:r w:rsidRPr="00F45231">
        <w:rPr>
          <w:sz w:val="22"/>
          <w:szCs w:val="22"/>
        </w:rPr>
        <w:t xml:space="preserve"> к Методическим рекомендациям;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- опись предоставленных документов.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Заявление и отчет предоставляются в оригинале (за исключением случаев подачи через ФГИС Росаккредитации либо в форме электронного документа). Акт о списании испорченных бланков и акт по факту выявления утерянных бланков представляются в виде копий, заверенных в установленном порядке.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Росаккредитация выдает бланки в течение 10 рабочих дней со дня регистрации заявления в количестве, не превышающем: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- 200 штук - при первичном обращении;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- количества, которое орган по сертификации использовал за 6 месяцев, предшествующих дню подачи заявления, но не более 1000 штук - в иных случаях.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Основания для отказа в предоставлении государственной услуги установлены пунктом 17 Административного регламента по предоставлению Федеральной службой по аккредитации государственной услуги по выдаче бланков сертификатов соответствия, в том числе бланков сертификатов соответствия на продукцию, включенную в единый перечень продукции, подлежащей обязательной сертификации (за исключением сертификатов соответствия на продукцию, для которой устанавливаются требования, связанные с обеспечением безопасности в области использования атомной энергии), а также бланков сертификатов соответствия, изготовленных по единой форме, утвержденного приказом Минэкономразвития России от 27 июля </w:t>
      </w:r>
      <w:smartTag w:uri="urn:schemas-microsoft-com:office:smarttags" w:element="metricconverter">
        <w:smartTagPr>
          <w:attr w:name="ProductID" w:val="2015 г"/>
        </w:smartTagPr>
        <w:r w:rsidRPr="00F45231">
          <w:rPr>
            <w:sz w:val="22"/>
            <w:szCs w:val="22"/>
          </w:rPr>
          <w:t>2015 г</w:t>
        </w:r>
      </w:smartTag>
      <w:r w:rsidRPr="00F45231">
        <w:rPr>
          <w:sz w:val="22"/>
          <w:szCs w:val="22"/>
        </w:rPr>
        <w:t>. N 500.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Административная процедура выдачи бланков сертификатов соответствия осуществляется в порядке, установленном пунктами 35 - 42 данного Административного регламента. Результатом предоставления государственной услуги является выдача бланков сертификатов соответствия (приложений к ним) либо отказ в выдаче.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Если по заявлению, находящемуся на рассмотрении в центральном аппарате, принято положительное решение, бланки выдаются заявителю (уполномоченному представителю заявителя) в соответствии с графиком работы Росаккредитации под роспись, по форме, приведенной в </w:t>
      </w:r>
      <w:hyperlink w:anchor="Par166" w:tooltip="ЛИСТ УЧЕТА ВЫДАЧИ БЛАНКОВ СЕРТИФИКАТОВ СООТВЕТСТВИЯ" w:history="1">
        <w:r w:rsidRPr="00F45231">
          <w:rPr>
            <w:sz w:val="22"/>
            <w:szCs w:val="22"/>
          </w:rPr>
          <w:t>приложении N 3</w:t>
        </w:r>
      </w:hyperlink>
      <w:r w:rsidRPr="00F45231">
        <w:rPr>
          <w:sz w:val="22"/>
          <w:szCs w:val="22"/>
        </w:rPr>
        <w:t xml:space="preserve"> к Методическим рекомендациям.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При получении бланков руководителем или главным бухгалтером заявителя уполномоченному сотруднику Росаккредитации представляется заверенный должным образом приказ о его назначении. При получении бланков нарочным способом официальный представитель заявителя представляет доверенность от юридического лица, оформленную в установленном порядке.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Порядок выдачи бланков территориальными органами Росаккредитации устанавливается с учетом вышеуказанных требований к идентификации представителя заявителя, к форме и процедуре подтверждения факта получения бланков.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Если по заявлению принято решение об отказе в выдаче бланков, в адрес заявителя направляется уведомление с указанием причины отказа, подписанное начальником Управления аккредитации либо руководителем территориального органа или их заместителями.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Если орган по сертификации не может внести во ФГИС Росаккредитации сведения о сертификате соответствия в связи с тем, что учетный номер бланка числится в системе как выданный другому органу по сертификации, данный бланк подлежит списанию органом по сертификации в соответствии с положениями утвержденного руководства по качеству.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 xml:space="preserve">При обнаружении бланков, имеющих дефекты изготовления, исключающие их применение, орган по сертификации в трехдневный срок составляет акт о выявлении дефектных бланков в двух экземплярах по форме, приведенной в </w:t>
      </w:r>
      <w:hyperlink w:anchor="Par231" w:tooltip="                         АКТ ПО ФАКТУ ОБНАРУЖЕНИЯ" w:history="1">
        <w:r w:rsidRPr="00F45231">
          <w:rPr>
            <w:sz w:val="22"/>
            <w:szCs w:val="22"/>
          </w:rPr>
          <w:t>приложении N 5</w:t>
        </w:r>
      </w:hyperlink>
      <w:r w:rsidRPr="00F45231">
        <w:rPr>
          <w:sz w:val="22"/>
          <w:szCs w:val="22"/>
        </w:rPr>
        <w:t xml:space="preserve"> к Методическим рекомендациям, и передает один экземпляр вместе с бланками в Росаккредитацию по акту приемки-передачи согласно </w:t>
      </w:r>
      <w:hyperlink w:anchor="Par281" w:tooltip="                       АКТ ПРИЕМКИ-ПЕРЕДАЧИ БЛАНКОВ," w:history="1">
        <w:r w:rsidRPr="00F45231">
          <w:rPr>
            <w:sz w:val="22"/>
            <w:szCs w:val="22"/>
          </w:rPr>
          <w:t>приложению N 6</w:t>
        </w:r>
      </w:hyperlink>
      <w:r w:rsidRPr="00F45231">
        <w:rPr>
          <w:sz w:val="22"/>
          <w:szCs w:val="22"/>
        </w:rPr>
        <w:t xml:space="preserve"> к Методическим рекомендациям.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Если больше половины полученных бланков имеют дефекты, орган по сертификации подает в Росаккредитацию заявление на выдачу бланков в количестве, равном количеству бланков, на которые составлены акты. Росаккредитация принимает решение по такому заявлению в течение одного рабочего дня с момента получения заявления и указанных актов.</w:t>
      </w:r>
    </w:p>
    <w:p w:rsidR="00D5373F" w:rsidRPr="00F45231" w:rsidRDefault="00D5373F" w:rsidP="00584F3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F45231">
        <w:rPr>
          <w:sz w:val="22"/>
          <w:szCs w:val="22"/>
        </w:rPr>
        <w:t>При прекращении действия аккредитации орган по сертификации в течение 10 рабочих дней с даты принятия такого решения направляет в Росаккредитацию отчет об использовании бланков с приложением неиспользованных бланков в порядке возрастания учетных номеров.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F45231">
        <w:rPr>
          <w:sz w:val="22"/>
          <w:szCs w:val="22"/>
        </w:rPr>
        <w:t>Приложение N 1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            УТВЕРЖДАЮ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Руководитель 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     наименование органа по сертификации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М.П. ________________  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личная подпись     инициалы, фамилия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"__" _______________________ 20__ г.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bookmarkStart w:id="0" w:name="Par57"/>
      <w:bookmarkEnd w:id="0"/>
      <w:r w:rsidRPr="00F45231">
        <w:rPr>
          <w:b/>
        </w:rPr>
        <w:t xml:space="preserve">                        АКТ О СПИСАНИИ ИСПОРЧЕННЫХ</w:t>
      </w: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r w:rsidRPr="00F45231">
        <w:rPr>
          <w:b/>
        </w:rPr>
        <w:t xml:space="preserve">                     БЛАНКОВ СЕРТИФИКАТОВ СООТВЕТСТВИЯ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r w:rsidRPr="00F45231">
        <w:rPr>
          <w:b/>
        </w:rPr>
        <w:t xml:space="preserve">             (БЛАНКОВ ПРИЛОЖЕНИЙ К СЕРТИФИКАТАМ СООТВЕТСТВИЯ)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(вид бланков)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Акт составлен комиссией в составе: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Председатель комиссии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Члены комиссии    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назначенной 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(наименование, номер и дата документа)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5"/>
        <w:gridCol w:w="2539"/>
        <w:gridCol w:w="2831"/>
        <w:gridCol w:w="2324"/>
      </w:tblGrid>
      <w:tr w:rsidR="00D5373F" w:rsidRPr="00F45231" w:rsidTr="00F45231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Номер бланка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Причина списания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Примечание</w:t>
            </w:r>
          </w:p>
        </w:tc>
      </w:tr>
      <w:tr w:rsidR="00D5373F" w:rsidRPr="00F45231" w:rsidTr="00F45231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4</w:t>
            </w:r>
          </w:p>
        </w:tc>
      </w:tr>
    </w:tbl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Выводы и предложения комиссии 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Председатель комиссии: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Члены комиссии: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"__" _____________ 20__ г.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F45231">
        <w:rPr>
          <w:sz w:val="22"/>
          <w:szCs w:val="22"/>
        </w:rPr>
        <w:t>Приложение N 2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            УТВЕРЖДАЮ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Руководитель 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     наименование органа по сертификации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М.П. ________________  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личная подпись     инициалы, фамилия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"__" _______________________ 20__ г.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bookmarkStart w:id="1" w:name="Par114"/>
      <w:bookmarkEnd w:id="1"/>
      <w:r w:rsidRPr="00F45231">
        <w:rPr>
          <w:b/>
        </w:rPr>
        <w:t xml:space="preserve">                     АКТ ПО ФАКТУ ВЫЯВЛЕНИЯ УТЕРЯННЫХ</w:t>
      </w: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r w:rsidRPr="00F45231">
        <w:rPr>
          <w:b/>
        </w:rPr>
        <w:t xml:space="preserve">                     БЛАНКОВ СЕРТИФИКАТОВ СООТВЕТСТВИЯ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r w:rsidRPr="00F45231">
        <w:rPr>
          <w:b/>
        </w:rPr>
        <w:t xml:space="preserve">             (БЛАНКОВ ПРИЛОЖЕНИЙ К СЕРТИФИКАТАМ СООТВЕТСТВИЯ)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(вид бланков)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Акт составлен комиссией в составе: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Председатель комиссии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Члены комиссии    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назначенной 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(наименование, номер и дата документа)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984"/>
        <w:gridCol w:w="1928"/>
        <w:gridCol w:w="2721"/>
        <w:gridCol w:w="1417"/>
      </w:tblGrid>
      <w:tr w:rsidR="00D5373F" w:rsidRPr="00F45231" w:rsidTr="00F45231">
        <w:trPr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Номер бланка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Причины утери бланка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Лица, причастные к утере бланка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Примечание</w:t>
            </w:r>
          </w:p>
        </w:tc>
      </w:tr>
      <w:tr w:rsidR="00D5373F" w:rsidRPr="00F45231" w:rsidTr="00F45231">
        <w:trPr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</w:tbl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Выводы и предложения комиссии 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Председатель комиссии: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Члены комиссии: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Default="00D5373F" w:rsidP="00584F33">
      <w:pPr>
        <w:pStyle w:val="ConsPlusNonformat"/>
        <w:spacing w:line="300" w:lineRule="atLeast"/>
        <w:jc w:val="both"/>
      </w:pPr>
    </w:p>
    <w:p w:rsidR="00D5373F" w:rsidRDefault="00D5373F" w:rsidP="00584F33">
      <w:pPr>
        <w:pStyle w:val="ConsPlusNonformat"/>
        <w:spacing w:line="300" w:lineRule="atLeast"/>
        <w:jc w:val="both"/>
      </w:pPr>
      <w:r w:rsidRPr="00F45231">
        <w:t>"__" _____________ 20__ г.</w:t>
      </w:r>
    </w:p>
    <w:p w:rsidR="00D5373F" w:rsidRDefault="00D5373F" w:rsidP="00584F33">
      <w:pPr>
        <w:pStyle w:val="ConsPlusNonformat"/>
        <w:spacing w:line="300" w:lineRule="atLeast"/>
        <w:jc w:val="both"/>
      </w:pPr>
    </w:p>
    <w:p w:rsidR="00D5373F" w:rsidRDefault="00D5373F" w:rsidP="00584F33">
      <w:pPr>
        <w:pStyle w:val="ConsPlusNonformat"/>
        <w:spacing w:line="300" w:lineRule="atLeast"/>
        <w:jc w:val="both"/>
        <w:sectPr w:rsidR="00D5373F" w:rsidSect="00DF57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851" w:left="1418" w:header="0" w:footer="0" w:gutter="0"/>
          <w:cols w:space="720"/>
          <w:noEndnote/>
        </w:sect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F45231">
        <w:rPr>
          <w:sz w:val="22"/>
          <w:szCs w:val="22"/>
        </w:rPr>
        <w:t>Приложение N 3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center"/>
        <w:rPr>
          <w:sz w:val="22"/>
          <w:szCs w:val="22"/>
        </w:rPr>
      </w:pPr>
      <w:bookmarkStart w:id="2" w:name="Par166"/>
      <w:bookmarkEnd w:id="2"/>
      <w:r w:rsidRPr="00F45231">
        <w:rPr>
          <w:sz w:val="22"/>
          <w:szCs w:val="22"/>
        </w:rPr>
        <w:t>ЛИСТ УЧЕТА ВЫДАЧИ БЛАНКОВ СЕРТИФИКАТОВ СООТВЕТСТВИЯ</w:t>
      </w:r>
    </w:p>
    <w:p w:rsidR="00D5373F" w:rsidRPr="00F45231" w:rsidRDefault="00D5373F" w:rsidP="00584F33">
      <w:pPr>
        <w:pStyle w:val="ConsPlusNormal"/>
        <w:spacing w:line="300" w:lineRule="atLeast"/>
        <w:jc w:val="center"/>
        <w:rPr>
          <w:sz w:val="22"/>
          <w:szCs w:val="22"/>
        </w:rPr>
      </w:pPr>
      <w:r w:rsidRPr="00F45231">
        <w:rPr>
          <w:sz w:val="22"/>
          <w:szCs w:val="22"/>
        </w:rPr>
        <w:t>(БЛАНКОВ ПРИЛОЖЕНИЙ К СЕРТИФИКАТАМ СООТВЕТСТВИЯ)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"/>
        <w:gridCol w:w="748"/>
        <w:gridCol w:w="582"/>
        <w:gridCol w:w="1576"/>
        <w:gridCol w:w="1870"/>
        <w:gridCol w:w="893"/>
        <w:gridCol w:w="1253"/>
        <w:gridCol w:w="1114"/>
        <w:gridCol w:w="1985"/>
        <w:gridCol w:w="1994"/>
        <w:gridCol w:w="1386"/>
        <w:gridCol w:w="1395"/>
      </w:tblGrid>
      <w:tr w:rsidR="00D5373F" w:rsidRPr="00F45231" w:rsidTr="00F452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Номер 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Дата 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Наименование органа по сертификации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N записи органа по сертификации в реестре аккредитованных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Тип бланков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Количество выданных бланков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Диапазон выданных бланков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ФИО уполномоченного лица Росаккредитации, выдавшего бланки органу по сертификации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Подпись уполномоченного лица Росаккредитации, выдавшего бланки органу по сертификации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ФИО лица, получившего бланки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</w:pPr>
            <w:r w:rsidRPr="00F45231">
              <w:t>Подпись лица, получившего бланки</w:t>
            </w:r>
          </w:p>
        </w:tc>
      </w:tr>
      <w:tr w:rsidR="00D5373F" w:rsidRPr="00F45231" w:rsidTr="00F452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</w:tr>
      <w:tr w:rsidR="00D5373F" w:rsidRPr="00F45231" w:rsidTr="00F452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</w:tr>
      <w:tr w:rsidR="00D5373F" w:rsidRPr="00F45231" w:rsidTr="00F452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</w:pPr>
          </w:p>
        </w:tc>
      </w:tr>
    </w:tbl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  <w:sectPr w:rsidR="00D5373F" w:rsidSect="00F45231">
          <w:pgSz w:w="16838" w:h="11906" w:orient="landscape"/>
          <w:pgMar w:top="1418" w:right="851" w:bottom="851" w:left="851" w:header="0" w:footer="0" w:gutter="0"/>
          <w:cols w:space="720"/>
          <w:noEndnote/>
        </w:sectPr>
      </w:pPr>
    </w:p>
    <w:p w:rsidR="00D5373F" w:rsidRPr="00F45231" w:rsidRDefault="00D5373F" w:rsidP="00584F33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F45231">
        <w:rPr>
          <w:sz w:val="22"/>
          <w:szCs w:val="22"/>
        </w:rPr>
        <w:t>Приложение N 5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            УТВЕРЖДАЮ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Руководитель 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     наименование органа по сертификации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М.П. ________________  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  личная подпись     инициалы, фамилия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"__" _______________________ 20__ г.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bookmarkStart w:id="3" w:name="Par231"/>
      <w:bookmarkEnd w:id="3"/>
      <w:r w:rsidRPr="00F45231">
        <w:rPr>
          <w:b/>
        </w:rPr>
        <w:t xml:space="preserve">                         АКТ ПО ФАКТУ ОБНАРУЖЕНИЯ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r w:rsidRPr="00F45231">
        <w:rPr>
          <w:b/>
        </w:rPr>
        <w:t xml:space="preserve">                     БЛАНКОВ СЕРТИФИКАТОВ СООТВЕТСТВИЯ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r w:rsidRPr="00F45231">
        <w:rPr>
          <w:b/>
        </w:rPr>
        <w:t xml:space="preserve">       (БЛАНКОВ ПРИЛОЖЕНИЙ К СЕРТИФИКАТАМ СООТВЕТСТВИЯ) С ДЕФЕКТАМИ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(вид бланков)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Акт составлен комиссией в составе: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Председатель комиссии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Члены комиссии    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(должность, 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назначенной 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(наименование, номер и дата документа)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009"/>
        <w:gridCol w:w="3009"/>
        <w:gridCol w:w="2088"/>
      </w:tblGrid>
      <w:tr w:rsidR="00D5373F" w:rsidRPr="00F45231" w:rsidTr="00F45231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Номер бланка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Описание дефекта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Примечание</w:t>
            </w:r>
          </w:p>
        </w:tc>
      </w:tr>
      <w:tr w:rsidR="00D5373F" w:rsidRPr="00F45231" w:rsidTr="00F45231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</w:tbl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Выводы и предложения комиссии 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___________________________________________________________________________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Председатель комиссии: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Члены комиссии: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"__" _____________ 20__ г.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5373F" w:rsidRPr="00F45231" w:rsidRDefault="00D5373F" w:rsidP="00584F33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F45231">
        <w:rPr>
          <w:sz w:val="22"/>
          <w:szCs w:val="22"/>
        </w:rPr>
        <w:t>Приложение N 6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bookmarkStart w:id="4" w:name="Par281"/>
      <w:bookmarkEnd w:id="4"/>
      <w:r w:rsidRPr="00F45231">
        <w:rPr>
          <w:b/>
        </w:rPr>
        <w:t xml:space="preserve">                       АКТ ПРИЕМКИ-ПЕРЕДАЧИ БЛАНКОВ,</w:t>
      </w:r>
    </w:p>
    <w:p w:rsidR="00D5373F" w:rsidRPr="00F45231" w:rsidRDefault="00D5373F" w:rsidP="00584F33">
      <w:pPr>
        <w:pStyle w:val="ConsPlusNonformat"/>
        <w:spacing w:line="300" w:lineRule="atLeast"/>
        <w:jc w:val="both"/>
        <w:rPr>
          <w:b/>
        </w:rPr>
      </w:pPr>
      <w:r w:rsidRPr="00F45231">
        <w:rPr>
          <w:b/>
        </w:rPr>
        <w:t xml:space="preserve">                       ИМЕЮЩИХ ДЕФЕКТЫ ИЗГОТОВЛЕНИЯ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__________________________________________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                              (вид бланков)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От  имени  органа  по  сертификации  (указывается наименование юридического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лица, должность ________________________ передаю выявленные бланки, имеющие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дефекты изготовления, согласно нижеприведенной таблице.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От   имени   территориального   управления   Росаккредитации   (указывается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наименование   территориального   управления)   принимаю   бланки  согласно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нижеприведенной таблице.</w:t>
      </w:r>
    </w:p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009"/>
        <w:gridCol w:w="3009"/>
        <w:gridCol w:w="2088"/>
      </w:tblGrid>
      <w:tr w:rsidR="00D5373F" w:rsidRPr="00F45231" w:rsidTr="00F45231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Номер бланка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Причины дефекта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F45231">
              <w:rPr>
                <w:rFonts w:ascii="Courier New" w:hAnsi="Courier New" w:cs="Courier New"/>
              </w:rPr>
              <w:t>Примечание</w:t>
            </w:r>
          </w:p>
        </w:tc>
      </w:tr>
      <w:tr w:rsidR="00D5373F" w:rsidRPr="00F45231" w:rsidTr="00F45231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3F" w:rsidRPr="00F45231" w:rsidRDefault="00D5373F" w:rsidP="00584F33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</w:tbl>
    <w:p w:rsidR="00D5373F" w:rsidRPr="00F45231" w:rsidRDefault="00D5373F" w:rsidP="00584F33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Подписи указанных лиц: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От органа по сертификации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От Росаккредитации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__________________    ___________________________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 xml:space="preserve"> (личная подпись)         (инициалы, фамилия)</w:t>
      </w:r>
    </w:p>
    <w:p w:rsidR="00D5373F" w:rsidRPr="00F45231" w:rsidRDefault="00D5373F" w:rsidP="00584F33">
      <w:pPr>
        <w:pStyle w:val="ConsPlusNonformat"/>
        <w:spacing w:line="300" w:lineRule="atLeast"/>
        <w:jc w:val="both"/>
      </w:pPr>
    </w:p>
    <w:p w:rsidR="00D5373F" w:rsidRPr="00F45231" w:rsidRDefault="00D5373F" w:rsidP="00584F33">
      <w:pPr>
        <w:pStyle w:val="ConsPlusNonformat"/>
        <w:spacing w:line="300" w:lineRule="atLeast"/>
        <w:jc w:val="both"/>
      </w:pPr>
      <w:r w:rsidRPr="00F45231">
        <w:t>"__" _____________ 20__ г.</w:t>
      </w:r>
    </w:p>
    <w:p w:rsidR="00D5373F" w:rsidRPr="00F45231" w:rsidRDefault="00D5373F" w:rsidP="00F45231">
      <w:pPr>
        <w:rPr>
          <w:rFonts w:ascii="Courier New" w:hAnsi="Courier New" w:cs="Courier New"/>
        </w:rPr>
      </w:pPr>
    </w:p>
    <w:sectPr w:rsidR="00D5373F" w:rsidRPr="00F45231" w:rsidSect="00DF5729"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73F" w:rsidRDefault="00D5373F">
      <w:r>
        <w:separator/>
      </w:r>
    </w:p>
  </w:endnote>
  <w:endnote w:type="continuationSeparator" w:id="0">
    <w:p w:rsidR="00D5373F" w:rsidRDefault="00D5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?§ј§®§Ц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3F" w:rsidRDefault="00D5373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3F" w:rsidRDefault="00D5373F" w:rsidP="00DF5729">
    <w:pPr>
      <w:jc w:val="center"/>
      <w:rPr>
        <w:sz w:val="2"/>
        <w:szCs w:val="2"/>
      </w:rPr>
    </w:pPr>
  </w:p>
  <w:p w:rsidR="00D5373F" w:rsidRDefault="00D5373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3F" w:rsidRDefault="00D537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73F" w:rsidRDefault="00D5373F">
      <w:r>
        <w:separator/>
      </w:r>
    </w:p>
  </w:footnote>
  <w:footnote w:type="continuationSeparator" w:id="0">
    <w:p w:rsidR="00D5373F" w:rsidRDefault="00D53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3F" w:rsidRDefault="00D537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3F" w:rsidRDefault="00D5373F" w:rsidP="00DF5729">
    <w:pPr>
      <w:jc w:val="center"/>
      <w:rPr>
        <w:sz w:val="2"/>
        <w:szCs w:val="2"/>
      </w:rPr>
    </w:pPr>
  </w:p>
  <w:p w:rsidR="00D5373F" w:rsidRDefault="00D5373F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D5373F" w:rsidRDefault="00D5373F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D5373F" w:rsidRPr="00DC174E" w:rsidRDefault="00D5373F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D5373F" w:rsidRPr="00DC174E" w:rsidRDefault="00D5373F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D5373F" w:rsidRPr="00DC174E" w:rsidRDefault="00D5373F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D5373F" w:rsidRDefault="00D5373F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73F" w:rsidRDefault="00D537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7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8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9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7"/>
  </w:num>
  <w:num w:numId="10">
    <w:abstractNumId w:val="88"/>
  </w:num>
  <w:num w:numId="11">
    <w:abstractNumId w:val="3"/>
  </w:num>
  <w:num w:numId="12">
    <w:abstractNumId w:val="4"/>
  </w:num>
  <w:num w:numId="13">
    <w:abstractNumId w:val="5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  <w:num w:numId="33">
    <w:abstractNumId w:val="26"/>
  </w:num>
  <w:num w:numId="34">
    <w:abstractNumId w:val="27"/>
  </w:num>
  <w:num w:numId="35">
    <w:abstractNumId w:val="28"/>
  </w:num>
  <w:num w:numId="36">
    <w:abstractNumId w:val="29"/>
  </w:num>
  <w:num w:numId="37">
    <w:abstractNumId w:val="30"/>
  </w:num>
  <w:num w:numId="38">
    <w:abstractNumId w:val="31"/>
  </w:num>
  <w:num w:numId="39">
    <w:abstractNumId w:val="32"/>
  </w:num>
  <w:num w:numId="40">
    <w:abstractNumId w:val="33"/>
  </w:num>
  <w:num w:numId="41">
    <w:abstractNumId w:val="34"/>
  </w:num>
  <w:num w:numId="42">
    <w:abstractNumId w:val="35"/>
  </w:num>
  <w:num w:numId="43">
    <w:abstractNumId w:val="36"/>
  </w:num>
  <w:num w:numId="44">
    <w:abstractNumId w:val="37"/>
  </w:num>
  <w:num w:numId="45">
    <w:abstractNumId w:val="38"/>
  </w:num>
  <w:num w:numId="46">
    <w:abstractNumId w:val="39"/>
  </w:num>
  <w:num w:numId="47">
    <w:abstractNumId w:val="40"/>
  </w:num>
  <w:num w:numId="48">
    <w:abstractNumId w:val="41"/>
  </w:num>
  <w:num w:numId="49">
    <w:abstractNumId w:val="42"/>
  </w:num>
  <w:num w:numId="50">
    <w:abstractNumId w:val="43"/>
  </w:num>
  <w:num w:numId="51">
    <w:abstractNumId w:val="44"/>
  </w:num>
  <w:num w:numId="52">
    <w:abstractNumId w:val="45"/>
  </w:num>
  <w:num w:numId="53">
    <w:abstractNumId w:val="46"/>
  </w:num>
  <w:num w:numId="54">
    <w:abstractNumId w:val="47"/>
  </w:num>
  <w:num w:numId="55">
    <w:abstractNumId w:val="48"/>
  </w:num>
  <w:num w:numId="56">
    <w:abstractNumId w:val="49"/>
  </w:num>
  <w:num w:numId="57">
    <w:abstractNumId w:val="50"/>
  </w:num>
  <w:num w:numId="58">
    <w:abstractNumId w:val="51"/>
  </w:num>
  <w:num w:numId="59">
    <w:abstractNumId w:val="52"/>
  </w:num>
  <w:num w:numId="60">
    <w:abstractNumId w:val="53"/>
  </w:num>
  <w:num w:numId="61">
    <w:abstractNumId w:val="54"/>
  </w:num>
  <w:num w:numId="62">
    <w:abstractNumId w:val="55"/>
  </w:num>
  <w:num w:numId="63">
    <w:abstractNumId w:val="56"/>
  </w:num>
  <w:num w:numId="64">
    <w:abstractNumId w:val="57"/>
  </w:num>
  <w:num w:numId="65">
    <w:abstractNumId w:val="58"/>
  </w:num>
  <w:num w:numId="66">
    <w:abstractNumId w:val="59"/>
  </w:num>
  <w:num w:numId="67">
    <w:abstractNumId w:val="60"/>
  </w:num>
  <w:num w:numId="68">
    <w:abstractNumId w:val="61"/>
  </w:num>
  <w:num w:numId="69">
    <w:abstractNumId w:val="62"/>
  </w:num>
  <w:num w:numId="70">
    <w:abstractNumId w:val="63"/>
  </w:num>
  <w:num w:numId="71">
    <w:abstractNumId w:val="64"/>
  </w:num>
  <w:num w:numId="72">
    <w:abstractNumId w:val="65"/>
  </w:num>
  <w:num w:numId="73">
    <w:abstractNumId w:val="66"/>
  </w:num>
  <w:num w:numId="74">
    <w:abstractNumId w:val="67"/>
  </w:num>
  <w:num w:numId="75">
    <w:abstractNumId w:val="68"/>
  </w:num>
  <w:num w:numId="76">
    <w:abstractNumId w:val="69"/>
  </w:num>
  <w:num w:numId="77">
    <w:abstractNumId w:val="70"/>
  </w:num>
  <w:num w:numId="78">
    <w:abstractNumId w:val="71"/>
  </w:num>
  <w:num w:numId="79">
    <w:abstractNumId w:val="72"/>
  </w:num>
  <w:num w:numId="80">
    <w:abstractNumId w:val="73"/>
  </w:num>
  <w:num w:numId="81">
    <w:abstractNumId w:val="74"/>
  </w:num>
  <w:num w:numId="82">
    <w:abstractNumId w:val="75"/>
  </w:num>
  <w:num w:numId="83">
    <w:abstractNumId w:val="76"/>
  </w:num>
  <w:num w:numId="84">
    <w:abstractNumId w:val="77"/>
  </w:num>
  <w:num w:numId="85">
    <w:abstractNumId w:val="78"/>
  </w:num>
  <w:num w:numId="86">
    <w:abstractNumId w:val="79"/>
  </w:num>
  <w:num w:numId="87">
    <w:abstractNumId w:val="80"/>
  </w:num>
  <w:num w:numId="88">
    <w:abstractNumId w:val="81"/>
  </w:num>
  <w:num w:numId="89">
    <w:abstractNumId w:val="82"/>
  </w:num>
  <w:num w:numId="90">
    <w:abstractNumId w:val="83"/>
  </w:num>
  <w:num w:numId="91">
    <w:abstractNumId w:val="84"/>
  </w:num>
  <w:num w:numId="92">
    <w:abstractNumId w:val="85"/>
  </w:num>
  <w:num w:numId="93">
    <w:abstractNumId w:val="8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36069"/>
    <w:rsid w:val="00352E3D"/>
    <w:rsid w:val="00352EC0"/>
    <w:rsid w:val="00357C43"/>
    <w:rsid w:val="003A59FD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712E5"/>
    <w:rsid w:val="00584F33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6CA4"/>
    <w:rsid w:val="00CA5B60"/>
    <w:rsid w:val="00CA5FB3"/>
    <w:rsid w:val="00CC3EA8"/>
    <w:rsid w:val="00D5373F"/>
    <w:rsid w:val="00D9061B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5231"/>
    <w:rsid w:val="00F4785C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E7BCE76D-6705-471D-8DE5-AD3158F6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3867B6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numbering" w:customStyle="1" w:styleId="30">
    <w:name w:val="Стиль3"/>
    <w:rsid w:val="003867B6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2545</Words>
  <Characters>14511</Characters>
  <Application>Microsoft Office Word</Application>
  <DocSecurity>0</DocSecurity>
  <Lines>120</Lines>
  <Paragraphs>34</Paragraphs>
  <ScaleCrop>false</ScaleCrop>
  <Company>Арм-Экогрупп</Company>
  <LinksUpToDate>false</LinksUpToDate>
  <CharactersWithSpaces>17022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2019-10-09T21:19:00Z</dcterms:created>
  <dcterms:modified xsi:type="dcterms:W3CDTF">2019-10-09T21:19:00Z</dcterms:modified>
</cp:coreProperties>
</file>