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392" w:rsidRPr="004E7A87" w:rsidRDefault="00366392" w:rsidP="004E7A87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4E7A87">
        <w:rPr>
          <w:sz w:val="22"/>
          <w:szCs w:val="22"/>
        </w:rPr>
        <w:t>МИНИСТЕРСТВО ТРУДА И СОЦИАЛЬНОЙ ЗАЩИТЫ РОССИЙСКОЙ ФЕДЕРАЦИИ</w:t>
      </w: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r w:rsidRPr="004E7A87">
        <w:rPr>
          <w:sz w:val="22"/>
          <w:szCs w:val="22"/>
        </w:rPr>
        <w:t>ПРИКАЗ</w:t>
      </w: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r w:rsidRPr="004E7A87">
        <w:rPr>
          <w:sz w:val="22"/>
          <w:szCs w:val="22"/>
        </w:rPr>
        <w:t xml:space="preserve">от 8 ноября </w:t>
      </w:r>
      <w:smartTag w:uri="urn:schemas-microsoft-com:office:smarttags" w:element="metricconverter">
        <w:smartTagPr>
          <w:attr w:name="ProductID" w:val="2019 г"/>
        </w:smartTagPr>
        <w:r w:rsidRPr="004E7A87">
          <w:rPr>
            <w:sz w:val="22"/>
            <w:szCs w:val="22"/>
          </w:rPr>
          <w:t>2019 г</w:t>
        </w:r>
      </w:smartTag>
      <w:r w:rsidRPr="004E7A87">
        <w:rPr>
          <w:sz w:val="22"/>
          <w:szCs w:val="22"/>
        </w:rPr>
        <w:t>. N 715</w:t>
      </w: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r w:rsidRPr="004E7A87">
        <w:rPr>
          <w:sz w:val="22"/>
          <w:szCs w:val="22"/>
        </w:rPr>
        <w:t>ОБ УТВЕРЖДЕНИИ ПЛАНА НАУЧНО-ПРАКТИЧЕСКИХ МЕРОПРИЯТИЙ</w:t>
      </w: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r w:rsidRPr="004E7A87">
        <w:rPr>
          <w:sz w:val="22"/>
          <w:szCs w:val="22"/>
        </w:rPr>
        <w:t>МИНИСТЕРСТВА ТРУДА И СОЦИАЛЬНОЙ ЗАЩИТЫ РОССИЙСКОЙ ФЕДЕРАЦИИ</w:t>
      </w: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r w:rsidRPr="004E7A87">
        <w:rPr>
          <w:sz w:val="22"/>
          <w:szCs w:val="22"/>
        </w:rPr>
        <w:t>ПО ВОПРОСАМ ОХРАНЫ ТРУДА, ПРОВОДИМЫХ В 2020 ГОДУ</w:t>
      </w:r>
    </w:p>
    <w:p w:rsidR="00366392" w:rsidRPr="004E7A87" w:rsidRDefault="00366392" w:rsidP="004E7A8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366392" w:rsidRPr="004E7A87" w:rsidRDefault="00366392" w:rsidP="004E7A8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E7A87">
        <w:rPr>
          <w:sz w:val="22"/>
          <w:szCs w:val="22"/>
        </w:rPr>
        <w:t>В целях совершенствования системы управления охраной труда в Российской Федерации, пропаганды лучших практик организации работы в области охраны труда приказываю:</w:t>
      </w:r>
    </w:p>
    <w:p w:rsidR="00366392" w:rsidRPr="004E7A87" w:rsidRDefault="00366392" w:rsidP="004E7A8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E7A87">
        <w:rPr>
          <w:sz w:val="22"/>
          <w:szCs w:val="22"/>
        </w:rPr>
        <w:t xml:space="preserve">Утвердить прилагаемый </w:t>
      </w:r>
      <w:hyperlink w:anchor="Par26" w:tooltip="ПЛАН" w:history="1">
        <w:r w:rsidRPr="004E7A87">
          <w:rPr>
            <w:sz w:val="22"/>
            <w:szCs w:val="22"/>
          </w:rPr>
          <w:t>план</w:t>
        </w:r>
      </w:hyperlink>
      <w:r w:rsidRPr="004E7A87">
        <w:rPr>
          <w:sz w:val="22"/>
          <w:szCs w:val="22"/>
        </w:rPr>
        <w:t xml:space="preserve"> научно-практических мероприятий Министерства труда и социальной защиты Российской Федерации по вопросам охраны труда, проводимых в 2020 году.</w:t>
      </w:r>
    </w:p>
    <w:p w:rsidR="00366392" w:rsidRPr="004E7A87" w:rsidRDefault="00366392" w:rsidP="004E7A8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366392" w:rsidRPr="004E7A87" w:rsidRDefault="00366392" w:rsidP="004E7A87">
      <w:pPr>
        <w:pStyle w:val="ConsPlusNormal"/>
        <w:spacing w:line="300" w:lineRule="atLeast"/>
        <w:jc w:val="right"/>
        <w:rPr>
          <w:sz w:val="22"/>
          <w:szCs w:val="22"/>
        </w:rPr>
      </w:pPr>
      <w:r w:rsidRPr="004E7A87">
        <w:rPr>
          <w:sz w:val="22"/>
          <w:szCs w:val="22"/>
        </w:rPr>
        <w:t>Министр</w:t>
      </w:r>
    </w:p>
    <w:p w:rsidR="00366392" w:rsidRPr="004E7A87" w:rsidRDefault="00366392" w:rsidP="004E7A87">
      <w:pPr>
        <w:pStyle w:val="ConsPlusNormal"/>
        <w:spacing w:line="300" w:lineRule="atLeast"/>
        <w:jc w:val="right"/>
        <w:rPr>
          <w:sz w:val="22"/>
          <w:szCs w:val="22"/>
        </w:rPr>
      </w:pPr>
      <w:r w:rsidRPr="004E7A87">
        <w:rPr>
          <w:sz w:val="22"/>
          <w:szCs w:val="22"/>
        </w:rPr>
        <w:t>М.А.ТОПИЛИН</w:t>
      </w:r>
    </w:p>
    <w:p w:rsidR="00366392" w:rsidRDefault="00366392" w:rsidP="004E7A87">
      <w:pPr>
        <w:pStyle w:val="ConsPlusNormal"/>
        <w:spacing w:line="300" w:lineRule="atLeast"/>
        <w:ind w:firstLine="540"/>
        <w:jc w:val="both"/>
        <w:rPr>
          <w:sz w:val="22"/>
          <w:szCs w:val="22"/>
        </w:rPr>
        <w:sectPr w:rsidR="00366392" w:rsidSect="00DF57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851" w:left="1418" w:header="0" w:footer="0" w:gutter="0"/>
          <w:cols w:space="720"/>
          <w:noEndnote/>
        </w:sectPr>
      </w:pPr>
    </w:p>
    <w:p w:rsidR="00366392" w:rsidRPr="004E7A87" w:rsidRDefault="00366392" w:rsidP="004E7A87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4E7A87">
        <w:rPr>
          <w:sz w:val="22"/>
          <w:szCs w:val="22"/>
        </w:rPr>
        <w:t>Утвержден</w:t>
      </w:r>
    </w:p>
    <w:p w:rsidR="00366392" w:rsidRPr="004E7A87" w:rsidRDefault="00366392" w:rsidP="004E7A87">
      <w:pPr>
        <w:pStyle w:val="ConsPlusNormal"/>
        <w:spacing w:line="300" w:lineRule="atLeast"/>
        <w:jc w:val="right"/>
        <w:rPr>
          <w:sz w:val="22"/>
          <w:szCs w:val="22"/>
        </w:rPr>
      </w:pPr>
      <w:r w:rsidRPr="004E7A87">
        <w:rPr>
          <w:sz w:val="22"/>
          <w:szCs w:val="22"/>
        </w:rPr>
        <w:t>приказом Министерства</w:t>
      </w:r>
    </w:p>
    <w:p w:rsidR="00366392" w:rsidRPr="004E7A87" w:rsidRDefault="00366392" w:rsidP="004E7A87">
      <w:pPr>
        <w:pStyle w:val="ConsPlusNormal"/>
        <w:spacing w:line="300" w:lineRule="atLeast"/>
        <w:jc w:val="right"/>
        <w:rPr>
          <w:sz w:val="22"/>
          <w:szCs w:val="22"/>
        </w:rPr>
      </w:pPr>
      <w:r w:rsidRPr="004E7A87">
        <w:rPr>
          <w:sz w:val="22"/>
          <w:szCs w:val="22"/>
        </w:rPr>
        <w:t>труда и социальной защиты</w:t>
      </w:r>
    </w:p>
    <w:p w:rsidR="00366392" w:rsidRPr="004E7A87" w:rsidRDefault="00366392" w:rsidP="004E7A87">
      <w:pPr>
        <w:pStyle w:val="ConsPlusNormal"/>
        <w:spacing w:line="300" w:lineRule="atLeast"/>
        <w:jc w:val="right"/>
        <w:rPr>
          <w:sz w:val="22"/>
          <w:szCs w:val="22"/>
        </w:rPr>
      </w:pPr>
      <w:r w:rsidRPr="004E7A87">
        <w:rPr>
          <w:sz w:val="22"/>
          <w:szCs w:val="22"/>
        </w:rPr>
        <w:t>Российской Федерации</w:t>
      </w:r>
    </w:p>
    <w:p w:rsidR="00366392" w:rsidRPr="004E7A87" w:rsidRDefault="00366392" w:rsidP="004E7A87">
      <w:pPr>
        <w:pStyle w:val="ConsPlusNormal"/>
        <w:spacing w:line="300" w:lineRule="atLeast"/>
        <w:jc w:val="right"/>
        <w:rPr>
          <w:sz w:val="22"/>
          <w:szCs w:val="22"/>
        </w:rPr>
      </w:pPr>
      <w:r w:rsidRPr="004E7A87">
        <w:rPr>
          <w:sz w:val="22"/>
          <w:szCs w:val="22"/>
        </w:rPr>
        <w:t xml:space="preserve">от 8 ноября </w:t>
      </w:r>
      <w:smartTag w:uri="urn:schemas-microsoft-com:office:smarttags" w:element="metricconverter">
        <w:smartTagPr>
          <w:attr w:name="ProductID" w:val="2019 г"/>
        </w:smartTagPr>
        <w:r w:rsidRPr="004E7A87">
          <w:rPr>
            <w:sz w:val="22"/>
            <w:szCs w:val="22"/>
          </w:rPr>
          <w:t>2019 г</w:t>
        </w:r>
      </w:smartTag>
      <w:r w:rsidRPr="004E7A87">
        <w:rPr>
          <w:sz w:val="22"/>
          <w:szCs w:val="22"/>
        </w:rPr>
        <w:t>. N 715</w:t>
      </w:r>
    </w:p>
    <w:p w:rsidR="00366392" w:rsidRPr="004E7A87" w:rsidRDefault="00366392" w:rsidP="004E7A8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26"/>
      <w:bookmarkEnd w:id="0"/>
      <w:r w:rsidRPr="004E7A87">
        <w:rPr>
          <w:sz w:val="22"/>
          <w:szCs w:val="22"/>
        </w:rPr>
        <w:t>ПЛАН</w:t>
      </w: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r w:rsidRPr="004E7A87">
        <w:rPr>
          <w:sz w:val="22"/>
          <w:szCs w:val="22"/>
        </w:rPr>
        <w:t>НАУЧНО-ПРАКТИЧЕСКИХ МЕРОПРИЯТИЙ МИНИСТЕРСТВА ТРУДА</w:t>
      </w: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r w:rsidRPr="004E7A87">
        <w:rPr>
          <w:sz w:val="22"/>
          <w:szCs w:val="22"/>
        </w:rPr>
        <w:t>И СОЦИАЛЬНОЙ ЗАЩИТЫ РОССИЙСКОЙ ФЕДЕРАЦИИ ПО ВОПРОСАМ ОХРАНЫ</w:t>
      </w:r>
    </w:p>
    <w:p w:rsidR="00366392" w:rsidRPr="004E7A87" w:rsidRDefault="00366392" w:rsidP="004E7A87">
      <w:pPr>
        <w:pStyle w:val="ConsPlusTitle"/>
        <w:spacing w:line="300" w:lineRule="atLeast"/>
        <w:jc w:val="center"/>
        <w:rPr>
          <w:sz w:val="22"/>
          <w:szCs w:val="22"/>
        </w:rPr>
      </w:pPr>
      <w:r w:rsidRPr="004E7A87">
        <w:rPr>
          <w:sz w:val="22"/>
          <w:szCs w:val="22"/>
        </w:rPr>
        <w:t>ТРУДА, ПРОВОДИМЫХ В 2020 ГОДУ</w:t>
      </w:r>
    </w:p>
    <w:p w:rsidR="00366392" w:rsidRPr="004E7A87" w:rsidRDefault="00366392" w:rsidP="004E7A8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"/>
        <w:gridCol w:w="3155"/>
        <w:gridCol w:w="4265"/>
        <w:gridCol w:w="1575"/>
        <w:gridCol w:w="1472"/>
        <w:gridCol w:w="2351"/>
        <w:gridCol w:w="626"/>
        <w:gridCol w:w="1342"/>
      </w:tblGrid>
      <w:tr w:rsidR="00366392" w:rsidRPr="004E7A87" w:rsidTr="007C0EF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Рассматриваемые вопросы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Место проведения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Дата проведения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Количество участников</w:t>
            </w:r>
          </w:p>
        </w:tc>
      </w:tr>
      <w:tr w:rsidR="00366392" w:rsidRPr="004E7A87" w:rsidTr="007C0E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в т.ч. иногородних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Научно-практическая конференция "Культура безопасного труда и эффективные стратегии профилактики"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Обмен опытом реализации дорожной карты концепции "Vision Zero". Состояние условий и охраны труда в организациях субъектов Российской Федерации, входящих в состав Северо-Кавказского федерального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Нальчик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январь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(1 день)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60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Всероссийская конференция "Регулирование в сфере охраны труда - итоги года и планируемые изменения" в рамках Санкт-Петербургского международного форума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Презентация и обсуждение основных изменений законодательства об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февраль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(1 день)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80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Симпозиум по вопросам совершенствования законодательства об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Презентация и обсуждение основных изменений законодательства об охране труда. Состояние условий и охраны труда в организациях субъектов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Севастополь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март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(2 дня)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80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VI Всероссийская неделя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Улучшение условий и охраны труда, пропаганда лучших практик организации работы в области охраны труда, повышение уровня культуры труда, формирование здорового образа жизни работающих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Сочи, (Главный медиацентр)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13 - 17 апреля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(5 дней)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Межрегиональная ассоциация содействия обеспечению безопасных условий труда "Эталон"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9000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8500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XVII Российско-Белорусская конференция по вопросам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Установление единых нормативных требований в регулировании отношений в области охраны труда, обеспечении безопасности и гигиены труда на производстве. Обмен информацией об изменениях в нормативных правовых актах по вопросам охраны труда Республики Беларусь и Российской Федерации, направленных на гармонизацию и унификацию требований охраны труда в рамках Союзного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г. Курск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май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(2 дня)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70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Научно-практическая конференция "Культура безопасного труда и эффективные стратегии профилактики"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Обмен опытом реализации дорожной карты концепции "Vision Zero". Состояние условий и охраны труда в организациях субъектов Российской Федерации, входящих в состав Сибирского и Уральского федеральных округов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Абакан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июнь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(2 дня)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80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Всероссийское совещание по вопросам охраны труда в угольной промышленности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Состояние условий и охраны труда в угольной промышленности. Совершенствование законодательства об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Кемерово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июнь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(1 день)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Российский независимый профсоюз работников угольной промышленности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80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Научно-практическая конференция "Культура безопасного труда и эффективные стратегии профилактики"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Обмен опытом реализации дорожной карты концепции "Vision Zero". Состояние условий и охраны труда в организациях субъектов Российской Федерации, входящих в состав Северо-Западного и Центрального федеральных округов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Петрозаводск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июль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(2 дня)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80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Научно-практическая конференция "Культура безопасного труда и эффективные стратегии профилактики"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Обмен опытом реализации дорожной карты концепции "Vision Zero". Состояние условий и охраны труда в организациях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Благовещенск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июль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(2 дня)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80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Научно-практическая конференция "Культура безопасного труда и эффективные стратегии профилактики"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Обмен опытом реализации дорожной карты концепции "Vision Zero". Состояние условий и охраны труда в организациях субъектов Российской Федерации, входящих в состав Приволжского федерального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Набережные Челны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октябрь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(2 дня)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60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Научно-практическая конференция "Культура безопасного труда и эффективные стратегии профилактики"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Обмен опытом реализации дорожной карты концепции "Vision Zero". Состояние условий и охраны труда в организациях субъектов Российской Федерации, входящих в состав Южного федерального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Ростов-на-Дону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ноябрь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(1 день)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140</w:t>
            </w:r>
          </w:p>
        </w:tc>
      </w:tr>
      <w:tr w:rsidR="00366392" w:rsidRPr="004E7A87" w:rsidTr="007C0E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</w:pPr>
            <w:r w:rsidRPr="004E7A87">
              <w:t>XXIV Международная специализированная выставка "Безопасность и охрана труда - 2020"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Совершенствование системы охраны труда, инфраструктуры российского рынка средств индивидуальной защиты. Лучшие практики внедрения систем управления охраной труда в зарубежных странах. Совершенствование системы управления охраной труда в Российской Федерации. Международный опыт в сфере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г. Москва, ВДНХ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 xml:space="preserve">декабрь </w:t>
            </w:r>
            <w:hyperlink w:anchor="Par162" w:tooltip="&lt;*&gt; Даты проведения будут установлены по согласованию с принимающей стороной." w:history="1">
              <w:r w:rsidRPr="004E7A87">
                <w:t>&lt;*&gt;</w:t>
              </w:r>
            </w:hyperlink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(4 дня)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Департамент условий и охраны труда;</w:t>
            </w:r>
          </w:p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Ассоциация "СИЗ"; ФГБУ "ВНИИ труда" Минтруда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92" w:rsidRPr="004E7A87" w:rsidRDefault="00366392" w:rsidP="004E7A87">
            <w:pPr>
              <w:pStyle w:val="ConsPlusNormal"/>
              <w:spacing w:line="300" w:lineRule="atLeast"/>
              <w:jc w:val="center"/>
            </w:pPr>
            <w:r w:rsidRPr="004E7A87">
              <w:t>500</w:t>
            </w:r>
          </w:p>
        </w:tc>
      </w:tr>
    </w:tbl>
    <w:p w:rsidR="00366392" w:rsidRPr="004E7A87" w:rsidRDefault="00366392" w:rsidP="004E7A87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E7A87">
        <w:rPr>
          <w:sz w:val="22"/>
          <w:szCs w:val="22"/>
        </w:rPr>
        <w:t>--------------------------------</w:t>
      </w:r>
    </w:p>
    <w:p w:rsidR="00366392" w:rsidRPr="004E7A87" w:rsidRDefault="00366392" w:rsidP="004E7A87">
      <w:pPr>
        <w:pStyle w:val="ConsPlusNormal"/>
        <w:spacing w:line="300" w:lineRule="atLeast"/>
        <w:ind w:firstLine="540"/>
        <w:jc w:val="both"/>
      </w:pPr>
      <w:bookmarkStart w:id="1" w:name="Par162"/>
      <w:bookmarkEnd w:id="1"/>
      <w:r w:rsidRPr="004E7A87">
        <w:t>&lt;*&gt; Даты проведения будут установлены по согласованию с принимающей стороной.</w:t>
      </w:r>
    </w:p>
    <w:p w:rsidR="00366392" w:rsidRPr="007C0EF8" w:rsidRDefault="00366392" w:rsidP="007C0EF8">
      <w:pPr>
        <w:rPr>
          <w:szCs w:val="22"/>
        </w:rPr>
      </w:pPr>
    </w:p>
    <w:sectPr w:rsidR="00366392" w:rsidRPr="007C0EF8" w:rsidSect="007C0EF8">
      <w:pgSz w:w="16838" w:h="11906" w:orient="landscape"/>
      <w:pgMar w:top="1418" w:right="851" w:bottom="851" w:left="85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392" w:rsidRDefault="00366392">
      <w:r>
        <w:separator/>
      </w:r>
    </w:p>
  </w:endnote>
  <w:endnote w:type="continuationSeparator" w:id="0">
    <w:p w:rsidR="00366392" w:rsidRDefault="0036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єЪМе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392" w:rsidRDefault="0036639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392" w:rsidRDefault="00366392" w:rsidP="00DF5729">
    <w:pPr>
      <w:jc w:val="center"/>
      <w:rPr>
        <w:sz w:val="2"/>
        <w:szCs w:val="2"/>
      </w:rPr>
    </w:pPr>
  </w:p>
  <w:p w:rsidR="00366392" w:rsidRDefault="00366392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392" w:rsidRDefault="0036639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392" w:rsidRDefault="00366392">
      <w:r>
        <w:separator/>
      </w:r>
    </w:p>
  </w:footnote>
  <w:footnote w:type="continuationSeparator" w:id="0">
    <w:p w:rsidR="00366392" w:rsidRDefault="0036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392" w:rsidRDefault="0036639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392" w:rsidRDefault="00366392" w:rsidP="00DF5729">
    <w:pPr>
      <w:jc w:val="center"/>
      <w:rPr>
        <w:sz w:val="2"/>
        <w:szCs w:val="2"/>
      </w:rPr>
    </w:pPr>
  </w:p>
  <w:p w:rsidR="00366392" w:rsidRDefault="00366392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366392" w:rsidRDefault="00366392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366392" w:rsidRPr="00DC174E" w:rsidRDefault="00366392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366392" w:rsidRPr="00DC174E" w:rsidRDefault="00366392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66392" w:rsidRPr="00DC174E" w:rsidRDefault="00366392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366392" w:rsidRDefault="00366392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392" w:rsidRDefault="0036639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7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7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89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9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7"/>
  </w:num>
  <w:num w:numId="10">
    <w:abstractNumId w:val="88"/>
  </w:num>
  <w:num w:numId="11">
    <w:abstractNumId w:val="3"/>
  </w:num>
  <w:num w:numId="12">
    <w:abstractNumId w:val="4"/>
  </w:num>
  <w:num w:numId="13">
    <w:abstractNumId w:val="5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  <w:num w:numId="32">
    <w:abstractNumId w:val="25"/>
  </w:num>
  <w:num w:numId="33">
    <w:abstractNumId w:val="26"/>
  </w:num>
  <w:num w:numId="34">
    <w:abstractNumId w:val="27"/>
  </w:num>
  <w:num w:numId="35">
    <w:abstractNumId w:val="28"/>
  </w:num>
  <w:num w:numId="36">
    <w:abstractNumId w:val="29"/>
  </w:num>
  <w:num w:numId="37">
    <w:abstractNumId w:val="30"/>
  </w:num>
  <w:num w:numId="38">
    <w:abstractNumId w:val="31"/>
  </w:num>
  <w:num w:numId="39">
    <w:abstractNumId w:val="32"/>
  </w:num>
  <w:num w:numId="40">
    <w:abstractNumId w:val="33"/>
  </w:num>
  <w:num w:numId="41">
    <w:abstractNumId w:val="34"/>
  </w:num>
  <w:num w:numId="42">
    <w:abstractNumId w:val="35"/>
  </w:num>
  <w:num w:numId="43">
    <w:abstractNumId w:val="36"/>
  </w:num>
  <w:num w:numId="44">
    <w:abstractNumId w:val="37"/>
  </w:num>
  <w:num w:numId="45">
    <w:abstractNumId w:val="38"/>
  </w:num>
  <w:num w:numId="46">
    <w:abstractNumId w:val="39"/>
  </w:num>
  <w:num w:numId="47">
    <w:abstractNumId w:val="40"/>
  </w:num>
  <w:num w:numId="48">
    <w:abstractNumId w:val="41"/>
  </w:num>
  <w:num w:numId="49">
    <w:abstractNumId w:val="42"/>
  </w:num>
  <w:num w:numId="50">
    <w:abstractNumId w:val="43"/>
  </w:num>
  <w:num w:numId="51">
    <w:abstractNumId w:val="44"/>
  </w:num>
  <w:num w:numId="52">
    <w:abstractNumId w:val="45"/>
  </w:num>
  <w:num w:numId="53">
    <w:abstractNumId w:val="46"/>
  </w:num>
  <w:num w:numId="54">
    <w:abstractNumId w:val="47"/>
  </w:num>
  <w:num w:numId="55">
    <w:abstractNumId w:val="48"/>
  </w:num>
  <w:num w:numId="56">
    <w:abstractNumId w:val="49"/>
  </w:num>
  <w:num w:numId="57">
    <w:abstractNumId w:val="50"/>
  </w:num>
  <w:num w:numId="58">
    <w:abstractNumId w:val="51"/>
  </w:num>
  <w:num w:numId="59">
    <w:abstractNumId w:val="52"/>
  </w:num>
  <w:num w:numId="60">
    <w:abstractNumId w:val="53"/>
  </w:num>
  <w:num w:numId="61">
    <w:abstractNumId w:val="54"/>
  </w:num>
  <w:num w:numId="62">
    <w:abstractNumId w:val="55"/>
  </w:num>
  <w:num w:numId="63">
    <w:abstractNumId w:val="56"/>
  </w:num>
  <w:num w:numId="64">
    <w:abstractNumId w:val="57"/>
  </w:num>
  <w:num w:numId="65">
    <w:abstractNumId w:val="58"/>
  </w:num>
  <w:num w:numId="66">
    <w:abstractNumId w:val="59"/>
  </w:num>
  <w:num w:numId="67">
    <w:abstractNumId w:val="60"/>
  </w:num>
  <w:num w:numId="68">
    <w:abstractNumId w:val="61"/>
  </w:num>
  <w:num w:numId="69">
    <w:abstractNumId w:val="62"/>
  </w:num>
  <w:num w:numId="70">
    <w:abstractNumId w:val="63"/>
  </w:num>
  <w:num w:numId="71">
    <w:abstractNumId w:val="64"/>
  </w:num>
  <w:num w:numId="72">
    <w:abstractNumId w:val="65"/>
  </w:num>
  <w:num w:numId="73">
    <w:abstractNumId w:val="66"/>
  </w:num>
  <w:num w:numId="74">
    <w:abstractNumId w:val="67"/>
  </w:num>
  <w:num w:numId="75">
    <w:abstractNumId w:val="68"/>
  </w:num>
  <w:num w:numId="76">
    <w:abstractNumId w:val="69"/>
  </w:num>
  <w:num w:numId="77">
    <w:abstractNumId w:val="70"/>
  </w:num>
  <w:num w:numId="78">
    <w:abstractNumId w:val="71"/>
  </w:num>
  <w:num w:numId="79">
    <w:abstractNumId w:val="72"/>
  </w:num>
  <w:num w:numId="80">
    <w:abstractNumId w:val="73"/>
  </w:num>
  <w:num w:numId="81">
    <w:abstractNumId w:val="74"/>
  </w:num>
  <w:num w:numId="82">
    <w:abstractNumId w:val="75"/>
  </w:num>
  <w:num w:numId="83">
    <w:abstractNumId w:val="76"/>
  </w:num>
  <w:num w:numId="84">
    <w:abstractNumId w:val="77"/>
  </w:num>
  <w:num w:numId="85">
    <w:abstractNumId w:val="78"/>
  </w:num>
  <w:num w:numId="86">
    <w:abstractNumId w:val="79"/>
  </w:num>
  <w:num w:numId="87">
    <w:abstractNumId w:val="80"/>
  </w:num>
  <w:num w:numId="88">
    <w:abstractNumId w:val="81"/>
  </w:num>
  <w:num w:numId="89">
    <w:abstractNumId w:val="82"/>
  </w:num>
  <w:num w:numId="90">
    <w:abstractNumId w:val="83"/>
  </w:num>
  <w:num w:numId="91">
    <w:abstractNumId w:val="84"/>
  </w:num>
  <w:num w:numId="92">
    <w:abstractNumId w:val="85"/>
  </w:num>
  <w:num w:numId="93">
    <w:abstractNumId w:val="8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A78B7"/>
    <w:rsid w:val="000B5D88"/>
    <w:rsid w:val="000D27C4"/>
    <w:rsid w:val="000D487F"/>
    <w:rsid w:val="000E1864"/>
    <w:rsid w:val="000F3A14"/>
    <w:rsid w:val="000F59EA"/>
    <w:rsid w:val="00101263"/>
    <w:rsid w:val="0015115F"/>
    <w:rsid w:val="0016784E"/>
    <w:rsid w:val="00185AD7"/>
    <w:rsid w:val="001C50DE"/>
    <w:rsid w:val="002328AA"/>
    <w:rsid w:val="00256934"/>
    <w:rsid w:val="002A1F06"/>
    <w:rsid w:val="002A3FB4"/>
    <w:rsid w:val="002F6C78"/>
    <w:rsid w:val="00316728"/>
    <w:rsid w:val="00336069"/>
    <w:rsid w:val="00352E3D"/>
    <w:rsid w:val="00352EC0"/>
    <w:rsid w:val="00357C43"/>
    <w:rsid w:val="00366392"/>
    <w:rsid w:val="003A59FD"/>
    <w:rsid w:val="003D219F"/>
    <w:rsid w:val="003E611E"/>
    <w:rsid w:val="004135EC"/>
    <w:rsid w:val="00415D80"/>
    <w:rsid w:val="0045288D"/>
    <w:rsid w:val="00467923"/>
    <w:rsid w:val="00470855"/>
    <w:rsid w:val="004C61A9"/>
    <w:rsid w:val="004E7A87"/>
    <w:rsid w:val="004F00F8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7C0EF8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614C7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96CA4"/>
    <w:rsid w:val="00CA5B60"/>
    <w:rsid w:val="00CA5FB3"/>
    <w:rsid w:val="00CC3EA8"/>
    <w:rsid w:val="00D9061B"/>
    <w:rsid w:val="00DC174E"/>
    <w:rsid w:val="00DE00A4"/>
    <w:rsid w:val="00DF5729"/>
    <w:rsid w:val="00E20F14"/>
    <w:rsid w:val="00E3194A"/>
    <w:rsid w:val="00E4205F"/>
    <w:rsid w:val="00E66425"/>
    <w:rsid w:val="00EA3CB4"/>
    <w:rsid w:val="00EB2E3B"/>
    <w:rsid w:val="00ED4976"/>
    <w:rsid w:val="00EE22D0"/>
    <w:rsid w:val="00F4785C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2F793301-A92E-4297-95B4-5C69A6B3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D55B31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numbering" w:customStyle="1" w:styleId="30">
    <w:name w:val="Стиль3"/>
    <w:rsid w:val="00D55B31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7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1110</Words>
  <Characters>6332</Characters>
  <Application>Microsoft Office Word</Application>
  <DocSecurity>0</DocSecurity>
  <Lines>52</Lines>
  <Paragraphs>14</Paragraphs>
  <ScaleCrop>false</ScaleCrop>
  <Company>Арм-Экогрупп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2019-11-24T19:10:00Z</dcterms:created>
  <dcterms:modified xsi:type="dcterms:W3CDTF">2019-11-24T19:10:00Z</dcterms:modified>
</cp:coreProperties>
</file>