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4D7" w:rsidRPr="00481F4E" w:rsidRDefault="005A54D7" w:rsidP="00637398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481F4E">
        <w:rPr>
          <w:sz w:val="22"/>
          <w:szCs w:val="22"/>
        </w:rPr>
        <w:t>ПРАВИТЕЛЬСТВО РОССИЙСКОЙ ФЕДЕРАЦИИ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ПОСТАНОВЛЕНИЕ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 xml:space="preserve">от 18 марта </w:t>
      </w:r>
      <w:smartTag w:uri="urn:schemas-microsoft-com:office:smarttags" w:element="metricconverter">
        <w:smartTagPr>
          <w:attr w:name="ProductID" w:val="2020 г"/>
        </w:smartTagPr>
        <w:r w:rsidRPr="00481F4E">
          <w:rPr>
            <w:sz w:val="22"/>
            <w:szCs w:val="22"/>
          </w:rPr>
          <w:t>2020 г</w:t>
        </w:r>
      </w:smartTag>
      <w:r w:rsidRPr="00481F4E">
        <w:rPr>
          <w:sz w:val="22"/>
          <w:szCs w:val="22"/>
        </w:rPr>
        <w:t>. N 294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ОБ УТВЕРЖДЕНИИ ВРЕМЕННЫХ ПРАВИЛ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ОФОРМЛЕНИЯ ЛИСТКОВ НЕТРУДОСПОСОБНОСТИ, НАЗНАЧЕНИЯ И ВЫПЛАТЫ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ПОСОБИЙ ПО ВРЕМЕННОЙ НЕТРУДОСПОСОБНОСТИ В СЛУЧАЕ КАРАНТИНА</w:t>
      </w:r>
    </w:p>
    <w:p w:rsidR="005A54D7" w:rsidRPr="00481F4E" w:rsidRDefault="005A54D7" w:rsidP="006373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В целях предотвращения распространения новой коронавирусной инфекции в Российской Федерации и обеспечения санитарно-эпидемиологического благополучия населения Российской Федерации, а также в целях принятия мер по реализации прав граждан на охрану здоровья Правительство Российской Федерации постановляет: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1. Утвердить прилагаемые Временные </w:t>
      </w:r>
      <w:hyperlink w:anchor="Par27" w:tooltip="ВРЕМЕННЫЕ ПРАВИЛА" w:history="1">
        <w:r w:rsidRPr="00481F4E">
          <w:rPr>
            <w:sz w:val="22"/>
            <w:szCs w:val="22"/>
          </w:rPr>
          <w:t>правила</w:t>
        </w:r>
      </w:hyperlink>
      <w:r w:rsidRPr="00481F4E">
        <w:rPr>
          <w:sz w:val="22"/>
          <w:szCs w:val="22"/>
        </w:rPr>
        <w:t xml:space="preserve"> оформления листков нетрудоспособности, назначения и выплаты пособий по временной нетрудоспособности в случае карантина.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2. Настоящее постановление вступает в силу с 20 марта </w:t>
      </w:r>
      <w:smartTag w:uri="urn:schemas-microsoft-com:office:smarttags" w:element="metricconverter">
        <w:smartTagPr>
          <w:attr w:name="ProductID" w:val="2020 г"/>
        </w:smartTagPr>
        <w:r w:rsidRPr="00481F4E">
          <w:rPr>
            <w:sz w:val="22"/>
            <w:szCs w:val="22"/>
          </w:rPr>
          <w:t>2020 г</w:t>
        </w:r>
      </w:smartTag>
      <w:r w:rsidRPr="00481F4E">
        <w:rPr>
          <w:sz w:val="22"/>
          <w:szCs w:val="22"/>
        </w:rPr>
        <w:t xml:space="preserve">. и действует до 1 июля </w:t>
      </w:r>
      <w:smartTag w:uri="urn:schemas-microsoft-com:office:smarttags" w:element="metricconverter">
        <w:smartTagPr>
          <w:attr w:name="ProductID" w:val="2020 г"/>
        </w:smartTagPr>
        <w:r w:rsidRPr="00481F4E">
          <w:rPr>
            <w:sz w:val="22"/>
            <w:szCs w:val="22"/>
          </w:rPr>
          <w:t>2020 г</w:t>
        </w:r>
      </w:smartTag>
      <w:r w:rsidRPr="00481F4E">
        <w:rPr>
          <w:sz w:val="22"/>
          <w:szCs w:val="22"/>
        </w:rPr>
        <w:t>.</w:t>
      </w:r>
    </w:p>
    <w:p w:rsidR="005A54D7" w:rsidRPr="00481F4E" w:rsidRDefault="005A54D7" w:rsidP="006373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>Председатель Правительства</w:t>
      </w: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>Российской Федерации</w:t>
      </w: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>М.МИШУСТИН</w:t>
      </w:r>
    </w:p>
    <w:p w:rsidR="005A54D7" w:rsidRPr="00481F4E" w:rsidRDefault="005A54D7" w:rsidP="006373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A54D7" w:rsidRPr="00481F4E" w:rsidRDefault="005A54D7" w:rsidP="0063739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481F4E">
        <w:rPr>
          <w:sz w:val="22"/>
          <w:szCs w:val="22"/>
        </w:rPr>
        <w:t>Утверждены</w:t>
      </w: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>постановлением Правительства</w:t>
      </w: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>Российской Федерации</w:t>
      </w:r>
    </w:p>
    <w:p w:rsidR="005A54D7" w:rsidRPr="00481F4E" w:rsidRDefault="005A54D7" w:rsidP="00637398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F4E">
        <w:rPr>
          <w:sz w:val="22"/>
          <w:szCs w:val="22"/>
        </w:rPr>
        <w:t xml:space="preserve">от 18 марта </w:t>
      </w:r>
      <w:smartTag w:uri="urn:schemas-microsoft-com:office:smarttags" w:element="metricconverter">
        <w:smartTagPr>
          <w:attr w:name="ProductID" w:val="2020 г"/>
        </w:smartTagPr>
        <w:r w:rsidRPr="00481F4E">
          <w:rPr>
            <w:sz w:val="22"/>
            <w:szCs w:val="22"/>
          </w:rPr>
          <w:t>2020 г</w:t>
        </w:r>
      </w:smartTag>
      <w:r w:rsidRPr="00481F4E">
        <w:rPr>
          <w:sz w:val="22"/>
          <w:szCs w:val="22"/>
        </w:rPr>
        <w:t>. N 294</w:t>
      </w:r>
    </w:p>
    <w:p w:rsidR="005A54D7" w:rsidRPr="00481F4E" w:rsidRDefault="005A54D7" w:rsidP="006373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7"/>
      <w:bookmarkEnd w:id="0"/>
      <w:r w:rsidRPr="00481F4E">
        <w:rPr>
          <w:sz w:val="22"/>
          <w:szCs w:val="22"/>
        </w:rPr>
        <w:t>ВРЕМЕННЫЕ ПРАВИЛА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ОФОРМЛЕНИЯ ЛИСТКОВ НЕТРУДОСПОСОБНОСТИ, НАЗНАЧЕНИЯ И ВЫПЛАТЫ</w:t>
      </w:r>
    </w:p>
    <w:p w:rsidR="005A54D7" w:rsidRPr="00481F4E" w:rsidRDefault="005A54D7" w:rsidP="00637398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F4E">
        <w:rPr>
          <w:sz w:val="22"/>
          <w:szCs w:val="22"/>
        </w:rPr>
        <w:t>ПОСОБИЙ ПО ВРЕМЕННОЙ НЕТРУДОСПОСОБНОСТИ В СЛУЧАЕ КАРАНТИНА</w:t>
      </w:r>
    </w:p>
    <w:p w:rsidR="005A54D7" w:rsidRPr="00481F4E" w:rsidRDefault="005A54D7" w:rsidP="006373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1. Настоящие Временные правила определяют порядок оформления листков нетрудоспособности, назначения и выплаты пособий по временной нетрудоспособности лицам, подлежащим обязательному социальному страхованию на случай временной нетрудоспособности и в связи с материнством (далее соответственно - застрахованные лица, пособие по временной нетрудоспособности), в период нахождения на карантине в связи с распространением новой коронавирусной инфекции (2019-nCoV).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2. Настоящие Временные правила распространяются на застрахованных лиц, прибывших в Российскую Федерацию с территории стран, где зарегистрированы случаи заболевания новой коронавирусной инфекцией (2019-nCoV), а также на проживающих совместно с ними застрахованных лиц.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3. Назначение и выплата пособия по временной нетрудоспособности осуществляется на основании листка нетрудоспособности, сформированного и размещенного в информационной системе Фонда социального страхования Российской Федерации (далее - Фонд),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уполномоченной органом исполнительной власти субъекта Российской Федерации в сфере здравоохранения (далее соответственно - уполномоченная медицинская организация, электронный листок нетрудоспособности).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34"/>
      <w:bookmarkEnd w:id="1"/>
      <w:r w:rsidRPr="00481F4E">
        <w:rPr>
          <w:sz w:val="22"/>
          <w:szCs w:val="22"/>
        </w:rPr>
        <w:t>4. Субъекты Российской Федерации определяют перечень уполномоченных медицинских организаций, которые централизованно обеспечивают дистанционную выдачу и оформление электронных листков нетрудоспособности (не более 3 организаций в каждом субъекте Российской Федерации), и направляют перечень уполномоченных медицинских организаций в Министерство здравоохранения Российской Федерации в течение 2 рабочих дней после вступления в силу настоящих Временных правил.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5. Министерство здравоохранения Российской Федерации направляет перечень уполномоченных медицинских организаций в Фонд для осуществления им доступа к информационной системе, в которой осуществляется обработка заявлений о выдаче электронного листка нетрудоспособности в день получения перечня уполномоченных медицинских организаций в соответствии с </w:t>
      </w:r>
      <w:hyperlink w:anchor="Par34" w:tooltip="4. Субъекты Российской Федерации определяют перечень уполномоченных медицинских организаций, которые централизованно обеспечивают дистанционную выдачу и оформление электронных листков нетрудоспособности (не более 3 организаций в каждом субъекте Российской Федерации), и направляют перечень уполномоченных медицинских организаций в Министерство здравоохранения Российской Федерации в течение 2 рабочих дней после вступления в силу настоящих Временных правил." w:history="1">
        <w:r w:rsidRPr="00481F4E">
          <w:rPr>
            <w:sz w:val="22"/>
            <w:szCs w:val="22"/>
          </w:rPr>
          <w:t>пунктом 4</w:t>
        </w:r>
      </w:hyperlink>
      <w:r w:rsidRPr="00481F4E">
        <w:rPr>
          <w:sz w:val="22"/>
          <w:szCs w:val="22"/>
        </w:rPr>
        <w:t xml:space="preserve"> настоящих Временных правил.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6. Для назначения и выплаты пособия по временной нетрудоспособности застрахованное лицо направляет заявление о выдаче электронного листка нетрудоспособности, а также иные документы (сведения), указанные в </w:t>
      </w:r>
      <w:hyperlink w:anchor="Par47" w:tooltip="7. К заявлению о выдаче электронного листка нетрудоспособности представляются следующие документы (сведения):" w:history="1">
        <w:r w:rsidRPr="00481F4E">
          <w:rPr>
            <w:sz w:val="22"/>
            <w:szCs w:val="22"/>
          </w:rPr>
          <w:t>пункте 7</w:t>
        </w:r>
      </w:hyperlink>
      <w:r w:rsidRPr="00481F4E">
        <w:rPr>
          <w:sz w:val="22"/>
          <w:szCs w:val="22"/>
        </w:rPr>
        <w:t xml:space="preserve"> настоящих Временных правил, посредством личного кабинета застрахованного лица, доступ к которому обеспечивается посредством единой системы идентификации и аутентификации.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Заявление о выдаче электронного листка нетрудоспособности может быть подано лицом, зарегистрированным в единой системе идентификации и аутентификации, за другое застрахованное лицо, не зарегистрированное в указанной системе, с его согласия.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В заявлении о выдаче электронного листка нетрудоспособности указываются: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фамилия, имя, отчество (при наличии);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дата рождения;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адрес места жительства (места пребывания);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страховой номер индивидуального лицевого счета в системе обязательного пенсионного страхования;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номер полиса обязательного медицинского страхования;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номер и дата выдачи паспорта гражданина Российской Федерации, удостоверяющего личность гражданина Российской Федерации за пределами Российской Федерации;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сведения о согласии совместно проживающего лица, не зарегистрированного в единой системе идентификации и аутентификации, на подачу заявления о выдаче электронного листка нетрудоспособности от его имени;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иные сведения, необходимые для подтверждения факта совместного проживания.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7"/>
      <w:bookmarkEnd w:id="2"/>
      <w:r w:rsidRPr="00481F4E">
        <w:rPr>
          <w:sz w:val="22"/>
          <w:szCs w:val="22"/>
        </w:rPr>
        <w:t>7. К заявлению о выдаче электронного листка нетрудоспособности представляются следующие документы (сведения):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электронные образы страниц паспорта гражданина Российской Федерации, удостоверяющего личность гражданина Российской Федерации за пределами Российской Федерации, подтверждающих пересечение застрахованным лицом государственной границы Российской Федерации (первый лист с фотографией, страницы с отметками о пересечении государственной границы Российской Федерации);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электронный проездной документ (билет) или электронный образ проездного документа или иных документов, подтверждающих пребывание на территории иностранного государства (при отсутствии отметки о пересечении границы Российской Федерации в паспорте гражданина Российской Федерации, удостоверяющего личность гражданина Российской Федерации за пределами Российской Федерации);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электронные образы документов, подтверждающих совместное проживание с лицами, прибывшими в Российскую Федерацию с территории стран, где зарегистрированы случаи заболевания новой коронавирусной инфекцией (2019-nCoV), - для проживающих совместно с застрахованными лицами, прибывшими в Российскую Федерацию с территории стран, где зарегистрированы случаи заболевания новой коронавирусной инфекцией (2019-nCoV).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8. Фонд обеспечивает передачу заявления и иных прилагающихся к нему документов (сведений), указанных в </w:t>
      </w:r>
      <w:hyperlink w:anchor="Par47" w:tooltip="7. К заявлению о выдаче электронного листка нетрудоспособности представляются следующие документы (сведения):" w:history="1">
        <w:r w:rsidRPr="00481F4E">
          <w:rPr>
            <w:sz w:val="22"/>
            <w:szCs w:val="22"/>
          </w:rPr>
          <w:t>пункте 7</w:t>
        </w:r>
      </w:hyperlink>
      <w:r w:rsidRPr="00481F4E">
        <w:rPr>
          <w:sz w:val="22"/>
          <w:szCs w:val="22"/>
        </w:rPr>
        <w:t xml:space="preserve"> настоящих Временных правил, в уполномоченные медицинские организации в день получения документов от Фонда.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 xml:space="preserve">9. Уполномоченная медицинская организация не позднее следующего рабочего дня после получения информации от Фонда принимает решение о выдаче (формировании) электронного листка нетрудоспособности единовременно на 14 календарных дней на основании полученного заявления о выдаче электронного листка нетрудоспособности застрахованного лица и прилагающихся к нему документов (сведений), указанных в </w:t>
      </w:r>
      <w:hyperlink w:anchor="Par47" w:tooltip="7. К заявлению о выдаче электронного листка нетрудоспособности представляются следующие документы (сведения):" w:history="1">
        <w:r w:rsidRPr="00481F4E">
          <w:rPr>
            <w:sz w:val="22"/>
            <w:szCs w:val="22"/>
          </w:rPr>
          <w:t>пункте 7</w:t>
        </w:r>
      </w:hyperlink>
      <w:r w:rsidRPr="00481F4E">
        <w:rPr>
          <w:sz w:val="22"/>
          <w:szCs w:val="22"/>
        </w:rPr>
        <w:t xml:space="preserve"> настоящих Временных правил.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10. Назначение и выплата пособия по временной нетрудоспособности в случае карантина осуществляются территориальными органами Фонда по месту регистрации страхователя.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11. В течение одного рабочего дня со дня получения информации о формировании медицинской организацией электронного листка нетрудоспособности Фонд осуществляет идентификацию страхователя застрахованного лица, в том числе с использованием страхового номера индивидуального лицевого счета застрахованного лица в системе индивидуального (персонифицированного) учета, посредством направления запроса в информационную систему Пенсионного фонда Российской Федерации.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12. После идентификации страхователя Фонд запрашивает у страхователя сведения, необходимые для назначения и выплаты пособия по временной нетрудоспособности, в электронной форме.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13. Застрахованное лицо вправе самостоятельно сообщить страхователю по месту работы (службы, иной деятельности) номер сформированного ему электронного листка нетрудоспособности.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14. Страхователь в течение 2 рабочих дней со дня получения запроса от Фонда или сообщения застрахованным лицом номера сформированного ему электронного листка нетрудоспособности представляет в территориальный орган Фонда документы (сведения), необходимые для назначения и выплаты пособия по временной нетрудоспособности, в соответствии с Положением об особенностях назначения и выплаты в 2012 - 2020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проекта, утвержденным постановлением Правительства Российской Федерации от 21 апреля 2011 г. N 294 "Об особенностях финансового обеспечения, назначения и выплаты в 2012 - 2020 годах территориальными органами Фонда социального страхования Российской Федерации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работников, а также об особенностях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заболеваний".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15. Фонд осуществляет назначение и выплату пособий по временной нетрудоспособности в следующие сроки: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за первые 7 календарных дней временной нетрудоспособности - в течение одного рабочего дня со дня получения от страхователя документов (сведений), необходимых для назначения и выплаты пособия по временной нетрудоспособности, но не позднее окончания 7-го календарного дня временной нетрудоспособности;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за последующие календарные дни временной нетрудоспособности - в течение одного календарного дня со дня окончания временной нетрудоспособности.</w:t>
      </w:r>
    </w:p>
    <w:p w:rsidR="005A54D7" w:rsidRPr="00481F4E" w:rsidRDefault="005A54D7" w:rsidP="006373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F4E">
        <w:rPr>
          <w:sz w:val="22"/>
          <w:szCs w:val="22"/>
        </w:rPr>
        <w:t>16. В случае оформления медицинской организацией листков нетрудоспособности на основании проведенной в очной форме фельдшером или врачом экспертизы временной нетрудоспособности (по основанию (2019-nCoV) медицинская организация осуществляет передачу в Фонд информации о выдаче (формировании) электронного листка временной нетрудоспособности не позднее следующего рабочего дня после его оформления для осуществления Фондом действий в соответствии с настоящими Временными правилами.</w:t>
      </w:r>
    </w:p>
    <w:sectPr w:rsidR="005A54D7" w:rsidRPr="00481F4E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4D7" w:rsidRDefault="005A54D7">
      <w:r>
        <w:separator/>
      </w:r>
    </w:p>
  </w:endnote>
  <w:endnote w:type="continuationSeparator" w:id="0">
    <w:p w:rsidR="005A54D7" w:rsidRDefault="005A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 w:rsidP="00DF5729">
    <w:pPr>
      <w:jc w:val="center"/>
      <w:rPr>
        <w:sz w:val="2"/>
        <w:szCs w:val="2"/>
      </w:rPr>
    </w:pPr>
  </w:p>
  <w:p w:rsidR="005A54D7" w:rsidRDefault="005A54D7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4D7" w:rsidRDefault="005A54D7">
      <w:r>
        <w:separator/>
      </w:r>
    </w:p>
  </w:footnote>
  <w:footnote w:type="continuationSeparator" w:id="0">
    <w:p w:rsidR="005A54D7" w:rsidRDefault="005A5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 w:rsidP="00DF5729">
    <w:pPr>
      <w:jc w:val="center"/>
      <w:rPr>
        <w:sz w:val="2"/>
        <w:szCs w:val="2"/>
      </w:rPr>
    </w:pPr>
  </w:p>
  <w:p w:rsidR="005A54D7" w:rsidRDefault="005A54D7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5A54D7" w:rsidRDefault="005A54D7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5A54D7" w:rsidRPr="00DC174E" w:rsidRDefault="005A54D7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5A54D7" w:rsidRPr="00DC174E" w:rsidRDefault="005A54D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5A54D7" w:rsidRPr="00DC174E" w:rsidRDefault="005A54D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5A54D7" w:rsidRDefault="005A54D7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4D7" w:rsidRDefault="005A54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81F4E"/>
    <w:rsid w:val="004C61A9"/>
    <w:rsid w:val="004F00F8"/>
    <w:rsid w:val="005712E5"/>
    <w:rsid w:val="005A0D30"/>
    <w:rsid w:val="005A54D7"/>
    <w:rsid w:val="005A6661"/>
    <w:rsid w:val="005F4032"/>
    <w:rsid w:val="006128CA"/>
    <w:rsid w:val="00616E37"/>
    <w:rsid w:val="00632C28"/>
    <w:rsid w:val="0063739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02308F97-15FE-4BCF-894F-7D5E4C25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175E76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175E76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48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1653</Words>
  <Characters>9428</Characters>
  <Application>Microsoft Office Word</Application>
  <DocSecurity>0</DocSecurity>
  <Lines>78</Lines>
  <Paragraphs>22</Paragraphs>
  <ScaleCrop>false</ScaleCrop>
  <Company>Арм-Экогрупп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2020-03-22T17:10:00Z</dcterms:created>
  <dcterms:modified xsi:type="dcterms:W3CDTF">2020-03-22T17:10:00Z</dcterms:modified>
</cp:coreProperties>
</file>