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639" w:rsidRDefault="00FC7639" w:rsidP="00EA3739">
      <w:pPr>
        <w:pStyle w:val="ConsPlusNormal"/>
        <w:outlineLvl w:val="0"/>
        <w:rPr>
          <w:sz w:val="22"/>
          <w:szCs w:val="22"/>
        </w:rPr>
      </w:pPr>
      <w:r w:rsidRPr="00EA3739">
        <w:rPr>
          <w:sz w:val="22"/>
          <w:szCs w:val="22"/>
        </w:rPr>
        <w:t xml:space="preserve">Зарегистрировано в Минюсте России 19 июня </w:t>
      </w:r>
      <w:smartTag w:uri="urn:schemas-microsoft-com:office:smarttags" w:element="metricconverter">
        <w:smartTagPr>
          <w:attr w:name="ProductID" w:val="2003 г"/>
        </w:smartTagPr>
        <w:r w:rsidRPr="00EA3739">
          <w:rPr>
            <w:sz w:val="22"/>
            <w:szCs w:val="22"/>
          </w:rPr>
          <w:t>2003 г</w:t>
        </w:r>
      </w:smartTag>
      <w:r w:rsidRPr="00EA3739">
        <w:rPr>
          <w:sz w:val="22"/>
          <w:szCs w:val="22"/>
        </w:rPr>
        <w:t>. N 4730</w:t>
      </w:r>
    </w:p>
    <w:p w:rsidR="00FC7639" w:rsidRDefault="00FC7639" w:rsidP="00EA3739">
      <w:pPr>
        <w:pStyle w:val="ConsPlusNormal"/>
        <w:outlineLvl w:val="0"/>
        <w:rPr>
          <w:sz w:val="22"/>
          <w:szCs w:val="22"/>
        </w:rPr>
      </w:pPr>
    </w:p>
    <w:p w:rsidR="00FC7639" w:rsidRPr="00EA3739" w:rsidRDefault="00FC7639" w:rsidP="00EA3739">
      <w:pPr>
        <w:pStyle w:val="ConsPlusNormal"/>
        <w:jc w:val="center"/>
        <w:rPr>
          <w:b/>
          <w:bCs/>
          <w:sz w:val="22"/>
          <w:szCs w:val="22"/>
        </w:rPr>
      </w:pPr>
      <w:r w:rsidRPr="00EA3739">
        <w:rPr>
          <w:b/>
          <w:bCs/>
          <w:sz w:val="22"/>
          <w:szCs w:val="22"/>
        </w:rPr>
        <w:t>МИНИСТЕРСТВО ТРУДА И СОЦИАЛЬНОГО РАЗВИТИЯ</w:t>
      </w:r>
    </w:p>
    <w:p w:rsidR="00FC7639" w:rsidRPr="00EA3739" w:rsidRDefault="00FC7639" w:rsidP="00EA3739">
      <w:pPr>
        <w:pStyle w:val="ConsPlusNormal"/>
        <w:jc w:val="center"/>
        <w:rPr>
          <w:b/>
          <w:bCs/>
          <w:sz w:val="22"/>
          <w:szCs w:val="22"/>
        </w:rPr>
      </w:pPr>
      <w:r w:rsidRPr="00EA3739">
        <w:rPr>
          <w:b/>
          <w:bCs/>
          <w:sz w:val="22"/>
          <w:szCs w:val="22"/>
        </w:rPr>
        <w:t>РОССИЙСКОЙ ФЕДЕРАЦИИ</w:t>
      </w:r>
    </w:p>
    <w:p w:rsidR="00FC7639" w:rsidRPr="00EA3739" w:rsidRDefault="00FC7639" w:rsidP="00EA3739">
      <w:pPr>
        <w:pStyle w:val="ConsPlusNormal"/>
        <w:jc w:val="center"/>
        <w:rPr>
          <w:b/>
          <w:bCs/>
          <w:sz w:val="22"/>
          <w:szCs w:val="22"/>
        </w:rPr>
      </w:pPr>
    </w:p>
    <w:p w:rsidR="00FC7639" w:rsidRPr="00EA3739" w:rsidRDefault="00FC7639" w:rsidP="00EA3739">
      <w:pPr>
        <w:pStyle w:val="ConsPlusNormal"/>
        <w:jc w:val="center"/>
        <w:rPr>
          <w:b/>
          <w:bCs/>
          <w:sz w:val="22"/>
          <w:szCs w:val="22"/>
        </w:rPr>
      </w:pPr>
      <w:r w:rsidRPr="00EA3739">
        <w:rPr>
          <w:b/>
          <w:bCs/>
          <w:sz w:val="22"/>
          <w:szCs w:val="22"/>
        </w:rPr>
        <w:t>ПОСТАНОВЛЕНИЕ</w:t>
      </w:r>
    </w:p>
    <w:p w:rsidR="00FC7639" w:rsidRPr="00EA3739" w:rsidRDefault="00FC7639" w:rsidP="00EA3739">
      <w:pPr>
        <w:pStyle w:val="ConsPlusNormal"/>
        <w:jc w:val="center"/>
        <w:rPr>
          <w:b/>
          <w:bCs/>
          <w:sz w:val="22"/>
          <w:szCs w:val="22"/>
        </w:rPr>
      </w:pPr>
      <w:r w:rsidRPr="00EA3739">
        <w:rPr>
          <w:b/>
          <w:bCs/>
          <w:sz w:val="22"/>
          <w:szCs w:val="22"/>
        </w:rPr>
        <w:t xml:space="preserve">от 2 июня </w:t>
      </w:r>
      <w:smartTag w:uri="urn:schemas-microsoft-com:office:smarttags" w:element="metricconverter">
        <w:smartTagPr>
          <w:attr w:name="ProductID" w:val="2003 г"/>
        </w:smartTagPr>
        <w:r w:rsidRPr="00EA3739">
          <w:rPr>
            <w:b/>
            <w:bCs/>
            <w:sz w:val="22"/>
            <w:szCs w:val="22"/>
          </w:rPr>
          <w:t>2003 г</w:t>
        </w:r>
      </w:smartTag>
      <w:r w:rsidRPr="00EA3739">
        <w:rPr>
          <w:b/>
          <w:bCs/>
          <w:sz w:val="22"/>
          <w:szCs w:val="22"/>
        </w:rPr>
        <w:t>. N 30</w:t>
      </w:r>
    </w:p>
    <w:p w:rsidR="00FC7639" w:rsidRPr="00EA3739" w:rsidRDefault="00FC7639" w:rsidP="00EA3739">
      <w:pPr>
        <w:pStyle w:val="ConsPlusNormal"/>
        <w:jc w:val="center"/>
        <w:rPr>
          <w:b/>
          <w:bCs/>
          <w:sz w:val="22"/>
          <w:szCs w:val="22"/>
        </w:rPr>
      </w:pPr>
    </w:p>
    <w:p w:rsidR="00FC7639" w:rsidRPr="00EA3739" w:rsidRDefault="00FC7639" w:rsidP="00EA3739">
      <w:pPr>
        <w:pStyle w:val="ConsPlusNormal"/>
        <w:jc w:val="center"/>
        <w:rPr>
          <w:b/>
          <w:bCs/>
          <w:sz w:val="22"/>
          <w:szCs w:val="22"/>
        </w:rPr>
      </w:pPr>
      <w:r w:rsidRPr="00EA3739">
        <w:rPr>
          <w:b/>
          <w:bCs/>
          <w:sz w:val="22"/>
          <w:szCs w:val="22"/>
        </w:rPr>
        <w:t>ОБ УТВЕРЖДЕНИИ МЕЖОТРАСЛЕВЫХ ПРАВИЛ</w:t>
      </w:r>
    </w:p>
    <w:p w:rsidR="00FC7639" w:rsidRPr="00EA3739" w:rsidRDefault="00FC7639" w:rsidP="00EA3739">
      <w:pPr>
        <w:pStyle w:val="ConsPlusNormal"/>
        <w:jc w:val="center"/>
        <w:rPr>
          <w:b/>
          <w:bCs/>
          <w:sz w:val="22"/>
          <w:szCs w:val="22"/>
        </w:rPr>
      </w:pPr>
      <w:r w:rsidRPr="00EA3739">
        <w:rPr>
          <w:b/>
          <w:bCs/>
          <w:sz w:val="22"/>
          <w:szCs w:val="22"/>
        </w:rPr>
        <w:t>ПО ОХРАНЕ ТРУДА ПРИ ПЕРЕРАБОТКЕ ПЛАСТМАСС</w:t>
      </w:r>
    </w:p>
    <w:p w:rsidR="00FC7639" w:rsidRPr="00EA3739" w:rsidRDefault="00FC7639" w:rsidP="00EA3739">
      <w:pPr>
        <w:pStyle w:val="ConsPlusNormal"/>
        <w:jc w:val="center"/>
        <w:rPr>
          <w:sz w:val="22"/>
          <w:szCs w:val="22"/>
        </w:rPr>
      </w:pPr>
      <w:r w:rsidRPr="00EA3739">
        <w:rPr>
          <w:sz w:val="22"/>
          <w:szCs w:val="22"/>
        </w:rPr>
        <w:t>(в ред. Приказа Минтруда России от 20.02.2014 N 103н)</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Министерство труда и социального развития Российской Федерации постановляет:</w:t>
      </w:r>
    </w:p>
    <w:p w:rsidR="00FC7639" w:rsidRPr="00EA3739" w:rsidRDefault="00FC7639" w:rsidP="00EA3739">
      <w:pPr>
        <w:pStyle w:val="ConsPlusNormal"/>
        <w:ind w:firstLine="540"/>
        <w:jc w:val="both"/>
        <w:rPr>
          <w:sz w:val="22"/>
          <w:szCs w:val="22"/>
        </w:rPr>
      </w:pPr>
      <w:r w:rsidRPr="00EA3739">
        <w:rPr>
          <w:sz w:val="22"/>
          <w:szCs w:val="22"/>
        </w:rPr>
        <w:t xml:space="preserve">1. Утвердить прилагаемые </w:t>
      </w:r>
      <w:hyperlink w:anchor="Par35" w:tooltip="Ссылка на текущий документ" w:history="1">
        <w:r w:rsidRPr="00EA3739">
          <w:rPr>
            <w:sz w:val="22"/>
            <w:szCs w:val="22"/>
          </w:rPr>
          <w:t>Межотраслевые правила</w:t>
        </w:r>
      </w:hyperlink>
      <w:r w:rsidRPr="00EA3739">
        <w:rPr>
          <w:sz w:val="22"/>
          <w:szCs w:val="22"/>
        </w:rPr>
        <w:t xml:space="preserve"> по охране труда при переработке пластмасс.</w:t>
      </w:r>
    </w:p>
    <w:p w:rsidR="00FC7639" w:rsidRPr="00EA3739" w:rsidRDefault="00FC7639" w:rsidP="00EA3739">
      <w:pPr>
        <w:pStyle w:val="ConsPlusNormal"/>
        <w:ind w:firstLine="540"/>
        <w:jc w:val="both"/>
        <w:rPr>
          <w:sz w:val="22"/>
          <w:szCs w:val="22"/>
        </w:rPr>
      </w:pPr>
      <w:r w:rsidRPr="00EA3739">
        <w:rPr>
          <w:sz w:val="22"/>
          <w:szCs w:val="22"/>
        </w:rPr>
        <w:t xml:space="preserve">2. Ввести в действие </w:t>
      </w:r>
      <w:hyperlink w:anchor="Par35" w:tooltip="Ссылка на текущий документ" w:history="1">
        <w:r w:rsidRPr="00EA3739">
          <w:rPr>
            <w:sz w:val="22"/>
            <w:szCs w:val="22"/>
          </w:rPr>
          <w:t>Межотраслевые правила</w:t>
        </w:r>
      </w:hyperlink>
      <w:r w:rsidRPr="00EA3739">
        <w:rPr>
          <w:sz w:val="22"/>
          <w:szCs w:val="22"/>
        </w:rPr>
        <w:t xml:space="preserve"> по охране труда при переработке пластмасс, утвержденные настоящим Постановлением, с 30 июня 2003 года.</w:t>
      </w:r>
    </w:p>
    <w:p w:rsidR="00FC7639" w:rsidRPr="00EA3739" w:rsidRDefault="00FC7639" w:rsidP="00EA3739">
      <w:pPr>
        <w:pStyle w:val="ConsPlusNormal"/>
        <w:ind w:firstLine="540"/>
        <w:jc w:val="both"/>
        <w:rPr>
          <w:sz w:val="22"/>
          <w:szCs w:val="22"/>
        </w:rPr>
      </w:pPr>
      <w:r w:rsidRPr="00EA3739">
        <w:rPr>
          <w:sz w:val="22"/>
          <w:szCs w:val="22"/>
        </w:rPr>
        <w:t xml:space="preserve">3. Департаменту условий и охраны труда Министерства труда и социального развития Российской Федерации организовать издание и распространение </w:t>
      </w:r>
      <w:hyperlink w:anchor="Par35" w:tooltip="Ссылка на текущий документ" w:history="1">
        <w:r w:rsidRPr="00EA3739">
          <w:rPr>
            <w:sz w:val="22"/>
            <w:szCs w:val="22"/>
          </w:rPr>
          <w:t>Межотраслевых правил</w:t>
        </w:r>
      </w:hyperlink>
      <w:r w:rsidRPr="00EA3739">
        <w:rPr>
          <w:sz w:val="22"/>
          <w:szCs w:val="22"/>
        </w:rPr>
        <w:t xml:space="preserve"> по охране труда при переработке пластмасс.</w:t>
      </w:r>
    </w:p>
    <w:p w:rsidR="00FC7639" w:rsidRPr="00EA3739" w:rsidRDefault="00FC7639" w:rsidP="00EA3739">
      <w:pPr>
        <w:pStyle w:val="ConsPlusNormal"/>
        <w:rPr>
          <w:sz w:val="22"/>
          <w:szCs w:val="22"/>
        </w:rPr>
      </w:pPr>
    </w:p>
    <w:p w:rsidR="00FC7639" w:rsidRPr="00EA3739" w:rsidRDefault="00FC7639" w:rsidP="00EA3739">
      <w:pPr>
        <w:pStyle w:val="ConsPlusNormal"/>
        <w:jc w:val="right"/>
        <w:rPr>
          <w:sz w:val="22"/>
          <w:szCs w:val="22"/>
        </w:rPr>
      </w:pPr>
      <w:r w:rsidRPr="00EA3739">
        <w:rPr>
          <w:sz w:val="22"/>
          <w:szCs w:val="22"/>
        </w:rPr>
        <w:t>Министр</w:t>
      </w:r>
    </w:p>
    <w:p w:rsidR="00FC7639" w:rsidRPr="00EA3739" w:rsidRDefault="00FC7639" w:rsidP="00EA3739">
      <w:pPr>
        <w:pStyle w:val="ConsPlusNormal"/>
        <w:jc w:val="right"/>
        <w:rPr>
          <w:sz w:val="22"/>
          <w:szCs w:val="22"/>
        </w:rPr>
      </w:pPr>
      <w:r w:rsidRPr="00EA3739">
        <w:rPr>
          <w:sz w:val="22"/>
          <w:szCs w:val="22"/>
        </w:rPr>
        <w:t>труда и социального развития</w:t>
      </w:r>
    </w:p>
    <w:p w:rsidR="00FC7639" w:rsidRPr="00EA3739" w:rsidRDefault="00FC7639" w:rsidP="00EA3739">
      <w:pPr>
        <w:pStyle w:val="ConsPlusNormal"/>
        <w:jc w:val="right"/>
        <w:rPr>
          <w:sz w:val="22"/>
          <w:szCs w:val="22"/>
        </w:rPr>
      </w:pPr>
      <w:r w:rsidRPr="00EA3739">
        <w:rPr>
          <w:sz w:val="22"/>
          <w:szCs w:val="22"/>
        </w:rPr>
        <w:t>Российской Федерации</w:t>
      </w:r>
    </w:p>
    <w:p w:rsidR="00FC7639" w:rsidRPr="00EA3739" w:rsidRDefault="00FC7639" w:rsidP="00EA3739">
      <w:pPr>
        <w:pStyle w:val="ConsPlusNormal"/>
        <w:jc w:val="right"/>
        <w:rPr>
          <w:sz w:val="22"/>
          <w:szCs w:val="22"/>
        </w:rPr>
      </w:pPr>
      <w:r w:rsidRPr="00EA3739">
        <w:rPr>
          <w:sz w:val="22"/>
          <w:szCs w:val="22"/>
        </w:rPr>
        <w:t>А.П.ПОЧИНОК</w:t>
      </w:r>
    </w:p>
    <w:p w:rsidR="00FC7639" w:rsidRPr="00EA3739" w:rsidRDefault="00FC7639" w:rsidP="00EA3739">
      <w:pPr>
        <w:pStyle w:val="ConsPlusNormal"/>
        <w:rPr>
          <w:sz w:val="22"/>
          <w:szCs w:val="22"/>
        </w:rPr>
      </w:pPr>
    </w:p>
    <w:p w:rsidR="00FC7639" w:rsidRPr="00EA3739" w:rsidRDefault="00FC7639" w:rsidP="00EA3739">
      <w:pPr>
        <w:pStyle w:val="ConsPlusNormal"/>
        <w:jc w:val="right"/>
        <w:outlineLvl w:val="0"/>
        <w:rPr>
          <w:sz w:val="22"/>
          <w:szCs w:val="22"/>
        </w:rPr>
      </w:pPr>
      <w:bookmarkStart w:id="0" w:name="Par30"/>
      <w:bookmarkEnd w:id="0"/>
      <w:r w:rsidRPr="00EA3739">
        <w:rPr>
          <w:sz w:val="22"/>
          <w:szCs w:val="22"/>
        </w:rPr>
        <w:t>Приложение</w:t>
      </w:r>
    </w:p>
    <w:p w:rsidR="00FC7639" w:rsidRPr="00EA3739" w:rsidRDefault="00FC7639" w:rsidP="00EA3739">
      <w:pPr>
        <w:pStyle w:val="ConsPlusNormal"/>
        <w:jc w:val="right"/>
        <w:rPr>
          <w:sz w:val="22"/>
          <w:szCs w:val="22"/>
        </w:rPr>
      </w:pPr>
      <w:r w:rsidRPr="00EA3739">
        <w:rPr>
          <w:sz w:val="22"/>
          <w:szCs w:val="22"/>
        </w:rPr>
        <w:t>к Постановлению</w:t>
      </w:r>
    </w:p>
    <w:p w:rsidR="00FC7639" w:rsidRPr="00EA3739" w:rsidRDefault="00FC7639" w:rsidP="00EA3739">
      <w:pPr>
        <w:pStyle w:val="ConsPlusNormal"/>
        <w:jc w:val="right"/>
        <w:rPr>
          <w:sz w:val="22"/>
          <w:szCs w:val="22"/>
        </w:rPr>
      </w:pPr>
      <w:r w:rsidRPr="00EA3739">
        <w:rPr>
          <w:sz w:val="22"/>
          <w:szCs w:val="22"/>
        </w:rPr>
        <w:t>Минтруда России</w:t>
      </w:r>
    </w:p>
    <w:p w:rsidR="00FC7639" w:rsidRPr="00EA3739" w:rsidRDefault="00FC7639" w:rsidP="00EA3739">
      <w:pPr>
        <w:pStyle w:val="ConsPlusNormal"/>
        <w:jc w:val="right"/>
        <w:rPr>
          <w:sz w:val="22"/>
          <w:szCs w:val="22"/>
        </w:rPr>
      </w:pPr>
      <w:r w:rsidRPr="00EA3739">
        <w:rPr>
          <w:sz w:val="22"/>
          <w:szCs w:val="22"/>
        </w:rPr>
        <w:t xml:space="preserve">от 2 июня </w:t>
      </w:r>
      <w:smartTag w:uri="urn:schemas-microsoft-com:office:smarttags" w:element="metricconverter">
        <w:smartTagPr>
          <w:attr w:name="ProductID" w:val="2003 г"/>
        </w:smartTagPr>
        <w:r w:rsidRPr="00EA3739">
          <w:rPr>
            <w:sz w:val="22"/>
            <w:szCs w:val="22"/>
          </w:rPr>
          <w:t>2003 г</w:t>
        </w:r>
      </w:smartTag>
      <w:r w:rsidRPr="00EA3739">
        <w:rPr>
          <w:sz w:val="22"/>
          <w:szCs w:val="22"/>
        </w:rPr>
        <w:t>. N 30</w:t>
      </w:r>
    </w:p>
    <w:p w:rsidR="00FC7639" w:rsidRPr="00EA3739" w:rsidRDefault="00FC7639" w:rsidP="00EA3739">
      <w:pPr>
        <w:pStyle w:val="ConsPlusNormal"/>
        <w:rPr>
          <w:sz w:val="22"/>
          <w:szCs w:val="22"/>
        </w:rPr>
      </w:pPr>
    </w:p>
    <w:p w:rsidR="00FC7639" w:rsidRPr="00EA3739" w:rsidRDefault="00FC7639" w:rsidP="00EA3739">
      <w:pPr>
        <w:pStyle w:val="ConsPlusNormal"/>
        <w:jc w:val="center"/>
        <w:rPr>
          <w:b/>
          <w:bCs/>
          <w:sz w:val="22"/>
          <w:szCs w:val="22"/>
        </w:rPr>
      </w:pPr>
      <w:bookmarkStart w:id="1" w:name="Par35"/>
      <w:bookmarkEnd w:id="1"/>
      <w:r w:rsidRPr="00EA3739">
        <w:rPr>
          <w:b/>
          <w:bCs/>
          <w:sz w:val="22"/>
          <w:szCs w:val="22"/>
        </w:rPr>
        <w:t>МЕЖОТРАСЛЕВЫЕ ПРАВИЛА</w:t>
      </w:r>
    </w:p>
    <w:p w:rsidR="00FC7639" w:rsidRPr="00EA3739" w:rsidRDefault="00FC7639" w:rsidP="00EA3739">
      <w:pPr>
        <w:pStyle w:val="ConsPlusNormal"/>
        <w:jc w:val="center"/>
        <w:rPr>
          <w:b/>
          <w:bCs/>
          <w:sz w:val="22"/>
          <w:szCs w:val="22"/>
        </w:rPr>
      </w:pPr>
      <w:r w:rsidRPr="00EA3739">
        <w:rPr>
          <w:b/>
          <w:bCs/>
          <w:sz w:val="22"/>
          <w:szCs w:val="22"/>
        </w:rPr>
        <w:t>ПО ОХРАНЕ ТРУДА ПРИ ПЕРЕРАБОТКЕ ПЛАСТМАСС</w:t>
      </w:r>
    </w:p>
    <w:p w:rsidR="00FC7639" w:rsidRPr="00EA3739" w:rsidRDefault="00FC7639" w:rsidP="00EA3739">
      <w:pPr>
        <w:pStyle w:val="ConsPlusNormal"/>
        <w:jc w:val="center"/>
        <w:rPr>
          <w:sz w:val="22"/>
          <w:szCs w:val="22"/>
        </w:rPr>
      </w:pPr>
      <w:r w:rsidRPr="00EA3739">
        <w:rPr>
          <w:sz w:val="22"/>
          <w:szCs w:val="22"/>
        </w:rPr>
        <w:t>(в ред. Приказа Минтруда России от 20.02.2014 N 103н)</w:t>
      </w: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2" w:name="Par41"/>
      <w:bookmarkEnd w:id="2"/>
      <w:r w:rsidRPr="00EA3739">
        <w:rPr>
          <w:sz w:val="22"/>
          <w:szCs w:val="22"/>
        </w:rPr>
        <w:t>I. Общие требования</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1.1. Настоящие Межотраслевые правила по охране труда при переработке пластмасс (далее - Правила) разработаны в соответствии с действующим законодательством Российской Федерации и нормативными актами, регламентирующими требования охраны труда при переработке пластических масс.</w:t>
      </w:r>
    </w:p>
    <w:p w:rsidR="00FC7639" w:rsidRPr="00EA3739" w:rsidRDefault="00FC7639" w:rsidP="00EA3739">
      <w:pPr>
        <w:pStyle w:val="ConsPlusNormal"/>
        <w:ind w:firstLine="540"/>
        <w:jc w:val="both"/>
        <w:rPr>
          <w:sz w:val="22"/>
          <w:szCs w:val="22"/>
        </w:rPr>
      </w:pPr>
      <w:r w:rsidRPr="00EA3739">
        <w:rPr>
          <w:sz w:val="22"/>
          <w:szCs w:val="22"/>
        </w:rPr>
        <w:t>1.2. Требования настоящих Правил распространяются на работников организаций, занятых переработкой реактопластов и термопластичных пластмасс всеми используемыми способами (литьем под давлением, экструзией, переработкой методами прямого прессования) на роторных линиях, роторных прессах, технологических роботизированных комплексах (далее - организации), независимо от организационно-правовых форм и форм собственности.</w:t>
      </w:r>
    </w:p>
    <w:p w:rsidR="00FC7639" w:rsidRPr="00EA3739" w:rsidRDefault="00FC7639" w:rsidP="00EA3739">
      <w:pPr>
        <w:pStyle w:val="ConsPlusNormal"/>
        <w:ind w:firstLine="540"/>
        <w:jc w:val="both"/>
        <w:rPr>
          <w:sz w:val="22"/>
          <w:szCs w:val="22"/>
        </w:rPr>
      </w:pPr>
      <w:r w:rsidRPr="00EA3739">
        <w:rPr>
          <w:sz w:val="22"/>
          <w:szCs w:val="22"/>
        </w:rPr>
        <w:t>Правила действуют на всей территории Российской Федерации и учитываются при проектировании, строительстве и реконструкции объектов, при разработке и применении производственных (технологических) процессов переработки пластмасс.</w:t>
      </w:r>
    </w:p>
    <w:p w:rsidR="00FC7639" w:rsidRPr="00EA3739" w:rsidRDefault="00FC7639" w:rsidP="00EA3739">
      <w:pPr>
        <w:pStyle w:val="ConsPlusNormal"/>
        <w:ind w:firstLine="540"/>
        <w:jc w:val="both"/>
        <w:rPr>
          <w:sz w:val="22"/>
          <w:szCs w:val="22"/>
        </w:rPr>
      </w:pPr>
      <w:r w:rsidRPr="00EA3739">
        <w:rPr>
          <w:sz w:val="22"/>
          <w:szCs w:val="22"/>
        </w:rPr>
        <w:t>1.3. Правила устанавливают единые требования охраны труда к организации работ и рабочим местам.</w:t>
      </w:r>
    </w:p>
    <w:p w:rsidR="00FC7639" w:rsidRPr="00EA3739" w:rsidRDefault="00FC7639" w:rsidP="00EA3739">
      <w:pPr>
        <w:pStyle w:val="ConsPlusNormal"/>
        <w:ind w:firstLine="540"/>
        <w:jc w:val="both"/>
        <w:rPr>
          <w:sz w:val="22"/>
          <w:szCs w:val="22"/>
        </w:rPr>
      </w:pPr>
      <w:r w:rsidRPr="00EA3739">
        <w:rPr>
          <w:sz w:val="22"/>
          <w:szCs w:val="22"/>
        </w:rPr>
        <w:t>1.4. Работы по переработке пластмасс должны выполняться в соответствии с требованиями действующих санитарных норм проектирования промышленных организаций, строительных норм и правил, государственных стандартов Системы стандартов безопасности труда и Правил.</w:t>
      </w:r>
    </w:p>
    <w:p w:rsidR="00FC7639" w:rsidRPr="00EA3739" w:rsidRDefault="00FC7639" w:rsidP="00EA3739">
      <w:pPr>
        <w:pStyle w:val="ConsPlusNormal"/>
        <w:ind w:firstLine="540"/>
        <w:jc w:val="both"/>
        <w:rPr>
          <w:sz w:val="22"/>
          <w:szCs w:val="22"/>
        </w:rPr>
      </w:pPr>
      <w:r w:rsidRPr="00EA3739">
        <w:rPr>
          <w:sz w:val="22"/>
          <w:szCs w:val="22"/>
        </w:rPr>
        <w:t>1.5. На основе Правил в организациях с учетом конкретных условий в установленном порядке разрабатываются или приводятся в соответствие с ними инструкции по охране труда для работников, занятых переработкой пластмасс.</w:t>
      </w:r>
    </w:p>
    <w:p w:rsidR="00FC7639" w:rsidRPr="00EA3739" w:rsidRDefault="00FC7639" w:rsidP="00EA3739">
      <w:pPr>
        <w:pStyle w:val="ConsPlusNormal"/>
        <w:ind w:firstLine="540"/>
        <w:jc w:val="both"/>
        <w:rPr>
          <w:sz w:val="22"/>
          <w:szCs w:val="22"/>
        </w:rPr>
      </w:pPr>
      <w:r w:rsidRPr="00EA3739">
        <w:rPr>
          <w:sz w:val="22"/>
          <w:szCs w:val="22"/>
        </w:rPr>
        <w:t>1.6. На работников организаций в процессе переработки пластмасс могут воздействовать опасные и вредные производственные факторы:</w:t>
      </w:r>
    </w:p>
    <w:p w:rsidR="00FC7639" w:rsidRPr="00EA3739" w:rsidRDefault="00FC7639" w:rsidP="00EA3739">
      <w:pPr>
        <w:pStyle w:val="ConsPlusNormal"/>
        <w:ind w:firstLine="540"/>
        <w:jc w:val="both"/>
        <w:rPr>
          <w:sz w:val="22"/>
          <w:szCs w:val="22"/>
        </w:rPr>
      </w:pPr>
      <w:r w:rsidRPr="00EA3739">
        <w:rPr>
          <w:sz w:val="22"/>
          <w:szCs w:val="22"/>
        </w:rPr>
        <w:t>- инфракрасная радиация;</w:t>
      </w:r>
    </w:p>
    <w:p w:rsidR="00FC7639" w:rsidRPr="00EA3739" w:rsidRDefault="00FC7639" w:rsidP="00EA3739">
      <w:pPr>
        <w:pStyle w:val="ConsPlusNormal"/>
        <w:ind w:firstLine="540"/>
        <w:jc w:val="both"/>
        <w:rPr>
          <w:sz w:val="22"/>
          <w:szCs w:val="22"/>
        </w:rPr>
      </w:pPr>
      <w:r w:rsidRPr="00EA3739">
        <w:rPr>
          <w:sz w:val="22"/>
          <w:szCs w:val="22"/>
        </w:rPr>
        <w:t>- вредные газообразные вещества (фенол, формальдегид, аммиак, анилин и т.д.);</w:t>
      </w:r>
    </w:p>
    <w:p w:rsidR="00FC7639" w:rsidRPr="00EA3739" w:rsidRDefault="00FC7639" w:rsidP="00EA3739">
      <w:pPr>
        <w:pStyle w:val="ConsPlusNormal"/>
        <w:ind w:firstLine="540"/>
        <w:jc w:val="both"/>
        <w:rPr>
          <w:sz w:val="22"/>
          <w:szCs w:val="22"/>
        </w:rPr>
      </w:pPr>
      <w:r w:rsidRPr="00EA3739">
        <w:rPr>
          <w:sz w:val="22"/>
          <w:szCs w:val="22"/>
        </w:rPr>
        <w:t>- повышенная температура воздуха рабочей зоны;</w:t>
      </w:r>
    </w:p>
    <w:p w:rsidR="00FC7639" w:rsidRPr="00EA3739" w:rsidRDefault="00FC7639" w:rsidP="00EA3739">
      <w:pPr>
        <w:pStyle w:val="ConsPlusNormal"/>
        <w:ind w:firstLine="540"/>
        <w:jc w:val="both"/>
        <w:rPr>
          <w:sz w:val="22"/>
          <w:szCs w:val="22"/>
        </w:rPr>
      </w:pPr>
      <w:r w:rsidRPr="00EA3739">
        <w:rPr>
          <w:sz w:val="22"/>
          <w:szCs w:val="22"/>
        </w:rPr>
        <w:t>- повышенные уровни шума и вибрации;</w:t>
      </w:r>
    </w:p>
    <w:p w:rsidR="00FC7639" w:rsidRPr="00EA3739" w:rsidRDefault="00FC7639" w:rsidP="00EA3739">
      <w:pPr>
        <w:pStyle w:val="ConsPlusNormal"/>
        <w:ind w:firstLine="540"/>
        <w:jc w:val="both"/>
        <w:rPr>
          <w:sz w:val="22"/>
          <w:szCs w:val="22"/>
        </w:rPr>
      </w:pPr>
      <w:r w:rsidRPr="00EA3739">
        <w:rPr>
          <w:sz w:val="22"/>
          <w:szCs w:val="22"/>
        </w:rPr>
        <w:t>- токсичность химических веществ, используемых в процессе переработки;</w:t>
      </w:r>
    </w:p>
    <w:p w:rsidR="00FC7639" w:rsidRPr="00EA3739" w:rsidRDefault="00FC7639" w:rsidP="00EA3739">
      <w:pPr>
        <w:pStyle w:val="ConsPlusNormal"/>
        <w:ind w:firstLine="540"/>
        <w:jc w:val="both"/>
        <w:rPr>
          <w:sz w:val="22"/>
          <w:szCs w:val="22"/>
        </w:rPr>
      </w:pPr>
      <w:r w:rsidRPr="00EA3739">
        <w:rPr>
          <w:sz w:val="22"/>
          <w:szCs w:val="22"/>
        </w:rPr>
        <w:t>- движущиеся части машин и механизмов;</w:t>
      </w:r>
    </w:p>
    <w:p w:rsidR="00FC7639" w:rsidRPr="00EA3739" w:rsidRDefault="00FC7639" w:rsidP="00EA3739">
      <w:pPr>
        <w:pStyle w:val="ConsPlusNormal"/>
        <w:ind w:firstLine="540"/>
        <w:jc w:val="both"/>
        <w:rPr>
          <w:sz w:val="22"/>
          <w:szCs w:val="22"/>
        </w:rPr>
      </w:pPr>
      <w:r w:rsidRPr="00EA3739">
        <w:rPr>
          <w:sz w:val="22"/>
          <w:szCs w:val="22"/>
        </w:rPr>
        <w:t>- повышенная концентрация вредных веществ в воздухе рабочей зоны.</w:t>
      </w:r>
    </w:p>
    <w:p w:rsidR="00FC7639" w:rsidRPr="00EA3739" w:rsidRDefault="00FC7639" w:rsidP="00EA3739">
      <w:pPr>
        <w:pStyle w:val="ConsPlusNormal"/>
        <w:ind w:firstLine="540"/>
        <w:jc w:val="both"/>
        <w:rPr>
          <w:sz w:val="22"/>
          <w:szCs w:val="22"/>
        </w:rPr>
      </w:pPr>
      <w:r w:rsidRPr="00EA3739">
        <w:rPr>
          <w:sz w:val="22"/>
          <w:szCs w:val="22"/>
        </w:rPr>
        <w:t>1.7. Уровни и концентрации опасных и вредных производственных факторов на всех этапах производственного (технологического) процесса переработки пластмасс должны соответствовать требованиям действующих гигиенических норм и государственных стандартов Системы стандартов безопасности труда.</w:t>
      </w:r>
    </w:p>
    <w:p w:rsidR="00FC7639" w:rsidRPr="00EA3739" w:rsidRDefault="00FC7639" w:rsidP="00EA3739">
      <w:pPr>
        <w:pStyle w:val="ConsPlusNormal"/>
        <w:ind w:firstLine="540"/>
        <w:jc w:val="both"/>
        <w:rPr>
          <w:sz w:val="22"/>
          <w:szCs w:val="22"/>
        </w:rPr>
      </w:pPr>
      <w:r w:rsidRPr="00EA3739">
        <w:rPr>
          <w:sz w:val="22"/>
          <w:szCs w:val="22"/>
        </w:rPr>
        <w:t>1.8. К работе по прессовке изделий из пластмасс допускаются лица, прошедшие медицинские осмотры, обученные по охране труда в установленном порядке.</w:t>
      </w:r>
    </w:p>
    <w:p w:rsidR="00FC7639" w:rsidRPr="00EA3739" w:rsidRDefault="00FC7639" w:rsidP="00EA3739">
      <w:pPr>
        <w:pStyle w:val="ConsPlusNormal"/>
        <w:ind w:firstLine="540"/>
        <w:jc w:val="both"/>
        <w:rPr>
          <w:sz w:val="22"/>
          <w:szCs w:val="22"/>
        </w:rPr>
      </w:pPr>
      <w:r w:rsidRPr="00EA3739">
        <w:rPr>
          <w:sz w:val="22"/>
          <w:szCs w:val="22"/>
        </w:rPr>
        <w:t>1.9. Условия труда женщин и молодежи должны соответствовать санитарным правилам и нормам, а также другим нормативным правовым актам, содержащим государственные нормативные требования охраны труда.</w:t>
      </w:r>
    </w:p>
    <w:p w:rsidR="00FC7639" w:rsidRPr="00EA3739" w:rsidRDefault="00FC7639" w:rsidP="00EA3739">
      <w:pPr>
        <w:pStyle w:val="ConsPlusNormal"/>
        <w:ind w:firstLine="540"/>
        <w:jc w:val="both"/>
        <w:rPr>
          <w:sz w:val="22"/>
          <w:szCs w:val="22"/>
        </w:rPr>
      </w:pPr>
      <w:r w:rsidRPr="00EA3739">
        <w:rPr>
          <w:sz w:val="22"/>
          <w:szCs w:val="22"/>
        </w:rPr>
        <w:t>1.10. Не допускается применение труда женщин &lt;1&gt; и лиц моложе восемнадцати лет &lt;2&gt; на работах с тяжелыми, вредными и опасными условиями труда, а также при несоблюдении норм предельно допустимых нагрузок для женщин &lt;3&gt; и лиц моложе восемнадцати лет &lt;4&gt; при подъеме и перемещении тяжестей вручную.</w:t>
      </w:r>
    </w:p>
    <w:p w:rsidR="00FC7639" w:rsidRPr="00EA3739" w:rsidRDefault="00FC7639" w:rsidP="00EA3739">
      <w:pPr>
        <w:pStyle w:val="ConsPlusNormal"/>
        <w:ind w:firstLine="540"/>
        <w:jc w:val="both"/>
        <w:rPr>
          <w:sz w:val="22"/>
          <w:szCs w:val="22"/>
        </w:rPr>
      </w:pPr>
      <w:r w:rsidRPr="00EA3739">
        <w:rPr>
          <w:sz w:val="22"/>
          <w:szCs w:val="22"/>
        </w:rPr>
        <w:t>--------------------------------</w:t>
      </w:r>
    </w:p>
    <w:p w:rsidR="00FC7639" w:rsidRPr="00EA3739" w:rsidRDefault="00FC7639" w:rsidP="00EA3739">
      <w:pPr>
        <w:pStyle w:val="ConsPlusNormal"/>
        <w:ind w:firstLine="540"/>
        <w:jc w:val="both"/>
      </w:pPr>
      <w:r w:rsidRPr="00EA3739">
        <w:t xml:space="preserve">&lt;1&gt; Перечень тяжелых работ с вредными или опасными условиями труда, при выполнении которых запрещается применение труда женщин, утвержден Постановлением Правительства Российской Федерации от 25 февраля </w:t>
      </w:r>
      <w:smartTag w:uri="urn:schemas-microsoft-com:office:smarttags" w:element="metricconverter">
        <w:smartTagPr>
          <w:attr w:name="ProductID" w:val="2000 г"/>
        </w:smartTagPr>
        <w:r w:rsidRPr="00EA3739">
          <w:t>2000 г</w:t>
        </w:r>
      </w:smartTag>
      <w:r w:rsidRPr="00EA3739">
        <w:t>. N 162 (Собрание законодательства РФ, 2000, N 10, ст. 1130).</w:t>
      </w:r>
    </w:p>
    <w:p w:rsidR="00FC7639" w:rsidRPr="00EA3739" w:rsidRDefault="00FC7639" w:rsidP="00EA3739">
      <w:pPr>
        <w:pStyle w:val="ConsPlusNormal"/>
        <w:ind w:firstLine="540"/>
        <w:jc w:val="both"/>
      </w:pPr>
      <w:r w:rsidRPr="00EA3739">
        <w:t xml:space="preserve">&lt;2&gt; Перечень тяжелых работ с вредными или опасными условиями труда, при выполнении которых запрещается применение труда лиц моложе восемнадцати лет, утвержден Постановлением Правительства Российской Федерации от 25 февраля </w:t>
      </w:r>
      <w:smartTag w:uri="urn:schemas-microsoft-com:office:smarttags" w:element="metricconverter">
        <w:smartTagPr>
          <w:attr w:name="ProductID" w:val="2000 г"/>
        </w:smartTagPr>
        <w:r w:rsidRPr="00EA3739">
          <w:t>2000 г</w:t>
        </w:r>
      </w:smartTag>
      <w:r w:rsidRPr="00EA3739">
        <w:t>. N 163 (Собрание законодательства РФ, 2000, N 10, ст. 1131).</w:t>
      </w:r>
    </w:p>
    <w:p w:rsidR="00FC7639" w:rsidRPr="00EA3739" w:rsidRDefault="00FC7639" w:rsidP="00EA3739">
      <w:pPr>
        <w:pStyle w:val="ConsPlusNormal"/>
        <w:ind w:firstLine="540"/>
        <w:jc w:val="both"/>
      </w:pPr>
      <w:r w:rsidRPr="00EA3739">
        <w:t xml:space="preserve">&lt;3&gt; Нормы предельно допустимых нагрузок для женщин при подъеме и перемещении тяжестей вручную утверждены Постановлением Совета Министров - Правительства Российской Федерации от 6 февраля </w:t>
      </w:r>
      <w:smartTag w:uri="urn:schemas-microsoft-com:office:smarttags" w:element="metricconverter">
        <w:smartTagPr>
          <w:attr w:name="ProductID" w:val="1993 г"/>
        </w:smartTagPr>
        <w:r w:rsidRPr="00EA3739">
          <w:t>1993 г</w:t>
        </w:r>
      </w:smartTag>
      <w:r w:rsidRPr="00EA3739">
        <w:t>. N 105 (Собрание актов Президента и Правительства Российской Федерации, 1993, N 7, ст. 566).</w:t>
      </w:r>
    </w:p>
    <w:p w:rsidR="00FC7639" w:rsidRPr="00EA3739" w:rsidRDefault="00FC7639" w:rsidP="00EA3739">
      <w:pPr>
        <w:pStyle w:val="ConsPlusNormal"/>
        <w:ind w:firstLine="540"/>
        <w:jc w:val="both"/>
      </w:pPr>
      <w:r w:rsidRPr="00EA3739">
        <w:t xml:space="preserve">&lt;4&gt; Нормы предельно допустимых нагрузок для лиц моложе восемнадцати лет при подъеме и перемещении тяжестей вручную утверждены Постановлением Минтруда России от 7 апреля </w:t>
      </w:r>
      <w:smartTag w:uri="urn:schemas-microsoft-com:office:smarttags" w:element="metricconverter">
        <w:smartTagPr>
          <w:attr w:name="ProductID" w:val="1999 г"/>
        </w:smartTagPr>
        <w:r w:rsidRPr="00EA3739">
          <w:t>1999 г</w:t>
        </w:r>
      </w:smartTag>
      <w:r w:rsidRPr="00EA3739">
        <w:t>. N 7 (Бюллетень нормативных актов федеральных органов исполнительной власти, 1999, N 29).</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1.11. Ответственность по обеспечению выполнения требований, содержащихся в Правилах, возлагается на работодателя &lt;1&gt;.</w:t>
      </w:r>
    </w:p>
    <w:p w:rsidR="00FC7639" w:rsidRPr="00EA3739" w:rsidRDefault="00FC7639" w:rsidP="00EA3739">
      <w:pPr>
        <w:pStyle w:val="ConsPlusNormal"/>
        <w:ind w:firstLine="540"/>
        <w:jc w:val="both"/>
        <w:rPr>
          <w:sz w:val="22"/>
          <w:szCs w:val="22"/>
        </w:rPr>
      </w:pPr>
      <w:r w:rsidRPr="00EA3739">
        <w:rPr>
          <w:sz w:val="22"/>
          <w:szCs w:val="22"/>
        </w:rPr>
        <w:t>--------------------------------</w:t>
      </w:r>
    </w:p>
    <w:p w:rsidR="00FC7639" w:rsidRPr="00EA3739" w:rsidRDefault="00FC7639" w:rsidP="00EA3739">
      <w:pPr>
        <w:pStyle w:val="ConsPlusNormal"/>
        <w:ind w:firstLine="540"/>
        <w:jc w:val="both"/>
      </w:pPr>
      <w:r w:rsidRPr="00EA3739">
        <w:t xml:space="preserve">&lt;1&gt; Федеральный закон от 17 июля </w:t>
      </w:r>
      <w:smartTag w:uri="urn:schemas-microsoft-com:office:smarttags" w:element="metricconverter">
        <w:smartTagPr>
          <w:attr w:name="ProductID" w:val="1999 г"/>
        </w:smartTagPr>
        <w:r w:rsidRPr="00EA3739">
          <w:t>1999 г</w:t>
        </w:r>
      </w:smartTag>
      <w:r w:rsidRPr="00EA3739">
        <w:t>. N 181-ФЗ "Об основах охраны труда в Российской Федерации" (Собрание законодательства Российской Федерации, 1999, N 29, ст. 3702).</w:t>
      </w: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3" w:name="Par71"/>
      <w:bookmarkEnd w:id="3"/>
      <w:r w:rsidRPr="00EA3739">
        <w:rPr>
          <w:sz w:val="22"/>
          <w:szCs w:val="22"/>
        </w:rPr>
        <w:t>II. Требования охраны труда работников</w:t>
      </w:r>
    </w:p>
    <w:p w:rsidR="00FC7639" w:rsidRPr="00EA3739" w:rsidRDefault="00FC7639" w:rsidP="00EA3739">
      <w:pPr>
        <w:pStyle w:val="ConsPlusNormal"/>
        <w:jc w:val="center"/>
        <w:rPr>
          <w:sz w:val="22"/>
          <w:szCs w:val="22"/>
        </w:rPr>
      </w:pPr>
      <w:r w:rsidRPr="00EA3739">
        <w:rPr>
          <w:sz w:val="22"/>
          <w:szCs w:val="22"/>
        </w:rPr>
        <w:t>при организации и проведении работ</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2.1. При организации работ по переработке пластмасс должны быть обеспечены соответствующие действующим нормативным требованиям условия и безопасность труда работников организаций.</w:t>
      </w:r>
    </w:p>
    <w:p w:rsidR="00FC7639" w:rsidRPr="00EA3739" w:rsidRDefault="00FC7639" w:rsidP="00EA3739">
      <w:pPr>
        <w:pStyle w:val="ConsPlusNormal"/>
        <w:ind w:firstLine="540"/>
        <w:jc w:val="both"/>
        <w:rPr>
          <w:sz w:val="22"/>
          <w:szCs w:val="22"/>
        </w:rPr>
      </w:pPr>
      <w:r w:rsidRPr="00EA3739">
        <w:rPr>
          <w:sz w:val="22"/>
          <w:szCs w:val="22"/>
        </w:rPr>
        <w:t>2.2. При разработке, проектировании и проведении производственного (технологического) процесса переработки пластмасс должно быть обеспечено выполнение действующих строительных норм и правил.</w:t>
      </w:r>
    </w:p>
    <w:p w:rsidR="00FC7639" w:rsidRPr="00EA3739" w:rsidRDefault="00FC7639" w:rsidP="00EA3739">
      <w:pPr>
        <w:pStyle w:val="ConsPlusNormal"/>
        <w:ind w:firstLine="540"/>
        <w:jc w:val="both"/>
        <w:rPr>
          <w:sz w:val="22"/>
          <w:szCs w:val="22"/>
        </w:rPr>
      </w:pPr>
      <w:r w:rsidRPr="00EA3739">
        <w:rPr>
          <w:sz w:val="22"/>
          <w:szCs w:val="22"/>
        </w:rPr>
        <w:t>2.3. При проектировании новых и модернизации действующих производств по переработке пластмасс следует предусмотреть более полную механизацию и автоматизацию производственных (технологических) процессов, оборудование эффективных систем вентиляции, обеспечение рабочих помещений техническими средствами контроля состояния воздушной среды.</w:t>
      </w:r>
    </w:p>
    <w:p w:rsidR="00FC7639" w:rsidRPr="00EA3739" w:rsidRDefault="00FC7639" w:rsidP="00EA3739">
      <w:pPr>
        <w:pStyle w:val="ConsPlusNormal"/>
        <w:ind w:firstLine="540"/>
        <w:jc w:val="both"/>
        <w:rPr>
          <w:sz w:val="22"/>
          <w:szCs w:val="22"/>
        </w:rPr>
      </w:pPr>
      <w:r w:rsidRPr="00EA3739">
        <w:rPr>
          <w:sz w:val="22"/>
          <w:szCs w:val="22"/>
        </w:rPr>
        <w:t>2.4. Производственные (технологические) процессы переработки пластмасс должны соответствовать требованиям действующих санитарных правил организации производственных (технологических) процессов, государственных стандартов Системы стандартов безопасности труда и Правил.</w:t>
      </w:r>
    </w:p>
    <w:p w:rsidR="00FC7639" w:rsidRPr="00EA3739" w:rsidRDefault="00FC7639" w:rsidP="00EA3739">
      <w:pPr>
        <w:pStyle w:val="ConsPlusNormal"/>
        <w:ind w:firstLine="540"/>
        <w:jc w:val="both"/>
        <w:rPr>
          <w:sz w:val="22"/>
          <w:szCs w:val="22"/>
        </w:rPr>
      </w:pPr>
      <w:r w:rsidRPr="00EA3739">
        <w:rPr>
          <w:sz w:val="22"/>
          <w:szCs w:val="22"/>
        </w:rPr>
        <w:t>2.5. Разработка и организация производственных (технологических) процессов переработки пластмасс должны предусматривать минимальное использование ручного труда, предупреждение перенапряжения внимания и утомления работников.</w:t>
      </w:r>
    </w:p>
    <w:p w:rsidR="00FC7639" w:rsidRPr="00EA3739" w:rsidRDefault="00FC7639" w:rsidP="00EA3739">
      <w:pPr>
        <w:pStyle w:val="ConsPlusNormal"/>
        <w:ind w:firstLine="540"/>
        <w:jc w:val="both"/>
        <w:rPr>
          <w:sz w:val="22"/>
          <w:szCs w:val="22"/>
        </w:rPr>
      </w:pPr>
      <w:r w:rsidRPr="00EA3739">
        <w:rPr>
          <w:sz w:val="22"/>
          <w:szCs w:val="22"/>
        </w:rPr>
        <w:t>2.6. В организациях необходимо проводить специальную оценку условий труда.</w:t>
      </w:r>
    </w:p>
    <w:p w:rsidR="00FC7639" w:rsidRPr="00EA3739" w:rsidRDefault="00FC7639" w:rsidP="00EA3739">
      <w:pPr>
        <w:pStyle w:val="ConsPlusNormal"/>
        <w:jc w:val="both"/>
        <w:rPr>
          <w:sz w:val="22"/>
          <w:szCs w:val="22"/>
        </w:rPr>
      </w:pPr>
      <w:r w:rsidRPr="00EA3739">
        <w:rPr>
          <w:sz w:val="22"/>
          <w:szCs w:val="22"/>
        </w:rPr>
        <w:t>(в ред. Приказа Минтруда России от 20.02.2014 N 103н)</w:t>
      </w:r>
    </w:p>
    <w:p w:rsidR="00FC7639" w:rsidRPr="00EA3739" w:rsidRDefault="00FC7639" w:rsidP="00EA3739">
      <w:pPr>
        <w:pStyle w:val="ConsPlusNormal"/>
        <w:ind w:firstLine="540"/>
        <w:jc w:val="both"/>
        <w:rPr>
          <w:sz w:val="22"/>
          <w:szCs w:val="22"/>
        </w:rPr>
      </w:pPr>
      <w:r w:rsidRPr="00EA3739">
        <w:rPr>
          <w:sz w:val="22"/>
          <w:szCs w:val="22"/>
        </w:rPr>
        <w:t>2.7. Изменению производственного (технологического) процесса или повышению производительности оборудования, приводящих к увеличению выделения вредных веществ в рабочую зону или атмосферу, должно предшествовать осуществление дополнительных мероприятий, гарантирующих соблюдение действующих санитарных норм и правил.</w:t>
      </w:r>
    </w:p>
    <w:p w:rsidR="00FC7639" w:rsidRPr="00EA3739" w:rsidRDefault="00FC7639" w:rsidP="00EA3739">
      <w:pPr>
        <w:pStyle w:val="ConsPlusNormal"/>
        <w:ind w:firstLine="540"/>
        <w:jc w:val="both"/>
        <w:rPr>
          <w:sz w:val="22"/>
          <w:szCs w:val="22"/>
        </w:rPr>
      </w:pPr>
      <w:r w:rsidRPr="00EA3739">
        <w:rPr>
          <w:sz w:val="22"/>
          <w:szCs w:val="22"/>
        </w:rPr>
        <w:t>2.8. При организации работы цехов получения изделий из пластмасс литьем, спеканием, прессованием, вальцеванием, каландрованием и др. целесообразно группировать технологическое оборудование по виду производств.</w:t>
      </w:r>
    </w:p>
    <w:p w:rsidR="00FC7639" w:rsidRPr="00EA3739" w:rsidRDefault="00FC7639" w:rsidP="00EA3739">
      <w:pPr>
        <w:pStyle w:val="ConsPlusNormal"/>
        <w:ind w:firstLine="540"/>
        <w:jc w:val="both"/>
        <w:rPr>
          <w:sz w:val="22"/>
          <w:szCs w:val="22"/>
        </w:rPr>
      </w:pPr>
      <w:r w:rsidRPr="00EA3739">
        <w:rPr>
          <w:sz w:val="22"/>
          <w:szCs w:val="22"/>
        </w:rPr>
        <w:t>2.9. Загрузка бункеров, дозирующих устройств и таблетмашин должна осуществляться механическим способом или из технологических контейнеров и растарочных устройств.</w:t>
      </w:r>
    </w:p>
    <w:p w:rsidR="00FC7639" w:rsidRPr="00EA3739" w:rsidRDefault="00FC7639" w:rsidP="00EA3739">
      <w:pPr>
        <w:pStyle w:val="ConsPlusNormal"/>
        <w:ind w:firstLine="540"/>
        <w:jc w:val="both"/>
        <w:rPr>
          <w:sz w:val="22"/>
          <w:szCs w:val="22"/>
        </w:rPr>
      </w:pPr>
      <w:r w:rsidRPr="00EA3739">
        <w:rPr>
          <w:sz w:val="22"/>
          <w:szCs w:val="22"/>
        </w:rPr>
        <w:t>2.10. При постоянном приготовлении навесок и смесей компонентов необходимо использовать автоматические весы, дозаторы или другие приспособления. Запас исходных пылящих материалов на рабочем месте не должен превышать потребности одной смены.</w:t>
      </w:r>
    </w:p>
    <w:p w:rsidR="00FC7639" w:rsidRPr="00EA3739" w:rsidRDefault="00FC7639" w:rsidP="00EA3739">
      <w:pPr>
        <w:pStyle w:val="ConsPlusNormal"/>
        <w:ind w:firstLine="540"/>
        <w:jc w:val="both"/>
        <w:rPr>
          <w:sz w:val="22"/>
          <w:szCs w:val="22"/>
        </w:rPr>
      </w:pPr>
      <w:r w:rsidRPr="00EA3739">
        <w:rPr>
          <w:sz w:val="22"/>
          <w:szCs w:val="22"/>
        </w:rPr>
        <w:t>2.11. При обработке изделий из пластмасс в камерах машин (при нагреве, промывке, отделке изделий и т.п.) пребывание работников внутри камер не допускается.</w:t>
      </w:r>
    </w:p>
    <w:p w:rsidR="00FC7639" w:rsidRPr="00EA3739" w:rsidRDefault="00FC7639" w:rsidP="00EA3739">
      <w:pPr>
        <w:pStyle w:val="ConsPlusNormal"/>
        <w:ind w:firstLine="540"/>
        <w:jc w:val="both"/>
        <w:rPr>
          <w:sz w:val="22"/>
          <w:szCs w:val="22"/>
        </w:rPr>
      </w:pPr>
      <w:r w:rsidRPr="00EA3739">
        <w:rPr>
          <w:sz w:val="22"/>
          <w:szCs w:val="22"/>
        </w:rPr>
        <w:t>2.12. При выгрузке из оборудования горячих изделий из пластмасс должен быть исключен непосредственный контакт работников с этими изделиями. Остывание изделий следует осуществлять в предусмотренных для этих целей укрытиях или специальных помещениях, оборудованных вытяжной механической вентиляцией. На участки окончательной доработки изделия из пластмасс должны подаваться охлажденными, если это не противоречит технологическому регламенту.</w:t>
      </w:r>
    </w:p>
    <w:p w:rsidR="00FC7639" w:rsidRPr="00EA3739" w:rsidRDefault="00FC7639" w:rsidP="00EA3739">
      <w:pPr>
        <w:pStyle w:val="ConsPlusNormal"/>
        <w:ind w:firstLine="540"/>
        <w:jc w:val="both"/>
        <w:rPr>
          <w:sz w:val="22"/>
          <w:szCs w:val="22"/>
        </w:rPr>
      </w:pPr>
      <w:r w:rsidRPr="00EA3739">
        <w:rPr>
          <w:sz w:val="22"/>
          <w:szCs w:val="22"/>
        </w:rPr>
        <w:t>2.13. Сушка порошковых полимерных материалов для удаления остаточных количеств влаги должна осуществляться в закрытых аппаратах под разрежением. Применение полочных сушилок периодического действия для сушки нетоксичных материалов в небольшом количестве допускается с разрешения центров госсанэпиднадзора.</w:t>
      </w:r>
    </w:p>
    <w:p w:rsidR="00FC7639" w:rsidRPr="00EA3739" w:rsidRDefault="00FC7639" w:rsidP="00EA3739">
      <w:pPr>
        <w:pStyle w:val="ConsPlusNormal"/>
        <w:ind w:firstLine="540"/>
        <w:jc w:val="both"/>
        <w:rPr>
          <w:sz w:val="22"/>
          <w:szCs w:val="22"/>
        </w:rPr>
      </w:pPr>
      <w:r w:rsidRPr="00EA3739">
        <w:rPr>
          <w:sz w:val="22"/>
          <w:szCs w:val="22"/>
        </w:rPr>
        <w:t>2.14. При изготовлении и использовании свинцовых форм необходимо соблюдать меры безопасности, предупреждающие загрязнение свинцом воздуха рабочей зоны и кожных покровов работников.</w:t>
      </w:r>
    </w:p>
    <w:p w:rsidR="00FC7639" w:rsidRPr="00EA3739" w:rsidRDefault="00FC7639" w:rsidP="00EA3739">
      <w:pPr>
        <w:pStyle w:val="ConsPlusNormal"/>
        <w:ind w:firstLine="540"/>
        <w:jc w:val="both"/>
        <w:rPr>
          <w:sz w:val="22"/>
          <w:szCs w:val="22"/>
        </w:rPr>
      </w:pPr>
      <w:r w:rsidRPr="00EA3739">
        <w:rPr>
          <w:sz w:val="22"/>
          <w:szCs w:val="22"/>
        </w:rPr>
        <w:t>2.15. Подготовку рабочих растворов клеев следует производить в закрытых аппаратах (смесителях, реакторах) и мокрым способом обработки.</w:t>
      </w:r>
    </w:p>
    <w:p w:rsidR="00FC7639" w:rsidRPr="00EA3739" w:rsidRDefault="00FC7639" w:rsidP="00EA3739">
      <w:pPr>
        <w:pStyle w:val="ConsPlusNormal"/>
        <w:ind w:firstLine="540"/>
        <w:jc w:val="both"/>
        <w:rPr>
          <w:sz w:val="22"/>
          <w:szCs w:val="22"/>
        </w:rPr>
      </w:pPr>
      <w:r w:rsidRPr="00EA3739">
        <w:rPr>
          <w:sz w:val="22"/>
          <w:szCs w:val="22"/>
        </w:rPr>
        <w:t>2.16. При склейке полимерных изделий следует использовать менее токсичные клеи и растворители.</w:t>
      </w:r>
    </w:p>
    <w:p w:rsidR="00FC7639" w:rsidRPr="00EA3739" w:rsidRDefault="00FC7639" w:rsidP="00EA3739">
      <w:pPr>
        <w:pStyle w:val="ConsPlusNormal"/>
        <w:ind w:firstLine="540"/>
        <w:jc w:val="both"/>
        <w:rPr>
          <w:sz w:val="22"/>
          <w:szCs w:val="22"/>
        </w:rPr>
      </w:pPr>
      <w:r w:rsidRPr="00EA3739">
        <w:rPr>
          <w:sz w:val="22"/>
          <w:szCs w:val="22"/>
        </w:rPr>
        <w:t>2.17. Нанесение клеев и растворителей на поверхности склеиваемых деталей следует производить в аспирируемых укрытиях с помощью кистей, пипеток, шприцев и других приспособлений. При склеивании крупногабаритных изделий из пластмассы необходимо использовать закрытые сосуды.</w:t>
      </w:r>
    </w:p>
    <w:p w:rsidR="00FC7639" w:rsidRPr="00EA3739" w:rsidRDefault="00FC7639" w:rsidP="00EA3739">
      <w:pPr>
        <w:pStyle w:val="ConsPlusNormal"/>
        <w:ind w:firstLine="540"/>
        <w:jc w:val="both"/>
        <w:rPr>
          <w:sz w:val="22"/>
          <w:szCs w:val="22"/>
        </w:rPr>
      </w:pPr>
      <w:r w:rsidRPr="00EA3739">
        <w:rPr>
          <w:sz w:val="22"/>
          <w:szCs w:val="22"/>
        </w:rPr>
        <w:t>2.18. Загрузка гранулированного, измельченного или сыпучего полимера в количестве более 10 кг/час в бункеры оборудования должна быть механизирована и осуществляться пневматическими или шнековыми устройствами.</w:t>
      </w:r>
    </w:p>
    <w:p w:rsidR="00FC7639" w:rsidRPr="00EA3739" w:rsidRDefault="00FC7639" w:rsidP="00EA3739">
      <w:pPr>
        <w:pStyle w:val="ConsPlusNormal"/>
        <w:ind w:firstLine="540"/>
        <w:jc w:val="both"/>
        <w:rPr>
          <w:sz w:val="22"/>
          <w:szCs w:val="22"/>
        </w:rPr>
      </w:pPr>
      <w:r w:rsidRPr="00EA3739">
        <w:rPr>
          <w:sz w:val="22"/>
          <w:szCs w:val="22"/>
        </w:rPr>
        <w:t>2.19. Выгрузку изделий из пластмасс из печей необходимо проводить после остывания их в печах до 40 град. С при работающей местной вентиляции. Допускается выгрузка изделий при температуре 150 град. С в специальные контейнеры, размещенные под аспирационными устройствами, до полного остывания изделий.</w:t>
      </w:r>
    </w:p>
    <w:p w:rsidR="00FC7639" w:rsidRPr="00EA3739" w:rsidRDefault="00FC7639" w:rsidP="00EA3739">
      <w:pPr>
        <w:pStyle w:val="ConsPlusNormal"/>
        <w:ind w:firstLine="540"/>
        <w:jc w:val="both"/>
        <w:rPr>
          <w:sz w:val="22"/>
          <w:szCs w:val="22"/>
        </w:rPr>
      </w:pPr>
      <w:r w:rsidRPr="00EA3739">
        <w:rPr>
          <w:sz w:val="22"/>
          <w:szCs w:val="22"/>
        </w:rPr>
        <w:t>2.20. Пропитка наполнителей (пропиточная бумага, хлопчатобумажная ткань, стеклоткань и др.) эпоксидными и фенолформальдегидными смолами при производстве слоистых пластиков должна осуществляться на пропиточных машинах, в которых предусмотрена капсуляция пропиточных узлов и удаление из-под капсульного пространства загрязненного воздуха.</w:t>
      </w:r>
    </w:p>
    <w:p w:rsidR="00FC7639" w:rsidRPr="00EA3739" w:rsidRDefault="00FC7639" w:rsidP="00EA3739">
      <w:pPr>
        <w:pStyle w:val="ConsPlusNormal"/>
        <w:ind w:firstLine="540"/>
        <w:jc w:val="both"/>
        <w:rPr>
          <w:sz w:val="22"/>
          <w:szCs w:val="22"/>
        </w:rPr>
      </w:pPr>
      <w:r w:rsidRPr="00EA3739">
        <w:rPr>
          <w:sz w:val="22"/>
          <w:szCs w:val="22"/>
        </w:rPr>
        <w:t>2.21. В случае разогрева или отверждения эпоксидных смол в термостатах, автоклавах или сушильных шкафах последние необходимо герметизировать и теплоизолировать.</w:t>
      </w:r>
    </w:p>
    <w:p w:rsidR="00FC7639" w:rsidRPr="00EA3739" w:rsidRDefault="00FC7639" w:rsidP="00EA3739">
      <w:pPr>
        <w:pStyle w:val="ConsPlusNormal"/>
        <w:ind w:firstLine="540"/>
        <w:jc w:val="both"/>
        <w:rPr>
          <w:sz w:val="22"/>
          <w:szCs w:val="22"/>
        </w:rPr>
      </w:pPr>
      <w:r w:rsidRPr="00EA3739">
        <w:rPr>
          <w:sz w:val="22"/>
          <w:szCs w:val="22"/>
        </w:rPr>
        <w:t>2.22. Слив разогретой (расплавленной) композиции эпоксидной смолы в приемные емкости в серийном производстве должен быть механизирован, автоматизирован и производиться в аспирируемом укрытии.</w:t>
      </w:r>
    </w:p>
    <w:p w:rsidR="00FC7639" w:rsidRPr="00EA3739" w:rsidRDefault="00FC7639" w:rsidP="00EA3739">
      <w:pPr>
        <w:pStyle w:val="ConsPlusNormal"/>
        <w:ind w:firstLine="540"/>
        <w:jc w:val="both"/>
        <w:rPr>
          <w:sz w:val="22"/>
          <w:szCs w:val="22"/>
        </w:rPr>
      </w:pPr>
      <w:r w:rsidRPr="00EA3739">
        <w:rPr>
          <w:sz w:val="22"/>
          <w:szCs w:val="22"/>
        </w:rPr>
        <w:t>2.23. Снятие излишков и подтеков неотвержденных смол с изделий допускается производить бумагой, а затем ветошью, смоченной ацетоном или этилцеллозольвом. Применение для этой цели более токсичных растворителей не допускается.</w:t>
      </w:r>
    </w:p>
    <w:p w:rsidR="00FC7639" w:rsidRPr="00EA3739" w:rsidRDefault="00FC7639" w:rsidP="00EA3739">
      <w:pPr>
        <w:pStyle w:val="ConsPlusNormal"/>
        <w:ind w:firstLine="540"/>
        <w:jc w:val="both"/>
        <w:rPr>
          <w:sz w:val="22"/>
          <w:szCs w:val="22"/>
        </w:rPr>
      </w:pPr>
      <w:r w:rsidRPr="00EA3739">
        <w:rPr>
          <w:sz w:val="22"/>
          <w:szCs w:val="22"/>
        </w:rPr>
        <w:t>2.24. В производствах переработки пластмасс с наибольшим расходом смол или компаундов следует использовать любые емкости одноразового пользования (картонные стаканчики и др.), которые после употребления необходимо уничтожать без предварительной очистки.</w:t>
      </w:r>
    </w:p>
    <w:p w:rsidR="00FC7639" w:rsidRPr="00EA3739" w:rsidRDefault="00FC7639" w:rsidP="00EA3739">
      <w:pPr>
        <w:pStyle w:val="ConsPlusNormal"/>
        <w:ind w:firstLine="540"/>
        <w:jc w:val="both"/>
        <w:rPr>
          <w:sz w:val="22"/>
          <w:szCs w:val="22"/>
        </w:rPr>
      </w:pPr>
      <w:r w:rsidRPr="00EA3739">
        <w:rPr>
          <w:sz w:val="22"/>
          <w:szCs w:val="22"/>
        </w:rPr>
        <w:t>2.25. В случае получения работником травмы необходимо освободить пострадавшего от воздействия источника опасности и оказать ему первую (доврачебную) помощь, сообщить о случившемся непосредственному руководителю работ. В случае отсутствия опасности для окружающих необходимо сохранить обстановку происшествия.</w:t>
      </w:r>
    </w:p>
    <w:p w:rsidR="00FC7639" w:rsidRPr="00EA3739" w:rsidRDefault="00FC7639" w:rsidP="00EA3739">
      <w:pPr>
        <w:pStyle w:val="ConsPlusNormal"/>
        <w:ind w:firstLine="540"/>
        <w:jc w:val="both"/>
        <w:rPr>
          <w:sz w:val="22"/>
          <w:szCs w:val="22"/>
        </w:rPr>
      </w:pPr>
      <w:r w:rsidRPr="00EA3739">
        <w:rPr>
          <w:sz w:val="22"/>
          <w:szCs w:val="22"/>
        </w:rPr>
        <w:t>2.26. Производственные (технологические) процессы переработки пластмасс должны осуществляться с соблюдением мер, исключающих возможность возникновения взрывов и пожаров, в соответствии с требованиями действующих государственных стандартов Системы стандартов безопасности труда и правил пожарной безопасности, утвержденных в установленном порядке.</w:t>
      </w:r>
    </w:p>
    <w:p w:rsidR="00FC7639" w:rsidRPr="00EA3739" w:rsidRDefault="00FC7639" w:rsidP="00EA3739">
      <w:pPr>
        <w:pStyle w:val="ConsPlusNormal"/>
        <w:ind w:firstLine="540"/>
        <w:jc w:val="both"/>
        <w:rPr>
          <w:sz w:val="22"/>
          <w:szCs w:val="22"/>
        </w:rPr>
      </w:pPr>
      <w:r w:rsidRPr="00EA3739">
        <w:rPr>
          <w:sz w:val="22"/>
          <w:szCs w:val="22"/>
        </w:rPr>
        <w:t>2.27. При обнаружении пожара следует немедленно сообщить об этом в пожарную охрану, приступить к ликвидации очага возгорания имеющимися средствами пожаротушения и вызвать к месту пожара представителя работодателя.</w:t>
      </w: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4" w:name="Par103"/>
      <w:bookmarkEnd w:id="4"/>
      <w:r w:rsidRPr="00EA3739">
        <w:rPr>
          <w:sz w:val="22"/>
          <w:szCs w:val="22"/>
        </w:rPr>
        <w:t>III. Требования, предъявляемые</w:t>
      </w:r>
    </w:p>
    <w:p w:rsidR="00FC7639" w:rsidRPr="00EA3739" w:rsidRDefault="00FC7639" w:rsidP="00EA3739">
      <w:pPr>
        <w:pStyle w:val="ConsPlusNormal"/>
        <w:jc w:val="center"/>
        <w:rPr>
          <w:sz w:val="22"/>
          <w:szCs w:val="22"/>
        </w:rPr>
      </w:pPr>
      <w:r w:rsidRPr="00EA3739">
        <w:rPr>
          <w:sz w:val="22"/>
          <w:szCs w:val="22"/>
        </w:rPr>
        <w:t>к производственным помещениям, для обеспечения</w:t>
      </w:r>
    </w:p>
    <w:p w:rsidR="00FC7639" w:rsidRPr="00EA3739" w:rsidRDefault="00FC7639" w:rsidP="00EA3739">
      <w:pPr>
        <w:pStyle w:val="ConsPlusNormal"/>
        <w:jc w:val="center"/>
        <w:rPr>
          <w:sz w:val="22"/>
          <w:szCs w:val="22"/>
        </w:rPr>
      </w:pPr>
      <w:r w:rsidRPr="00EA3739">
        <w:rPr>
          <w:sz w:val="22"/>
          <w:szCs w:val="22"/>
        </w:rPr>
        <w:t>охраны труда работников</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3.1. Планировка производственных помещений должна отвечать требованиям строительных норм и правил, санитарных норм проектирования промышленных организаций и санитарных правил для производств синтетических полимерных материалов и организаций по их переработке.</w:t>
      </w:r>
    </w:p>
    <w:p w:rsidR="00FC7639" w:rsidRPr="00EA3739" w:rsidRDefault="00FC7639" w:rsidP="00EA3739">
      <w:pPr>
        <w:pStyle w:val="ConsPlusNormal"/>
        <w:ind w:firstLine="540"/>
        <w:jc w:val="both"/>
        <w:rPr>
          <w:sz w:val="22"/>
          <w:szCs w:val="22"/>
        </w:rPr>
      </w:pPr>
      <w:r w:rsidRPr="00EA3739">
        <w:rPr>
          <w:sz w:val="22"/>
          <w:szCs w:val="22"/>
        </w:rPr>
        <w:t>3.2. Производства по переработке пластмасс должны располагаться в отдельных изолированных помещениях.</w:t>
      </w:r>
    </w:p>
    <w:p w:rsidR="00FC7639" w:rsidRPr="00EA3739" w:rsidRDefault="00FC7639" w:rsidP="00EA3739">
      <w:pPr>
        <w:pStyle w:val="ConsPlusNormal"/>
        <w:ind w:firstLine="540"/>
        <w:jc w:val="both"/>
        <w:rPr>
          <w:sz w:val="22"/>
          <w:szCs w:val="22"/>
        </w:rPr>
      </w:pPr>
      <w:r w:rsidRPr="00EA3739">
        <w:rPr>
          <w:sz w:val="22"/>
          <w:szCs w:val="22"/>
        </w:rPr>
        <w:t>3.3. Габариты и планировка производственных помещений и рабочих мест должны обеспечить:</w:t>
      </w:r>
    </w:p>
    <w:p w:rsidR="00FC7639" w:rsidRPr="00EA3739" w:rsidRDefault="00FC7639" w:rsidP="00EA3739">
      <w:pPr>
        <w:pStyle w:val="ConsPlusNormal"/>
        <w:ind w:firstLine="540"/>
        <w:jc w:val="both"/>
        <w:rPr>
          <w:sz w:val="22"/>
          <w:szCs w:val="22"/>
        </w:rPr>
      </w:pPr>
      <w:r w:rsidRPr="00EA3739">
        <w:rPr>
          <w:sz w:val="22"/>
          <w:szCs w:val="22"/>
        </w:rPr>
        <w:t>- поточность технологических операций;</w:t>
      </w:r>
    </w:p>
    <w:p w:rsidR="00FC7639" w:rsidRPr="00EA3739" w:rsidRDefault="00FC7639" w:rsidP="00EA3739">
      <w:pPr>
        <w:pStyle w:val="ConsPlusNormal"/>
        <w:ind w:firstLine="540"/>
        <w:jc w:val="both"/>
        <w:rPr>
          <w:sz w:val="22"/>
          <w:szCs w:val="22"/>
        </w:rPr>
      </w:pPr>
      <w:r w:rsidRPr="00EA3739">
        <w:rPr>
          <w:sz w:val="22"/>
          <w:szCs w:val="22"/>
        </w:rPr>
        <w:t>- целесообразное и удобное размещение мест для хранения сырья, добавок, готовой продукции, отходов, тары и инвентаря;</w:t>
      </w:r>
    </w:p>
    <w:p w:rsidR="00FC7639" w:rsidRPr="00EA3739" w:rsidRDefault="00FC7639" w:rsidP="00EA3739">
      <w:pPr>
        <w:pStyle w:val="ConsPlusNormal"/>
        <w:ind w:firstLine="540"/>
        <w:jc w:val="both"/>
        <w:rPr>
          <w:sz w:val="22"/>
          <w:szCs w:val="22"/>
        </w:rPr>
      </w:pPr>
      <w:r w:rsidRPr="00EA3739">
        <w:rPr>
          <w:sz w:val="22"/>
          <w:szCs w:val="22"/>
        </w:rPr>
        <w:t>- минимальную протяженность путей перемещения сырья, отходов и готовой продукции;</w:t>
      </w:r>
    </w:p>
    <w:p w:rsidR="00FC7639" w:rsidRPr="00EA3739" w:rsidRDefault="00FC7639" w:rsidP="00EA3739">
      <w:pPr>
        <w:pStyle w:val="ConsPlusNormal"/>
        <w:ind w:firstLine="540"/>
        <w:jc w:val="both"/>
        <w:rPr>
          <w:sz w:val="22"/>
          <w:szCs w:val="22"/>
        </w:rPr>
      </w:pPr>
      <w:r w:rsidRPr="00EA3739">
        <w:rPr>
          <w:sz w:val="22"/>
          <w:szCs w:val="22"/>
        </w:rPr>
        <w:t>- изолированные помещения для хранения сырья и готовой продукции.</w:t>
      </w:r>
    </w:p>
    <w:p w:rsidR="00FC7639" w:rsidRPr="00EA3739" w:rsidRDefault="00FC7639" w:rsidP="00EA3739">
      <w:pPr>
        <w:pStyle w:val="ConsPlusNormal"/>
        <w:ind w:firstLine="540"/>
        <w:jc w:val="both"/>
        <w:rPr>
          <w:sz w:val="22"/>
          <w:szCs w:val="22"/>
        </w:rPr>
      </w:pPr>
      <w:r w:rsidRPr="00EA3739">
        <w:rPr>
          <w:sz w:val="22"/>
          <w:szCs w:val="22"/>
        </w:rPr>
        <w:t>3.4. Стены производственных помещений и рабочих мест должны быть гладкими, иметь минимальное количество выступов, ниш, неровностей. Отделка стен, дверей, оконных переплетов должна предусматривать легкую очистку от пыли и адсорбированных газообразных веществ.</w:t>
      </w:r>
    </w:p>
    <w:p w:rsidR="00FC7639" w:rsidRPr="00EA3739" w:rsidRDefault="00FC7639" w:rsidP="00EA3739">
      <w:pPr>
        <w:pStyle w:val="ConsPlusNormal"/>
        <w:ind w:firstLine="540"/>
        <w:jc w:val="both"/>
        <w:rPr>
          <w:sz w:val="22"/>
          <w:szCs w:val="22"/>
        </w:rPr>
      </w:pPr>
      <w:r w:rsidRPr="00EA3739">
        <w:rPr>
          <w:sz w:val="22"/>
          <w:szCs w:val="22"/>
        </w:rPr>
        <w:t>3.5. Полы в производственных помещениях должны легко подвергаться очистке, иметь уклон к канализационным трапам и предусматривать сток в канализацию в соответствии с требованиями действующих санитарных норм и строительных норм и правил.</w:t>
      </w:r>
    </w:p>
    <w:p w:rsidR="00FC7639" w:rsidRPr="00EA3739" w:rsidRDefault="00FC7639" w:rsidP="00EA3739">
      <w:pPr>
        <w:pStyle w:val="ConsPlusNormal"/>
        <w:ind w:firstLine="540"/>
        <w:jc w:val="both"/>
        <w:rPr>
          <w:sz w:val="22"/>
          <w:szCs w:val="22"/>
        </w:rPr>
      </w:pPr>
      <w:r w:rsidRPr="00EA3739">
        <w:rPr>
          <w:sz w:val="22"/>
          <w:szCs w:val="22"/>
        </w:rPr>
        <w:t>3.6. Полы производственных помещений должны быть устойчивыми к воздействию влаги и агрессивных сред.</w:t>
      </w:r>
    </w:p>
    <w:p w:rsidR="00FC7639" w:rsidRPr="00EA3739" w:rsidRDefault="00FC7639" w:rsidP="00EA3739">
      <w:pPr>
        <w:pStyle w:val="ConsPlusNormal"/>
        <w:ind w:firstLine="540"/>
        <w:jc w:val="both"/>
        <w:rPr>
          <w:sz w:val="22"/>
          <w:szCs w:val="22"/>
        </w:rPr>
      </w:pPr>
      <w:r w:rsidRPr="00EA3739">
        <w:rPr>
          <w:sz w:val="22"/>
          <w:szCs w:val="22"/>
        </w:rPr>
        <w:t>3.7. В случаях переработки пластмасс в помещениях большой высоты должны быть предусмотрены стационарные площадки для регулярной очистки поверхностей остекления.</w:t>
      </w:r>
    </w:p>
    <w:p w:rsidR="00FC7639" w:rsidRPr="00EA3739" w:rsidRDefault="00FC7639" w:rsidP="00EA3739">
      <w:pPr>
        <w:pStyle w:val="ConsPlusNormal"/>
        <w:ind w:firstLine="540"/>
        <w:jc w:val="both"/>
        <w:rPr>
          <w:sz w:val="22"/>
          <w:szCs w:val="22"/>
        </w:rPr>
      </w:pPr>
      <w:r w:rsidRPr="00EA3739">
        <w:rPr>
          <w:sz w:val="22"/>
          <w:szCs w:val="22"/>
        </w:rPr>
        <w:t>3.8. Производственные помещения должны обеспечиваться средствами для тушения пожара и пожарным инвентарем и иметь выводные пути эвакуации людей.</w:t>
      </w:r>
    </w:p>
    <w:p w:rsidR="00FC7639" w:rsidRPr="00EA3739" w:rsidRDefault="00FC7639" w:rsidP="00EA3739">
      <w:pPr>
        <w:pStyle w:val="ConsPlusNormal"/>
        <w:ind w:firstLine="540"/>
        <w:jc w:val="both"/>
        <w:rPr>
          <w:sz w:val="22"/>
          <w:szCs w:val="22"/>
        </w:rPr>
      </w:pPr>
      <w:r w:rsidRPr="00EA3739">
        <w:rPr>
          <w:sz w:val="22"/>
          <w:szCs w:val="22"/>
        </w:rPr>
        <w:t>3.9. Расположение пожарного инвентаря и средств пожаротушения должно быть согласовано со службой пожарной охраны.</w:t>
      </w:r>
    </w:p>
    <w:p w:rsidR="00FC7639" w:rsidRPr="00EA3739" w:rsidRDefault="00FC7639" w:rsidP="00EA3739">
      <w:pPr>
        <w:pStyle w:val="ConsPlusNormal"/>
        <w:ind w:firstLine="540"/>
        <w:jc w:val="both"/>
        <w:rPr>
          <w:sz w:val="22"/>
          <w:szCs w:val="22"/>
        </w:rPr>
      </w:pPr>
      <w:r w:rsidRPr="00EA3739">
        <w:rPr>
          <w:sz w:val="22"/>
          <w:szCs w:val="22"/>
        </w:rPr>
        <w:t>3.10. Места расположения пожарного инвентаря и средств пожаротушения должны быть легко доступны, иметь красную отличительную окраску. Запрещается использование средств пожаротушения и инвентаря не по назначению.</w:t>
      </w:r>
    </w:p>
    <w:p w:rsidR="00FC7639" w:rsidRPr="00EA3739" w:rsidRDefault="00FC7639" w:rsidP="00EA3739">
      <w:pPr>
        <w:pStyle w:val="ConsPlusNormal"/>
        <w:ind w:firstLine="540"/>
        <w:jc w:val="both"/>
        <w:rPr>
          <w:sz w:val="22"/>
          <w:szCs w:val="22"/>
        </w:rPr>
      </w:pPr>
      <w:r w:rsidRPr="00EA3739">
        <w:rPr>
          <w:sz w:val="22"/>
          <w:szCs w:val="22"/>
        </w:rPr>
        <w:t>3.11. В производственных помещениях должны быть установлены умывальные раковины с подводкой горячей и холодной воды.</w:t>
      </w:r>
    </w:p>
    <w:p w:rsidR="00FC7639" w:rsidRPr="00EA3739" w:rsidRDefault="00FC7639" w:rsidP="00EA3739">
      <w:pPr>
        <w:pStyle w:val="ConsPlusNormal"/>
        <w:ind w:firstLine="540"/>
        <w:jc w:val="both"/>
        <w:rPr>
          <w:sz w:val="22"/>
          <w:szCs w:val="22"/>
        </w:rPr>
      </w:pPr>
      <w:r w:rsidRPr="00EA3739">
        <w:rPr>
          <w:sz w:val="22"/>
          <w:szCs w:val="22"/>
        </w:rPr>
        <w:t>3.12. В системе внутрицехового водоснабжения должны быть предусмотрены устройства для подключения шлангов, используемых для влажной уборки помещений.</w:t>
      </w:r>
    </w:p>
    <w:p w:rsidR="00FC7639" w:rsidRPr="00EA3739" w:rsidRDefault="00FC7639" w:rsidP="00EA3739">
      <w:pPr>
        <w:pStyle w:val="ConsPlusNormal"/>
        <w:ind w:firstLine="540"/>
        <w:jc w:val="both"/>
        <w:rPr>
          <w:sz w:val="22"/>
          <w:szCs w:val="22"/>
        </w:rPr>
      </w:pPr>
      <w:r w:rsidRPr="00EA3739">
        <w:rPr>
          <w:sz w:val="22"/>
          <w:szCs w:val="22"/>
        </w:rPr>
        <w:t>3.13. Полная влажная уборка производственных помещений (с очисткой от загрязнения светильников, поверхностей остекления, стен и т.д.) должна производиться по мере необходимости, но не реже двух раз в месяц. Для сбора и удаления пыли необходимо использовать промышленные пылесосы.</w:t>
      </w:r>
    </w:p>
    <w:p w:rsidR="00FC7639" w:rsidRPr="00EA3739" w:rsidRDefault="00FC7639" w:rsidP="00EA3739">
      <w:pPr>
        <w:pStyle w:val="ConsPlusNormal"/>
        <w:ind w:firstLine="540"/>
        <w:jc w:val="both"/>
        <w:rPr>
          <w:sz w:val="22"/>
          <w:szCs w:val="22"/>
        </w:rPr>
      </w:pPr>
      <w:r w:rsidRPr="00EA3739">
        <w:rPr>
          <w:sz w:val="22"/>
          <w:szCs w:val="22"/>
        </w:rPr>
        <w:t>3.14. В производственных помещениях запрещается хранение пищевых продуктов, прием пищи и курение.</w:t>
      </w:r>
    </w:p>
    <w:p w:rsidR="00FC7639" w:rsidRPr="00EA3739" w:rsidRDefault="00FC7639" w:rsidP="00EA3739">
      <w:pPr>
        <w:pStyle w:val="ConsPlusNormal"/>
        <w:ind w:firstLine="540"/>
        <w:jc w:val="both"/>
        <w:rPr>
          <w:sz w:val="22"/>
          <w:szCs w:val="22"/>
        </w:rPr>
      </w:pPr>
      <w:r w:rsidRPr="00EA3739">
        <w:rPr>
          <w:sz w:val="22"/>
          <w:szCs w:val="22"/>
        </w:rPr>
        <w:t>3.15. Проектирование отопления, вентиляции, кондиционирования и обеспыливания воздуха должно соответствовать действующим нормам проектирования отопления и вентиляции производств по переработке пластических масс.</w:t>
      </w:r>
    </w:p>
    <w:p w:rsidR="00FC7639" w:rsidRPr="00EA3739" w:rsidRDefault="00FC7639" w:rsidP="00EA3739">
      <w:pPr>
        <w:pStyle w:val="ConsPlusNormal"/>
        <w:ind w:firstLine="540"/>
        <w:jc w:val="both"/>
        <w:rPr>
          <w:sz w:val="22"/>
          <w:szCs w:val="22"/>
        </w:rPr>
      </w:pPr>
      <w:r w:rsidRPr="00EA3739">
        <w:rPr>
          <w:sz w:val="22"/>
          <w:szCs w:val="22"/>
        </w:rPr>
        <w:t>3.16. Отопление и вентиляция производственных помещений должны соответствовать требованиям действующих государственных стандартов Системы стандартов безопасности труда к воздуху рабочей зоны и гигиеническим требованиям к микроклимату производственных помещений.</w:t>
      </w:r>
    </w:p>
    <w:p w:rsidR="00FC7639" w:rsidRPr="00EA3739" w:rsidRDefault="00FC7639" w:rsidP="00EA3739">
      <w:pPr>
        <w:pStyle w:val="ConsPlusNormal"/>
        <w:ind w:firstLine="540"/>
        <w:jc w:val="both"/>
        <w:rPr>
          <w:sz w:val="22"/>
          <w:szCs w:val="22"/>
        </w:rPr>
      </w:pPr>
      <w:r w:rsidRPr="00EA3739">
        <w:rPr>
          <w:sz w:val="22"/>
          <w:szCs w:val="22"/>
        </w:rPr>
        <w:t>3.17. Отопление производственных помещений должно быть воздушным, совмещенным с приточной вентиляцией. Температура теплоносителя должна соответствовать действующим строительным нормам и правилам. Используемые при этом нагревательные приборы должны иметь гладкую поверхность.</w:t>
      </w:r>
    </w:p>
    <w:p w:rsidR="00FC7639" w:rsidRPr="00EA3739" w:rsidRDefault="00FC7639" w:rsidP="00EA3739">
      <w:pPr>
        <w:pStyle w:val="ConsPlusNormal"/>
        <w:ind w:firstLine="540"/>
        <w:jc w:val="both"/>
        <w:rPr>
          <w:sz w:val="22"/>
          <w:szCs w:val="22"/>
        </w:rPr>
      </w:pPr>
      <w:r w:rsidRPr="00EA3739">
        <w:rPr>
          <w:sz w:val="22"/>
          <w:szCs w:val="22"/>
        </w:rPr>
        <w:t>3.18. Воздух, удаляемый местными отсосами от пылегазовыделяющего оборудования, перед выбросом в атмосферу должен подвергаться очистке в соответствии с требованиями действующих санитарных норм проектирования промышленных организаций.</w:t>
      </w:r>
    </w:p>
    <w:p w:rsidR="00FC7639" w:rsidRPr="00EA3739" w:rsidRDefault="00FC7639" w:rsidP="00EA3739">
      <w:pPr>
        <w:pStyle w:val="ConsPlusNormal"/>
        <w:ind w:firstLine="540"/>
        <w:jc w:val="both"/>
        <w:rPr>
          <w:sz w:val="22"/>
          <w:szCs w:val="22"/>
        </w:rPr>
      </w:pPr>
      <w:r w:rsidRPr="00EA3739">
        <w:rPr>
          <w:sz w:val="22"/>
          <w:szCs w:val="22"/>
        </w:rPr>
        <w:t>3.19. Рециркуляция удаляемого местными отсосами воздуха в производственных помещениях не допускается.</w:t>
      </w:r>
    </w:p>
    <w:p w:rsidR="00FC7639" w:rsidRPr="00EA3739" w:rsidRDefault="00FC7639" w:rsidP="00EA3739">
      <w:pPr>
        <w:pStyle w:val="ConsPlusNormal"/>
        <w:ind w:firstLine="540"/>
        <w:jc w:val="both"/>
        <w:rPr>
          <w:sz w:val="22"/>
          <w:szCs w:val="22"/>
        </w:rPr>
      </w:pPr>
      <w:r w:rsidRPr="00EA3739">
        <w:rPr>
          <w:sz w:val="22"/>
          <w:szCs w:val="22"/>
        </w:rPr>
        <w:t>3.20. Приточный воздух, предварительно обработанный в холодный и переходный периоды года, следует подавать в рабочую зону через регулируемые воздухораспределители.</w:t>
      </w:r>
    </w:p>
    <w:p w:rsidR="00FC7639" w:rsidRPr="00EA3739" w:rsidRDefault="00FC7639" w:rsidP="00EA3739">
      <w:pPr>
        <w:pStyle w:val="ConsPlusNormal"/>
        <w:ind w:firstLine="540"/>
        <w:jc w:val="both"/>
        <w:rPr>
          <w:sz w:val="22"/>
          <w:szCs w:val="22"/>
        </w:rPr>
      </w:pPr>
      <w:r w:rsidRPr="00EA3739">
        <w:rPr>
          <w:sz w:val="22"/>
          <w:szCs w:val="22"/>
        </w:rPr>
        <w:t>3.21. В производственных помещениях, где в результате технологического процесса возможно выделение пыли пластмасс, раздачу приточного воздуха следует осуществлять в рабочую зону с помощью перфорированных воздуховодов либо через воздухораспределители с быстрым затуханием скоростей приточных струй.</w:t>
      </w:r>
    </w:p>
    <w:p w:rsidR="00FC7639" w:rsidRPr="00EA3739" w:rsidRDefault="00FC7639" w:rsidP="00EA3739">
      <w:pPr>
        <w:pStyle w:val="ConsPlusNormal"/>
        <w:ind w:firstLine="540"/>
        <w:jc w:val="both"/>
        <w:rPr>
          <w:sz w:val="22"/>
          <w:szCs w:val="22"/>
        </w:rPr>
      </w:pPr>
      <w:r w:rsidRPr="00EA3739">
        <w:rPr>
          <w:sz w:val="22"/>
          <w:szCs w:val="22"/>
        </w:rPr>
        <w:t>3.22. Состояние микроклимата (температура воздуха, температура поверхностей, относительная влажность воздуха, скорость движения воздуха, интенсивность теплового облучения на рабочих местах производственных помещений) должно соответствовать действующим санитарным правилам.</w:t>
      </w:r>
    </w:p>
    <w:p w:rsidR="00FC7639" w:rsidRPr="00EA3739" w:rsidRDefault="00FC7639" w:rsidP="00EA3739">
      <w:pPr>
        <w:pStyle w:val="ConsPlusNormal"/>
        <w:ind w:firstLine="540"/>
        <w:jc w:val="both"/>
        <w:rPr>
          <w:sz w:val="22"/>
          <w:szCs w:val="22"/>
        </w:rPr>
      </w:pPr>
      <w:r w:rsidRPr="00EA3739">
        <w:rPr>
          <w:sz w:val="22"/>
          <w:szCs w:val="22"/>
        </w:rPr>
        <w:t>3.23. Освещение производственных помещений должно соответствовать действующим нормативным правовым актам, содержащим требования к освещению цехов по переработке пластмасс, а также требованиям правил эксплуатации электроустановок и безопасности при эксплуатации электроустановок, утвержденных в установленном порядке.</w:t>
      </w:r>
    </w:p>
    <w:p w:rsidR="00FC7639" w:rsidRPr="00EA3739" w:rsidRDefault="00FC7639" w:rsidP="00EA3739">
      <w:pPr>
        <w:pStyle w:val="ConsPlusNormal"/>
        <w:ind w:firstLine="540"/>
        <w:jc w:val="both"/>
        <w:rPr>
          <w:sz w:val="22"/>
          <w:szCs w:val="22"/>
        </w:rPr>
      </w:pPr>
      <w:r w:rsidRPr="00EA3739">
        <w:rPr>
          <w:sz w:val="22"/>
          <w:szCs w:val="22"/>
        </w:rPr>
        <w:t>3.24. В производственных помещениях основных технологических цехов целесообразно применять систему общего, локального и комбинированного освещения. Для освещения закрытых узлов и агрегатов технологического оборудования должны быть предусмотрены переносные светильники.</w:t>
      </w:r>
    </w:p>
    <w:p w:rsidR="00FC7639" w:rsidRPr="00EA3739" w:rsidRDefault="00FC7639" w:rsidP="00EA3739">
      <w:pPr>
        <w:pStyle w:val="ConsPlusNormal"/>
        <w:ind w:firstLine="540"/>
        <w:jc w:val="both"/>
        <w:rPr>
          <w:sz w:val="22"/>
          <w:szCs w:val="22"/>
        </w:rPr>
      </w:pPr>
      <w:r w:rsidRPr="00EA3739">
        <w:rPr>
          <w:sz w:val="22"/>
          <w:szCs w:val="22"/>
        </w:rPr>
        <w:t>3.25. Для искусственного освещения производственных помещений основных технологических цехов следует применять газоразрядные люминесцентные лампы.</w:t>
      </w:r>
    </w:p>
    <w:p w:rsidR="00FC7639" w:rsidRPr="00EA3739" w:rsidRDefault="00FC7639" w:rsidP="00EA3739">
      <w:pPr>
        <w:pStyle w:val="ConsPlusNormal"/>
        <w:ind w:firstLine="540"/>
        <w:jc w:val="both"/>
        <w:rPr>
          <w:sz w:val="22"/>
          <w:szCs w:val="22"/>
        </w:rPr>
      </w:pPr>
      <w:r w:rsidRPr="00EA3739">
        <w:rPr>
          <w:sz w:val="22"/>
          <w:szCs w:val="22"/>
        </w:rPr>
        <w:t>3.26. Освещенность рабочих поверхностей в производственных помещениях при газоразрядных источниках света должна соответствовать нормам искусственного освещения цехов по переработке пластических масс, утвержденных в установленном порядке.</w:t>
      </w:r>
    </w:p>
    <w:p w:rsidR="00FC7639" w:rsidRPr="00EA3739" w:rsidRDefault="00FC7639" w:rsidP="00EA3739">
      <w:pPr>
        <w:pStyle w:val="ConsPlusNormal"/>
        <w:ind w:firstLine="540"/>
        <w:jc w:val="both"/>
        <w:rPr>
          <w:sz w:val="22"/>
          <w:szCs w:val="22"/>
        </w:rPr>
      </w:pPr>
      <w:r w:rsidRPr="00EA3739">
        <w:rPr>
          <w:sz w:val="22"/>
          <w:szCs w:val="22"/>
        </w:rPr>
        <w:t>3.27. При использовании ламп накаливания (в случае невозможности или технической нецелесообразности применения газоразрядных источников света) наименьшую освещенность рабочих поверхностей следует выбирать в соответствии с требованиями строительных норм и правил по проектированию естественного и искусственного освещения.</w:t>
      </w:r>
    </w:p>
    <w:p w:rsidR="00FC7639" w:rsidRPr="00EA3739" w:rsidRDefault="00FC7639" w:rsidP="00EA3739">
      <w:pPr>
        <w:pStyle w:val="ConsPlusNormal"/>
        <w:ind w:firstLine="540"/>
        <w:jc w:val="both"/>
        <w:rPr>
          <w:sz w:val="22"/>
          <w:szCs w:val="22"/>
        </w:rPr>
      </w:pPr>
      <w:r w:rsidRPr="00EA3739">
        <w:rPr>
          <w:sz w:val="22"/>
          <w:szCs w:val="22"/>
        </w:rPr>
        <w:t>3.28. Все производственные помещения должны быть обеспечены аварийным освещением.</w:t>
      </w:r>
    </w:p>
    <w:p w:rsidR="00FC7639" w:rsidRPr="00EA3739" w:rsidRDefault="00FC7639" w:rsidP="00EA3739">
      <w:pPr>
        <w:pStyle w:val="ConsPlusNormal"/>
        <w:ind w:firstLine="540"/>
        <w:jc w:val="both"/>
        <w:rPr>
          <w:sz w:val="22"/>
          <w:szCs w:val="22"/>
        </w:rPr>
      </w:pPr>
      <w:r w:rsidRPr="00EA3739">
        <w:rPr>
          <w:sz w:val="22"/>
          <w:szCs w:val="22"/>
        </w:rPr>
        <w:t>3.29. Уровень шума на рабочих местах не должен превышать значений, установленных действующими санитарными нормами и государственными стандартами Системы стандартов безопасности труда.</w:t>
      </w:r>
    </w:p>
    <w:p w:rsidR="00FC7639" w:rsidRPr="00EA3739" w:rsidRDefault="00FC7639" w:rsidP="00EA3739">
      <w:pPr>
        <w:pStyle w:val="ConsPlusNormal"/>
        <w:ind w:firstLine="540"/>
        <w:jc w:val="both"/>
        <w:rPr>
          <w:sz w:val="22"/>
          <w:szCs w:val="22"/>
        </w:rPr>
      </w:pPr>
      <w:r w:rsidRPr="00EA3739">
        <w:rPr>
          <w:sz w:val="22"/>
          <w:szCs w:val="22"/>
        </w:rPr>
        <w:t>3.30. Оборудование, генерирующее высокие уровни шума, следует располагать в отдельных изолированных помещениях.</w:t>
      </w:r>
    </w:p>
    <w:p w:rsidR="00FC7639" w:rsidRPr="00EA3739" w:rsidRDefault="00FC7639" w:rsidP="00EA3739">
      <w:pPr>
        <w:pStyle w:val="ConsPlusNormal"/>
        <w:ind w:firstLine="540"/>
        <w:jc w:val="both"/>
        <w:rPr>
          <w:sz w:val="22"/>
          <w:szCs w:val="22"/>
        </w:rPr>
      </w:pPr>
      <w:r w:rsidRPr="00EA3739">
        <w:rPr>
          <w:sz w:val="22"/>
          <w:szCs w:val="22"/>
        </w:rPr>
        <w:t>3.31. Для снижения уровней шума в производственных помещениях необходимо использовать строительно-акустические средства.</w:t>
      </w:r>
    </w:p>
    <w:p w:rsidR="00FC7639" w:rsidRPr="00EA3739" w:rsidRDefault="00FC7639" w:rsidP="00EA3739">
      <w:pPr>
        <w:pStyle w:val="ConsPlusNormal"/>
        <w:ind w:firstLine="540"/>
        <w:jc w:val="both"/>
        <w:rPr>
          <w:sz w:val="22"/>
          <w:szCs w:val="22"/>
        </w:rPr>
      </w:pPr>
      <w:r w:rsidRPr="00EA3739">
        <w:rPr>
          <w:sz w:val="22"/>
          <w:szCs w:val="22"/>
        </w:rPr>
        <w:t>3.32. В производственных помещениях цехов термической переработки пластмасс при применении звукопоглощающих облицовок следует отдавать предпочтение материалам с покрытием для снижения сорбции химических веществ.</w:t>
      </w:r>
    </w:p>
    <w:p w:rsidR="00FC7639" w:rsidRPr="00EA3739" w:rsidRDefault="00FC7639" w:rsidP="00EA3739">
      <w:pPr>
        <w:pStyle w:val="ConsPlusNormal"/>
        <w:ind w:firstLine="540"/>
        <w:jc w:val="both"/>
        <w:rPr>
          <w:sz w:val="22"/>
          <w:szCs w:val="22"/>
        </w:rPr>
      </w:pPr>
      <w:r w:rsidRPr="00EA3739">
        <w:rPr>
          <w:sz w:val="22"/>
          <w:szCs w:val="22"/>
        </w:rPr>
        <w:t>3.33. Уровни вибрации на рабочих местах у производственного оборудования должны соответствовать требованиям действующих санитарных норм.</w:t>
      </w:r>
    </w:p>
    <w:p w:rsidR="00FC7639" w:rsidRPr="00EA3739" w:rsidRDefault="00FC7639" w:rsidP="00EA3739">
      <w:pPr>
        <w:pStyle w:val="ConsPlusNormal"/>
        <w:ind w:firstLine="540"/>
        <w:jc w:val="both"/>
        <w:rPr>
          <w:sz w:val="22"/>
          <w:szCs w:val="22"/>
        </w:rPr>
      </w:pPr>
      <w:r w:rsidRPr="00EA3739">
        <w:rPr>
          <w:sz w:val="22"/>
          <w:szCs w:val="22"/>
        </w:rPr>
        <w:t>3.34. Шины и провода защитного заземления (зануления) производственных помещений должны быть доступны для осмотра и окрашены в черный цвет.</w:t>
      </w:r>
    </w:p>
    <w:p w:rsidR="00FC7639" w:rsidRPr="00EA3739" w:rsidRDefault="00FC7639" w:rsidP="00EA3739">
      <w:pPr>
        <w:pStyle w:val="ConsPlusNormal"/>
        <w:ind w:firstLine="540"/>
        <w:jc w:val="both"/>
        <w:rPr>
          <w:sz w:val="22"/>
          <w:szCs w:val="22"/>
        </w:rPr>
      </w:pPr>
      <w:r w:rsidRPr="00EA3739">
        <w:rPr>
          <w:sz w:val="22"/>
          <w:szCs w:val="22"/>
        </w:rPr>
        <w:t>3.35. Сопротивление изоляции электросети в производственных помещениях без повышенной опасности следует измерять не реже одного раза в двенадцать месяцев, в особо опасных производственных помещениях (с повышенной опасностью) - не реже одного раза в шесть месяцев. Кроме того, проводятся испытания защитного заземления (зануления) не реже одного раза в двенадцать месяцев.</w:t>
      </w:r>
    </w:p>
    <w:p w:rsidR="00FC7639" w:rsidRPr="00EA3739" w:rsidRDefault="00FC7639" w:rsidP="00EA3739">
      <w:pPr>
        <w:pStyle w:val="ConsPlusNormal"/>
        <w:ind w:firstLine="540"/>
        <w:jc w:val="both"/>
        <w:rPr>
          <w:sz w:val="22"/>
          <w:szCs w:val="22"/>
        </w:rPr>
      </w:pPr>
      <w:r w:rsidRPr="00EA3739">
        <w:rPr>
          <w:sz w:val="22"/>
          <w:szCs w:val="22"/>
        </w:rPr>
        <w:t>3.36. В производственных помещениях с повышенной опасностью электропровода заключаются в трубы.</w:t>
      </w: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5" w:name="Par148"/>
      <w:bookmarkEnd w:id="5"/>
      <w:r w:rsidRPr="00EA3739">
        <w:rPr>
          <w:sz w:val="22"/>
          <w:szCs w:val="22"/>
        </w:rPr>
        <w:t>IV. Требования, предъявляемые к оборудованию,</w:t>
      </w:r>
    </w:p>
    <w:p w:rsidR="00FC7639" w:rsidRPr="00EA3739" w:rsidRDefault="00FC7639" w:rsidP="00EA3739">
      <w:pPr>
        <w:pStyle w:val="ConsPlusNormal"/>
        <w:jc w:val="center"/>
        <w:rPr>
          <w:sz w:val="22"/>
          <w:szCs w:val="22"/>
        </w:rPr>
      </w:pPr>
      <w:r w:rsidRPr="00EA3739">
        <w:rPr>
          <w:sz w:val="22"/>
          <w:szCs w:val="22"/>
        </w:rPr>
        <w:t>его размещению и организации рабочих мест,</w:t>
      </w:r>
    </w:p>
    <w:p w:rsidR="00FC7639" w:rsidRPr="00EA3739" w:rsidRDefault="00FC7639" w:rsidP="00EA3739">
      <w:pPr>
        <w:pStyle w:val="ConsPlusNormal"/>
        <w:jc w:val="center"/>
        <w:rPr>
          <w:sz w:val="22"/>
          <w:szCs w:val="22"/>
        </w:rPr>
      </w:pPr>
      <w:r w:rsidRPr="00EA3739">
        <w:rPr>
          <w:sz w:val="22"/>
          <w:szCs w:val="22"/>
        </w:rPr>
        <w:t>для обеспечения охраны труда работников</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4.1. Перед началом и в процессе работы следует периодически наружным осмотром и с помощью приборов проверять исправность электропроводки (отсутствие свисающих и оголенных концов и т.п.), надежность заземляющих соединений производственного оборудования (отсутствие обрывов, прочность контакта между корпусом машины, электродвигателем и заземляющим проводом).</w:t>
      </w:r>
    </w:p>
    <w:p w:rsidR="00FC7639" w:rsidRPr="00EA3739" w:rsidRDefault="00FC7639" w:rsidP="00EA3739">
      <w:pPr>
        <w:pStyle w:val="ConsPlusNormal"/>
        <w:ind w:firstLine="540"/>
        <w:jc w:val="both"/>
        <w:rPr>
          <w:sz w:val="22"/>
          <w:szCs w:val="22"/>
        </w:rPr>
      </w:pPr>
      <w:r w:rsidRPr="00EA3739">
        <w:rPr>
          <w:sz w:val="22"/>
          <w:szCs w:val="22"/>
        </w:rPr>
        <w:t>4.2. Оборудование, используемое в производствах по переработке пластмасс, должно соответствовать требованиям действующих государственных стандартов Системы стандартов безопасности труда.</w:t>
      </w:r>
    </w:p>
    <w:p w:rsidR="00FC7639" w:rsidRPr="00EA3739" w:rsidRDefault="00FC7639" w:rsidP="00EA3739">
      <w:pPr>
        <w:pStyle w:val="ConsPlusNormal"/>
        <w:ind w:firstLine="540"/>
        <w:jc w:val="both"/>
        <w:rPr>
          <w:sz w:val="22"/>
          <w:szCs w:val="22"/>
        </w:rPr>
      </w:pPr>
      <w:r w:rsidRPr="00EA3739">
        <w:rPr>
          <w:sz w:val="22"/>
          <w:szCs w:val="22"/>
        </w:rPr>
        <w:t>4.3. При конструировании производственного оборудования для переработки пластмасс, создающего при работе шум, следует руководствоваться требованиями действующих санитарных норм.</w:t>
      </w:r>
    </w:p>
    <w:p w:rsidR="00FC7639" w:rsidRPr="00EA3739" w:rsidRDefault="00FC7639" w:rsidP="00EA3739">
      <w:pPr>
        <w:pStyle w:val="ConsPlusNormal"/>
        <w:ind w:firstLine="540"/>
        <w:jc w:val="both"/>
        <w:rPr>
          <w:sz w:val="22"/>
          <w:szCs w:val="22"/>
        </w:rPr>
      </w:pPr>
      <w:r w:rsidRPr="00EA3739">
        <w:rPr>
          <w:sz w:val="22"/>
          <w:szCs w:val="22"/>
        </w:rPr>
        <w:t>4.4. Прессы, таблетмашины, машины для литья под давлением, экструдеры, роторные линии, роботизированные комплексы, станки для механической обработки изделий из пластмасс, переработки отходов и другое производственное оборудование, которое может быть источником выделения пыли и газообразных продуктов, должно быть оснащено устройствами местной вентиляции для удаления этих веществ из рабочей зоны.</w:t>
      </w:r>
    </w:p>
    <w:p w:rsidR="00FC7639" w:rsidRPr="00EA3739" w:rsidRDefault="00FC7639" w:rsidP="00EA3739">
      <w:pPr>
        <w:pStyle w:val="ConsPlusNormal"/>
        <w:ind w:firstLine="540"/>
        <w:jc w:val="both"/>
        <w:rPr>
          <w:sz w:val="22"/>
          <w:szCs w:val="22"/>
        </w:rPr>
      </w:pPr>
      <w:r w:rsidRPr="00EA3739">
        <w:rPr>
          <w:sz w:val="22"/>
          <w:szCs w:val="22"/>
        </w:rPr>
        <w:t>4.5. Пусковые устройства производственного оборудования должны быть сблокированы таким образом, чтобы пуск оборудования был невозможен без предварительного включения аспирационных систем.</w:t>
      </w:r>
    </w:p>
    <w:p w:rsidR="00FC7639" w:rsidRPr="00EA3739" w:rsidRDefault="00FC7639" w:rsidP="00EA3739">
      <w:pPr>
        <w:pStyle w:val="ConsPlusNormal"/>
        <w:ind w:firstLine="540"/>
        <w:jc w:val="both"/>
        <w:rPr>
          <w:sz w:val="22"/>
          <w:szCs w:val="22"/>
        </w:rPr>
      </w:pPr>
      <w:r w:rsidRPr="00EA3739">
        <w:rPr>
          <w:sz w:val="22"/>
          <w:szCs w:val="22"/>
        </w:rPr>
        <w:t>4.6. Система очистки пресс-форм после съема готовых изделий на всех видах используемого оборудования должна исключить раздув газообразных продуктов, пыли и грата в рабочее помещение.</w:t>
      </w:r>
    </w:p>
    <w:p w:rsidR="00FC7639" w:rsidRPr="00EA3739" w:rsidRDefault="00FC7639" w:rsidP="00EA3739">
      <w:pPr>
        <w:pStyle w:val="ConsPlusNormal"/>
        <w:ind w:firstLine="540"/>
        <w:jc w:val="both"/>
        <w:rPr>
          <w:sz w:val="22"/>
          <w:szCs w:val="22"/>
        </w:rPr>
      </w:pPr>
      <w:r w:rsidRPr="00EA3739">
        <w:rPr>
          <w:sz w:val="22"/>
          <w:szCs w:val="22"/>
        </w:rPr>
        <w:t>4.7. Пуансоны и матрицы прессов, нагревательные пояса роторных линий, материальные цилиндры термопластавтоматов, головки экструдеров должны иметь надежную теплоизоляцию наружных поверхностей с тем, чтобы температура их поверхностей не превышала 45 град. С.</w:t>
      </w:r>
    </w:p>
    <w:p w:rsidR="00FC7639" w:rsidRPr="00EA3739" w:rsidRDefault="00FC7639" w:rsidP="00EA3739">
      <w:pPr>
        <w:pStyle w:val="ConsPlusNormal"/>
        <w:ind w:firstLine="540"/>
        <w:jc w:val="both"/>
        <w:rPr>
          <w:sz w:val="22"/>
          <w:szCs w:val="22"/>
        </w:rPr>
      </w:pPr>
      <w:r w:rsidRPr="00EA3739">
        <w:rPr>
          <w:sz w:val="22"/>
          <w:szCs w:val="22"/>
        </w:rPr>
        <w:t>4.8. Места возможных выбросов расплавленного материала пластмасс (зона сопла термопластавтоматов, головка экструдеров) должны быть оборудованы защитными экранами.</w:t>
      </w:r>
    </w:p>
    <w:p w:rsidR="00FC7639" w:rsidRPr="00EA3739" w:rsidRDefault="00FC7639" w:rsidP="00EA3739">
      <w:pPr>
        <w:pStyle w:val="ConsPlusNormal"/>
        <w:ind w:firstLine="540"/>
        <w:jc w:val="both"/>
        <w:rPr>
          <w:sz w:val="22"/>
          <w:szCs w:val="22"/>
        </w:rPr>
      </w:pPr>
      <w:r w:rsidRPr="00EA3739">
        <w:rPr>
          <w:sz w:val="22"/>
          <w:szCs w:val="22"/>
        </w:rPr>
        <w:t>4.9. При освобождении термопластавтоматов или экструдеров от горячих полимерных материалов (при аварии, выходе брака, остановке машин) сброс материала должен осуществляться в специально предназначенные для этого передвижные емкости с крышками и вывозиться из цеха в специально установленное место.</w:t>
      </w:r>
    </w:p>
    <w:p w:rsidR="00FC7639" w:rsidRPr="00EA3739" w:rsidRDefault="00FC7639" w:rsidP="00EA3739">
      <w:pPr>
        <w:pStyle w:val="ConsPlusNormal"/>
        <w:ind w:firstLine="540"/>
        <w:jc w:val="both"/>
        <w:rPr>
          <w:sz w:val="22"/>
          <w:szCs w:val="22"/>
        </w:rPr>
      </w:pPr>
      <w:r w:rsidRPr="00EA3739">
        <w:rPr>
          <w:sz w:val="22"/>
          <w:szCs w:val="22"/>
        </w:rPr>
        <w:t>4.10. Инструменты, технологическая оснастка, приспособления, используемые персоналом, должны соответствовать требованиям действующих нормативных правовых актов по охране труда.</w:t>
      </w:r>
    </w:p>
    <w:p w:rsidR="00FC7639" w:rsidRPr="00EA3739" w:rsidRDefault="00FC7639" w:rsidP="00EA3739">
      <w:pPr>
        <w:pStyle w:val="ConsPlusNormal"/>
        <w:ind w:firstLine="540"/>
        <w:jc w:val="both"/>
        <w:rPr>
          <w:sz w:val="22"/>
          <w:szCs w:val="22"/>
        </w:rPr>
      </w:pPr>
      <w:r w:rsidRPr="00EA3739">
        <w:rPr>
          <w:sz w:val="22"/>
          <w:szCs w:val="22"/>
        </w:rPr>
        <w:t>4.11. Опасное производственное оборудование или его отдельные части должны быть окрашены в сигнальные цвета. На участках с наличием вредных и опасных производственных факторов должны быть вывешены знаки безопасности в соответствии с действующим государственным стандартом Системы стандартов безопасности труда.</w:t>
      </w:r>
    </w:p>
    <w:p w:rsidR="00FC7639" w:rsidRPr="00EA3739" w:rsidRDefault="00FC7639" w:rsidP="00EA3739">
      <w:pPr>
        <w:pStyle w:val="ConsPlusNormal"/>
        <w:ind w:firstLine="540"/>
        <w:jc w:val="both"/>
        <w:rPr>
          <w:sz w:val="22"/>
          <w:szCs w:val="22"/>
        </w:rPr>
      </w:pPr>
      <w:r w:rsidRPr="00EA3739">
        <w:rPr>
          <w:sz w:val="22"/>
          <w:szCs w:val="22"/>
        </w:rPr>
        <w:t>4.12. Способ нанесения знаков безопасности и сигнальных цветов лакокрасочными материалами должен обеспечивать их сохранность в течение всего срока эксплуатации производственного оборудования или до его капитального ремонта.</w:t>
      </w:r>
    </w:p>
    <w:p w:rsidR="00FC7639" w:rsidRPr="00EA3739" w:rsidRDefault="00FC7639" w:rsidP="00EA3739">
      <w:pPr>
        <w:pStyle w:val="ConsPlusNormal"/>
        <w:ind w:firstLine="540"/>
        <w:jc w:val="both"/>
        <w:rPr>
          <w:sz w:val="22"/>
          <w:szCs w:val="22"/>
        </w:rPr>
      </w:pPr>
      <w:r w:rsidRPr="00EA3739">
        <w:rPr>
          <w:sz w:val="22"/>
          <w:szCs w:val="22"/>
        </w:rPr>
        <w:t>4.13. При неисправности производственного оборудования работник должен немедленно прекратить работу и сообщить о случившемся непосредственному руководителю работ.</w:t>
      </w:r>
    </w:p>
    <w:p w:rsidR="00FC7639" w:rsidRPr="00EA3739" w:rsidRDefault="00FC7639" w:rsidP="00EA3739">
      <w:pPr>
        <w:pStyle w:val="ConsPlusNormal"/>
        <w:ind w:firstLine="540"/>
        <w:jc w:val="both"/>
        <w:rPr>
          <w:sz w:val="22"/>
          <w:szCs w:val="22"/>
        </w:rPr>
      </w:pPr>
      <w:r w:rsidRPr="00EA3739">
        <w:rPr>
          <w:sz w:val="22"/>
          <w:szCs w:val="22"/>
        </w:rPr>
        <w:t>4.14. Поверхности органов управления производственного оборудования, предназначенные для действия в аварийных ситуациях, следует окрашивать в красный цвет.</w:t>
      </w:r>
    </w:p>
    <w:p w:rsidR="00FC7639" w:rsidRPr="00EA3739" w:rsidRDefault="00FC7639" w:rsidP="00EA3739">
      <w:pPr>
        <w:pStyle w:val="ConsPlusNormal"/>
        <w:ind w:firstLine="540"/>
        <w:jc w:val="both"/>
        <w:rPr>
          <w:sz w:val="22"/>
          <w:szCs w:val="22"/>
        </w:rPr>
      </w:pPr>
      <w:r w:rsidRPr="00EA3739">
        <w:rPr>
          <w:sz w:val="22"/>
          <w:szCs w:val="22"/>
        </w:rPr>
        <w:t>4.15. Монтаж и эксплуатация электрооборудования производится в соответствии с требованиями действующих правил устройства и эксплуатации электроустановок потребителей, утвержденных в установленном порядке.</w:t>
      </w:r>
    </w:p>
    <w:p w:rsidR="00FC7639" w:rsidRPr="00EA3739" w:rsidRDefault="00FC7639" w:rsidP="00EA3739">
      <w:pPr>
        <w:pStyle w:val="ConsPlusNormal"/>
        <w:ind w:firstLine="540"/>
        <w:jc w:val="both"/>
        <w:rPr>
          <w:sz w:val="22"/>
          <w:szCs w:val="22"/>
        </w:rPr>
      </w:pPr>
      <w:r w:rsidRPr="00EA3739">
        <w:rPr>
          <w:sz w:val="22"/>
          <w:szCs w:val="22"/>
        </w:rPr>
        <w:t>4.16. Все электрооборудование должно иметь надежное защитное заземление или зануление в соответствии с требованиями действующих правил устройства электроустановок, утвержденных в установленном порядке.</w:t>
      </w:r>
    </w:p>
    <w:p w:rsidR="00FC7639" w:rsidRPr="00EA3739" w:rsidRDefault="00FC7639" w:rsidP="00EA3739">
      <w:pPr>
        <w:pStyle w:val="ConsPlusNormal"/>
        <w:ind w:firstLine="540"/>
        <w:jc w:val="both"/>
        <w:rPr>
          <w:sz w:val="22"/>
          <w:szCs w:val="22"/>
        </w:rPr>
      </w:pPr>
      <w:r w:rsidRPr="00EA3739">
        <w:rPr>
          <w:sz w:val="22"/>
          <w:szCs w:val="22"/>
        </w:rPr>
        <w:t>4.17. Механическое оборудование с электрическим приводом, на электрообогреве, холодильное оборудование, ограждающие кожухи пускорегулирующей аппаратуры и т.п. должны быть заземлены.</w:t>
      </w:r>
    </w:p>
    <w:p w:rsidR="00FC7639" w:rsidRPr="00EA3739" w:rsidRDefault="00FC7639" w:rsidP="00EA3739">
      <w:pPr>
        <w:pStyle w:val="ConsPlusNormal"/>
        <w:ind w:firstLine="540"/>
        <w:jc w:val="both"/>
        <w:rPr>
          <w:sz w:val="22"/>
          <w:szCs w:val="22"/>
        </w:rPr>
      </w:pPr>
      <w:r w:rsidRPr="00EA3739">
        <w:rPr>
          <w:sz w:val="22"/>
          <w:szCs w:val="22"/>
        </w:rPr>
        <w:t>4.18. Электроинструмент, электрические ручные машины и переносные электрические светильники должны соответствовать требованиям действующих правил устройств электроустановок и технической документации.</w:t>
      </w:r>
    </w:p>
    <w:p w:rsidR="00FC7639" w:rsidRPr="00EA3739" w:rsidRDefault="00FC7639" w:rsidP="00EA3739">
      <w:pPr>
        <w:pStyle w:val="ConsPlusNormal"/>
        <w:ind w:firstLine="540"/>
        <w:jc w:val="both"/>
        <w:rPr>
          <w:sz w:val="22"/>
          <w:szCs w:val="22"/>
        </w:rPr>
      </w:pPr>
      <w:r w:rsidRPr="00EA3739">
        <w:rPr>
          <w:sz w:val="22"/>
          <w:szCs w:val="22"/>
        </w:rPr>
        <w:t>4.19. При обнаружении неисправностей ручных электрических машин необходимо немедленно прекратить работу.</w:t>
      </w: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6" w:name="Par172"/>
      <w:bookmarkEnd w:id="6"/>
      <w:r w:rsidRPr="00EA3739">
        <w:rPr>
          <w:sz w:val="22"/>
          <w:szCs w:val="22"/>
        </w:rPr>
        <w:t>V. Требования, предъявляемые к хранению</w:t>
      </w:r>
    </w:p>
    <w:p w:rsidR="00FC7639" w:rsidRPr="00EA3739" w:rsidRDefault="00FC7639" w:rsidP="00EA3739">
      <w:pPr>
        <w:pStyle w:val="ConsPlusNormal"/>
        <w:jc w:val="center"/>
        <w:rPr>
          <w:sz w:val="22"/>
          <w:szCs w:val="22"/>
        </w:rPr>
      </w:pPr>
      <w:r w:rsidRPr="00EA3739">
        <w:rPr>
          <w:sz w:val="22"/>
          <w:szCs w:val="22"/>
        </w:rPr>
        <w:t>и транспортировке исходных материалов,</w:t>
      </w:r>
    </w:p>
    <w:p w:rsidR="00FC7639" w:rsidRPr="00EA3739" w:rsidRDefault="00FC7639" w:rsidP="00EA3739">
      <w:pPr>
        <w:pStyle w:val="ConsPlusNormal"/>
        <w:jc w:val="center"/>
        <w:rPr>
          <w:sz w:val="22"/>
          <w:szCs w:val="22"/>
        </w:rPr>
      </w:pPr>
      <w:r w:rsidRPr="00EA3739">
        <w:rPr>
          <w:sz w:val="22"/>
          <w:szCs w:val="22"/>
        </w:rPr>
        <w:t>заготовок и полуфабрикатов, готовой продукции и отходов</w:t>
      </w:r>
    </w:p>
    <w:p w:rsidR="00FC7639" w:rsidRPr="00EA3739" w:rsidRDefault="00FC7639" w:rsidP="00EA3739">
      <w:pPr>
        <w:pStyle w:val="ConsPlusNormal"/>
        <w:jc w:val="center"/>
        <w:rPr>
          <w:sz w:val="22"/>
          <w:szCs w:val="22"/>
        </w:rPr>
      </w:pPr>
      <w:r w:rsidRPr="00EA3739">
        <w:rPr>
          <w:sz w:val="22"/>
          <w:szCs w:val="22"/>
        </w:rPr>
        <w:t>производства, для обеспечения охраны труда работников</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5.1. При выборе пластмасс для проектируемых изделий наряду с механическими, физическими и другими свойствами, определяющими технологическую пригодность материалов, следует учитывать токсичность для человека вредных веществ, выделяющихся при их переработке. При сопоставлении различных пластмасс техническим требованиям предпочтение должно быть отдано менее токсичным.</w:t>
      </w:r>
    </w:p>
    <w:p w:rsidR="00FC7639" w:rsidRPr="00EA3739" w:rsidRDefault="00FC7639" w:rsidP="00EA3739">
      <w:pPr>
        <w:pStyle w:val="ConsPlusNormal"/>
        <w:ind w:firstLine="540"/>
        <w:jc w:val="both"/>
        <w:rPr>
          <w:sz w:val="22"/>
          <w:szCs w:val="22"/>
        </w:rPr>
      </w:pPr>
      <w:r w:rsidRPr="00EA3739">
        <w:rPr>
          <w:sz w:val="22"/>
          <w:szCs w:val="22"/>
        </w:rPr>
        <w:t>5.2. Пластмассы и материалы на их основе должны соответствовать действующим государственным стандартам Системы стандартов безопасности труда.</w:t>
      </w:r>
    </w:p>
    <w:p w:rsidR="00FC7639" w:rsidRPr="00EA3739" w:rsidRDefault="00FC7639" w:rsidP="00EA3739">
      <w:pPr>
        <w:pStyle w:val="ConsPlusNormal"/>
        <w:ind w:firstLine="540"/>
        <w:jc w:val="both"/>
        <w:rPr>
          <w:sz w:val="22"/>
          <w:szCs w:val="22"/>
        </w:rPr>
      </w:pPr>
      <w:r w:rsidRPr="00EA3739">
        <w:rPr>
          <w:sz w:val="22"/>
          <w:szCs w:val="22"/>
        </w:rPr>
        <w:t>5.3. Поступающие для переработки в цеха пластмассы следует транспортировать и разгружать с применением средств механизации.</w:t>
      </w:r>
    </w:p>
    <w:p w:rsidR="00FC7639" w:rsidRPr="00EA3739" w:rsidRDefault="00FC7639" w:rsidP="00EA3739">
      <w:pPr>
        <w:pStyle w:val="ConsPlusNormal"/>
        <w:ind w:firstLine="540"/>
        <w:jc w:val="both"/>
        <w:rPr>
          <w:sz w:val="22"/>
          <w:szCs w:val="22"/>
        </w:rPr>
      </w:pPr>
      <w:r w:rsidRPr="00EA3739">
        <w:rPr>
          <w:sz w:val="22"/>
          <w:szCs w:val="22"/>
        </w:rPr>
        <w:t>5.4. Перерабатываемые материалы должны подаваться к месту переработки по мере потребности, готовая продукция должна своевременно отправляться на склад. Не допускается загромождение рабочих мест сырьем, готовой продукцией и тарой.</w:t>
      </w:r>
    </w:p>
    <w:p w:rsidR="00FC7639" w:rsidRPr="00EA3739" w:rsidRDefault="00FC7639" w:rsidP="00EA3739">
      <w:pPr>
        <w:pStyle w:val="ConsPlusNormal"/>
        <w:ind w:firstLine="540"/>
        <w:jc w:val="both"/>
        <w:rPr>
          <w:sz w:val="22"/>
          <w:szCs w:val="22"/>
        </w:rPr>
      </w:pPr>
      <w:r w:rsidRPr="00EA3739">
        <w:rPr>
          <w:sz w:val="22"/>
          <w:szCs w:val="22"/>
        </w:rPr>
        <w:t>5.5. Загрузка полимерных материалов в бункера таблетмашин, роторных линий, роторных прессов, термопластавтоматов, экструдеров должна осуществляться механическими устройствами.</w:t>
      </w:r>
    </w:p>
    <w:p w:rsidR="00FC7639" w:rsidRPr="00EA3739" w:rsidRDefault="00FC7639" w:rsidP="00EA3739">
      <w:pPr>
        <w:pStyle w:val="ConsPlusNormal"/>
        <w:ind w:firstLine="540"/>
        <w:jc w:val="both"/>
        <w:rPr>
          <w:sz w:val="22"/>
          <w:szCs w:val="22"/>
        </w:rPr>
      </w:pPr>
      <w:r w:rsidRPr="00EA3739">
        <w:rPr>
          <w:sz w:val="22"/>
          <w:szCs w:val="22"/>
        </w:rPr>
        <w:t>5.6. Производственная тара для сбора готовых изделий и отходов должна быть легкой и удобной в обращении.</w:t>
      </w:r>
    </w:p>
    <w:p w:rsidR="00FC7639" w:rsidRPr="00EA3739" w:rsidRDefault="00FC7639" w:rsidP="00EA3739">
      <w:pPr>
        <w:pStyle w:val="ConsPlusNormal"/>
        <w:ind w:firstLine="540"/>
        <w:jc w:val="both"/>
        <w:rPr>
          <w:sz w:val="22"/>
          <w:szCs w:val="22"/>
        </w:rPr>
      </w:pPr>
      <w:r w:rsidRPr="00EA3739">
        <w:rPr>
          <w:sz w:val="22"/>
          <w:szCs w:val="22"/>
        </w:rPr>
        <w:t>5.7. Места сбора готовых изделий до вывоза их на склад или доставку в помещение механической обработки должны быть укрыты и обеспечены местными вытяжными устройствами.</w:t>
      </w: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7" w:name="Par185"/>
      <w:bookmarkEnd w:id="7"/>
      <w:r w:rsidRPr="00EA3739">
        <w:rPr>
          <w:sz w:val="22"/>
          <w:szCs w:val="22"/>
        </w:rPr>
        <w:t>VI. Требования, предъявляемые к средствам</w:t>
      </w:r>
    </w:p>
    <w:p w:rsidR="00FC7639" w:rsidRPr="00EA3739" w:rsidRDefault="00FC7639" w:rsidP="00EA3739">
      <w:pPr>
        <w:pStyle w:val="ConsPlusNormal"/>
        <w:jc w:val="center"/>
        <w:rPr>
          <w:sz w:val="22"/>
          <w:szCs w:val="22"/>
        </w:rPr>
      </w:pPr>
      <w:r w:rsidRPr="00EA3739">
        <w:rPr>
          <w:sz w:val="22"/>
          <w:szCs w:val="22"/>
        </w:rPr>
        <w:t>индивидуальной защиты, для обеспечения охраны</w:t>
      </w:r>
    </w:p>
    <w:p w:rsidR="00FC7639" w:rsidRPr="00EA3739" w:rsidRDefault="00FC7639" w:rsidP="00EA3739">
      <w:pPr>
        <w:pStyle w:val="ConsPlusNormal"/>
        <w:jc w:val="center"/>
        <w:rPr>
          <w:sz w:val="22"/>
          <w:szCs w:val="22"/>
        </w:rPr>
      </w:pPr>
      <w:r w:rsidRPr="00EA3739">
        <w:rPr>
          <w:sz w:val="22"/>
          <w:szCs w:val="22"/>
        </w:rPr>
        <w:t>труда работников</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6.1. В организациях должны быть предусмотрены бытовые помещения в соответствии с действующими строительными нормами и правилами.</w:t>
      </w:r>
    </w:p>
    <w:p w:rsidR="00FC7639" w:rsidRPr="00EA3739" w:rsidRDefault="00FC7639" w:rsidP="00EA3739">
      <w:pPr>
        <w:pStyle w:val="ConsPlusNormal"/>
        <w:ind w:firstLine="540"/>
        <w:jc w:val="both"/>
        <w:rPr>
          <w:sz w:val="22"/>
          <w:szCs w:val="22"/>
        </w:rPr>
      </w:pPr>
      <w:r w:rsidRPr="00EA3739">
        <w:rPr>
          <w:sz w:val="22"/>
          <w:szCs w:val="22"/>
        </w:rPr>
        <w:t>6.2. Для защиты от опасных и вредных производственных факторов работники, занятые переработкой пластмасс, обеспечиваются специальной одеждой, специальной обувью и другими средствами индивидуальной защиты в соответствии с правилами обеспечения работников специальной одеждой, специальной обувью и другими средствами индивидуальной защиты и соответствующими нормами бесплатной выдачи специальной одежды, специальной обуви и других средств индивидуальной защиты, утвержденными в установленном порядке.</w:t>
      </w:r>
    </w:p>
    <w:p w:rsidR="00FC7639" w:rsidRPr="00EA3739" w:rsidRDefault="00FC7639" w:rsidP="00EA3739">
      <w:pPr>
        <w:pStyle w:val="ConsPlusNormal"/>
        <w:ind w:firstLine="540"/>
        <w:jc w:val="both"/>
        <w:rPr>
          <w:sz w:val="22"/>
          <w:szCs w:val="22"/>
        </w:rPr>
      </w:pPr>
      <w:r w:rsidRPr="00EA3739">
        <w:rPr>
          <w:sz w:val="22"/>
          <w:szCs w:val="22"/>
        </w:rPr>
        <w:t>6.3. В организациях должна быть предусмотрена механическая стирка и ремонт спецодежды.</w:t>
      </w:r>
    </w:p>
    <w:p w:rsidR="00FC7639" w:rsidRPr="00EA3739" w:rsidRDefault="00FC7639" w:rsidP="00EA3739">
      <w:pPr>
        <w:pStyle w:val="ConsPlusNormal"/>
        <w:ind w:firstLine="540"/>
        <w:jc w:val="both"/>
        <w:rPr>
          <w:sz w:val="22"/>
          <w:szCs w:val="22"/>
        </w:rPr>
      </w:pPr>
      <w:r w:rsidRPr="00EA3739">
        <w:rPr>
          <w:sz w:val="22"/>
          <w:szCs w:val="22"/>
        </w:rPr>
        <w:t>6.4. В конце рабочего дня (смены) специальная одежда работников, занятых на операциях, сопровождающихся пылевыделением, должна подвергаться обеспыливанию в специальной камере.</w:t>
      </w:r>
    </w:p>
    <w:p w:rsidR="00FC7639" w:rsidRPr="00EA3739" w:rsidRDefault="00FC7639" w:rsidP="00EA3739">
      <w:pPr>
        <w:pStyle w:val="ConsPlusNormal"/>
        <w:ind w:firstLine="540"/>
        <w:jc w:val="both"/>
        <w:rPr>
          <w:sz w:val="22"/>
          <w:szCs w:val="22"/>
        </w:rPr>
      </w:pPr>
      <w:r w:rsidRPr="00EA3739">
        <w:rPr>
          <w:sz w:val="22"/>
          <w:szCs w:val="22"/>
        </w:rPr>
        <w:t>6.5. При проведении работ, связанных с интенсивными пыле- и газовыделениями, при условии невозможности обеспечения техническими средствами предельно допустимых концентраций вредных веществ в рабочей зоне работники должны быть обеспечены средствами индивидуальной защиты органов дыхания.</w:t>
      </w:r>
    </w:p>
    <w:p w:rsidR="00FC7639" w:rsidRPr="00EA3739" w:rsidRDefault="00FC7639" w:rsidP="00EA3739">
      <w:pPr>
        <w:pStyle w:val="ConsPlusNormal"/>
        <w:ind w:firstLine="540"/>
        <w:jc w:val="both"/>
        <w:rPr>
          <w:sz w:val="22"/>
          <w:szCs w:val="22"/>
        </w:rPr>
      </w:pPr>
      <w:r w:rsidRPr="00EA3739">
        <w:rPr>
          <w:sz w:val="22"/>
          <w:szCs w:val="22"/>
        </w:rPr>
        <w:t>6.6. Средства индивидуальной защиты работников, применяемые в организациях, должны соответствовать требованиям действующих государственных стандартов Системы стандартов безопасности труда.</w:t>
      </w:r>
    </w:p>
    <w:p w:rsidR="00FC7639" w:rsidRPr="00EA3739" w:rsidRDefault="00FC7639" w:rsidP="00EA3739">
      <w:pPr>
        <w:pStyle w:val="ConsPlusNormal"/>
        <w:ind w:firstLine="540"/>
        <w:jc w:val="both"/>
        <w:rPr>
          <w:sz w:val="22"/>
          <w:szCs w:val="22"/>
        </w:rPr>
      </w:pPr>
      <w:r w:rsidRPr="00EA3739">
        <w:rPr>
          <w:sz w:val="22"/>
          <w:szCs w:val="22"/>
        </w:rPr>
        <w:t>Выбор средств индивидуальной защиты производится в зависимости от вида и уровня вредных производственных факторов.</w:t>
      </w:r>
    </w:p>
    <w:p w:rsidR="00FC7639" w:rsidRPr="00EA3739" w:rsidRDefault="00FC7639" w:rsidP="00EA3739">
      <w:pPr>
        <w:pStyle w:val="ConsPlusNormal"/>
        <w:ind w:firstLine="540"/>
        <w:jc w:val="both"/>
        <w:rPr>
          <w:sz w:val="22"/>
          <w:szCs w:val="22"/>
        </w:rPr>
      </w:pPr>
      <w:r w:rsidRPr="00EA3739">
        <w:rPr>
          <w:sz w:val="22"/>
          <w:szCs w:val="22"/>
        </w:rPr>
        <w:t>6.7. Работники, пользующиеся средствами индивидуальной защиты органов дыхания, должны проходить специальный инструктаж с обучением простейшим способам проверки исправности этих средств.</w:t>
      </w:r>
    </w:p>
    <w:p w:rsidR="00FC7639" w:rsidRPr="00EA3739" w:rsidRDefault="00FC7639" w:rsidP="00EA3739">
      <w:pPr>
        <w:pStyle w:val="ConsPlusNormal"/>
        <w:ind w:firstLine="540"/>
        <w:jc w:val="both"/>
        <w:rPr>
          <w:sz w:val="22"/>
          <w:szCs w:val="22"/>
        </w:rPr>
      </w:pPr>
      <w:r w:rsidRPr="00EA3739">
        <w:rPr>
          <w:sz w:val="22"/>
          <w:szCs w:val="22"/>
        </w:rPr>
        <w:t>6.8. Работодатель обязан обеспечить своевременную проверку исправности и ремонт средств индивидуальной защиты в соответствии с нормативно-технической документацией, а также осуществлять контроль за их правильным хранением, выдачей и применением.</w:t>
      </w:r>
    </w:p>
    <w:p w:rsidR="00FC7639" w:rsidRPr="00EA3739" w:rsidRDefault="00FC7639" w:rsidP="00EA3739">
      <w:pPr>
        <w:pStyle w:val="ConsPlusNormal"/>
        <w:ind w:firstLine="540"/>
        <w:jc w:val="both"/>
        <w:rPr>
          <w:sz w:val="22"/>
          <w:szCs w:val="22"/>
        </w:rPr>
      </w:pPr>
      <w:r w:rsidRPr="00EA3739">
        <w:rPr>
          <w:sz w:val="22"/>
          <w:szCs w:val="22"/>
        </w:rPr>
        <w:t>6.9. При невозможности техническими средствами снизить уровни шума необходимо использовать средства индивидуальной защиты органов слуха.</w:t>
      </w:r>
    </w:p>
    <w:p w:rsidR="00FC7639" w:rsidRPr="00EA3739" w:rsidRDefault="00FC7639" w:rsidP="00EA3739">
      <w:pPr>
        <w:pStyle w:val="ConsPlusNormal"/>
        <w:ind w:firstLine="540"/>
        <w:jc w:val="both"/>
        <w:rPr>
          <w:sz w:val="22"/>
          <w:szCs w:val="22"/>
        </w:rPr>
      </w:pPr>
      <w:r w:rsidRPr="00EA3739">
        <w:rPr>
          <w:sz w:val="22"/>
          <w:szCs w:val="22"/>
        </w:rPr>
        <w:t>6.10. При превышении допустимых уровней шума на 6 - 8 дБА могут использоваться заглушки-вкладыши "беруши", а при более высоком превышении следует применять противошумные наушники.</w:t>
      </w:r>
    </w:p>
    <w:p w:rsidR="00FC7639" w:rsidRPr="00EA3739" w:rsidRDefault="00FC7639" w:rsidP="00EA3739">
      <w:pPr>
        <w:pStyle w:val="ConsPlusNormal"/>
        <w:ind w:firstLine="540"/>
        <w:jc w:val="both"/>
        <w:rPr>
          <w:sz w:val="22"/>
          <w:szCs w:val="22"/>
        </w:rPr>
      </w:pPr>
      <w:r w:rsidRPr="00EA3739">
        <w:rPr>
          <w:sz w:val="22"/>
          <w:szCs w:val="22"/>
        </w:rPr>
        <w:t>6.11. Производственные участки должны быть обеспечены аптечками с набором необходимых медикаментов (доврачебной) помощи.</w:t>
      </w: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8" w:name="Par202"/>
      <w:bookmarkEnd w:id="8"/>
      <w:r w:rsidRPr="00EA3739">
        <w:rPr>
          <w:sz w:val="22"/>
          <w:szCs w:val="22"/>
        </w:rPr>
        <w:t>VII. Режимы труда и отдыха</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Режимы труда и отдыха работников организаций устанавливаются в соответствии с действующим законодательством Российской Федерации и правилами внутреннего трудового распорядка организации.</w:t>
      </w:r>
    </w:p>
    <w:p w:rsidR="00FC7639" w:rsidRDefault="00FC7639" w:rsidP="00EA3739">
      <w:pPr>
        <w:pStyle w:val="ConsPlusNormal"/>
        <w:rPr>
          <w:sz w:val="22"/>
          <w:szCs w:val="22"/>
        </w:rPr>
      </w:pPr>
    </w:p>
    <w:p w:rsidR="00FC7639" w:rsidRDefault="00FC7639" w:rsidP="00EA3739">
      <w:pPr>
        <w:pStyle w:val="ConsPlusNormal"/>
        <w:rPr>
          <w:sz w:val="22"/>
          <w:szCs w:val="22"/>
        </w:rPr>
      </w:pPr>
    </w:p>
    <w:p w:rsidR="00FC7639" w:rsidRPr="00EA3739" w:rsidRDefault="00FC7639" w:rsidP="00EA3739">
      <w:pPr>
        <w:pStyle w:val="ConsPlusNormal"/>
        <w:rPr>
          <w:sz w:val="22"/>
          <w:szCs w:val="22"/>
        </w:rPr>
      </w:pPr>
    </w:p>
    <w:p w:rsidR="00FC7639" w:rsidRPr="00EA3739" w:rsidRDefault="00FC7639" w:rsidP="00EA3739">
      <w:pPr>
        <w:pStyle w:val="ConsPlusNormal"/>
        <w:jc w:val="center"/>
        <w:outlineLvl w:val="1"/>
        <w:rPr>
          <w:sz w:val="22"/>
          <w:szCs w:val="22"/>
        </w:rPr>
      </w:pPr>
      <w:bookmarkStart w:id="9" w:name="Par206"/>
      <w:bookmarkEnd w:id="9"/>
      <w:r w:rsidRPr="00EA3739">
        <w:rPr>
          <w:sz w:val="22"/>
          <w:szCs w:val="22"/>
        </w:rPr>
        <w:t>VIII. Ответственность за нарушение Правил</w:t>
      </w:r>
    </w:p>
    <w:p w:rsidR="00FC7639" w:rsidRPr="00EA3739" w:rsidRDefault="00FC7639" w:rsidP="00EA3739">
      <w:pPr>
        <w:pStyle w:val="ConsPlusNormal"/>
        <w:rPr>
          <w:sz w:val="22"/>
          <w:szCs w:val="22"/>
        </w:rPr>
      </w:pPr>
    </w:p>
    <w:p w:rsidR="00FC7639" w:rsidRPr="00EA3739" w:rsidRDefault="00FC7639" w:rsidP="00EA3739">
      <w:pPr>
        <w:pStyle w:val="ConsPlusNormal"/>
        <w:ind w:firstLine="540"/>
        <w:jc w:val="both"/>
        <w:rPr>
          <w:sz w:val="22"/>
          <w:szCs w:val="22"/>
        </w:rPr>
      </w:pPr>
      <w:r w:rsidRPr="00EA3739">
        <w:rPr>
          <w:sz w:val="22"/>
          <w:szCs w:val="22"/>
        </w:rPr>
        <w:t>Лица, виновные в нарушении законодательных и иных нормативных правовых актов по охране труда, в том числе настоящих Правил, привлекаются к ответственности в установленном порядке &lt;1&gt;.</w:t>
      </w:r>
    </w:p>
    <w:p w:rsidR="00FC7639" w:rsidRPr="00EA3739" w:rsidRDefault="00FC7639" w:rsidP="00EA3739">
      <w:pPr>
        <w:pStyle w:val="ConsPlusNormal"/>
        <w:ind w:firstLine="540"/>
        <w:jc w:val="both"/>
        <w:rPr>
          <w:sz w:val="22"/>
          <w:szCs w:val="22"/>
        </w:rPr>
      </w:pPr>
      <w:r w:rsidRPr="00EA3739">
        <w:rPr>
          <w:sz w:val="22"/>
          <w:szCs w:val="22"/>
        </w:rPr>
        <w:t>-------------------------------</w:t>
      </w:r>
    </w:p>
    <w:p w:rsidR="00FC7639" w:rsidRPr="00EA3739" w:rsidRDefault="00FC7639" w:rsidP="00EA3739">
      <w:pPr>
        <w:pStyle w:val="ConsPlusNormal"/>
        <w:ind w:firstLine="540"/>
        <w:jc w:val="both"/>
      </w:pPr>
      <w:r w:rsidRPr="00EA3739">
        <w:t>&lt;1&gt; Статья 419 Федерального закона от 30 декабря 2001 г. N 197-ФЗ "Трудовой кодекс Российской Федерации" (Собрание законодательства Российской Федерации, 2002, N 1 (ч. I), ст. 3).</w:t>
      </w:r>
    </w:p>
    <w:p w:rsidR="00FC7639" w:rsidRPr="00EA3739" w:rsidRDefault="00FC7639" w:rsidP="00EA3739">
      <w:pPr>
        <w:pStyle w:val="ConsPlusNormal"/>
        <w:ind w:firstLine="540"/>
        <w:jc w:val="both"/>
      </w:pPr>
      <w:r w:rsidRPr="00EA3739">
        <w:t>Статья 24 Федерального закона от 17 июля 1999 г. N 181-ФЗ "Об основах охраны труда в Российской Федерации" (Собрание законодательства Российской Федерации, 1999, N 29, ст. 3702).</w:t>
      </w:r>
    </w:p>
    <w:p w:rsidR="00FC7639" w:rsidRPr="00EA3739" w:rsidRDefault="00FC7639" w:rsidP="00EA3739">
      <w:pPr>
        <w:pStyle w:val="ConsPlusNormal"/>
        <w:rPr>
          <w:sz w:val="22"/>
          <w:szCs w:val="22"/>
        </w:rPr>
      </w:pPr>
    </w:p>
    <w:p w:rsidR="00FC7639" w:rsidRPr="00EA3739" w:rsidRDefault="00FC7639" w:rsidP="006D6D97">
      <w:pPr>
        <w:rPr>
          <w:sz w:val="22"/>
          <w:szCs w:val="22"/>
        </w:rPr>
      </w:pPr>
    </w:p>
    <w:p w:rsidR="00FC7639" w:rsidRPr="00EA3739" w:rsidRDefault="00FC7639" w:rsidP="006D6D97">
      <w:pPr>
        <w:rPr>
          <w:sz w:val="22"/>
          <w:szCs w:val="22"/>
        </w:rPr>
      </w:pPr>
    </w:p>
    <w:sectPr w:rsidR="00FC7639" w:rsidRPr="00EA3739"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639" w:rsidRDefault="00FC7639">
      <w:r>
        <w:separator/>
      </w:r>
    </w:p>
  </w:endnote>
  <w:endnote w:type="continuationSeparator" w:id="0">
    <w:p w:rsidR="00FC7639" w:rsidRDefault="00FC76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639" w:rsidRDefault="00FC7639" w:rsidP="00DF5729">
    <w:pPr>
      <w:jc w:val="center"/>
      <w:rPr>
        <w:sz w:val="2"/>
        <w:szCs w:val="2"/>
      </w:rPr>
    </w:pPr>
  </w:p>
  <w:p w:rsidR="00FC7639" w:rsidRDefault="00FC763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639" w:rsidRDefault="00FC7639">
      <w:r>
        <w:separator/>
      </w:r>
    </w:p>
  </w:footnote>
  <w:footnote w:type="continuationSeparator" w:id="0">
    <w:p w:rsidR="00FC7639" w:rsidRDefault="00FC7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639" w:rsidRDefault="00FC7639" w:rsidP="00DF5729">
    <w:pPr>
      <w:jc w:val="center"/>
      <w:rPr>
        <w:sz w:val="2"/>
        <w:szCs w:val="2"/>
      </w:rPr>
    </w:pPr>
  </w:p>
  <w:p w:rsidR="00FC7639" w:rsidRDefault="00FC7639">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FC7639" w:rsidRPr="002A36C4" w:rsidRDefault="00FC7639"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FC7639" w:rsidRPr="002A36C4" w:rsidRDefault="00FC7639"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FC7639" w:rsidRDefault="00FC7639"/>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616E37"/>
    <w:rsid w:val="006C2CAC"/>
    <w:rsid w:val="006D6D97"/>
    <w:rsid w:val="00706E08"/>
    <w:rsid w:val="008A40F2"/>
    <w:rsid w:val="00CA5FB3"/>
    <w:rsid w:val="00DF5729"/>
    <w:rsid w:val="00EA3739"/>
    <w:rsid w:val="00FA0589"/>
    <w:rsid w:val="00FC76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80928"/>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80928"/>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80928"/>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01208677">
      <w:marLeft w:val="0"/>
      <w:marRight w:val="0"/>
      <w:marTop w:val="0"/>
      <w:marBottom w:val="0"/>
      <w:divBdr>
        <w:top w:val="none" w:sz="0" w:space="0" w:color="auto"/>
        <w:left w:val="none" w:sz="0" w:space="0" w:color="auto"/>
        <w:bottom w:val="none" w:sz="0" w:space="0" w:color="auto"/>
        <w:right w:val="none" w:sz="0" w:space="0" w:color="auto"/>
      </w:divBdr>
    </w:div>
    <w:div w:id="1901208678">
      <w:marLeft w:val="0"/>
      <w:marRight w:val="0"/>
      <w:marTop w:val="0"/>
      <w:marBottom w:val="0"/>
      <w:divBdr>
        <w:top w:val="none" w:sz="0" w:space="0" w:color="auto"/>
        <w:left w:val="none" w:sz="0" w:space="0" w:color="auto"/>
        <w:bottom w:val="none" w:sz="0" w:space="0" w:color="auto"/>
        <w:right w:val="none" w:sz="0" w:space="0" w:color="auto"/>
      </w:divBdr>
    </w:div>
    <w:div w:id="1901208679">
      <w:marLeft w:val="0"/>
      <w:marRight w:val="0"/>
      <w:marTop w:val="0"/>
      <w:marBottom w:val="0"/>
      <w:divBdr>
        <w:top w:val="none" w:sz="0" w:space="0" w:color="auto"/>
        <w:left w:val="none" w:sz="0" w:space="0" w:color="auto"/>
        <w:bottom w:val="none" w:sz="0" w:space="0" w:color="auto"/>
        <w:right w:val="none" w:sz="0" w:space="0" w:color="auto"/>
      </w:divBdr>
    </w:div>
    <w:div w:id="1901208680">
      <w:marLeft w:val="0"/>
      <w:marRight w:val="0"/>
      <w:marTop w:val="0"/>
      <w:marBottom w:val="0"/>
      <w:divBdr>
        <w:top w:val="none" w:sz="0" w:space="0" w:color="auto"/>
        <w:left w:val="none" w:sz="0" w:space="0" w:color="auto"/>
        <w:bottom w:val="none" w:sz="0" w:space="0" w:color="auto"/>
        <w:right w:val="none" w:sz="0" w:space="0" w:color="auto"/>
      </w:divBdr>
    </w:div>
    <w:div w:id="1901208681">
      <w:marLeft w:val="0"/>
      <w:marRight w:val="0"/>
      <w:marTop w:val="0"/>
      <w:marBottom w:val="0"/>
      <w:divBdr>
        <w:top w:val="none" w:sz="0" w:space="0" w:color="auto"/>
        <w:left w:val="none" w:sz="0" w:space="0" w:color="auto"/>
        <w:bottom w:val="none" w:sz="0" w:space="0" w:color="auto"/>
        <w:right w:val="none" w:sz="0" w:space="0" w:color="auto"/>
      </w:divBdr>
    </w:div>
    <w:div w:id="1901208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9</Pages>
  <Words>4250</Words>
  <Characters>24225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2015-09-26T21:25:00Z</dcterms:created>
  <dcterms:modified xsi:type="dcterms:W3CDTF">2015-09-26T21:25:00Z</dcterms:modified>
</cp:coreProperties>
</file>