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081" w:rsidRPr="00B12927" w:rsidRDefault="008D4081" w:rsidP="00B12927">
      <w:pPr>
        <w:pStyle w:val="ConsPlusTitle"/>
        <w:spacing w:line="340" w:lineRule="atLeast"/>
        <w:jc w:val="center"/>
        <w:rPr>
          <w:sz w:val="22"/>
          <w:szCs w:val="22"/>
        </w:rPr>
      </w:pPr>
      <w:r w:rsidRPr="00B12927">
        <w:rPr>
          <w:sz w:val="22"/>
          <w:szCs w:val="22"/>
        </w:rPr>
        <w:t>ВЕРХОВНЫЙ СУД РОССИЙСКОЙ ФЕДЕРАЦИИ</w:t>
      </w:r>
    </w:p>
    <w:p w:rsidR="008D4081" w:rsidRPr="00B12927" w:rsidRDefault="008D4081" w:rsidP="00B12927">
      <w:pPr>
        <w:pStyle w:val="ConsPlusTitle"/>
        <w:spacing w:line="340" w:lineRule="atLeast"/>
        <w:jc w:val="center"/>
        <w:rPr>
          <w:sz w:val="22"/>
          <w:szCs w:val="22"/>
        </w:rPr>
      </w:pPr>
    </w:p>
    <w:p w:rsidR="008D4081" w:rsidRPr="00B12927" w:rsidRDefault="008D4081" w:rsidP="00B12927">
      <w:pPr>
        <w:pStyle w:val="ConsPlusTitle"/>
        <w:spacing w:line="340" w:lineRule="atLeast"/>
        <w:jc w:val="center"/>
        <w:rPr>
          <w:sz w:val="22"/>
          <w:szCs w:val="22"/>
        </w:rPr>
      </w:pPr>
      <w:r w:rsidRPr="00B12927">
        <w:rPr>
          <w:sz w:val="22"/>
          <w:szCs w:val="22"/>
        </w:rPr>
        <w:t>ПОСТАНОВЛЕНИЕ</w:t>
      </w:r>
    </w:p>
    <w:p w:rsidR="008D4081" w:rsidRPr="00B12927" w:rsidRDefault="008D4081" w:rsidP="00B12927">
      <w:pPr>
        <w:pStyle w:val="ConsPlusTitle"/>
        <w:spacing w:line="340" w:lineRule="atLeast"/>
        <w:jc w:val="center"/>
        <w:rPr>
          <w:sz w:val="22"/>
          <w:szCs w:val="22"/>
        </w:rPr>
      </w:pPr>
      <w:r w:rsidRPr="00B12927">
        <w:rPr>
          <w:sz w:val="22"/>
          <w:szCs w:val="22"/>
        </w:rPr>
        <w:t xml:space="preserve">от 22 декабря </w:t>
      </w:r>
      <w:smartTag w:uri="urn:schemas-microsoft-com:office:smarttags" w:element="metricconverter">
        <w:smartTagPr>
          <w:attr w:name="ProductID" w:val="2015 г"/>
        </w:smartTagPr>
        <w:r w:rsidRPr="00B12927">
          <w:rPr>
            <w:sz w:val="22"/>
            <w:szCs w:val="22"/>
          </w:rPr>
          <w:t>2015 г</w:t>
        </w:r>
      </w:smartTag>
      <w:r w:rsidRPr="00B12927">
        <w:rPr>
          <w:sz w:val="22"/>
          <w:szCs w:val="22"/>
        </w:rPr>
        <w:t>. N 91-АД15-5</w:t>
      </w:r>
    </w:p>
    <w:p w:rsidR="008D4081" w:rsidRPr="00B12927" w:rsidRDefault="008D4081" w:rsidP="00B12927">
      <w:pPr>
        <w:pStyle w:val="ConsPlusNormal"/>
        <w:spacing w:line="340" w:lineRule="atLeast"/>
        <w:ind w:firstLine="540"/>
        <w:jc w:val="both"/>
        <w:rPr>
          <w:sz w:val="22"/>
          <w:szCs w:val="22"/>
        </w:rPr>
      </w:pPr>
    </w:p>
    <w:p w:rsidR="008D4081" w:rsidRPr="00B12927" w:rsidRDefault="008D4081" w:rsidP="00B12927">
      <w:pPr>
        <w:pStyle w:val="ConsPlusNormal"/>
        <w:spacing w:line="340" w:lineRule="atLeast"/>
        <w:ind w:firstLine="540"/>
        <w:jc w:val="both"/>
        <w:rPr>
          <w:sz w:val="22"/>
          <w:szCs w:val="22"/>
        </w:rPr>
      </w:pPr>
      <w:r w:rsidRPr="00B12927">
        <w:rPr>
          <w:sz w:val="22"/>
          <w:szCs w:val="22"/>
        </w:rPr>
        <w:t>Судья Верховного Суда Российской Федерации Никифоров С.Б., рассмотрев жалобу законного представителя общества с ограниченной ответственностью "ТРАК Северо-Запад" &lt;...&gt; Ефимова Е.Р.</w:t>
      </w:r>
    </w:p>
    <w:p w:rsidR="008D4081" w:rsidRPr="00B12927" w:rsidRDefault="008D4081" w:rsidP="00B12927">
      <w:pPr>
        <w:pStyle w:val="ConsPlusNormal"/>
        <w:spacing w:line="340" w:lineRule="atLeast"/>
        <w:ind w:firstLine="540"/>
        <w:jc w:val="both"/>
        <w:rPr>
          <w:sz w:val="22"/>
          <w:szCs w:val="22"/>
        </w:rPr>
      </w:pPr>
      <w:r w:rsidRPr="00B12927">
        <w:rPr>
          <w:sz w:val="22"/>
          <w:szCs w:val="22"/>
        </w:rPr>
        <w:t>на постановление заместителя руководителя Государственной инспекции труда в Псковской области - заместителя главного государственного инспектора труда в Псковской области от 27.04.2015 N &lt;...&gt;, решение судьи Псковского районного суда Псковской области от 22.05.2015 N &lt;...&gt;, решение судьи Псковского областного суда от 29.06.2015 N &lt;...&gt;, постановление председателя Псковского областного суда от 01.09.2015, вынесенные в отношении общества с ограниченной ответственностью "ТРАК Северо-Запад" (далее - общество) по делу об административном правонарушении, предусмотренном частью 2 статьи 5.27.1 Кодекса Российской Федерации об административных правонарушениях,</w:t>
      </w:r>
    </w:p>
    <w:p w:rsidR="008D4081" w:rsidRDefault="008D4081" w:rsidP="00B12927">
      <w:pPr>
        <w:pStyle w:val="ConsPlusNormal"/>
        <w:spacing w:line="340" w:lineRule="atLeast"/>
        <w:jc w:val="center"/>
        <w:rPr>
          <w:sz w:val="22"/>
          <w:szCs w:val="22"/>
        </w:rPr>
      </w:pPr>
    </w:p>
    <w:p w:rsidR="008D4081" w:rsidRDefault="008D4081" w:rsidP="00B12927">
      <w:pPr>
        <w:pStyle w:val="ConsPlusNormal"/>
        <w:spacing w:line="340" w:lineRule="atLeast"/>
        <w:jc w:val="center"/>
        <w:rPr>
          <w:sz w:val="22"/>
          <w:szCs w:val="22"/>
        </w:rPr>
      </w:pPr>
      <w:r w:rsidRPr="00B12927">
        <w:rPr>
          <w:sz w:val="22"/>
          <w:szCs w:val="22"/>
        </w:rPr>
        <w:t>установил:</w:t>
      </w:r>
    </w:p>
    <w:p w:rsidR="008D4081" w:rsidRPr="00B12927" w:rsidRDefault="008D4081" w:rsidP="00B12927">
      <w:pPr>
        <w:pStyle w:val="ConsPlusNormal"/>
        <w:spacing w:line="340" w:lineRule="atLeast"/>
        <w:jc w:val="center"/>
        <w:rPr>
          <w:sz w:val="22"/>
          <w:szCs w:val="22"/>
        </w:rPr>
      </w:pPr>
    </w:p>
    <w:p w:rsidR="008D4081" w:rsidRPr="00B12927" w:rsidRDefault="008D4081" w:rsidP="00B12927">
      <w:pPr>
        <w:pStyle w:val="ConsPlusNormal"/>
        <w:spacing w:line="340" w:lineRule="atLeast"/>
        <w:ind w:firstLine="540"/>
        <w:jc w:val="both"/>
        <w:rPr>
          <w:sz w:val="22"/>
          <w:szCs w:val="22"/>
        </w:rPr>
      </w:pPr>
      <w:r w:rsidRPr="00B12927">
        <w:rPr>
          <w:sz w:val="22"/>
          <w:szCs w:val="22"/>
        </w:rPr>
        <w:t>постановлением заместителя руководителя Государственной инспекции труда в Псковской области - заместителя главного государственного инспектора труда в Псковской области от 27.04.2015 N &lt;...&gt;, оставленным без изменения решением судьи Псковского районного суда Псковской области от 22.05.2015 N &lt;...&gt;, решением судьи Псковского областного суда от 29.06.2015 N &lt;...&gt; и постановлением председателя Псковского областного суда от 01.09.2015, общество признано виновным в совершении административного правонарушения, предусмотренного частью 2 статьи 5.27.1 Кодекса Российской Федерации об административных правонарушениях, и подвергнуто административному наказанию в виде административного штрафа в размере 60 000 рублей.</w:t>
      </w:r>
    </w:p>
    <w:p w:rsidR="008D4081" w:rsidRPr="00B12927" w:rsidRDefault="008D4081" w:rsidP="00B12927">
      <w:pPr>
        <w:pStyle w:val="ConsPlusNormal"/>
        <w:spacing w:line="340" w:lineRule="atLeast"/>
        <w:ind w:firstLine="540"/>
        <w:jc w:val="both"/>
        <w:rPr>
          <w:sz w:val="22"/>
          <w:szCs w:val="22"/>
        </w:rPr>
      </w:pPr>
      <w:r w:rsidRPr="00B12927">
        <w:rPr>
          <w:sz w:val="22"/>
          <w:szCs w:val="22"/>
        </w:rPr>
        <w:t>В жалобе, поданной в Верховный Суд Российской Федерации, законный представитель общества Ефимов Е.Р. ставит вопрос об отмене вынесенных в отношении общества актов по делу об административном правонарушении, предусмотренном частью 2 статьи 5.27.1 Кодекса Российской Федерации об административных правонарушениях, считая их незаконными.</w:t>
      </w:r>
    </w:p>
    <w:p w:rsidR="008D4081" w:rsidRPr="00B12927" w:rsidRDefault="008D4081" w:rsidP="00B12927">
      <w:pPr>
        <w:pStyle w:val="ConsPlusNormal"/>
        <w:spacing w:line="340" w:lineRule="atLeast"/>
        <w:ind w:firstLine="540"/>
        <w:jc w:val="both"/>
        <w:rPr>
          <w:sz w:val="22"/>
          <w:szCs w:val="22"/>
        </w:rPr>
      </w:pPr>
      <w:r w:rsidRPr="00B12927">
        <w:rPr>
          <w:sz w:val="22"/>
          <w:szCs w:val="22"/>
        </w:rPr>
        <w:t>Изучение материалов истребованного дела об административном правонарушении и доводов жалобы заявителя позволяет сделать следующие выводы.</w:t>
      </w:r>
    </w:p>
    <w:p w:rsidR="008D4081" w:rsidRPr="00B12927" w:rsidRDefault="008D4081" w:rsidP="00B12927">
      <w:pPr>
        <w:pStyle w:val="ConsPlusNormal"/>
        <w:spacing w:line="340" w:lineRule="atLeast"/>
        <w:ind w:firstLine="540"/>
        <w:jc w:val="both"/>
        <w:rPr>
          <w:sz w:val="22"/>
          <w:szCs w:val="22"/>
        </w:rPr>
      </w:pPr>
      <w:r w:rsidRPr="00B12927">
        <w:rPr>
          <w:sz w:val="22"/>
          <w:szCs w:val="22"/>
        </w:rPr>
        <w:t>В соответствии с частью 2 статьи 5.27.1 Кодекса Российской Федерации об административных правонарушениях (нормы, цитируемые в настоящем постановлении, приведены в редакции, действующей на момент возникновения обстоятельств, послуживших основанием для привлечения общества к административной ответственности) нарушение работодателем установленного порядка проведения специальной оценки условий труда на рабочих местах или ее непроведение 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8D4081" w:rsidRPr="00B12927" w:rsidRDefault="008D4081" w:rsidP="00B12927">
      <w:pPr>
        <w:pStyle w:val="ConsPlusNormal"/>
        <w:spacing w:line="340" w:lineRule="atLeast"/>
        <w:ind w:firstLine="540"/>
        <w:jc w:val="both"/>
        <w:rPr>
          <w:sz w:val="22"/>
          <w:szCs w:val="22"/>
        </w:rPr>
      </w:pPr>
      <w:r w:rsidRPr="00B12927">
        <w:rPr>
          <w:sz w:val="22"/>
          <w:szCs w:val="22"/>
        </w:rPr>
        <w:t>Как усматривается из материалов дела, по результатам проведенной Государственной инспекцией труда в Псковской области (далее - административный орган) проверки соблюдения трудового законодательства, в частности, установлено, что обществом с 01.01.2014 не проведена специальная оценка условий труда. Административным органом сделан вывод о несоблюдении обществом требований Федерального закона "О специальной оценке условий труда" от 28.12.2013 N 426-ФЗ (далее - Закон о специальной оценке условий труда).</w:t>
      </w:r>
    </w:p>
    <w:p w:rsidR="008D4081" w:rsidRPr="00B12927" w:rsidRDefault="008D4081" w:rsidP="00B12927">
      <w:pPr>
        <w:pStyle w:val="ConsPlusNormal"/>
        <w:spacing w:line="340" w:lineRule="atLeast"/>
        <w:ind w:firstLine="540"/>
        <w:jc w:val="both"/>
        <w:rPr>
          <w:sz w:val="22"/>
          <w:szCs w:val="22"/>
        </w:rPr>
      </w:pPr>
      <w:r w:rsidRPr="00B12927">
        <w:rPr>
          <w:sz w:val="22"/>
          <w:szCs w:val="22"/>
        </w:rPr>
        <w:t>Данные обстоятельства послужили основанием для привлечения общества к административной ответственности, предусмотренной частью 2 статьи 5.27.1 Кодекса Российской Федерации об административных правонарушениях.</w:t>
      </w:r>
    </w:p>
    <w:p w:rsidR="008D4081" w:rsidRPr="00B12927" w:rsidRDefault="008D4081" w:rsidP="00B12927">
      <w:pPr>
        <w:pStyle w:val="ConsPlusNormal"/>
        <w:spacing w:line="340" w:lineRule="atLeast"/>
        <w:ind w:firstLine="540"/>
        <w:jc w:val="both"/>
        <w:rPr>
          <w:sz w:val="22"/>
          <w:szCs w:val="22"/>
        </w:rPr>
      </w:pPr>
      <w:r w:rsidRPr="00B12927">
        <w:rPr>
          <w:sz w:val="22"/>
          <w:szCs w:val="22"/>
        </w:rPr>
        <w:t>С состоявшимися постановлением заместителя руководителя административного органа и судебными решениями, вынесенными в порядке его обжалования, согласиться нельзя.</w:t>
      </w:r>
    </w:p>
    <w:p w:rsidR="008D4081" w:rsidRPr="00B12927" w:rsidRDefault="008D4081" w:rsidP="00B12927">
      <w:pPr>
        <w:pStyle w:val="ConsPlusNormal"/>
        <w:spacing w:line="340" w:lineRule="atLeast"/>
        <w:ind w:firstLine="540"/>
        <w:jc w:val="both"/>
        <w:rPr>
          <w:sz w:val="22"/>
          <w:szCs w:val="22"/>
        </w:rPr>
      </w:pPr>
      <w:r w:rsidRPr="00B12927">
        <w:rPr>
          <w:sz w:val="22"/>
          <w:szCs w:val="22"/>
        </w:rPr>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8D4081" w:rsidRPr="00B12927" w:rsidRDefault="008D4081" w:rsidP="00B12927">
      <w:pPr>
        <w:pStyle w:val="ConsPlusNormal"/>
        <w:spacing w:line="340" w:lineRule="atLeast"/>
        <w:ind w:firstLine="540"/>
        <w:jc w:val="both"/>
        <w:rPr>
          <w:sz w:val="22"/>
          <w:szCs w:val="22"/>
        </w:rPr>
      </w:pPr>
      <w:r w:rsidRPr="00B12927">
        <w:rPr>
          <w:sz w:val="22"/>
          <w:szCs w:val="22"/>
        </w:rPr>
        <w:t>Согласно статье 26.1 Кодекса Российской Федерации об административных правонарушениях в ходе рассмотрения дела об административном правонарушении выяснению подлежат наличие события административного правонарушения, виновность лица в совершении административного правонарушения и иные обстоятельства, имеющие значение для правильного разрешения дела.</w:t>
      </w:r>
    </w:p>
    <w:p w:rsidR="008D4081" w:rsidRPr="00B12927" w:rsidRDefault="008D4081" w:rsidP="00B12927">
      <w:pPr>
        <w:pStyle w:val="ConsPlusNormal"/>
        <w:spacing w:line="340" w:lineRule="atLeast"/>
        <w:ind w:firstLine="540"/>
        <w:jc w:val="both"/>
        <w:rPr>
          <w:sz w:val="22"/>
          <w:szCs w:val="22"/>
        </w:rPr>
      </w:pPr>
      <w:r w:rsidRPr="00B12927">
        <w:rPr>
          <w:sz w:val="22"/>
          <w:szCs w:val="22"/>
        </w:rPr>
        <w:t>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 (часть 1 статьи 3 Закона о специальной оценке условий труда).</w:t>
      </w:r>
    </w:p>
    <w:p w:rsidR="008D4081" w:rsidRPr="00B12927" w:rsidRDefault="008D4081" w:rsidP="00B12927">
      <w:pPr>
        <w:pStyle w:val="ConsPlusNormal"/>
        <w:spacing w:line="340" w:lineRule="atLeast"/>
        <w:ind w:firstLine="540"/>
        <w:jc w:val="both"/>
        <w:rPr>
          <w:sz w:val="22"/>
          <w:szCs w:val="22"/>
        </w:rPr>
      </w:pPr>
      <w:r w:rsidRPr="00B12927">
        <w:rPr>
          <w:sz w:val="22"/>
          <w:szCs w:val="22"/>
        </w:rPr>
        <w:t>С целью сохранения преемственности в реализации действующей на сегодняшний день процедуры оценки условий труда, в том числе в части накопления информации о состоянии условий труда в Российской Федерации, и исключения дополнительных финансовых расходов работодателей в статье 27 Закона о специальной оценке условий труда установлены переходные положения.</w:t>
      </w:r>
    </w:p>
    <w:p w:rsidR="008D4081" w:rsidRPr="00B12927" w:rsidRDefault="008D4081" w:rsidP="00B12927">
      <w:pPr>
        <w:pStyle w:val="ConsPlusNormal"/>
        <w:spacing w:line="340" w:lineRule="atLeast"/>
        <w:ind w:firstLine="540"/>
        <w:jc w:val="both"/>
        <w:rPr>
          <w:sz w:val="22"/>
          <w:szCs w:val="22"/>
        </w:rPr>
      </w:pPr>
      <w:r w:rsidRPr="00B12927">
        <w:rPr>
          <w:sz w:val="22"/>
          <w:szCs w:val="22"/>
        </w:rPr>
        <w:t>В силу части 6 указанной статьи, в отношении рабочих мест, не указанных в части 6 статьи 10 настоящего Федерального закона, специальная оценка условий труда может проводиться поэтапно и должна быть завершена не позднее чем 31 декабря 2018 года.</w:t>
      </w:r>
    </w:p>
    <w:p w:rsidR="008D4081" w:rsidRPr="00B12927" w:rsidRDefault="008D4081" w:rsidP="00B12927">
      <w:pPr>
        <w:pStyle w:val="ConsPlusNormal"/>
        <w:spacing w:line="340" w:lineRule="atLeast"/>
        <w:ind w:firstLine="540"/>
        <w:jc w:val="both"/>
        <w:rPr>
          <w:sz w:val="22"/>
          <w:szCs w:val="22"/>
        </w:rPr>
      </w:pPr>
      <w:r w:rsidRPr="00B12927">
        <w:rPr>
          <w:sz w:val="22"/>
          <w:szCs w:val="22"/>
        </w:rPr>
        <w:t>Административным органом и судебными инстанциями приведенные положения части 6 статьи 27 Закона о специальной оценке условий труда не учтены.</w:t>
      </w:r>
    </w:p>
    <w:p w:rsidR="008D4081" w:rsidRPr="00B12927" w:rsidRDefault="008D4081" w:rsidP="00B12927">
      <w:pPr>
        <w:pStyle w:val="ConsPlusNormal"/>
        <w:spacing w:line="340" w:lineRule="atLeast"/>
        <w:ind w:firstLine="540"/>
        <w:jc w:val="both"/>
        <w:rPr>
          <w:sz w:val="22"/>
          <w:szCs w:val="22"/>
        </w:rPr>
      </w:pPr>
      <w:r w:rsidRPr="00B12927">
        <w:rPr>
          <w:sz w:val="22"/>
          <w:szCs w:val="22"/>
        </w:rPr>
        <w:t>Соответственно, при рассмотрении настоящего дела не исследован вопрос о том, предусмотрены ли в штатном расписании общества рабочие места, относящиеся к указанным в части 6 статьи 10 названного Закона.</w:t>
      </w:r>
    </w:p>
    <w:p w:rsidR="008D4081" w:rsidRPr="00B12927" w:rsidRDefault="008D4081" w:rsidP="00B12927">
      <w:pPr>
        <w:pStyle w:val="ConsPlusNormal"/>
        <w:spacing w:line="340" w:lineRule="atLeast"/>
        <w:ind w:firstLine="540"/>
        <w:jc w:val="both"/>
        <w:rPr>
          <w:sz w:val="22"/>
          <w:szCs w:val="22"/>
        </w:rPr>
      </w:pPr>
      <w:r w:rsidRPr="00B12927">
        <w:rPr>
          <w:sz w:val="22"/>
          <w:szCs w:val="22"/>
        </w:rPr>
        <w:t>Выяснение данных обстоятельств имеет существенное значение для рассмотрения настоящего дела, при рассмотрении которого требования статей 24.1 и 26.1 Кодекса Российской Федерации об административных правонарушениях о выяснении всех обстоятельств, имеющих значение для правильного разрешения дела, соблюдены не были.</w:t>
      </w:r>
    </w:p>
    <w:p w:rsidR="008D4081" w:rsidRPr="00B12927" w:rsidRDefault="008D4081" w:rsidP="00B12927">
      <w:pPr>
        <w:pStyle w:val="ConsPlusNormal"/>
        <w:spacing w:line="340" w:lineRule="atLeast"/>
        <w:ind w:firstLine="540"/>
        <w:jc w:val="both"/>
        <w:rPr>
          <w:sz w:val="22"/>
          <w:szCs w:val="22"/>
        </w:rPr>
      </w:pPr>
      <w:r w:rsidRPr="00B12927">
        <w:rPr>
          <w:sz w:val="22"/>
          <w:szCs w:val="22"/>
        </w:rPr>
        <w:t>В соответствии с пунктом 3 части 2 статьи 30.17 Кодекса Российской Федерации об административных правонарушениях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решение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8D4081" w:rsidRPr="00B12927" w:rsidRDefault="008D4081" w:rsidP="00B12927">
      <w:pPr>
        <w:pStyle w:val="ConsPlusNormal"/>
        <w:spacing w:line="340" w:lineRule="atLeast"/>
        <w:ind w:firstLine="540"/>
        <w:jc w:val="both"/>
        <w:rPr>
          <w:sz w:val="22"/>
          <w:szCs w:val="22"/>
        </w:rPr>
      </w:pPr>
      <w:r w:rsidRPr="00B12927">
        <w:rPr>
          <w:sz w:val="22"/>
          <w:szCs w:val="22"/>
        </w:rPr>
        <w:t>На основании изложенного решение судьи Псковского районного суда Псковской области от 22.05.2015 N &lt;...&gt;, решение судьи Псковского областного суда от 29.06.2015 N &lt;...&gt;, постановление председателя Псковского областного суда от 01.09.2015, вынесенные в отношении общества по делу об административном правонарушении, предусмотренном частью 2 статьи 5.27.1 Кодекса Российской Федерации об административных правонарушениях, подлежат отмене, дело - направлению на новое рассмотрение судье Псковского районного суда Псковской области.</w:t>
      </w:r>
    </w:p>
    <w:p w:rsidR="008D4081" w:rsidRPr="00B12927" w:rsidRDefault="008D4081" w:rsidP="00B12927">
      <w:pPr>
        <w:pStyle w:val="ConsPlusNormal"/>
        <w:spacing w:line="340" w:lineRule="atLeast"/>
        <w:ind w:firstLine="540"/>
        <w:jc w:val="both"/>
        <w:rPr>
          <w:sz w:val="22"/>
          <w:szCs w:val="22"/>
        </w:rPr>
      </w:pPr>
      <w:r w:rsidRPr="00B12927">
        <w:rPr>
          <w:sz w:val="22"/>
          <w:szCs w:val="22"/>
        </w:rPr>
        <w:t>При новом рассмотрении дела суду следует учесть изложенное в настоящем постановлении, всесторонне, полно и объективно рассмотреть дело об административном правонарушении, и вынести законное и обоснованное решение.</w:t>
      </w:r>
    </w:p>
    <w:p w:rsidR="008D4081" w:rsidRPr="00B12927" w:rsidRDefault="008D4081" w:rsidP="00B12927">
      <w:pPr>
        <w:pStyle w:val="ConsPlusNormal"/>
        <w:spacing w:line="340" w:lineRule="atLeast"/>
        <w:ind w:firstLine="540"/>
        <w:jc w:val="both"/>
        <w:rPr>
          <w:sz w:val="22"/>
          <w:szCs w:val="22"/>
        </w:rPr>
      </w:pPr>
      <w:r w:rsidRPr="00B12927">
        <w:rPr>
          <w:sz w:val="22"/>
          <w:szCs w:val="22"/>
        </w:rPr>
        <w:t>В то же время являются несостоятельными доводы законного представителя общества о необоснованном неприменении судами положений части 1 статьи 1.7 Кодекса Российской Федерации об административных правонарушениях. Согласно указанной норме,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Как видно из акта проверки от 15.04.2015 (л.д. 29 - 30) и протокола об административном правонарушении от 15.04.2015 (л.д. 27 - 28) в рассматриваемом случае проверка проведена административным органом в период с 20.03.2015 по 15.04.2015. В упомянутом акте проверки отмечено, что общество не провело специальную оценку условий труда с 01.01.2014 по настоящее время (л.д. 30). Согласно пункту 3 статьи 11 Федерального закона от 28.12.2013 N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(далее - Закон N 421-ФЗ) Кодекс Российской Федерации об административных правонарушениях дополнен статьей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В силу пункта 2 статьи 15 Закона 421-ФЗ статья 11 настоящего Федерального закона вступила в силу с 1 января 2015 года. Таким образом, на момент возникновения обстоятельств, послуживших основанием для привлечения общества к административной ответственности, статья 5.27.1 названного Кодекса вступила в силу.</w:t>
      </w:r>
    </w:p>
    <w:p w:rsidR="008D4081" w:rsidRDefault="008D4081" w:rsidP="00B12927">
      <w:pPr>
        <w:pStyle w:val="ConsPlusNormal"/>
        <w:spacing w:line="340" w:lineRule="atLeast"/>
        <w:ind w:firstLine="540"/>
        <w:jc w:val="both"/>
        <w:rPr>
          <w:sz w:val="22"/>
          <w:szCs w:val="22"/>
        </w:rPr>
      </w:pPr>
      <w:r w:rsidRPr="00B12927">
        <w:rPr>
          <w:sz w:val="22"/>
          <w:szCs w:val="22"/>
        </w:rPr>
        <w:t>На основании изложенного, руководствуясь статьями 30.13 и 30.17 Кодекса Российской Федерации об административных правонарушениях, судья Верховного Суда Российской Федерации</w:t>
      </w:r>
    </w:p>
    <w:p w:rsidR="008D4081" w:rsidRPr="00B12927" w:rsidRDefault="008D4081" w:rsidP="00B12927">
      <w:pPr>
        <w:pStyle w:val="ConsPlusNormal"/>
        <w:spacing w:line="340" w:lineRule="atLeast"/>
        <w:ind w:firstLine="540"/>
        <w:jc w:val="both"/>
        <w:rPr>
          <w:sz w:val="22"/>
          <w:szCs w:val="22"/>
        </w:rPr>
      </w:pPr>
    </w:p>
    <w:p w:rsidR="008D4081" w:rsidRDefault="008D4081" w:rsidP="00B12927">
      <w:pPr>
        <w:pStyle w:val="ConsPlusNormal"/>
        <w:spacing w:line="340" w:lineRule="atLeast"/>
        <w:jc w:val="center"/>
        <w:rPr>
          <w:sz w:val="22"/>
          <w:szCs w:val="22"/>
        </w:rPr>
      </w:pPr>
      <w:r w:rsidRPr="00B12927">
        <w:rPr>
          <w:sz w:val="22"/>
          <w:szCs w:val="22"/>
        </w:rPr>
        <w:t>постановил:</w:t>
      </w:r>
    </w:p>
    <w:p w:rsidR="008D4081" w:rsidRPr="00B12927" w:rsidRDefault="008D4081" w:rsidP="00B12927">
      <w:pPr>
        <w:pStyle w:val="ConsPlusNormal"/>
        <w:spacing w:line="340" w:lineRule="atLeast"/>
        <w:jc w:val="center"/>
        <w:rPr>
          <w:sz w:val="22"/>
          <w:szCs w:val="22"/>
        </w:rPr>
      </w:pPr>
    </w:p>
    <w:p w:rsidR="008D4081" w:rsidRPr="00B12927" w:rsidRDefault="008D4081" w:rsidP="00B12927">
      <w:pPr>
        <w:pStyle w:val="ConsPlusNormal"/>
        <w:spacing w:line="340" w:lineRule="atLeast"/>
        <w:ind w:firstLine="540"/>
        <w:jc w:val="both"/>
        <w:rPr>
          <w:sz w:val="22"/>
          <w:szCs w:val="22"/>
        </w:rPr>
      </w:pPr>
      <w:r w:rsidRPr="00B12927">
        <w:rPr>
          <w:sz w:val="22"/>
          <w:szCs w:val="22"/>
        </w:rPr>
        <w:t>жалобу законного представителя общества с ограниченной ответственностью "ТРАК Северо-Запад" &lt;...&gt; Ефимова Е.Р. удовлетворить частично.</w:t>
      </w:r>
    </w:p>
    <w:p w:rsidR="008D4081" w:rsidRPr="00B12927" w:rsidRDefault="008D4081" w:rsidP="00B12927">
      <w:pPr>
        <w:pStyle w:val="ConsPlusNormal"/>
        <w:spacing w:line="340" w:lineRule="atLeast"/>
        <w:ind w:firstLine="540"/>
        <w:jc w:val="both"/>
        <w:rPr>
          <w:sz w:val="22"/>
          <w:szCs w:val="22"/>
        </w:rPr>
      </w:pPr>
      <w:r w:rsidRPr="00B12927">
        <w:rPr>
          <w:sz w:val="22"/>
          <w:szCs w:val="22"/>
        </w:rPr>
        <w:t>Решение судьи Псковского районного суда Псковской области от 22.05.2015 N &lt;...&gt;, решение судьи Псковского областного суда от 29.06.2015 N &lt;...&gt;, постановление председателя Псковского областного суда от 01.09.2015, вынесенные в отношении общества с ограниченной ответственностью "ТРАК Северо-Запад" по делу об административном правонарушении, предусмотренном частью 2 статьи 5.27.1 Кодекса Российской Федерации об административных правонарушениях, отменить.</w:t>
      </w:r>
    </w:p>
    <w:p w:rsidR="008D4081" w:rsidRPr="00B12927" w:rsidRDefault="008D4081" w:rsidP="00B12927">
      <w:pPr>
        <w:pStyle w:val="ConsPlusNormal"/>
        <w:spacing w:line="340" w:lineRule="atLeast"/>
        <w:ind w:firstLine="540"/>
        <w:jc w:val="both"/>
        <w:rPr>
          <w:sz w:val="22"/>
          <w:szCs w:val="22"/>
        </w:rPr>
      </w:pPr>
      <w:r w:rsidRPr="00B12927">
        <w:rPr>
          <w:sz w:val="22"/>
          <w:szCs w:val="22"/>
        </w:rPr>
        <w:t>Дело направить на новое рассмотрение в Псковский районный суд Псковской области.</w:t>
      </w:r>
    </w:p>
    <w:p w:rsidR="008D4081" w:rsidRPr="00B12927" w:rsidRDefault="008D4081" w:rsidP="00B12927">
      <w:pPr>
        <w:pStyle w:val="ConsPlusNormal"/>
        <w:spacing w:line="340" w:lineRule="atLeast"/>
        <w:jc w:val="right"/>
        <w:rPr>
          <w:sz w:val="22"/>
          <w:szCs w:val="22"/>
        </w:rPr>
      </w:pPr>
    </w:p>
    <w:p w:rsidR="008D4081" w:rsidRPr="00B12927" w:rsidRDefault="008D4081" w:rsidP="00B12927">
      <w:pPr>
        <w:pStyle w:val="ConsPlusNormal"/>
        <w:spacing w:line="340" w:lineRule="atLeast"/>
        <w:jc w:val="right"/>
        <w:rPr>
          <w:sz w:val="22"/>
          <w:szCs w:val="22"/>
        </w:rPr>
      </w:pPr>
      <w:r w:rsidRPr="00B12927">
        <w:rPr>
          <w:sz w:val="22"/>
          <w:szCs w:val="22"/>
        </w:rPr>
        <w:t>Судья</w:t>
      </w:r>
    </w:p>
    <w:p w:rsidR="008D4081" w:rsidRPr="00B12927" w:rsidRDefault="008D4081" w:rsidP="00B12927">
      <w:pPr>
        <w:pStyle w:val="ConsPlusNormal"/>
        <w:spacing w:line="340" w:lineRule="atLeast"/>
        <w:jc w:val="right"/>
        <w:rPr>
          <w:sz w:val="22"/>
          <w:szCs w:val="22"/>
        </w:rPr>
      </w:pPr>
      <w:r w:rsidRPr="00B12927">
        <w:rPr>
          <w:sz w:val="22"/>
          <w:szCs w:val="22"/>
        </w:rPr>
        <w:t>Верховного Суда</w:t>
      </w:r>
    </w:p>
    <w:p w:rsidR="008D4081" w:rsidRPr="00B12927" w:rsidRDefault="008D4081" w:rsidP="00B12927">
      <w:pPr>
        <w:pStyle w:val="ConsPlusNormal"/>
        <w:spacing w:line="340" w:lineRule="atLeast"/>
        <w:jc w:val="right"/>
        <w:rPr>
          <w:sz w:val="22"/>
          <w:szCs w:val="22"/>
        </w:rPr>
      </w:pPr>
      <w:r w:rsidRPr="00B12927">
        <w:rPr>
          <w:sz w:val="22"/>
          <w:szCs w:val="22"/>
        </w:rPr>
        <w:t>Российской Федерации</w:t>
      </w:r>
    </w:p>
    <w:p w:rsidR="008D4081" w:rsidRPr="00B12927" w:rsidRDefault="008D4081" w:rsidP="00B12927">
      <w:pPr>
        <w:pStyle w:val="ConsPlusNormal"/>
        <w:spacing w:line="340" w:lineRule="atLeast"/>
        <w:jc w:val="right"/>
        <w:rPr>
          <w:sz w:val="22"/>
          <w:szCs w:val="22"/>
        </w:rPr>
      </w:pPr>
      <w:r w:rsidRPr="00B12927">
        <w:rPr>
          <w:sz w:val="22"/>
          <w:szCs w:val="22"/>
        </w:rPr>
        <w:t>С.Б.НИКИФОРОВ</w:t>
      </w:r>
    </w:p>
    <w:sectPr w:rsidR="008D4081" w:rsidRPr="00B1292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4081" w:rsidRDefault="008D4081">
      <w:r>
        <w:separator/>
      </w:r>
    </w:p>
  </w:endnote>
  <w:endnote w:type="continuationSeparator" w:id="0">
    <w:p w:rsidR="008D4081" w:rsidRDefault="008D40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81" w:rsidRDefault="008D4081" w:rsidP="00DF5729">
    <w:pPr>
      <w:jc w:val="center"/>
      <w:rPr>
        <w:sz w:val="2"/>
        <w:szCs w:val="2"/>
      </w:rPr>
    </w:pPr>
  </w:p>
  <w:p w:rsidR="008D4081" w:rsidRDefault="008D408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4081" w:rsidRDefault="008D4081">
      <w:r>
        <w:separator/>
      </w:r>
    </w:p>
  </w:footnote>
  <w:footnote w:type="continuationSeparator" w:id="0">
    <w:p w:rsidR="008D4081" w:rsidRDefault="008D40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81" w:rsidRDefault="008D4081" w:rsidP="00DF5729">
    <w:pPr>
      <w:jc w:val="center"/>
      <w:rPr>
        <w:sz w:val="2"/>
        <w:szCs w:val="2"/>
      </w:rPr>
    </w:pPr>
  </w:p>
  <w:p w:rsidR="008D4081" w:rsidRDefault="008D408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D4081" w:rsidRPr="002A36C4" w:rsidRDefault="008D408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D4081" w:rsidRPr="002A36C4" w:rsidRDefault="008D408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D4081" w:rsidRDefault="008D4081"/>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8D4081"/>
    <w:rsid w:val="00A36762"/>
    <w:rsid w:val="00B12927"/>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745D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745D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745D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09482637">
      <w:marLeft w:val="0"/>
      <w:marRight w:val="0"/>
      <w:marTop w:val="0"/>
      <w:marBottom w:val="0"/>
      <w:divBdr>
        <w:top w:val="none" w:sz="0" w:space="0" w:color="auto"/>
        <w:left w:val="none" w:sz="0" w:space="0" w:color="auto"/>
        <w:bottom w:val="none" w:sz="0" w:space="0" w:color="auto"/>
        <w:right w:val="none" w:sz="0" w:space="0" w:color="auto"/>
      </w:divBdr>
    </w:div>
    <w:div w:id="2009482638">
      <w:marLeft w:val="0"/>
      <w:marRight w:val="0"/>
      <w:marTop w:val="0"/>
      <w:marBottom w:val="0"/>
      <w:divBdr>
        <w:top w:val="none" w:sz="0" w:space="0" w:color="auto"/>
        <w:left w:val="none" w:sz="0" w:space="0" w:color="auto"/>
        <w:bottom w:val="none" w:sz="0" w:space="0" w:color="auto"/>
        <w:right w:val="none" w:sz="0" w:space="0" w:color="auto"/>
      </w:divBdr>
    </w:div>
    <w:div w:id="2009482639">
      <w:marLeft w:val="0"/>
      <w:marRight w:val="0"/>
      <w:marTop w:val="0"/>
      <w:marBottom w:val="0"/>
      <w:divBdr>
        <w:top w:val="none" w:sz="0" w:space="0" w:color="auto"/>
        <w:left w:val="none" w:sz="0" w:space="0" w:color="auto"/>
        <w:bottom w:val="none" w:sz="0" w:space="0" w:color="auto"/>
        <w:right w:val="none" w:sz="0" w:space="0" w:color="auto"/>
      </w:divBdr>
    </w:div>
    <w:div w:id="2009482640">
      <w:marLeft w:val="0"/>
      <w:marRight w:val="0"/>
      <w:marTop w:val="0"/>
      <w:marBottom w:val="0"/>
      <w:divBdr>
        <w:top w:val="none" w:sz="0" w:space="0" w:color="auto"/>
        <w:left w:val="none" w:sz="0" w:space="0" w:color="auto"/>
        <w:bottom w:val="none" w:sz="0" w:space="0" w:color="auto"/>
        <w:right w:val="none" w:sz="0" w:space="0" w:color="auto"/>
      </w:divBdr>
    </w:div>
    <w:div w:id="2009482641">
      <w:marLeft w:val="0"/>
      <w:marRight w:val="0"/>
      <w:marTop w:val="0"/>
      <w:marBottom w:val="0"/>
      <w:divBdr>
        <w:top w:val="none" w:sz="0" w:space="0" w:color="auto"/>
        <w:left w:val="none" w:sz="0" w:space="0" w:color="auto"/>
        <w:bottom w:val="none" w:sz="0" w:space="0" w:color="auto"/>
        <w:right w:val="none" w:sz="0" w:space="0" w:color="auto"/>
      </w:divBdr>
    </w:div>
    <w:div w:id="20094826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1536</Words>
  <Characters>8758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ВЕРХОВНЫЙ СУД РОССИЙСКОЙ ФЕДЕРАЦИИ</dc:title>
  <dc:subject/>
  <dc:creator>Информ-аналит отдел</dc:creator>
  <cp:keywords/>
  <dc:description/>
  <cp:lastModifiedBy>Информ-аналит отдел</cp:lastModifiedBy>
  <cp:revision>2</cp:revision>
  <dcterms:created xsi:type="dcterms:W3CDTF">2016-01-25T19:25:00Z</dcterms:created>
  <dcterms:modified xsi:type="dcterms:W3CDTF">2016-01-25T19:25:00Z</dcterms:modified>
</cp:coreProperties>
</file>