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E5" w:rsidRPr="00A641DD" w:rsidRDefault="005621E5" w:rsidP="00A641DD">
      <w:pPr>
        <w:jc w:val="center"/>
        <w:rPr>
          <w:rFonts w:ascii="Arial" w:hAnsi="Arial" w:cs="Arial"/>
          <w:b/>
          <w:sz w:val="22"/>
          <w:szCs w:val="22"/>
        </w:rPr>
      </w:pPr>
      <w:r w:rsidRPr="00A641DD">
        <w:rPr>
          <w:rFonts w:ascii="Arial" w:hAnsi="Arial" w:cs="Arial"/>
          <w:b/>
          <w:sz w:val="22"/>
          <w:szCs w:val="22"/>
        </w:rPr>
        <w:t xml:space="preserve">МИНИСТЕРСТВО ТРУДА И СОЦИАЛЬНОЙ ЗАЩИТЫ </w:t>
      </w:r>
    </w:p>
    <w:p w:rsidR="005621E5" w:rsidRPr="00A641DD" w:rsidRDefault="005621E5" w:rsidP="00A641DD">
      <w:pPr>
        <w:jc w:val="center"/>
        <w:rPr>
          <w:rFonts w:ascii="Arial" w:hAnsi="Arial" w:cs="Arial"/>
          <w:b/>
          <w:sz w:val="22"/>
          <w:szCs w:val="22"/>
        </w:rPr>
      </w:pPr>
      <w:r w:rsidRPr="00A641DD">
        <w:rPr>
          <w:rFonts w:ascii="Arial" w:hAnsi="Arial" w:cs="Arial"/>
          <w:b/>
          <w:sz w:val="22"/>
          <w:szCs w:val="22"/>
        </w:rPr>
        <w:t>РОССИЙСКОЙ ФЕДЕРАЦИИ</w:t>
      </w:r>
    </w:p>
    <w:p w:rsidR="005621E5" w:rsidRPr="00A641DD" w:rsidRDefault="005621E5" w:rsidP="00A641DD">
      <w:pPr>
        <w:jc w:val="center"/>
        <w:rPr>
          <w:rFonts w:ascii="Arial" w:hAnsi="Arial" w:cs="Arial"/>
          <w:b/>
          <w:sz w:val="22"/>
          <w:szCs w:val="22"/>
        </w:rPr>
      </w:pPr>
    </w:p>
    <w:p w:rsidR="005621E5" w:rsidRPr="00A641DD" w:rsidRDefault="005621E5" w:rsidP="00A641DD">
      <w:pPr>
        <w:jc w:val="center"/>
        <w:rPr>
          <w:rFonts w:ascii="Arial" w:hAnsi="Arial" w:cs="Arial"/>
          <w:b/>
          <w:sz w:val="22"/>
          <w:szCs w:val="22"/>
        </w:rPr>
      </w:pPr>
      <w:r w:rsidRPr="00A641DD">
        <w:rPr>
          <w:rFonts w:ascii="Arial" w:hAnsi="Arial" w:cs="Arial"/>
          <w:b/>
          <w:sz w:val="22"/>
          <w:szCs w:val="22"/>
        </w:rPr>
        <w:t>ПРИКАЗ</w:t>
      </w:r>
    </w:p>
    <w:p w:rsidR="005621E5" w:rsidRPr="00A641DD" w:rsidRDefault="005621E5" w:rsidP="00A641DD">
      <w:pPr>
        <w:jc w:val="center"/>
        <w:rPr>
          <w:rFonts w:ascii="Arial" w:hAnsi="Arial" w:cs="Arial"/>
          <w:b/>
          <w:sz w:val="22"/>
          <w:szCs w:val="22"/>
        </w:rPr>
      </w:pPr>
      <w:r w:rsidRPr="00A641DD">
        <w:rPr>
          <w:rFonts w:ascii="Arial" w:hAnsi="Arial" w:cs="Arial"/>
          <w:b/>
          <w:sz w:val="22"/>
          <w:szCs w:val="22"/>
        </w:rPr>
        <w:t xml:space="preserve">от 31 января </w:t>
      </w:r>
      <w:smartTag w:uri="urn:schemas-microsoft-com:office:smarttags" w:element="metricconverter">
        <w:smartTagPr>
          <w:attr w:name="ProductID" w:val="2014 г"/>
        </w:smartTagPr>
        <w:r w:rsidRPr="00A641DD">
          <w:rPr>
            <w:rFonts w:ascii="Arial" w:hAnsi="Arial" w:cs="Arial"/>
            <w:b/>
            <w:sz w:val="22"/>
            <w:szCs w:val="22"/>
          </w:rPr>
          <w:t>2014 г</w:t>
        </w:r>
      </w:smartTag>
      <w:r w:rsidRPr="00A641DD">
        <w:rPr>
          <w:rFonts w:ascii="Arial" w:hAnsi="Arial" w:cs="Arial"/>
          <w:b/>
          <w:sz w:val="22"/>
          <w:szCs w:val="22"/>
        </w:rPr>
        <w:t>. N 65</w:t>
      </w:r>
    </w:p>
    <w:p w:rsidR="005621E5" w:rsidRPr="00A641DD" w:rsidRDefault="005621E5" w:rsidP="00A641DD">
      <w:pPr>
        <w:jc w:val="center"/>
        <w:rPr>
          <w:rFonts w:ascii="Arial" w:hAnsi="Arial" w:cs="Arial"/>
          <w:b/>
          <w:sz w:val="22"/>
          <w:szCs w:val="22"/>
        </w:rPr>
      </w:pPr>
    </w:p>
    <w:p w:rsidR="005621E5" w:rsidRPr="00A641DD" w:rsidRDefault="005621E5" w:rsidP="00A641DD">
      <w:pPr>
        <w:jc w:val="center"/>
        <w:rPr>
          <w:rFonts w:ascii="Arial" w:hAnsi="Arial" w:cs="Arial"/>
          <w:b/>
          <w:caps/>
          <w:sz w:val="22"/>
          <w:szCs w:val="22"/>
        </w:rPr>
      </w:pPr>
      <w:r w:rsidRPr="00A641DD">
        <w:rPr>
          <w:rFonts w:ascii="Arial" w:hAnsi="Arial" w:cs="Arial"/>
          <w:b/>
          <w:caps/>
          <w:sz w:val="22"/>
          <w:szCs w:val="22"/>
        </w:rPr>
        <w:t xml:space="preserve">О вводе в эксплуатацию Федеральной государственной информационной системы учета результатов проведения </w:t>
      </w:r>
    </w:p>
    <w:p w:rsidR="005621E5" w:rsidRPr="00A641DD" w:rsidRDefault="005621E5" w:rsidP="00A641DD">
      <w:pPr>
        <w:jc w:val="center"/>
        <w:rPr>
          <w:rFonts w:ascii="Arial" w:hAnsi="Arial" w:cs="Arial"/>
          <w:b/>
          <w:caps/>
          <w:sz w:val="22"/>
          <w:szCs w:val="22"/>
        </w:rPr>
      </w:pPr>
      <w:r w:rsidRPr="00A641DD">
        <w:rPr>
          <w:rFonts w:ascii="Arial" w:hAnsi="Arial" w:cs="Arial"/>
          <w:b/>
          <w:caps/>
          <w:sz w:val="22"/>
          <w:szCs w:val="22"/>
        </w:rPr>
        <w:t>специальной оценки условий труда</w:t>
      </w:r>
    </w:p>
    <w:p w:rsidR="005621E5" w:rsidRPr="00A641DD" w:rsidRDefault="005621E5" w:rsidP="00A641DD">
      <w:pPr>
        <w:pStyle w:val="ConsPlusNormal"/>
        <w:jc w:val="center"/>
        <w:rPr>
          <w:sz w:val="22"/>
          <w:szCs w:val="22"/>
        </w:rPr>
      </w:pPr>
      <w:r w:rsidRPr="00A641DD">
        <w:rPr>
          <w:sz w:val="22"/>
          <w:szCs w:val="22"/>
        </w:rPr>
        <w:t xml:space="preserve">(в ред. Приказа Минтруда России от 26 ноября </w:t>
      </w:r>
      <w:smartTag w:uri="urn:schemas-microsoft-com:office:smarttags" w:element="metricconverter">
        <w:smartTagPr>
          <w:attr w:name="ProductID" w:val="2015 г"/>
        </w:smartTagPr>
        <w:r w:rsidRPr="00A641DD">
          <w:rPr>
            <w:sz w:val="22"/>
            <w:szCs w:val="22"/>
          </w:rPr>
          <w:t>2015 г</w:t>
        </w:r>
      </w:smartTag>
      <w:r w:rsidRPr="00A641DD">
        <w:rPr>
          <w:sz w:val="22"/>
          <w:szCs w:val="22"/>
        </w:rPr>
        <w:t>. № 897)</w:t>
      </w:r>
    </w:p>
    <w:p w:rsidR="005621E5" w:rsidRPr="00A641DD" w:rsidRDefault="005621E5" w:rsidP="00A641DD">
      <w:pPr>
        <w:rPr>
          <w:rFonts w:ascii="Arial" w:hAnsi="Arial" w:cs="Arial"/>
          <w:b/>
          <w:sz w:val="22"/>
          <w:szCs w:val="22"/>
        </w:rPr>
      </w:pPr>
    </w:p>
    <w:p w:rsidR="005621E5" w:rsidRPr="00A641DD" w:rsidRDefault="005621E5" w:rsidP="00A641DD">
      <w:pPr>
        <w:spacing w:line="300" w:lineRule="atLeast"/>
        <w:ind w:firstLine="709"/>
        <w:jc w:val="both"/>
        <w:rPr>
          <w:rFonts w:ascii="Arial" w:hAnsi="Arial" w:cs="Arial"/>
          <w:sz w:val="22"/>
          <w:szCs w:val="22"/>
        </w:rPr>
      </w:pPr>
      <w:r w:rsidRPr="00A641DD">
        <w:rPr>
          <w:rFonts w:ascii="Arial" w:hAnsi="Arial" w:cs="Arial"/>
          <w:sz w:val="22"/>
          <w:szCs w:val="22"/>
        </w:rPr>
        <w:t xml:space="preserve">В целях организации сбора, обработки и хранения данных по вопросам охраны труда, а также на основании акта передачи программного обеспечения "Федеральная государственная информационная система учета результатов проведения специальной оценки условий труда" от 5 июня </w:t>
      </w:r>
      <w:smartTag w:uri="urn:schemas-microsoft-com:office:smarttags" w:element="metricconverter">
        <w:smartTagPr>
          <w:attr w:name="ProductID" w:val="2013 г"/>
        </w:smartTagPr>
        <w:r w:rsidRPr="00A641DD">
          <w:rPr>
            <w:rFonts w:ascii="Arial" w:hAnsi="Arial" w:cs="Arial"/>
            <w:sz w:val="22"/>
            <w:szCs w:val="22"/>
          </w:rPr>
          <w:t>2013 г</w:t>
        </w:r>
      </w:smartTag>
      <w:r w:rsidRPr="00A641DD">
        <w:rPr>
          <w:rFonts w:ascii="Arial" w:hAnsi="Arial" w:cs="Arial"/>
          <w:sz w:val="22"/>
          <w:szCs w:val="22"/>
        </w:rPr>
        <w:t>. приказываю:</w:t>
      </w:r>
    </w:p>
    <w:p w:rsidR="005621E5" w:rsidRPr="00A641DD" w:rsidRDefault="005621E5" w:rsidP="00A641DD">
      <w:pPr>
        <w:spacing w:line="300" w:lineRule="atLeast"/>
        <w:ind w:firstLine="709"/>
        <w:jc w:val="both"/>
        <w:rPr>
          <w:rFonts w:ascii="Arial" w:hAnsi="Arial" w:cs="Arial"/>
          <w:sz w:val="22"/>
          <w:szCs w:val="22"/>
        </w:rPr>
      </w:pPr>
      <w:r w:rsidRPr="00A641DD">
        <w:rPr>
          <w:rFonts w:ascii="Arial" w:hAnsi="Arial" w:cs="Arial"/>
          <w:sz w:val="22"/>
          <w:szCs w:val="22"/>
        </w:rPr>
        <w:t>1. Ввести в эксплуатацию Федеральную государственную информационную систему учета результатов проведения специальной оценки условий труда (далее - Система).</w:t>
      </w:r>
    </w:p>
    <w:p w:rsidR="005621E5" w:rsidRPr="00A641DD" w:rsidRDefault="005621E5" w:rsidP="00A641DD">
      <w:pPr>
        <w:spacing w:line="300" w:lineRule="atLeast"/>
        <w:ind w:firstLine="709"/>
        <w:jc w:val="both"/>
        <w:rPr>
          <w:rFonts w:ascii="Arial" w:hAnsi="Arial" w:cs="Arial"/>
          <w:sz w:val="22"/>
          <w:szCs w:val="22"/>
        </w:rPr>
      </w:pPr>
      <w:r w:rsidRPr="00A641DD">
        <w:rPr>
          <w:rFonts w:ascii="Arial" w:hAnsi="Arial" w:cs="Arial"/>
          <w:sz w:val="22"/>
          <w:szCs w:val="22"/>
        </w:rPr>
        <w:t>2. Департаменту управления делами (А.Г. Китин) обеспечить организацию мероприятий по сопровождению и развитию Системы.</w:t>
      </w:r>
    </w:p>
    <w:p w:rsidR="005621E5" w:rsidRPr="00A641DD" w:rsidRDefault="005621E5" w:rsidP="00A641DD">
      <w:pPr>
        <w:spacing w:line="300" w:lineRule="atLeast"/>
        <w:ind w:firstLine="709"/>
        <w:jc w:val="both"/>
        <w:rPr>
          <w:rFonts w:ascii="Arial" w:hAnsi="Arial" w:cs="Arial"/>
          <w:sz w:val="22"/>
          <w:szCs w:val="22"/>
        </w:rPr>
      </w:pPr>
      <w:r w:rsidRPr="00A641DD">
        <w:rPr>
          <w:rFonts w:ascii="Arial" w:hAnsi="Arial" w:cs="Arial"/>
          <w:sz w:val="22"/>
          <w:szCs w:val="22"/>
        </w:rPr>
        <w:t>3. Установить, что финансирование расходов на сопровождение и развитие Системы осуществляется в пределах ассигнований федерального бюджета, предусмотренных Министерству труда и социальной защиты Российской Федерации.</w:t>
      </w:r>
    </w:p>
    <w:p w:rsidR="005621E5" w:rsidRPr="00A641DD" w:rsidRDefault="005621E5" w:rsidP="00A641DD">
      <w:pPr>
        <w:spacing w:line="300" w:lineRule="atLeast"/>
        <w:ind w:firstLine="709"/>
        <w:jc w:val="both"/>
        <w:rPr>
          <w:rFonts w:ascii="Arial" w:hAnsi="Arial" w:cs="Arial"/>
          <w:sz w:val="22"/>
          <w:szCs w:val="22"/>
        </w:rPr>
      </w:pPr>
      <w:r w:rsidRPr="00A641DD">
        <w:rPr>
          <w:rFonts w:ascii="Arial" w:hAnsi="Arial" w:cs="Arial"/>
          <w:sz w:val="22"/>
          <w:szCs w:val="22"/>
        </w:rPr>
        <w:t>4. Департаменту условий и охраны труда (В.А. Корж) в установленном порядке обеспечивать подготовку предложений к техническому заданию по сопровождению и развитию Системы.</w:t>
      </w:r>
    </w:p>
    <w:p w:rsidR="005621E5" w:rsidRPr="00A641DD" w:rsidRDefault="005621E5" w:rsidP="00A641DD">
      <w:pPr>
        <w:spacing w:line="300" w:lineRule="atLeast"/>
        <w:ind w:firstLine="709"/>
        <w:jc w:val="both"/>
        <w:rPr>
          <w:rFonts w:ascii="Arial" w:hAnsi="Arial" w:cs="Arial"/>
          <w:sz w:val="22"/>
          <w:szCs w:val="22"/>
        </w:rPr>
      </w:pPr>
      <w:r w:rsidRPr="00A641DD">
        <w:rPr>
          <w:rFonts w:ascii="Arial" w:hAnsi="Arial" w:cs="Arial"/>
          <w:sz w:val="22"/>
          <w:szCs w:val="22"/>
        </w:rPr>
        <w:t>5. Контроль за исполнением настоящего приказа возложить на первого заместителя Министра труда и социальной защиты Российской Федерации С.Ф. Вельмяйкина.</w:t>
      </w:r>
    </w:p>
    <w:p w:rsidR="005621E5" w:rsidRPr="00A641DD" w:rsidRDefault="005621E5" w:rsidP="00A641DD">
      <w:pPr>
        <w:rPr>
          <w:rFonts w:ascii="Arial" w:hAnsi="Arial" w:cs="Arial"/>
          <w:sz w:val="22"/>
          <w:szCs w:val="22"/>
        </w:rPr>
      </w:pPr>
    </w:p>
    <w:p w:rsidR="005621E5" w:rsidRPr="00A641DD" w:rsidRDefault="005621E5" w:rsidP="00A641DD">
      <w:pPr>
        <w:jc w:val="right"/>
        <w:rPr>
          <w:rFonts w:ascii="Arial" w:hAnsi="Arial" w:cs="Arial"/>
          <w:sz w:val="22"/>
          <w:szCs w:val="22"/>
        </w:rPr>
      </w:pPr>
      <w:r w:rsidRPr="00A641DD">
        <w:rPr>
          <w:rFonts w:ascii="Arial" w:hAnsi="Arial" w:cs="Arial"/>
          <w:sz w:val="22"/>
          <w:szCs w:val="22"/>
        </w:rPr>
        <w:t>Министр</w:t>
      </w:r>
    </w:p>
    <w:p w:rsidR="005621E5" w:rsidRPr="00A641DD" w:rsidRDefault="005621E5" w:rsidP="00A641DD">
      <w:pPr>
        <w:jc w:val="right"/>
        <w:rPr>
          <w:rFonts w:ascii="Arial" w:hAnsi="Arial" w:cs="Arial"/>
          <w:caps/>
          <w:sz w:val="22"/>
          <w:szCs w:val="22"/>
        </w:rPr>
      </w:pPr>
      <w:r w:rsidRPr="00A641DD">
        <w:rPr>
          <w:rFonts w:ascii="Arial" w:hAnsi="Arial" w:cs="Arial"/>
          <w:caps/>
          <w:sz w:val="22"/>
          <w:szCs w:val="22"/>
        </w:rPr>
        <w:t>М. Топилин</w:t>
      </w:r>
    </w:p>
    <w:sectPr w:rsidR="005621E5" w:rsidRPr="00A641DD"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1E5" w:rsidRDefault="005621E5">
      <w:r>
        <w:separator/>
      </w:r>
    </w:p>
  </w:endnote>
  <w:endnote w:type="continuationSeparator" w:id="0">
    <w:p w:rsidR="005621E5" w:rsidRDefault="00562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E5" w:rsidRDefault="005621E5" w:rsidP="00DF5729">
    <w:pPr>
      <w:jc w:val="center"/>
      <w:rPr>
        <w:sz w:val="2"/>
        <w:szCs w:val="2"/>
      </w:rPr>
    </w:pPr>
  </w:p>
  <w:p w:rsidR="005621E5" w:rsidRDefault="005621E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1E5" w:rsidRDefault="005621E5">
      <w:r>
        <w:separator/>
      </w:r>
    </w:p>
  </w:footnote>
  <w:footnote w:type="continuationSeparator" w:id="0">
    <w:p w:rsidR="005621E5" w:rsidRDefault="00562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E5" w:rsidRDefault="005621E5" w:rsidP="00DF5729">
    <w:pPr>
      <w:jc w:val="center"/>
      <w:rPr>
        <w:sz w:val="2"/>
        <w:szCs w:val="2"/>
      </w:rPr>
    </w:pPr>
  </w:p>
  <w:p w:rsidR="005621E5" w:rsidRDefault="005621E5">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5621E5" w:rsidRPr="002A36C4" w:rsidRDefault="005621E5"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5621E5" w:rsidRPr="002A36C4" w:rsidRDefault="005621E5"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5621E5" w:rsidRDefault="005621E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5621E5"/>
    <w:rsid w:val="00616E37"/>
    <w:rsid w:val="006C2CAC"/>
    <w:rsid w:val="006D6D97"/>
    <w:rsid w:val="00706E08"/>
    <w:rsid w:val="008A40F2"/>
    <w:rsid w:val="00A641DD"/>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AB7551"/>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AB7551"/>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AB7551"/>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5837794">
      <w:marLeft w:val="0"/>
      <w:marRight w:val="0"/>
      <w:marTop w:val="0"/>
      <w:marBottom w:val="0"/>
      <w:divBdr>
        <w:top w:val="none" w:sz="0" w:space="0" w:color="auto"/>
        <w:left w:val="none" w:sz="0" w:space="0" w:color="auto"/>
        <w:bottom w:val="none" w:sz="0" w:space="0" w:color="auto"/>
        <w:right w:val="none" w:sz="0" w:space="0" w:color="auto"/>
      </w:divBdr>
    </w:div>
    <w:div w:id="25837795">
      <w:marLeft w:val="0"/>
      <w:marRight w:val="0"/>
      <w:marTop w:val="0"/>
      <w:marBottom w:val="0"/>
      <w:divBdr>
        <w:top w:val="none" w:sz="0" w:space="0" w:color="auto"/>
        <w:left w:val="none" w:sz="0" w:space="0" w:color="auto"/>
        <w:bottom w:val="none" w:sz="0" w:space="0" w:color="auto"/>
        <w:right w:val="none" w:sz="0" w:space="0" w:color="auto"/>
      </w:divBdr>
    </w:div>
    <w:div w:id="25837796">
      <w:marLeft w:val="0"/>
      <w:marRight w:val="0"/>
      <w:marTop w:val="0"/>
      <w:marBottom w:val="0"/>
      <w:divBdr>
        <w:top w:val="none" w:sz="0" w:space="0" w:color="auto"/>
        <w:left w:val="none" w:sz="0" w:space="0" w:color="auto"/>
        <w:bottom w:val="none" w:sz="0" w:space="0" w:color="auto"/>
        <w:right w:val="none" w:sz="0" w:space="0" w:color="auto"/>
      </w:divBdr>
    </w:div>
    <w:div w:id="25837797">
      <w:marLeft w:val="0"/>
      <w:marRight w:val="0"/>
      <w:marTop w:val="0"/>
      <w:marBottom w:val="0"/>
      <w:divBdr>
        <w:top w:val="none" w:sz="0" w:space="0" w:color="auto"/>
        <w:left w:val="none" w:sz="0" w:space="0" w:color="auto"/>
        <w:bottom w:val="none" w:sz="0" w:space="0" w:color="auto"/>
        <w:right w:val="none" w:sz="0" w:space="0" w:color="auto"/>
      </w:divBdr>
    </w:div>
    <w:div w:id="25837798">
      <w:marLeft w:val="0"/>
      <w:marRight w:val="0"/>
      <w:marTop w:val="0"/>
      <w:marBottom w:val="0"/>
      <w:divBdr>
        <w:top w:val="none" w:sz="0" w:space="0" w:color="auto"/>
        <w:left w:val="none" w:sz="0" w:space="0" w:color="auto"/>
        <w:bottom w:val="none" w:sz="0" w:space="0" w:color="auto"/>
        <w:right w:val="none" w:sz="0" w:space="0" w:color="auto"/>
      </w:divBdr>
    </w:div>
    <w:div w:id="2583779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211</Words>
  <Characters>1206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 </dc:title>
  <dc:subject/>
  <dc:creator>Информ-аналит отдел</dc:creator>
  <cp:keywords/>
  <dc:description/>
  <cp:lastModifiedBy>Информ-аналит отдел</cp:lastModifiedBy>
  <cp:revision>2</cp:revision>
  <dcterms:created xsi:type="dcterms:W3CDTF">2016-03-12T10:54:00Z</dcterms:created>
  <dcterms:modified xsi:type="dcterms:W3CDTF">2016-03-12T10:54:00Z</dcterms:modified>
</cp:coreProperties>
</file>