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0" w:rsidRPr="002D56C9" w:rsidRDefault="00A76B70" w:rsidP="002D56C9">
      <w:pPr>
        <w:pStyle w:val="ConsPlusNormal"/>
        <w:jc w:val="center"/>
        <w:outlineLvl w:val="0"/>
        <w:rPr>
          <w:b/>
          <w:bCs/>
          <w:sz w:val="22"/>
          <w:szCs w:val="22"/>
        </w:rPr>
      </w:pPr>
      <w:r w:rsidRPr="002D56C9">
        <w:rPr>
          <w:b/>
          <w:bCs/>
          <w:sz w:val="22"/>
          <w:szCs w:val="22"/>
        </w:rPr>
        <w:t>ПРАВИТЕЛЬСТВО РОССИЙСКОЙ ФЕДЕРАЦИИ</w:t>
      </w:r>
    </w:p>
    <w:p w:rsidR="00A76B70" w:rsidRPr="002D56C9" w:rsidRDefault="00A76B70" w:rsidP="002D56C9">
      <w:pPr>
        <w:pStyle w:val="ConsPlusNormal"/>
        <w:jc w:val="center"/>
        <w:rPr>
          <w:b/>
          <w:bCs/>
          <w:sz w:val="22"/>
          <w:szCs w:val="22"/>
        </w:rPr>
      </w:pPr>
    </w:p>
    <w:p w:rsidR="00A76B70" w:rsidRPr="002D56C9" w:rsidRDefault="00A76B70" w:rsidP="002D56C9">
      <w:pPr>
        <w:pStyle w:val="ConsPlusNormal"/>
        <w:jc w:val="center"/>
        <w:rPr>
          <w:b/>
          <w:bCs/>
          <w:sz w:val="22"/>
          <w:szCs w:val="22"/>
        </w:rPr>
      </w:pPr>
      <w:r w:rsidRPr="002D56C9">
        <w:rPr>
          <w:b/>
          <w:bCs/>
          <w:sz w:val="22"/>
          <w:szCs w:val="22"/>
        </w:rPr>
        <w:t>ПОСТАНОВЛЕНИЕ</w:t>
      </w:r>
    </w:p>
    <w:p w:rsidR="00A76B70" w:rsidRPr="002D56C9" w:rsidRDefault="00A76B70" w:rsidP="002D56C9">
      <w:pPr>
        <w:pStyle w:val="ConsPlusNormal"/>
        <w:jc w:val="center"/>
        <w:rPr>
          <w:b/>
          <w:bCs/>
          <w:sz w:val="22"/>
          <w:szCs w:val="22"/>
        </w:rPr>
      </w:pPr>
      <w:r w:rsidRPr="002D56C9">
        <w:rPr>
          <w:b/>
          <w:bCs/>
          <w:sz w:val="22"/>
          <w:szCs w:val="22"/>
        </w:rPr>
        <w:t xml:space="preserve">от 6 августа </w:t>
      </w:r>
      <w:smartTag w:uri="urn:schemas-microsoft-com:office:smarttags" w:element="metricconverter">
        <w:smartTagPr>
          <w:attr w:name="ProductID" w:val="2015 г"/>
        </w:smartTagPr>
        <w:r w:rsidRPr="002D56C9">
          <w:rPr>
            <w:b/>
            <w:bCs/>
            <w:sz w:val="22"/>
            <w:szCs w:val="22"/>
          </w:rPr>
          <w:t>2015 г</w:t>
        </w:r>
      </w:smartTag>
      <w:r w:rsidRPr="002D56C9">
        <w:rPr>
          <w:b/>
          <w:bCs/>
          <w:sz w:val="22"/>
          <w:szCs w:val="22"/>
        </w:rPr>
        <w:t>. N 807</w:t>
      </w:r>
    </w:p>
    <w:p w:rsidR="00A76B70" w:rsidRPr="002D56C9" w:rsidRDefault="00A76B70" w:rsidP="002D56C9">
      <w:pPr>
        <w:pStyle w:val="ConsPlusNormal"/>
        <w:jc w:val="center"/>
        <w:rPr>
          <w:b/>
          <w:bCs/>
          <w:sz w:val="22"/>
          <w:szCs w:val="22"/>
        </w:rPr>
      </w:pPr>
    </w:p>
    <w:p w:rsidR="00A76B70" w:rsidRPr="002D56C9" w:rsidRDefault="00A76B70" w:rsidP="002D56C9">
      <w:pPr>
        <w:pStyle w:val="ConsPlusNormal"/>
        <w:jc w:val="center"/>
        <w:rPr>
          <w:b/>
          <w:bCs/>
          <w:sz w:val="22"/>
          <w:szCs w:val="22"/>
        </w:rPr>
      </w:pPr>
      <w:r w:rsidRPr="002D56C9">
        <w:rPr>
          <w:b/>
          <w:bCs/>
          <w:sz w:val="22"/>
          <w:szCs w:val="22"/>
        </w:rPr>
        <w:t>О ВНЕСЕНИИ ИЗМЕНЕНИЙ</w:t>
      </w:r>
    </w:p>
    <w:p w:rsidR="00A76B70" w:rsidRPr="002D56C9" w:rsidRDefault="00A76B70" w:rsidP="002D56C9">
      <w:pPr>
        <w:pStyle w:val="ConsPlusNormal"/>
        <w:jc w:val="center"/>
        <w:rPr>
          <w:b/>
          <w:bCs/>
          <w:sz w:val="22"/>
          <w:szCs w:val="22"/>
        </w:rPr>
      </w:pPr>
      <w:r w:rsidRPr="002D56C9">
        <w:rPr>
          <w:b/>
          <w:bCs/>
          <w:sz w:val="22"/>
          <w:szCs w:val="22"/>
        </w:rPr>
        <w:t>В НЕКОТОРЫЕ АКТЫ ПРАВИТЕЛЬСТВА РОССИЙСКОЙ ФЕДЕРАЦИИ</w:t>
      </w:r>
    </w:p>
    <w:p w:rsidR="00A76B70" w:rsidRPr="002D56C9" w:rsidRDefault="00A76B70" w:rsidP="002D56C9">
      <w:pPr>
        <w:pStyle w:val="ConsPlusNormal"/>
        <w:jc w:val="center"/>
        <w:rPr>
          <w:b/>
          <w:bCs/>
          <w:sz w:val="22"/>
          <w:szCs w:val="22"/>
        </w:rPr>
      </w:pPr>
      <w:r w:rsidRPr="002D56C9">
        <w:rPr>
          <w:b/>
          <w:bCs/>
          <w:sz w:val="22"/>
          <w:szCs w:val="22"/>
        </w:rPr>
        <w:t>ПО ВОПРОСАМ, СВЯЗАННЫМ С ОБОРОТОМ НАРКОТИЧЕСКИХ СРЕДСТВ,</w:t>
      </w:r>
    </w:p>
    <w:p w:rsidR="00A76B70" w:rsidRPr="002D56C9" w:rsidRDefault="00A76B70" w:rsidP="002D56C9">
      <w:pPr>
        <w:pStyle w:val="ConsPlusNormal"/>
        <w:jc w:val="center"/>
        <w:rPr>
          <w:b/>
          <w:bCs/>
          <w:sz w:val="22"/>
          <w:szCs w:val="22"/>
        </w:rPr>
      </w:pPr>
      <w:r w:rsidRPr="002D56C9">
        <w:rPr>
          <w:b/>
          <w:bCs/>
          <w:sz w:val="22"/>
          <w:szCs w:val="22"/>
        </w:rPr>
        <w:t>ПСИХОТРОПНЫХ ВЕЩЕСТВ И ИХ ПРЕКУРСОРОВ, И ПРИЗНАНИИ</w:t>
      </w:r>
    </w:p>
    <w:p w:rsidR="00A76B70" w:rsidRPr="002D56C9" w:rsidRDefault="00A76B70" w:rsidP="002D56C9">
      <w:pPr>
        <w:pStyle w:val="ConsPlusNormal"/>
        <w:jc w:val="center"/>
        <w:rPr>
          <w:b/>
          <w:bCs/>
          <w:sz w:val="22"/>
          <w:szCs w:val="22"/>
        </w:rPr>
      </w:pPr>
      <w:r w:rsidRPr="002D56C9">
        <w:rPr>
          <w:b/>
          <w:bCs/>
          <w:sz w:val="22"/>
          <w:szCs w:val="22"/>
        </w:rPr>
        <w:t>УТРАТИВШИМ СИЛУ ПУНКТА 3 ПОЛОЖЕНИЯ ОБ ИСПОЛЬЗОВАНИИ</w:t>
      </w:r>
    </w:p>
    <w:p w:rsidR="00A76B70" w:rsidRPr="002D56C9" w:rsidRDefault="00A76B70" w:rsidP="002D56C9">
      <w:pPr>
        <w:pStyle w:val="ConsPlusNormal"/>
        <w:jc w:val="center"/>
        <w:rPr>
          <w:b/>
          <w:bCs/>
          <w:sz w:val="22"/>
          <w:szCs w:val="22"/>
        </w:rPr>
      </w:pPr>
      <w:r w:rsidRPr="002D56C9">
        <w:rPr>
          <w:b/>
          <w:bCs/>
          <w:sz w:val="22"/>
          <w:szCs w:val="22"/>
        </w:rPr>
        <w:t>НАРКОТИЧЕСКИХ СРЕДСТВ И ПСИХОТРОПНЫХ ВЕЩЕСТВ В ВЕТЕРИНАРИИ</w:t>
      </w:r>
    </w:p>
    <w:p w:rsidR="00A76B70" w:rsidRPr="002D56C9" w:rsidRDefault="00A76B70" w:rsidP="002D56C9">
      <w:pPr>
        <w:pStyle w:val="ConsPlusNormal"/>
        <w:jc w:val="center"/>
        <w:rPr>
          <w:sz w:val="22"/>
          <w:szCs w:val="22"/>
        </w:rPr>
      </w:pPr>
    </w:p>
    <w:p w:rsidR="00A76B70" w:rsidRPr="002D56C9" w:rsidRDefault="00A76B70" w:rsidP="002D56C9">
      <w:pPr>
        <w:pStyle w:val="ConsPlusNormal"/>
        <w:ind w:firstLine="540"/>
        <w:jc w:val="both"/>
        <w:rPr>
          <w:sz w:val="22"/>
          <w:szCs w:val="22"/>
        </w:rPr>
      </w:pPr>
      <w:r w:rsidRPr="002D56C9">
        <w:rPr>
          <w:sz w:val="22"/>
          <w:szCs w:val="22"/>
        </w:rPr>
        <w:t>Правительство Российской Федерации постановляет:</w:t>
      </w:r>
    </w:p>
    <w:p w:rsidR="00A76B70" w:rsidRPr="002D56C9" w:rsidRDefault="00A76B70" w:rsidP="002D56C9">
      <w:pPr>
        <w:pStyle w:val="ConsPlusNormal"/>
        <w:ind w:firstLine="540"/>
        <w:jc w:val="both"/>
        <w:rPr>
          <w:sz w:val="22"/>
          <w:szCs w:val="22"/>
        </w:rPr>
      </w:pPr>
      <w:r w:rsidRPr="002D56C9">
        <w:rPr>
          <w:sz w:val="22"/>
          <w:szCs w:val="22"/>
        </w:rPr>
        <w:t xml:space="preserve">1. Утвердить прилагаемые </w:t>
      </w:r>
      <w:hyperlink w:anchor="Par30" w:tooltip="Ссылка на текущий документ" w:history="1">
        <w:r w:rsidRPr="002D56C9">
          <w:rPr>
            <w:sz w:val="22"/>
            <w:szCs w:val="22"/>
          </w:rPr>
          <w:t>изменения</w:t>
        </w:r>
      </w:hyperlink>
      <w:r w:rsidRPr="002D56C9">
        <w:rPr>
          <w:sz w:val="22"/>
          <w:szCs w:val="22"/>
        </w:rPr>
        <w:t>, которые вносятся в акты Правительства Российской Федерации по вопросам, связанным с оборотом наркотических средств, психотропных веществ и их прекурсоров.</w:t>
      </w:r>
    </w:p>
    <w:p w:rsidR="00A76B70" w:rsidRPr="002D56C9" w:rsidRDefault="00A76B70" w:rsidP="002D56C9">
      <w:pPr>
        <w:pStyle w:val="ConsPlusNormal"/>
        <w:ind w:firstLine="540"/>
        <w:jc w:val="both"/>
        <w:rPr>
          <w:sz w:val="22"/>
          <w:szCs w:val="22"/>
        </w:rPr>
      </w:pPr>
      <w:r w:rsidRPr="002D56C9">
        <w:rPr>
          <w:sz w:val="22"/>
          <w:szCs w:val="22"/>
        </w:rPr>
        <w:t xml:space="preserve">2. Признать утратившим силу пункт 3 Положения об использовании наркотических средств и психотропных веществ в ветеринарии, утвержденного постановлением Правительства Российской Федерации от 3 сентября </w:t>
      </w:r>
      <w:smartTag w:uri="urn:schemas-microsoft-com:office:smarttags" w:element="metricconverter">
        <w:smartTagPr>
          <w:attr w:name="ProductID" w:val="2004 г"/>
        </w:smartTagPr>
        <w:r w:rsidRPr="002D56C9">
          <w:rPr>
            <w:sz w:val="22"/>
            <w:szCs w:val="22"/>
          </w:rPr>
          <w:t>2004 г</w:t>
        </w:r>
      </w:smartTag>
      <w:r w:rsidRPr="002D56C9">
        <w:rPr>
          <w:sz w:val="22"/>
          <w:szCs w:val="22"/>
        </w:rPr>
        <w:t>. N 453 "Об утверждении Положения об использовании наркотических средств и психотропных веществ в ветеринарии" (Собрание законодательства Российской Федерации, 2004, N 37, ст. 3733).</w:t>
      </w:r>
    </w:p>
    <w:p w:rsidR="00A76B70" w:rsidRPr="002D56C9" w:rsidRDefault="00A76B70" w:rsidP="002D56C9">
      <w:pPr>
        <w:pStyle w:val="ConsPlusNormal"/>
        <w:ind w:firstLine="540"/>
        <w:jc w:val="both"/>
        <w:rPr>
          <w:sz w:val="22"/>
          <w:szCs w:val="22"/>
        </w:rPr>
      </w:pPr>
    </w:p>
    <w:p w:rsidR="00A76B70" w:rsidRPr="002D56C9" w:rsidRDefault="00A76B70" w:rsidP="002D56C9">
      <w:pPr>
        <w:pStyle w:val="ConsPlusNormal"/>
        <w:jc w:val="right"/>
        <w:rPr>
          <w:sz w:val="22"/>
          <w:szCs w:val="22"/>
        </w:rPr>
      </w:pPr>
      <w:r w:rsidRPr="002D56C9">
        <w:rPr>
          <w:sz w:val="22"/>
          <w:szCs w:val="22"/>
        </w:rPr>
        <w:t>Председатель Правительства</w:t>
      </w:r>
    </w:p>
    <w:p w:rsidR="00A76B70" w:rsidRPr="002D56C9" w:rsidRDefault="00A76B70" w:rsidP="002D56C9">
      <w:pPr>
        <w:pStyle w:val="ConsPlusNormal"/>
        <w:jc w:val="right"/>
        <w:rPr>
          <w:sz w:val="22"/>
          <w:szCs w:val="22"/>
        </w:rPr>
      </w:pPr>
      <w:r w:rsidRPr="002D56C9">
        <w:rPr>
          <w:sz w:val="22"/>
          <w:szCs w:val="22"/>
        </w:rPr>
        <w:t>Российской Федерации</w:t>
      </w:r>
    </w:p>
    <w:p w:rsidR="00A76B70" w:rsidRPr="002D56C9" w:rsidRDefault="00A76B70" w:rsidP="002D56C9">
      <w:pPr>
        <w:pStyle w:val="ConsPlusNormal"/>
        <w:jc w:val="right"/>
        <w:rPr>
          <w:sz w:val="22"/>
          <w:szCs w:val="22"/>
        </w:rPr>
      </w:pPr>
      <w:r w:rsidRPr="002D56C9">
        <w:rPr>
          <w:sz w:val="22"/>
          <w:szCs w:val="22"/>
        </w:rPr>
        <w:t>Д.МЕДВЕДЕВ</w:t>
      </w:r>
    </w:p>
    <w:p w:rsidR="00A76B70" w:rsidRPr="002D56C9" w:rsidRDefault="00A76B70" w:rsidP="002D56C9">
      <w:pPr>
        <w:pStyle w:val="ConsPlusNormal"/>
        <w:jc w:val="right"/>
        <w:rPr>
          <w:sz w:val="22"/>
          <w:szCs w:val="22"/>
        </w:rPr>
      </w:pPr>
    </w:p>
    <w:p w:rsidR="00A76B70" w:rsidRPr="002D56C9" w:rsidRDefault="00A76B70" w:rsidP="002D56C9">
      <w:pPr>
        <w:pStyle w:val="ConsPlusNormal"/>
        <w:jc w:val="right"/>
        <w:outlineLvl w:val="0"/>
        <w:rPr>
          <w:sz w:val="22"/>
          <w:szCs w:val="22"/>
        </w:rPr>
      </w:pPr>
      <w:bookmarkStart w:id="0" w:name="Par25"/>
      <w:bookmarkEnd w:id="0"/>
      <w:r w:rsidRPr="002D56C9">
        <w:rPr>
          <w:sz w:val="22"/>
          <w:szCs w:val="22"/>
        </w:rPr>
        <w:t>Утверждены</w:t>
      </w:r>
    </w:p>
    <w:p w:rsidR="00A76B70" w:rsidRPr="002D56C9" w:rsidRDefault="00A76B70" w:rsidP="002D56C9">
      <w:pPr>
        <w:pStyle w:val="ConsPlusNormal"/>
        <w:jc w:val="right"/>
        <w:rPr>
          <w:sz w:val="22"/>
          <w:szCs w:val="22"/>
        </w:rPr>
      </w:pPr>
      <w:r w:rsidRPr="002D56C9">
        <w:rPr>
          <w:sz w:val="22"/>
          <w:szCs w:val="22"/>
        </w:rPr>
        <w:t>постановлением Правительства</w:t>
      </w:r>
    </w:p>
    <w:p w:rsidR="00A76B70" w:rsidRPr="002D56C9" w:rsidRDefault="00A76B70" w:rsidP="002D56C9">
      <w:pPr>
        <w:pStyle w:val="ConsPlusNormal"/>
        <w:jc w:val="right"/>
        <w:rPr>
          <w:sz w:val="22"/>
          <w:szCs w:val="22"/>
        </w:rPr>
      </w:pPr>
      <w:r w:rsidRPr="002D56C9">
        <w:rPr>
          <w:sz w:val="22"/>
          <w:szCs w:val="22"/>
        </w:rPr>
        <w:t>Российской Федерации</w:t>
      </w:r>
    </w:p>
    <w:p w:rsidR="00A76B70" w:rsidRPr="002D56C9" w:rsidRDefault="00A76B70" w:rsidP="002D56C9">
      <w:pPr>
        <w:pStyle w:val="ConsPlusNormal"/>
        <w:jc w:val="right"/>
        <w:rPr>
          <w:sz w:val="22"/>
          <w:szCs w:val="22"/>
        </w:rPr>
      </w:pPr>
      <w:r w:rsidRPr="002D56C9">
        <w:rPr>
          <w:sz w:val="22"/>
          <w:szCs w:val="22"/>
        </w:rPr>
        <w:t xml:space="preserve">от 6 августа </w:t>
      </w:r>
      <w:smartTag w:uri="urn:schemas-microsoft-com:office:smarttags" w:element="metricconverter">
        <w:smartTagPr>
          <w:attr w:name="ProductID" w:val="2015 г"/>
        </w:smartTagPr>
        <w:r w:rsidRPr="002D56C9">
          <w:rPr>
            <w:sz w:val="22"/>
            <w:szCs w:val="22"/>
          </w:rPr>
          <w:t>2015 г</w:t>
        </w:r>
      </w:smartTag>
      <w:r w:rsidRPr="002D56C9">
        <w:rPr>
          <w:sz w:val="22"/>
          <w:szCs w:val="22"/>
        </w:rPr>
        <w:t>. N 807</w:t>
      </w:r>
    </w:p>
    <w:p w:rsidR="00A76B70" w:rsidRPr="002D56C9" w:rsidRDefault="00A76B70" w:rsidP="002D56C9">
      <w:pPr>
        <w:pStyle w:val="ConsPlusNormal"/>
        <w:jc w:val="center"/>
        <w:rPr>
          <w:sz w:val="22"/>
          <w:szCs w:val="22"/>
        </w:rPr>
      </w:pPr>
    </w:p>
    <w:p w:rsidR="00A76B70" w:rsidRPr="002D56C9" w:rsidRDefault="00A76B70" w:rsidP="002D56C9">
      <w:pPr>
        <w:pStyle w:val="ConsPlusNormal"/>
        <w:jc w:val="center"/>
        <w:rPr>
          <w:b/>
          <w:bCs/>
          <w:sz w:val="22"/>
          <w:szCs w:val="22"/>
        </w:rPr>
      </w:pPr>
      <w:bookmarkStart w:id="1" w:name="Par30"/>
      <w:bookmarkEnd w:id="1"/>
      <w:r w:rsidRPr="002D56C9">
        <w:rPr>
          <w:b/>
          <w:bCs/>
          <w:sz w:val="22"/>
          <w:szCs w:val="22"/>
        </w:rPr>
        <w:t>ИЗМЕНЕНИЯ,</w:t>
      </w:r>
    </w:p>
    <w:p w:rsidR="00A76B70" w:rsidRPr="002D56C9" w:rsidRDefault="00A76B70" w:rsidP="002D56C9">
      <w:pPr>
        <w:pStyle w:val="ConsPlusNormal"/>
        <w:jc w:val="center"/>
        <w:rPr>
          <w:b/>
          <w:bCs/>
          <w:sz w:val="22"/>
          <w:szCs w:val="22"/>
        </w:rPr>
      </w:pPr>
      <w:r w:rsidRPr="002D56C9">
        <w:rPr>
          <w:b/>
          <w:bCs/>
          <w:sz w:val="22"/>
          <w:szCs w:val="22"/>
        </w:rPr>
        <w:t>КОТОРЫЕ ВНОСЯТСЯ В АКТЫ ПРАВИТЕЛЬСТВА РОССИЙСКОЙ ФЕДЕРАЦИИ</w:t>
      </w:r>
    </w:p>
    <w:p w:rsidR="00A76B70" w:rsidRPr="002D56C9" w:rsidRDefault="00A76B70" w:rsidP="002D56C9">
      <w:pPr>
        <w:pStyle w:val="ConsPlusNormal"/>
        <w:jc w:val="center"/>
        <w:rPr>
          <w:b/>
          <w:bCs/>
          <w:sz w:val="22"/>
          <w:szCs w:val="22"/>
        </w:rPr>
      </w:pPr>
      <w:r w:rsidRPr="002D56C9">
        <w:rPr>
          <w:b/>
          <w:bCs/>
          <w:sz w:val="22"/>
          <w:szCs w:val="22"/>
        </w:rPr>
        <w:t>ПО ВОПРОСАМ, СВЯЗАННЫМ С ОБОРОТОМ НАРКОТИЧЕСКИХ СРЕДСТВ,</w:t>
      </w:r>
    </w:p>
    <w:p w:rsidR="00A76B70" w:rsidRPr="002D56C9" w:rsidRDefault="00A76B70" w:rsidP="002D56C9">
      <w:pPr>
        <w:pStyle w:val="ConsPlusNormal"/>
        <w:jc w:val="center"/>
        <w:rPr>
          <w:b/>
          <w:bCs/>
          <w:sz w:val="22"/>
          <w:szCs w:val="22"/>
        </w:rPr>
      </w:pPr>
      <w:r w:rsidRPr="002D56C9">
        <w:rPr>
          <w:b/>
          <w:bCs/>
          <w:sz w:val="22"/>
          <w:szCs w:val="22"/>
        </w:rPr>
        <w:t>ПСИХОТРОПНЫХ ВЕЩЕСТВ И ИХ ПРЕКУРСОРОВ</w:t>
      </w:r>
    </w:p>
    <w:p w:rsidR="00A76B70" w:rsidRPr="002D56C9" w:rsidRDefault="00A76B70" w:rsidP="002D56C9">
      <w:pPr>
        <w:pStyle w:val="ConsPlusNormal"/>
        <w:jc w:val="center"/>
        <w:rPr>
          <w:sz w:val="22"/>
          <w:szCs w:val="22"/>
        </w:rPr>
      </w:pPr>
    </w:p>
    <w:p w:rsidR="00A76B70" w:rsidRPr="002D56C9" w:rsidRDefault="00A76B70" w:rsidP="002D56C9">
      <w:pPr>
        <w:pStyle w:val="ConsPlusNormal"/>
        <w:ind w:firstLine="540"/>
        <w:jc w:val="both"/>
        <w:rPr>
          <w:sz w:val="22"/>
          <w:szCs w:val="22"/>
        </w:rPr>
      </w:pPr>
      <w:r w:rsidRPr="002D56C9">
        <w:rPr>
          <w:sz w:val="22"/>
          <w:szCs w:val="22"/>
        </w:rPr>
        <w:t xml:space="preserve">1. В постановлении Правительства Российской Федерации от 4 ноября </w:t>
      </w:r>
      <w:smartTag w:uri="urn:schemas-microsoft-com:office:smarttags" w:element="metricconverter">
        <w:smartTagPr>
          <w:attr w:name="ProductID" w:val="2006 г"/>
        </w:smartTagPr>
        <w:r w:rsidRPr="002D56C9">
          <w:rPr>
            <w:sz w:val="22"/>
            <w:szCs w:val="22"/>
          </w:rPr>
          <w:t>2006 г</w:t>
        </w:r>
      </w:smartTag>
      <w:r w:rsidRPr="002D56C9">
        <w:rPr>
          <w:sz w:val="22"/>
          <w:szCs w:val="22"/>
        </w:rPr>
        <w:t>. N 644 "О порядке представления сведений о деятельности, связанной с оборотом наркотических средств и психотропных веществ, и регистрации операций, связанных с оборотом наркотических средств и психотропных веществ" (Собрание законодательства Российской Федерации, 2006, N 46, ст. 4795; 2008, N 50, ст. 5946; 2010, N 25, ст. 3178):</w:t>
      </w:r>
    </w:p>
    <w:p w:rsidR="00A76B70" w:rsidRPr="002D56C9" w:rsidRDefault="00A76B70" w:rsidP="002D56C9">
      <w:pPr>
        <w:pStyle w:val="ConsPlusNormal"/>
        <w:ind w:firstLine="540"/>
        <w:jc w:val="both"/>
        <w:rPr>
          <w:sz w:val="22"/>
          <w:szCs w:val="22"/>
        </w:rPr>
      </w:pPr>
      <w:r w:rsidRPr="002D56C9">
        <w:rPr>
          <w:sz w:val="22"/>
          <w:szCs w:val="22"/>
        </w:rPr>
        <w:t>а) в Правилах представления юридическими лицами отчетов о деятельности, связанной с оборотом наркотических средств и психотропных веществ, утвержденных указанным постановлением:</w:t>
      </w:r>
    </w:p>
    <w:p w:rsidR="00A76B70" w:rsidRPr="002D56C9" w:rsidRDefault="00A76B70" w:rsidP="002D56C9">
      <w:pPr>
        <w:pStyle w:val="ConsPlusNormal"/>
        <w:ind w:firstLine="540"/>
        <w:jc w:val="both"/>
        <w:rPr>
          <w:sz w:val="22"/>
          <w:szCs w:val="22"/>
        </w:rPr>
      </w:pPr>
      <w:r w:rsidRPr="002D56C9">
        <w:rPr>
          <w:sz w:val="22"/>
          <w:szCs w:val="22"/>
        </w:rPr>
        <w:t>в абзаце первом пункта 4 слова "аптечных учреждений и имеющих аптеки лечебно-профилактических учреждений" заменить словами "аптечных организаций, медицинских организаций, имеющих аптечные организации,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и медицинских организаций, имеющих обособленные подразделения, расположенные в сельских и удаленных населенных пунктах, в которых отсутствуют аптечные организации";</w:t>
      </w:r>
    </w:p>
    <w:p w:rsidR="00A76B70" w:rsidRPr="002D56C9" w:rsidRDefault="00A76B70" w:rsidP="002D56C9">
      <w:pPr>
        <w:pStyle w:val="ConsPlusNormal"/>
        <w:ind w:firstLine="540"/>
        <w:jc w:val="both"/>
        <w:rPr>
          <w:sz w:val="22"/>
          <w:szCs w:val="22"/>
        </w:rPr>
      </w:pPr>
      <w:r w:rsidRPr="002D56C9">
        <w:rPr>
          <w:sz w:val="22"/>
          <w:szCs w:val="22"/>
        </w:rPr>
        <w:t>в абзаце первом пункта 8 слова "Аптечные учреждения и имеющие аптеки лечебно-профилактические учреждения" заменить словами "Аптечные организации, медицинские организации, имеющие аптечные организации, медицинские организации, расположенные в сельских населенных пунктах и удаленных от населенных пунктов местностях, в которых отсутствуют аптечные организации, и медицинские организации, имеющие обособленные подразделения, расположенные в сельских и удаленных населенных пунктах, в которых отсутствуют аптечные организации";</w:t>
      </w:r>
    </w:p>
    <w:p w:rsidR="00A76B70" w:rsidRPr="002D56C9" w:rsidRDefault="00A76B70" w:rsidP="002D56C9">
      <w:pPr>
        <w:pStyle w:val="ConsPlusNormal"/>
        <w:ind w:firstLine="540"/>
        <w:jc w:val="both"/>
        <w:rPr>
          <w:sz w:val="22"/>
          <w:szCs w:val="22"/>
        </w:rPr>
      </w:pPr>
      <w:r w:rsidRPr="002D56C9">
        <w:rPr>
          <w:sz w:val="22"/>
          <w:szCs w:val="22"/>
        </w:rPr>
        <w:t>б) в пункте 18 Правил ведения и хранения специальных журналов регистрации операций, связанных с оборотом наркотических средств и психотропных веществ, утвержденных указанным постановлением, слова "в течение 10 лет" заменить словами "в течение 5 лет".</w:t>
      </w:r>
    </w:p>
    <w:p w:rsidR="00A76B70" w:rsidRPr="002D56C9" w:rsidRDefault="00A76B70" w:rsidP="002D56C9">
      <w:pPr>
        <w:pStyle w:val="ConsPlusNormal"/>
        <w:ind w:firstLine="540"/>
        <w:jc w:val="both"/>
        <w:rPr>
          <w:sz w:val="22"/>
          <w:szCs w:val="22"/>
        </w:rPr>
      </w:pPr>
      <w:r w:rsidRPr="002D56C9">
        <w:rPr>
          <w:sz w:val="22"/>
          <w:szCs w:val="22"/>
        </w:rPr>
        <w:t xml:space="preserve">2. В Правилах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утвержденных постановлением Правительства Российской Федерации от 12 июня </w:t>
      </w:r>
      <w:smartTag w:uri="urn:schemas-microsoft-com:office:smarttags" w:element="metricconverter">
        <w:smartTagPr>
          <w:attr w:name="ProductID" w:val="2008 г"/>
        </w:smartTagPr>
        <w:r w:rsidRPr="002D56C9">
          <w:rPr>
            <w:sz w:val="22"/>
            <w:szCs w:val="22"/>
          </w:rPr>
          <w:t>2008 г</w:t>
        </w:r>
      </w:smartTag>
      <w:r w:rsidRPr="002D56C9">
        <w:rPr>
          <w:sz w:val="22"/>
          <w:szCs w:val="22"/>
        </w:rPr>
        <w:t>. N 449 "О порядке перевозки наркотических средств, психотропных веществ и их прекурсоров на территории Российской Федерации, а также оформления необходимых для этого документов" (Собрание законодательства Российской Федерации, 2008, N 25, ст. 2982; 2011, N 51, ст. 7534; 2013, N 8, ст. 831):</w:t>
      </w:r>
    </w:p>
    <w:p w:rsidR="00A76B70" w:rsidRPr="002D56C9" w:rsidRDefault="00A76B70" w:rsidP="002D56C9">
      <w:pPr>
        <w:pStyle w:val="ConsPlusNormal"/>
        <w:ind w:firstLine="540"/>
        <w:jc w:val="both"/>
        <w:rPr>
          <w:sz w:val="22"/>
          <w:szCs w:val="22"/>
        </w:rPr>
      </w:pPr>
      <w:r w:rsidRPr="002D56C9">
        <w:rPr>
          <w:sz w:val="22"/>
          <w:szCs w:val="22"/>
        </w:rPr>
        <w:t>а) в пункте 1:</w:t>
      </w:r>
    </w:p>
    <w:p w:rsidR="00A76B70" w:rsidRPr="002D56C9" w:rsidRDefault="00A76B70" w:rsidP="002D56C9">
      <w:pPr>
        <w:pStyle w:val="ConsPlusNormal"/>
        <w:ind w:firstLine="540"/>
        <w:jc w:val="both"/>
        <w:rPr>
          <w:sz w:val="22"/>
          <w:szCs w:val="22"/>
        </w:rPr>
      </w:pPr>
      <w:r w:rsidRPr="002D56C9">
        <w:rPr>
          <w:sz w:val="22"/>
          <w:szCs w:val="22"/>
        </w:rPr>
        <w:t>слова "(далее - наркотические средства)" заменить словами "(далее соответственно - перечень, наркотические средства, психотропные вещества)";</w:t>
      </w:r>
    </w:p>
    <w:p w:rsidR="00A76B70" w:rsidRPr="002D56C9" w:rsidRDefault="00A76B70" w:rsidP="002D56C9">
      <w:pPr>
        <w:pStyle w:val="ConsPlusNormal"/>
        <w:ind w:firstLine="540"/>
        <w:jc w:val="both"/>
        <w:rPr>
          <w:sz w:val="22"/>
          <w:szCs w:val="22"/>
        </w:rPr>
      </w:pPr>
      <w:r w:rsidRPr="002D56C9">
        <w:rPr>
          <w:sz w:val="22"/>
          <w:szCs w:val="22"/>
        </w:rPr>
        <w:t>слово "указанного" исключить;</w:t>
      </w:r>
    </w:p>
    <w:p w:rsidR="00A76B70" w:rsidRPr="002D56C9" w:rsidRDefault="00A76B70" w:rsidP="002D56C9">
      <w:pPr>
        <w:pStyle w:val="ConsPlusNormal"/>
        <w:ind w:firstLine="540"/>
        <w:jc w:val="both"/>
        <w:rPr>
          <w:sz w:val="22"/>
          <w:szCs w:val="22"/>
        </w:rPr>
      </w:pPr>
      <w:r w:rsidRPr="002D56C9">
        <w:rPr>
          <w:sz w:val="22"/>
          <w:szCs w:val="22"/>
        </w:rPr>
        <w:t>б) пункты 2 и 3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"2. Настоящие Правила распространяются на перевозку наркотических средств, психотропных веществ и прекурсоров на территории Российской Федерации любыми видами транспорта, осуществляемую юридическими лицами, имеющими лицензию на осуществление деятельности по обороту наркотических средств, психотропных веществ и их прекурсоров, культивированию наркосодержащих растений с указанием работ и услуг по перевозке наркотических средств, психотропных веществ и прекурсоров (далее - лицензия).</w:t>
      </w:r>
    </w:p>
    <w:p w:rsidR="00A76B70" w:rsidRPr="002D56C9" w:rsidRDefault="00A76B70" w:rsidP="002D56C9">
      <w:pPr>
        <w:pStyle w:val="ConsPlusNormal"/>
        <w:ind w:firstLine="540"/>
        <w:jc w:val="both"/>
        <w:rPr>
          <w:sz w:val="22"/>
          <w:szCs w:val="22"/>
        </w:rPr>
      </w:pPr>
      <w:r w:rsidRPr="002D56C9">
        <w:rPr>
          <w:sz w:val="22"/>
          <w:szCs w:val="22"/>
        </w:rPr>
        <w:t>3. Юридическое лицо, осуществляющее перевозку наркотических средств, психотропных веществ и прекурсоров, обеспечивает их сохранность.";</w:t>
      </w:r>
    </w:p>
    <w:p w:rsidR="00A76B70" w:rsidRPr="002D56C9" w:rsidRDefault="00A76B70" w:rsidP="002D56C9">
      <w:pPr>
        <w:pStyle w:val="ConsPlusNormal"/>
        <w:ind w:firstLine="540"/>
        <w:jc w:val="both"/>
        <w:rPr>
          <w:sz w:val="22"/>
          <w:szCs w:val="22"/>
        </w:rPr>
      </w:pPr>
      <w:r w:rsidRPr="002D56C9">
        <w:rPr>
          <w:sz w:val="22"/>
          <w:szCs w:val="22"/>
        </w:rPr>
        <w:t>в) дополнить пунктами 3(1) и 3(2)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"3(1). При перевозке подлежат охране:</w:t>
      </w:r>
    </w:p>
    <w:p w:rsidR="00A76B70" w:rsidRPr="002D56C9" w:rsidRDefault="00A76B70" w:rsidP="002D56C9">
      <w:pPr>
        <w:pStyle w:val="ConsPlusNormal"/>
        <w:ind w:firstLine="540"/>
        <w:jc w:val="both"/>
        <w:rPr>
          <w:sz w:val="22"/>
          <w:szCs w:val="22"/>
        </w:rPr>
      </w:pPr>
      <w:r w:rsidRPr="002D56C9">
        <w:rPr>
          <w:sz w:val="22"/>
          <w:szCs w:val="22"/>
        </w:rPr>
        <w:t>наркотические средства и психотропные вещества, внесенные в список I перечня, а также прекурсоры;</w:t>
      </w:r>
    </w:p>
    <w:p w:rsidR="00A76B70" w:rsidRPr="002D56C9" w:rsidRDefault="00A76B70" w:rsidP="002D56C9">
      <w:pPr>
        <w:pStyle w:val="ConsPlusNormal"/>
        <w:ind w:firstLine="540"/>
        <w:jc w:val="both"/>
        <w:rPr>
          <w:sz w:val="22"/>
          <w:szCs w:val="22"/>
        </w:rPr>
      </w:pPr>
      <w:r w:rsidRPr="002D56C9">
        <w:rPr>
          <w:sz w:val="22"/>
          <w:szCs w:val="22"/>
        </w:rPr>
        <w:t>наркотические средства и психотропные вещества, внесенные в списки II и III перечня, предназначенные для дальнейших производства, изготовления (за исключением изготовления аптечными организациями), переработки и распределения;</w:t>
      </w:r>
    </w:p>
    <w:p w:rsidR="00A76B70" w:rsidRPr="002D56C9" w:rsidRDefault="00A76B70" w:rsidP="002D56C9">
      <w:pPr>
        <w:pStyle w:val="ConsPlusNormal"/>
        <w:ind w:firstLine="540"/>
        <w:jc w:val="both"/>
        <w:rPr>
          <w:sz w:val="22"/>
          <w:szCs w:val="22"/>
        </w:rPr>
      </w:pPr>
      <w:r w:rsidRPr="002D56C9">
        <w:rPr>
          <w:sz w:val="22"/>
          <w:szCs w:val="22"/>
        </w:rPr>
        <w:t>наркотические средства и психотропные вещества, внесенные в списки II и III перечня, реализуемые организациям оптовой торговли наркотическими средствами и психотропными веществами, а также организациям, осуществляющим хранение наркотических средств и психотропных веществ, предназначенных для ликвидации медико-санитарных последствий чрезвычайных ситуаций природного и техногенного характера или для мобилизационных нужд.</w:t>
      </w:r>
    </w:p>
    <w:p w:rsidR="00A76B70" w:rsidRPr="002D56C9" w:rsidRDefault="00A76B70" w:rsidP="002D56C9">
      <w:pPr>
        <w:pStyle w:val="ConsPlusNormal"/>
        <w:ind w:firstLine="540"/>
        <w:jc w:val="both"/>
        <w:rPr>
          <w:sz w:val="22"/>
          <w:szCs w:val="22"/>
        </w:rPr>
      </w:pPr>
      <w:r w:rsidRPr="002D56C9">
        <w:rPr>
          <w:sz w:val="22"/>
          <w:szCs w:val="22"/>
        </w:rPr>
        <w:t>В иных случаях перевозки наркотических средств и психотропных веществ, внесенных в списки II и III перечня, решение о необходимости обеспечения их охраны принимается руководителем юридического лица.</w:t>
      </w:r>
    </w:p>
    <w:p w:rsidR="00A76B70" w:rsidRPr="002D56C9" w:rsidRDefault="00A76B70" w:rsidP="002D56C9">
      <w:pPr>
        <w:pStyle w:val="ConsPlusNormal"/>
        <w:ind w:firstLine="540"/>
        <w:jc w:val="both"/>
        <w:rPr>
          <w:sz w:val="22"/>
          <w:szCs w:val="22"/>
        </w:rPr>
      </w:pPr>
      <w:r w:rsidRPr="002D56C9">
        <w:rPr>
          <w:sz w:val="22"/>
          <w:szCs w:val="22"/>
        </w:rPr>
        <w:t>3(2). Охрана наркотических средств, психотропных веществ и прекурсоров обеспечивается юридическим лицом, осуществляющим их перевозку, имеющим лицензию на осуществление частной охранной деятельности. В случае ее отсутствия охрана наркотических средств, психотропных веществ и прекурсоров осуществляется путем привлечения к перевозке в установленном порядке:</w:t>
      </w:r>
    </w:p>
    <w:p w:rsidR="00A76B70" w:rsidRPr="002D56C9" w:rsidRDefault="00A76B70" w:rsidP="002D56C9">
      <w:pPr>
        <w:pStyle w:val="ConsPlusNormal"/>
        <w:ind w:firstLine="540"/>
        <w:jc w:val="both"/>
        <w:rPr>
          <w:sz w:val="22"/>
          <w:szCs w:val="22"/>
        </w:rPr>
      </w:pPr>
      <w:r w:rsidRPr="002D56C9">
        <w:rPr>
          <w:sz w:val="22"/>
          <w:szCs w:val="22"/>
        </w:rPr>
        <w:t>подразделений вневедомственной охраны полиции или организации, подведомственной Министерству внутренних дел Российской Федерации;</w:t>
      </w:r>
    </w:p>
    <w:p w:rsidR="00A76B70" w:rsidRPr="002D56C9" w:rsidRDefault="00A76B70" w:rsidP="002D56C9">
      <w:pPr>
        <w:pStyle w:val="ConsPlusNormal"/>
        <w:ind w:firstLine="540"/>
        <w:jc w:val="both"/>
        <w:rPr>
          <w:sz w:val="22"/>
          <w:szCs w:val="22"/>
        </w:rPr>
      </w:pPr>
      <w:r w:rsidRPr="002D56C9">
        <w:rPr>
          <w:sz w:val="22"/>
          <w:szCs w:val="22"/>
        </w:rPr>
        <w:t>ведомственной охраны федеральных органов исполнительной власти или организаций;</w:t>
      </w:r>
    </w:p>
    <w:p w:rsidR="00A76B70" w:rsidRPr="002D56C9" w:rsidRDefault="00A76B70" w:rsidP="002D56C9">
      <w:pPr>
        <w:pStyle w:val="ConsPlusNormal"/>
        <w:ind w:firstLine="540"/>
        <w:jc w:val="both"/>
        <w:rPr>
          <w:sz w:val="22"/>
          <w:szCs w:val="22"/>
        </w:rPr>
      </w:pPr>
      <w:r w:rsidRPr="002D56C9">
        <w:rPr>
          <w:sz w:val="22"/>
          <w:szCs w:val="22"/>
        </w:rPr>
        <w:t>юридического лица, имеющего лицензию на осуществление частной охранной деятельности.";</w:t>
      </w:r>
    </w:p>
    <w:p w:rsidR="00A76B70" w:rsidRPr="002D56C9" w:rsidRDefault="00A76B70" w:rsidP="002D56C9">
      <w:pPr>
        <w:pStyle w:val="ConsPlusNormal"/>
        <w:ind w:firstLine="540"/>
        <w:jc w:val="both"/>
        <w:rPr>
          <w:sz w:val="22"/>
          <w:szCs w:val="22"/>
        </w:rPr>
      </w:pPr>
      <w:r w:rsidRPr="002D56C9">
        <w:rPr>
          <w:sz w:val="22"/>
          <w:szCs w:val="22"/>
        </w:rPr>
        <w:t>г) в пунктах 4 - 8 слова "наркотические средства" в соответствующем падеже заменить словами "наркотические средства, психотропные вещества и прекурсоры" в соответствующем падеже;</w:t>
      </w:r>
    </w:p>
    <w:p w:rsidR="00A76B70" w:rsidRPr="002D56C9" w:rsidRDefault="00A76B70" w:rsidP="002D56C9">
      <w:pPr>
        <w:pStyle w:val="ConsPlusNormal"/>
        <w:ind w:firstLine="540"/>
        <w:jc w:val="both"/>
        <w:rPr>
          <w:sz w:val="22"/>
          <w:szCs w:val="22"/>
        </w:rPr>
      </w:pPr>
      <w:r w:rsidRPr="002D56C9">
        <w:rPr>
          <w:sz w:val="22"/>
          <w:szCs w:val="22"/>
        </w:rPr>
        <w:t>д) в пункте 9:</w:t>
      </w:r>
    </w:p>
    <w:p w:rsidR="00A76B70" w:rsidRPr="002D56C9" w:rsidRDefault="00A76B70" w:rsidP="002D56C9">
      <w:pPr>
        <w:pStyle w:val="ConsPlusNormal"/>
        <w:ind w:firstLine="540"/>
        <w:jc w:val="both"/>
        <w:rPr>
          <w:sz w:val="22"/>
          <w:szCs w:val="22"/>
        </w:rPr>
      </w:pPr>
      <w:r w:rsidRPr="002D56C9">
        <w:rPr>
          <w:sz w:val="22"/>
          <w:szCs w:val="22"/>
        </w:rPr>
        <w:t>в абзацах первом - третьем слова "наркотических средств" заменить словами "наркотических средств, психотропных веществ и прекурсоров";</w:t>
      </w:r>
    </w:p>
    <w:p w:rsidR="00A76B70" w:rsidRPr="002D56C9" w:rsidRDefault="00A76B70" w:rsidP="002D56C9">
      <w:pPr>
        <w:pStyle w:val="ConsPlusNormal"/>
        <w:ind w:firstLine="540"/>
        <w:jc w:val="both"/>
        <w:rPr>
          <w:sz w:val="22"/>
          <w:szCs w:val="22"/>
        </w:rPr>
      </w:pPr>
      <w:r w:rsidRPr="002D56C9">
        <w:rPr>
          <w:sz w:val="22"/>
          <w:szCs w:val="22"/>
        </w:rPr>
        <w:t>абзац четвертый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"маршрут перевозки наркотических средств, психотропных веществ и прекурсоров, составленный по форме согласно приложению N 1 (для случаев перевозки наркотических средств, психотропных веществ и прекурсоров, обеспеченной охраной). Маршрут оформляется на срок до 1 года. В случае необходимости изменения маршрута, он подлежит переоформлению;";</w:t>
      </w:r>
    </w:p>
    <w:p w:rsidR="00A76B70" w:rsidRPr="002D56C9" w:rsidRDefault="00A76B70" w:rsidP="002D56C9">
      <w:pPr>
        <w:pStyle w:val="ConsPlusNormal"/>
        <w:ind w:firstLine="540"/>
        <w:jc w:val="both"/>
        <w:rPr>
          <w:sz w:val="22"/>
          <w:szCs w:val="22"/>
        </w:rPr>
      </w:pPr>
      <w:r w:rsidRPr="002D56C9">
        <w:rPr>
          <w:sz w:val="22"/>
          <w:szCs w:val="22"/>
        </w:rPr>
        <w:t>е) в пунктах 10 и 11 слова "наркотические средства" в соответствующем падеже заменить словами "наркотические средства, психотропные вещества и прекурсоры" в соответствующем падеже;</w:t>
      </w:r>
    </w:p>
    <w:p w:rsidR="00A76B70" w:rsidRPr="002D56C9" w:rsidRDefault="00A76B70" w:rsidP="002D56C9">
      <w:pPr>
        <w:pStyle w:val="ConsPlusNormal"/>
        <w:ind w:firstLine="540"/>
        <w:jc w:val="both"/>
        <w:rPr>
          <w:sz w:val="22"/>
          <w:szCs w:val="22"/>
        </w:rPr>
      </w:pPr>
      <w:r w:rsidRPr="002D56C9">
        <w:rPr>
          <w:sz w:val="22"/>
          <w:szCs w:val="22"/>
        </w:rPr>
        <w:t>ж) в приложении N 2 слова "юридического лица, осуществляющего перевозку" заменить словами "юридического лица - отправителя".</w:t>
      </w:r>
    </w:p>
    <w:p w:rsidR="00A76B70" w:rsidRPr="002D56C9" w:rsidRDefault="00A76B70" w:rsidP="002D56C9">
      <w:pPr>
        <w:pStyle w:val="ConsPlusNormal"/>
        <w:ind w:firstLine="540"/>
        <w:jc w:val="both"/>
        <w:rPr>
          <w:sz w:val="22"/>
          <w:szCs w:val="22"/>
        </w:rPr>
      </w:pPr>
      <w:r w:rsidRPr="002D56C9">
        <w:rPr>
          <w:sz w:val="22"/>
          <w:szCs w:val="22"/>
        </w:rPr>
        <w:t xml:space="preserve">3. В Правилах хранения наркотических средств, психотропных веществ и их прекурсоров, утвержденных постановлением Правительства Российской Федерации от 31 декабря </w:t>
      </w:r>
      <w:smartTag w:uri="urn:schemas-microsoft-com:office:smarttags" w:element="metricconverter">
        <w:smartTagPr>
          <w:attr w:name="ProductID" w:val="2009 г"/>
        </w:smartTagPr>
        <w:r w:rsidRPr="002D56C9">
          <w:rPr>
            <w:sz w:val="22"/>
            <w:szCs w:val="22"/>
          </w:rPr>
          <w:t>2009 г</w:t>
        </w:r>
      </w:smartTag>
      <w:r w:rsidRPr="002D56C9">
        <w:rPr>
          <w:sz w:val="22"/>
          <w:szCs w:val="22"/>
        </w:rPr>
        <w:t>. N 1148 "О порядке хранения наркотических средств, психотропных веществ и их прекурсоров" (Собрание законодательства Российской Федерации, 2010, N 4, ст. 394; 2011, N 18, ст. 2649; N 42, ст. 5922; N 51, ст. 7534; 2012, N 37, ст. 5002; 2013, N 8, ст. 831; 2014, N 15, ст. 1752):</w:t>
      </w:r>
    </w:p>
    <w:p w:rsidR="00A76B70" w:rsidRPr="002D56C9" w:rsidRDefault="00A76B70" w:rsidP="002D56C9">
      <w:pPr>
        <w:pStyle w:val="ConsPlusNormal"/>
        <w:ind w:firstLine="540"/>
        <w:jc w:val="both"/>
        <w:rPr>
          <w:sz w:val="22"/>
          <w:szCs w:val="22"/>
        </w:rPr>
      </w:pPr>
      <w:r w:rsidRPr="002D56C9">
        <w:rPr>
          <w:sz w:val="22"/>
          <w:szCs w:val="22"/>
        </w:rPr>
        <w:t>а) в пункте 1:</w:t>
      </w:r>
    </w:p>
    <w:p w:rsidR="00A76B70" w:rsidRPr="002D56C9" w:rsidRDefault="00A76B70" w:rsidP="002D56C9">
      <w:pPr>
        <w:pStyle w:val="ConsPlusNormal"/>
        <w:ind w:firstLine="540"/>
        <w:jc w:val="both"/>
        <w:rPr>
          <w:sz w:val="22"/>
          <w:szCs w:val="22"/>
        </w:rPr>
      </w:pPr>
      <w:r w:rsidRPr="002D56C9">
        <w:rPr>
          <w:sz w:val="22"/>
          <w:szCs w:val="22"/>
        </w:rPr>
        <w:t>слова "(далее - наркотические средства и психотропные вещества)" заменить словами "(далее соответственно - перечень, наркотические средства, психотропные вещества)";</w:t>
      </w:r>
    </w:p>
    <w:p w:rsidR="00A76B70" w:rsidRPr="002D56C9" w:rsidRDefault="00A76B70" w:rsidP="002D56C9">
      <w:pPr>
        <w:pStyle w:val="ConsPlusNormal"/>
        <w:ind w:firstLine="540"/>
        <w:jc w:val="both"/>
        <w:rPr>
          <w:sz w:val="22"/>
          <w:szCs w:val="22"/>
        </w:rPr>
      </w:pPr>
      <w:r w:rsidRPr="002D56C9">
        <w:rPr>
          <w:sz w:val="22"/>
          <w:szCs w:val="22"/>
        </w:rPr>
        <w:t>слово "указанного" исключить;</w:t>
      </w:r>
    </w:p>
    <w:p w:rsidR="00A76B70" w:rsidRPr="002D56C9" w:rsidRDefault="00A76B70" w:rsidP="002D56C9">
      <w:pPr>
        <w:pStyle w:val="ConsPlusNormal"/>
        <w:ind w:firstLine="540"/>
        <w:jc w:val="both"/>
        <w:rPr>
          <w:sz w:val="22"/>
          <w:szCs w:val="22"/>
        </w:rPr>
      </w:pPr>
      <w:r w:rsidRPr="002D56C9">
        <w:rPr>
          <w:sz w:val="22"/>
          <w:szCs w:val="22"/>
        </w:rPr>
        <w:t>б) в пункте 2 слова "(далее - юридические лица)" исключить;</w:t>
      </w:r>
    </w:p>
    <w:p w:rsidR="00A76B70" w:rsidRPr="002D56C9" w:rsidRDefault="00A76B70" w:rsidP="002D56C9">
      <w:pPr>
        <w:pStyle w:val="ConsPlusNormal"/>
        <w:ind w:firstLine="540"/>
        <w:jc w:val="both"/>
        <w:rPr>
          <w:sz w:val="22"/>
          <w:szCs w:val="22"/>
        </w:rPr>
      </w:pPr>
      <w:r w:rsidRPr="002D56C9">
        <w:rPr>
          <w:sz w:val="22"/>
          <w:szCs w:val="22"/>
        </w:rPr>
        <w:t>в) пункт 3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"3. Хранение наркотических средств, психотропных веществ и прекурсоров осуществляется в специально оборудованных помещениях, соответствующих требованиям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внесенных в список I прекурсоров, и (или) культивирование наркосодержащих растений, установленным в порядке, определенном постановлением Правительства Российской Федерации от 17 декабря 2010 г. N 1035 "О порядке установления требований к оснащению инженерно-техническими средствами охраны объектов и помещений, в которых осуществляются деятельность, связанная с оборотом наркотических средств, психотропных веществ и их прекурсоров, и (или) культивирование наркосодержащих растений" (далее - помещения), а также в местах временного хранения (за исключением прекурсоров).";</w:t>
      </w:r>
    </w:p>
    <w:p w:rsidR="00A76B70" w:rsidRPr="002D56C9" w:rsidRDefault="00A76B70" w:rsidP="002D56C9">
      <w:pPr>
        <w:pStyle w:val="ConsPlusNormal"/>
        <w:ind w:firstLine="540"/>
        <w:jc w:val="both"/>
        <w:rPr>
          <w:sz w:val="22"/>
          <w:szCs w:val="22"/>
        </w:rPr>
      </w:pPr>
      <w:r w:rsidRPr="002D56C9">
        <w:rPr>
          <w:sz w:val="22"/>
          <w:szCs w:val="22"/>
        </w:rPr>
        <w:t>г) в пункте 4:</w:t>
      </w:r>
    </w:p>
    <w:p w:rsidR="00A76B70" w:rsidRPr="002D56C9" w:rsidRDefault="00A76B70" w:rsidP="002D56C9">
      <w:pPr>
        <w:pStyle w:val="ConsPlusNormal"/>
        <w:ind w:firstLine="540"/>
        <w:jc w:val="both"/>
        <w:rPr>
          <w:sz w:val="22"/>
          <w:szCs w:val="22"/>
        </w:rPr>
      </w:pPr>
      <w:r w:rsidRPr="002D56C9">
        <w:rPr>
          <w:sz w:val="22"/>
          <w:szCs w:val="22"/>
        </w:rPr>
        <w:t>в абзаце первом слова "базовые" и "к их оборудованию инженерными и техническими средствами охраны, а также" исключить;</w:t>
      </w:r>
    </w:p>
    <w:p w:rsidR="00A76B70" w:rsidRPr="002D56C9" w:rsidRDefault="00A76B70" w:rsidP="002D56C9">
      <w:pPr>
        <w:pStyle w:val="ConsPlusNormal"/>
        <w:ind w:firstLine="540"/>
        <w:jc w:val="both"/>
        <w:rPr>
          <w:sz w:val="22"/>
          <w:szCs w:val="22"/>
        </w:rPr>
      </w:pPr>
      <w:r w:rsidRPr="002D56C9">
        <w:rPr>
          <w:sz w:val="22"/>
          <w:szCs w:val="22"/>
        </w:rPr>
        <w:t>абзацы третий - пятый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"Ко 2-й категории относятся помещения аптечных организаций, предназначенные для хранения 3-месячного или 6-месячного запаса (для аптечных организаций, расположенных в сельских населенных пунктах и удаленных от населенных пунктов местностях) наркотических средств и психотропных веществ, а также помещения ветеринарных аптечных организаций, предназначенные для хранения 3-месячного запаса наркотических средств и психотропных веществ.</w:t>
      </w:r>
    </w:p>
    <w:p w:rsidR="00A76B70" w:rsidRPr="002D56C9" w:rsidRDefault="00A76B70" w:rsidP="002D56C9">
      <w:pPr>
        <w:pStyle w:val="ConsPlusNormal"/>
        <w:ind w:firstLine="540"/>
        <w:jc w:val="both"/>
        <w:rPr>
          <w:sz w:val="22"/>
          <w:szCs w:val="22"/>
        </w:rPr>
      </w:pPr>
      <w:r w:rsidRPr="002D56C9">
        <w:rPr>
          <w:sz w:val="22"/>
          <w:szCs w:val="22"/>
        </w:rPr>
        <w:t>К 3-й категории относятся помещения медицинских и ветеринарных организаций, предназначенные для хранения 15-дневного запаса наркотических средств и психотропных веществ, внесенных в список II перечня, и месячного запаса психотропных веществ, внесенных в список III перечня, помещения медицинских организаций или обособленных подразделений медицинских организаций, предназначенные для хранения наркотических лекарственных препаратов и психотропных лекарственных препаратов, производящих отпуск указанных лекарственных препаратов физическим лицам в соответствии с пунктом 1 статьи 25 Федерального закона "О наркотических средствах и психотропных веществах", помещения юридических лиц, предназначенные для хранения наркотических средств и психотропных веществ, используемых в научных, учебных и экспертных целях, а также помещения юридических лиц, предназначенные для хранения прекурсоров, используемых в научных, учебных и экспертных целях.</w:t>
      </w:r>
    </w:p>
    <w:p w:rsidR="00A76B70" w:rsidRPr="002D56C9" w:rsidRDefault="00A76B70" w:rsidP="002D56C9">
      <w:pPr>
        <w:pStyle w:val="ConsPlusNormal"/>
        <w:ind w:firstLine="540"/>
        <w:jc w:val="both"/>
        <w:rPr>
          <w:sz w:val="22"/>
          <w:szCs w:val="22"/>
        </w:rPr>
      </w:pPr>
      <w:r w:rsidRPr="002D56C9">
        <w:rPr>
          <w:sz w:val="22"/>
          <w:szCs w:val="22"/>
        </w:rPr>
        <w:t>К 4-й категории относятся помещения медицинских и ветеринарных организаций, предназначенные для хранения суточного запаса наркотических средств и психотропных веществ, внесенных в список II перечня, и трехдневного запаса психотропных веществ, внесенных в список III перечня, а также помещения медицинских организаций, предназначенные для хранения неиспользованных наркотических средств, принятых от родственников умерших больных.";</w:t>
      </w:r>
    </w:p>
    <w:p w:rsidR="00A76B70" w:rsidRPr="002D56C9" w:rsidRDefault="00A76B70" w:rsidP="002D56C9">
      <w:pPr>
        <w:pStyle w:val="ConsPlusNormal"/>
        <w:ind w:firstLine="540"/>
        <w:jc w:val="both"/>
        <w:rPr>
          <w:sz w:val="22"/>
          <w:szCs w:val="22"/>
        </w:rPr>
      </w:pPr>
      <w:r w:rsidRPr="002D56C9">
        <w:rPr>
          <w:sz w:val="22"/>
          <w:szCs w:val="22"/>
        </w:rPr>
        <w:t>д) пункты 4(1) - 7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"4(1). К местам временного хранения наркотических средств и психотропных веществ относятся укладки, наборы, комплекты для оказания первичной медико-санитарной, скорой и специализированной медицинской помощи, в состав которых входят наркотические средства и психотропные вещества.</w:t>
      </w:r>
    </w:p>
    <w:p w:rsidR="00A76B70" w:rsidRPr="002D56C9" w:rsidRDefault="00A76B70" w:rsidP="002D56C9">
      <w:pPr>
        <w:pStyle w:val="ConsPlusNormal"/>
        <w:ind w:firstLine="540"/>
        <w:jc w:val="both"/>
        <w:rPr>
          <w:sz w:val="22"/>
          <w:szCs w:val="22"/>
        </w:rPr>
      </w:pPr>
      <w:r w:rsidRPr="002D56C9">
        <w:rPr>
          <w:sz w:val="22"/>
          <w:szCs w:val="22"/>
        </w:rPr>
        <w:t>Решение о необходимости организации мест временного хранения, предназначенных для хранения наркотических средств и психотропных веществ в количестве, не превышающем суточного запаса, к которым могут быть отнесены посты среднего медицинского персонала медицинских организаций, рабочие места фармацевтических работников рецептурного отдела аптечных организаций, рабочие места специалистов ветеринарных организаций и др., принимает руководитель юридического лица.</w:t>
      </w:r>
    </w:p>
    <w:p w:rsidR="00A76B70" w:rsidRPr="002D56C9" w:rsidRDefault="00A76B70" w:rsidP="002D56C9">
      <w:pPr>
        <w:pStyle w:val="ConsPlusNormal"/>
        <w:ind w:firstLine="540"/>
        <w:jc w:val="both"/>
        <w:rPr>
          <w:sz w:val="22"/>
          <w:szCs w:val="22"/>
        </w:rPr>
      </w:pPr>
      <w:r w:rsidRPr="002D56C9">
        <w:rPr>
          <w:sz w:val="22"/>
          <w:szCs w:val="22"/>
        </w:rPr>
        <w:t>5. В помещении, относящемся к 1-й категории, наркотические средства, психотропные вещества и прекурсоры хранятся в запирающихся сейфах или металлических шкафах.</w:t>
      </w:r>
    </w:p>
    <w:p w:rsidR="00A76B70" w:rsidRPr="002D56C9" w:rsidRDefault="00A76B70" w:rsidP="002D56C9">
      <w:pPr>
        <w:pStyle w:val="ConsPlusNormal"/>
        <w:ind w:firstLine="540"/>
        <w:jc w:val="both"/>
        <w:rPr>
          <w:sz w:val="22"/>
          <w:szCs w:val="22"/>
        </w:rPr>
      </w:pPr>
      <w:r w:rsidRPr="002D56C9">
        <w:rPr>
          <w:sz w:val="22"/>
          <w:szCs w:val="22"/>
        </w:rPr>
        <w:t>Допускается хранение наркотических средств, психотропных веществ и прекурсоров на стеллажах (поддонах) в невскрытой (неповрежденной) групповой или транспортной таре либо в опечатанной таре в случае хранения больших объемов наркотических средств, психотропных веществ и прекурсоров, не позволяющих размещение их в сейфах (металлических шкафах).</w:t>
      </w:r>
    </w:p>
    <w:p w:rsidR="00A76B70" w:rsidRPr="002D56C9" w:rsidRDefault="00A76B70" w:rsidP="002D56C9">
      <w:pPr>
        <w:pStyle w:val="ConsPlusNormal"/>
        <w:ind w:firstLine="540"/>
        <w:jc w:val="both"/>
        <w:rPr>
          <w:sz w:val="22"/>
          <w:szCs w:val="22"/>
        </w:rPr>
      </w:pPr>
      <w:r w:rsidRPr="002D56C9">
        <w:rPr>
          <w:sz w:val="22"/>
          <w:szCs w:val="22"/>
        </w:rPr>
        <w:t>6. В помещении, относящемся ко 2-й категории, наркотические средства и психотропные вещества хранятся в запирающихся сейфах или металлических шкафах.</w:t>
      </w:r>
    </w:p>
    <w:p w:rsidR="00A76B70" w:rsidRPr="002D56C9" w:rsidRDefault="00A76B70" w:rsidP="002D56C9">
      <w:pPr>
        <w:pStyle w:val="ConsPlusNormal"/>
        <w:ind w:firstLine="540"/>
        <w:jc w:val="both"/>
        <w:rPr>
          <w:sz w:val="22"/>
          <w:szCs w:val="22"/>
        </w:rPr>
      </w:pPr>
      <w:r w:rsidRPr="002D56C9">
        <w:rPr>
          <w:sz w:val="22"/>
          <w:szCs w:val="22"/>
        </w:rPr>
        <w:t>7. В помещении, относящемся к 3-й категории, наркотические средства, психотропные вещества и прекурсоры хранятся в запирающихся насыпных или прикрепленных к полу (стене) сейфах не ниже 3-го класса устойчивости к взлому. Сейф массой менее 1000 килограммов прикрепляется к полу или стене либо встраивается в стену с помощью анкерного крепления.";</w:t>
      </w:r>
    </w:p>
    <w:p w:rsidR="00A76B70" w:rsidRPr="002D56C9" w:rsidRDefault="00A76B70" w:rsidP="002D56C9">
      <w:pPr>
        <w:pStyle w:val="ConsPlusNormal"/>
        <w:ind w:firstLine="540"/>
        <w:jc w:val="both"/>
        <w:rPr>
          <w:sz w:val="22"/>
          <w:szCs w:val="22"/>
        </w:rPr>
      </w:pPr>
      <w:r w:rsidRPr="002D56C9">
        <w:rPr>
          <w:sz w:val="22"/>
          <w:szCs w:val="22"/>
        </w:rPr>
        <w:t>е) пункт 10 дополнить абзацем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"В случае отсутствия в сельских населенных пунктах или удаленных от населенных пунктов местностях подразделений вневедомственной охраны полиции, организации, подведомственной Министерству внутренних дел Российской Федерации, либо ведомственной охраны федеральных органов исполнительной власти и организаций, в сфере ведения которых находятся указанные помещения, допускается осуществление охраны помещений, относящихся ко 2-й категории, путем привлечения юридических лиц, имеющих лицензию на осуществление частной охранной деятельности с правом оказания услуг по охране объектов путем принятия соответствующих мер реагирования на сигнальную информацию технических средств охраны, установленных на охраняемых объектах.";</w:t>
      </w:r>
    </w:p>
    <w:p w:rsidR="00A76B70" w:rsidRPr="002D56C9" w:rsidRDefault="00A76B70" w:rsidP="002D56C9">
      <w:pPr>
        <w:pStyle w:val="ConsPlusNormal"/>
        <w:ind w:firstLine="540"/>
        <w:jc w:val="both"/>
        <w:rPr>
          <w:sz w:val="22"/>
          <w:szCs w:val="22"/>
        </w:rPr>
      </w:pPr>
      <w:r w:rsidRPr="002D56C9">
        <w:rPr>
          <w:sz w:val="22"/>
          <w:szCs w:val="22"/>
        </w:rPr>
        <w:t>ж) в пункте 11 слова "инженерной и технической укрепленности" заменить словами "инженерно-технической оснащенности";</w:t>
      </w:r>
    </w:p>
    <w:p w:rsidR="00A76B70" w:rsidRPr="002D56C9" w:rsidRDefault="00A76B70" w:rsidP="002D56C9">
      <w:pPr>
        <w:pStyle w:val="ConsPlusNormal"/>
        <w:ind w:firstLine="540"/>
        <w:jc w:val="both"/>
        <w:rPr>
          <w:sz w:val="22"/>
          <w:szCs w:val="22"/>
        </w:rPr>
      </w:pPr>
      <w:r w:rsidRPr="002D56C9">
        <w:rPr>
          <w:sz w:val="22"/>
          <w:szCs w:val="22"/>
        </w:rPr>
        <w:t>з) в абзаце втором пункта 15 после слова "образовательных" дополнить словом ", экспертных".</w:t>
      </w:r>
    </w:p>
    <w:p w:rsidR="00A76B70" w:rsidRPr="002D56C9" w:rsidRDefault="00A76B70" w:rsidP="002D56C9">
      <w:pPr>
        <w:pStyle w:val="ConsPlusNormal"/>
        <w:ind w:firstLine="540"/>
        <w:jc w:val="both"/>
        <w:rPr>
          <w:sz w:val="22"/>
          <w:szCs w:val="22"/>
        </w:rPr>
      </w:pPr>
      <w:r w:rsidRPr="002D56C9">
        <w:rPr>
          <w:sz w:val="22"/>
          <w:szCs w:val="22"/>
        </w:rPr>
        <w:t>4. Пункт 13 Правил ведения и хранения специальных журналов регистрации операций, связанных с оборотом прекурсоров наркотических средств и психотропных веществ, утвержденных постановлением Правительства Российской Федерации от 9 июня 2010 г. N 419 "О представлении сведений о деятельности, связанной с оборотом прекурсоров наркотических средств и психотропных веществ, и регистрации операций, связанных с их оборотом" (Собрание законодательства Российской Федерации, 2010, N 25, ст. 3178), изложить в следующей редакции:</w:t>
      </w:r>
    </w:p>
    <w:p w:rsidR="00A76B70" w:rsidRPr="002D56C9" w:rsidRDefault="00A76B70" w:rsidP="002D56C9">
      <w:pPr>
        <w:pStyle w:val="ConsPlusNormal"/>
        <w:ind w:firstLine="540"/>
        <w:jc w:val="both"/>
        <w:rPr>
          <w:sz w:val="22"/>
          <w:szCs w:val="22"/>
        </w:rPr>
      </w:pPr>
      <w:r w:rsidRPr="002D56C9">
        <w:rPr>
          <w:sz w:val="22"/>
          <w:szCs w:val="22"/>
        </w:rPr>
        <w:t>"13. Заполненные журналы вместе с документами, подтверждающими осуществление операций, хранятся в течение установленных Федеральным законом "О наркотических средствах и психотропных веществах" сроков, после чего подлежат уничтожению по акту, утверждаемому руководителем юридического лица или индивидуальным предпринимателем.".</w:t>
      </w:r>
    </w:p>
    <w:p w:rsidR="00A76B70" w:rsidRPr="002D56C9" w:rsidRDefault="00A76B70" w:rsidP="002D56C9">
      <w:pPr>
        <w:pStyle w:val="ConsPlusNormal"/>
        <w:ind w:firstLine="540"/>
        <w:jc w:val="both"/>
        <w:rPr>
          <w:sz w:val="22"/>
          <w:szCs w:val="22"/>
        </w:rPr>
      </w:pPr>
      <w:r w:rsidRPr="002D56C9">
        <w:rPr>
          <w:sz w:val="22"/>
          <w:szCs w:val="22"/>
        </w:rPr>
        <w:t>5. В Положении о лицензировании деятельности по обороту наркотических средств, психотропных веществ и их прекурсоров, культивированию наркосодержащих растений, утвержденном постановлением Правительства Российской Федерации от 22 декабря 2011 г. N 1085 "О лицензировании деятельности по обороту наркотических средств, психотропных веществ и их прекурсоров, культивированию наркосодержащих растений" (Собрание законодательства Российской Федерации, 2012, N 1, ст. 130):</w:t>
      </w:r>
    </w:p>
    <w:p w:rsidR="00A76B70" w:rsidRPr="002D56C9" w:rsidRDefault="00A76B70" w:rsidP="002D56C9">
      <w:pPr>
        <w:pStyle w:val="ConsPlusNormal"/>
        <w:ind w:firstLine="540"/>
        <w:jc w:val="both"/>
        <w:rPr>
          <w:sz w:val="22"/>
          <w:szCs w:val="22"/>
        </w:rPr>
      </w:pPr>
      <w:r w:rsidRPr="002D56C9">
        <w:rPr>
          <w:sz w:val="22"/>
          <w:szCs w:val="22"/>
        </w:rPr>
        <w:t>а) в пункте 4:</w:t>
      </w:r>
    </w:p>
    <w:p w:rsidR="00A76B70" w:rsidRPr="002D56C9" w:rsidRDefault="00A76B70" w:rsidP="002D56C9">
      <w:pPr>
        <w:pStyle w:val="ConsPlusNormal"/>
        <w:ind w:firstLine="540"/>
        <w:jc w:val="both"/>
        <w:rPr>
          <w:sz w:val="22"/>
          <w:szCs w:val="22"/>
        </w:rPr>
      </w:pPr>
      <w:r w:rsidRPr="002D56C9">
        <w:rPr>
          <w:sz w:val="22"/>
          <w:szCs w:val="22"/>
        </w:rPr>
        <w:t>абзац второй подпункта "а" дополнить словами "(за исключением медицинских организаций и обособленных подразделений медицинских организаций, расположенных в сельских населенных пунктах и удаленных от населенных пунктов местностях, в которых отсутствуют аптечные организации (далее - медицинские организации и обособленные подразделения медицинских организаций)";</w:t>
      </w:r>
    </w:p>
    <w:p w:rsidR="00A76B70" w:rsidRPr="002D56C9" w:rsidRDefault="00A76B70" w:rsidP="002D56C9">
      <w:pPr>
        <w:pStyle w:val="ConsPlusNormal"/>
        <w:ind w:firstLine="540"/>
        <w:jc w:val="both"/>
        <w:rPr>
          <w:sz w:val="22"/>
          <w:szCs w:val="22"/>
        </w:rPr>
      </w:pPr>
      <w:r w:rsidRPr="002D56C9">
        <w:rPr>
          <w:sz w:val="22"/>
          <w:szCs w:val="22"/>
        </w:rPr>
        <w:t>дополнить подпунктом "а(1)"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"а(1)) наличие у медицинской организации лицензии на осуществление медицинской деятельности (в случае, если соискателем лицензии является медицинская организация);";</w:t>
      </w:r>
    </w:p>
    <w:p w:rsidR="00A76B70" w:rsidRPr="002D56C9" w:rsidRDefault="00A76B70" w:rsidP="002D56C9">
      <w:pPr>
        <w:pStyle w:val="ConsPlusNormal"/>
        <w:ind w:firstLine="540"/>
        <w:jc w:val="both"/>
        <w:rPr>
          <w:sz w:val="22"/>
          <w:szCs w:val="22"/>
        </w:rPr>
      </w:pPr>
      <w:r w:rsidRPr="002D56C9">
        <w:rPr>
          <w:sz w:val="22"/>
          <w:szCs w:val="22"/>
        </w:rPr>
        <w:t>б) в пункте 5:</w:t>
      </w:r>
    </w:p>
    <w:p w:rsidR="00A76B70" w:rsidRPr="002D56C9" w:rsidRDefault="00A76B70" w:rsidP="002D56C9">
      <w:pPr>
        <w:pStyle w:val="ConsPlusNormal"/>
        <w:ind w:firstLine="540"/>
        <w:jc w:val="both"/>
        <w:rPr>
          <w:sz w:val="22"/>
          <w:szCs w:val="22"/>
        </w:rPr>
      </w:pPr>
      <w:r w:rsidRPr="002D56C9">
        <w:rPr>
          <w:sz w:val="22"/>
          <w:szCs w:val="22"/>
        </w:rPr>
        <w:t>абзац второй подпункта "а" дополнить словами "(за исключением медицинских организаций и обособленных подразделений медицинских организаций)";</w:t>
      </w:r>
    </w:p>
    <w:p w:rsidR="00A76B70" w:rsidRPr="002D56C9" w:rsidRDefault="00A76B70" w:rsidP="002D56C9">
      <w:pPr>
        <w:pStyle w:val="ConsPlusNormal"/>
        <w:ind w:firstLine="540"/>
        <w:jc w:val="both"/>
        <w:rPr>
          <w:sz w:val="22"/>
          <w:szCs w:val="22"/>
        </w:rPr>
      </w:pPr>
      <w:r w:rsidRPr="002D56C9">
        <w:rPr>
          <w:sz w:val="22"/>
          <w:szCs w:val="22"/>
        </w:rPr>
        <w:t>дополнить подпунктом "а(1)"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"а(1)) наличие у медицинской организации лицензии на осуществление медицинской деятельности (в случае, если лицензиатом является медицинская организация);";</w:t>
      </w:r>
    </w:p>
    <w:p w:rsidR="00A76B70" w:rsidRPr="002D56C9" w:rsidRDefault="00A76B70" w:rsidP="002D56C9">
      <w:pPr>
        <w:pStyle w:val="ConsPlusNormal"/>
        <w:ind w:firstLine="540"/>
        <w:jc w:val="both"/>
        <w:rPr>
          <w:sz w:val="22"/>
          <w:szCs w:val="22"/>
        </w:rPr>
      </w:pPr>
      <w:r w:rsidRPr="002D56C9">
        <w:rPr>
          <w:sz w:val="22"/>
          <w:szCs w:val="22"/>
        </w:rPr>
        <w:t>в) в пункте 7:</w:t>
      </w:r>
    </w:p>
    <w:p w:rsidR="00A76B70" w:rsidRPr="002D56C9" w:rsidRDefault="00A76B70" w:rsidP="002D56C9">
      <w:pPr>
        <w:pStyle w:val="ConsPlusNormal"/>
        <w:ind w:firstLine="540"/>
        <w:jc w:val="both"/>
        <w:rPr>
          <w:sz w:val="22"/>
          <w:szCs w:val="22"/>
        </w:rPr>
      </w:pPr>
      <w:r w:rsidRPr="002D56C9">
        <w:rPr>
          <w:sz w:val="22"/>
          <w:szCs w:val="22"/>
        </w:rPr>
        <w:t>подпункт "а" дополнить словами "(за исключением медицинских организаций и обособленных подразделений медицинских организаций)";</w:t>
      </w:r>
    </w:p>
    <w:p w:rsidR="00A76B70" w:rsidRPr="002D56C9" w:rsidRDefault="00A76B70" w:rsidP="002D56C9">
      <w:pPr>
        <w:pStyle w:val="ConsPlusNormal"/>
        <w:ind w:firstLine="540"/>
        <w:jc w:val="both"/>
        <w:rPr>
          <w:sz w:val="22"/>
          <w:szCs w:val="22"/>
        </w:rPr>
      </w:pPr>
      <w:r w:rsidRPr="002D56C9">
        <w:rPr>
          <w:sz w:val="22"/>
          <w:szCs w:val="22"/>
        </w:rPr>
        <w:t>дополнить подпунктом "а(1)"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"а(1)) сведения о наличии лицензии на осуществление медицинской деятельности (в случае, если лицензиатом является медицинская организация);";</w:t>
      </w:r>
    </w:p>
    <w:p w:rsidR="00A76B70" w:rsidRPr="002D56C9" w:rsidRDefault="00A76B70" w:rsidP="002D56C9">
      <w:pPr>
        <w:pStyle w:val="ConsPlusNormal"/>
        <w:ind w:firstLine="540"/>
        <w:jc w:val="both"/>
        <w:rPr>
          <w:sz w:val="22"/>
          <w:szCs w:val="22"/>
        </w:rPr>
      </w:pPr>
      <w:r w:rsidRPr="002D56C9">
        <w:rPr>
          <w:sz w:val="22"/>
          <w:szCs w:val="22"/>
        </w:rPr>
        <w:t>г) в пункте 8:</w:t>
      </w:r>
    </w:p>
    <w:p w:rsidR="00A76B70" w:rsidRPr="002D56C9" w:rsidRDefault="00A76B70" w:rsidP="002D56C9">
      <w:pPr>
        <w:pStyle w:val="ConsPlusNormal"/>
        <w:ind w:firstLine="540"/>
        <w:jc w:val="both"/>
        <w:rPr>
          <w:sz w:val="22"/>
          <w:szCs w:val="22"/>
        </w:rPr>
      </w:pPr>
      <w:r w:rsidRPr="002D56C9">
        <w:rPr>
          <w:sz w:val="22"/>
          <w:szCs w:val="22"/>
        </w:rPr>
        <w:t>дополнить подпунктом "а(1)" следующего содержания:</w:t>
      </w:r>
    </w:p>
    <w:p w:rsidR="00A76B70" w:rsidRPr="002D56C9" w:rsidRDefault="00A76B70" w:rsidP="002D56C9">
      <w:pPr>
        <w:pStyle w:val="ConsPlusNormal"/>
        <w:ind w:firstLine="540"/>
        <w:jc w:val="both"/>
        <w:rPr>
          <w:sz w:val="22"/>
          <w:szCs w:val="22"/>
        </w:rPr>
      </w:pPr>
      <w:r w:rsidRPr="002D56C9">
        <w:rPr>
          <w:sz w:val="22"/>
          <w:szCs w:val="22"/>
        </w:rPr>
        <w:t>"а(1)) сведения о наличии лицензии на осуществление медицинской деятельности с указанием нового адреса осуществления деятельности по обороту наркотических средств, психотропных веществ и их прекурсоров, культивированию наркосодержащих растений (для медицинских организаций);";</w:t>
      </w:r>
    </w:p>
    <w:p w:rsidR="00A76B70" w:rsidRPr="002D56C9" w:rsidRDefault="00A76B70" w:rsidP="002D56C9">
      <w:pPr>
        <w:pStyle w:val="ConsPlusNormal"/>
        <w:ind w:firstLine="540"/>
        <w:jc w:val="both"/>
        <w:rPr>
          <w:sz w:val="22"/>
          <w:szCs w:val="22"/>
        </w:rPr>
      </w:pPr>
      <w:r w:rsidRPr="002D56C9">
        <w:rPr>
          <w:sz w:val="22"/>
          <w:szCs w:val="22"/>
        </w:rPr>
        <w:t>подпункт "б" дополнить словами "(за исключением медицинских организаций и обособленных подразделений медицинских организаций)".</w:t>
      </w:r>
    </w:p>
    <w:p w:rsidR="00A76B70" w:rsidRPr="002D56C9" w:rsidRDefault="00A76B70" w:rsidP="006D6D97">
      <w:pPr>
        <w:rPr>
          <w:rFonts w:ascii="Arial" w:hAnsi="Arial" w:cs="Arial"/>
          <w:sz w:val="22"/>
          <w:szCs w:val="22"/>
        </w:rPr>
      </w:pPr>
    </w:p>
    <w:sectPr w:rsidR="00A76B70" w:rsidRPr="002D56C9"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B70" w:rsidRDefault="00A76B70">
      <w:r>
        <w:separator/>
      </w:r>
    </w:p>
  </w:endnote>
  <w:endnote w:type="continuationSeparator" w:id="0">
    <w:p w:rsidR="00A76B70" w:rsidRDefault="00A76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70" w:rsidRDefault="00A76B70" w:rsidP="00DF5729">
    <w:pPr>
      <w:jc w:val="center"/>
      <w:rPr>
        <w:sz w:val="2"/>
        <w:szCs w:val="2"/>
      </w:rPr>
    </w:pPr>
  </w:p>
  <w:p w:rsidR="00A76B70" w:rsidRDefault="00A76B70">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B70" w:rsidRDefault="00A76B70">
      <w:r>
        <w:separator/>
      </w:r>
    </w:p>
  </w:footnote>
  <w:footnote w:type="continuationSeparator" w:id="0">
    <w:p w:rsidR="00A76B70" w:rsidRDefault="00A76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70" w:rsidRDefault="00A76B70" w:rsidP="00DF5729">
    <w:pPr>
      <w:jc w:val="center"/>
      <w:rPr>
        <w:sz w:val="2"/>
        <w:szCs w:val="2"/>
      </w:rPr>
    </w:pPr>
  </w:p>
  <w:p w:rsidR="00A76B70" w:rsidRDefault="00A76B70">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A76B70" w:rsidRPr="002A36C4" w:rsidRDefault="00A76B70"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A76B70" w:rsidRPr="002A36C4" w:rsidRDefault="00A76B70"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A76B70" w:rsidRDefault="00A76B7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A36C4"/>
    <w:rsid w:val="002A3FB4"/>
    <w:rsid w:val="002D56C9"/>
    <w:rsid w:val="002F6C78"/>
    <w:rsid w:val="00470855"/>
    <w:rsid w:val="00616E37"/>
    <w:rsid w:val="006C2CAC"/>
    <w:rsid w:val="006D6D97"/>
    <w:rsid w:val="00706E08"/>
    <w:rsid w:val="008A40F2"/>
    <w:rsid w:val="00A76B70"/>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FE3185"/>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FE3185"/>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FE3185"/>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003117440">
      <w:marLeft w:val="0"/>
      <w:marRight w:val="0"/>
      <w:marTop w:val="0"/>
      <w:marBottom w:val="0"/>
      <w:divBdr>
        <w:top w:val="none" w:sz="0" w:space="0" w:color="auto"/>
        <w:left w:val="none" w:sz="0" w:space="0" w:color="auto"/>
        <w:bottom w:val="none" w:sz="0" w:space="0" w:color="auto"/>
        <w:right w:val="none" w:sz="0" w:space="0" w:color="auto"/>
      </w:divBdr>
    </w:div>
    <w:div w:id="2003117441">
      <w:marLeft w:val="0"/>
      <w:marRight w:val="0"/>
      <w:marTop w:val="0"/>
      <w:marBottom w:val="0"/>
      <w:divBdr>
        <w:top w:val="none" w:sz="0" w:space="0" w:color="auto"/>
        <w:left w:val="none" w:sz="0" w:space="0" w:color="auto"/>
        <w:bottom w:val="none" w:sz="0" w:space="0" w:color="auto"/>
        <w:right w:val="none" w:sz="0" w:space="0" w:color="auto"/>
      </w:divBdr>
    </w:div>
    <w:div w:id="2003117442">
      <w:marLeft w:val="0"/>
      <w:marRight w:val="0"/>
      <w:marTop w:val="0"/>
      <w:marBottom w:val="0"/>
      <w:divBdr>
        <w:top w:val="none" w:sz="0" w:space="0" w:color="auto"/>
        <w:left w:val="none" w:sz="0" w:space="0" w:color="auto"/>
        <w:bottom w:val="none" w:sz="0" w:space="0" w:color="auto"/>
        <w:right w:val="none" w:sz="0" w:space="0" w:color="auto"/>
      </w:divBdr>
    </w:div>
    <w:div w:id="2003117443">
      <w:marLeft w:val="0"/>
      <w:marRight w:val="0"/>
      <w:marTop w:val="0"/>
      <w:marBottom w:val="0"/>
      <w:divBdr>
        <w:top w:val="none" w:sz="0" w:space="0" w:color="auto"/>
        <w:left w:val="none" w:sz="0" w:space="0" w:color="auto"/>
        <w:bottom w:val="none" w:sz="0" w:space="0" w:color="auto"/>
        <w:right w:val="none" w:sz="0" w:space="0" w:color="auto"/>
      </w:divBdr>
    </w:div>
    <w:div w:id="2003117444">
      <w:marLeft w:val="0"/>
      <w:marRight w:val="0"/>
      <w:marTop w:val="0"/>
      <w:marBottom w:val="0"/>
      <w:divBdr>
        <w:top w:val="none" w:sz="0" w:space="0" w:color="auto"/>
        <w:left w:val="none" w:sz="0" w:space="0" w:color="auto"/>
        <w:bottom w:val="none" w:sz="0" w:space="0" w:color="auto"/>
        <w:right w:val="none" w:sz="0" w:space="0" w:color="auto"/>
      </w:divBdr>
    </w:div>
    <w:div w:id="20031174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2520</Words>
  <Characters>14369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2015-08-20T12:22:00Z</dcterms:created>
  <dcterms:modified xsi:type="dcterms:W3CDTF">2015-08-20T12:22:00Z</dcterms:modified>
</cp:coreProperties>
</file>