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4E" w:rsidRPr="00D603DD" w:rsidRDefault="0074274E" w:rsidP="00D603DD">
      <w:pPr>
        <w:pStyle w:val="ConsPlusNormal"/>
        <w:jc w:val="center"/>
        <w:outlineLvl w:val="0"/>
        <w:rPr>
          <w:b/>
          <w:bCs/>
          <w:sz w:val="22"/>
          <w:szCs w:val="22"/>
        </w:rPr>
      </w:pPr>
      <w:r w:rsidRPr="00D603DD">
        <w:rPr>
          <w:b/>
          <w:bCs/>
          <w:sz w:val="22"/>
          <w:szCs w:val="22"/>
        </w:rPr>
        <w:t>ПРАВИТЕЛЬСТВО РОССИЙСКОЙ ФЕДЕРАЦИИ</w:t>
      </w:r>
    </w:p>
    <w:p w:rsidR="0074274E" w:rsidRPr="00D603DD" w:rsidRDefault="0074274E" w:rsidP="00D603DD">
      <w:pPr>
        <w:pStyle w:val="ConsPlusNormal"/>
        <w:jc w:val="center"/>
        <w:rPr>
          <w:b/>
          <w:bCs/>
          <w:sz w:val="22"/>
          <w:szCs w:val="22"/>
        </w:rPr>
      </w:pPr>
    </w:p>
    <w:p w:rsidR="0074274E" w:rsidRPr="00D603DD" w:rsidRDefault="0074274E" w:rsidP="00D603DD">
      <w:pPr>
        <w:pStyle w:val="ConsPlusNormal"/>
        <w:jc w:val="center"/>
        <w:rPr>
          <w:b/>
          <w:bCs/>
          <w:sz w:val="22"/>
          <w:szCs w:val="22"/>
        </w:rPr>
      </w:pPr>
      <w:r w:rsidRPr="00D603DD">
        <w:rPr>
          <w:b/>
          <w:bCs/>
          <w:sz w:val="22"/>
          <w:szCs w:val="22"/>
        </w:rPr>
        <w:t>ПОСТАНОВЛЕНИЕ</w:t>
      </w:r>
    </w:p>
    <w:p w:rsidR="0074274E" w:rsidRPr="00D603DD" w:rsidRDefault="0074274E" w:rsidP="00D603DD">
      <w:pPr>
        <w:pStyle w:val="ConsPlusNormal"/>
        <w:jc w:val="center"/>
        <w:rPr>
          <w:b/>
          <w:bCs/>
          <w:sz w:val="22"/>
          <w:szCs w:val="22"/>
        </w:rPr>
      </w:pPr>
      <w:r w:rsidRPr="00D603DD">
        <w:rPr>
          <w:b/>
          <w:bCs/>
          <w:sz w:val="22"/>
          <w:szCs w:val="22"/>
        </w:rPr>
        <w:t xml:space="preserve">от 1 сентября </w:t>
      </w:r>
      <w:smartTag w:uri="urn:schemas-microsoft-com:office:smarttags" w:element="metricconverter">
        <w:smartTagPr>
          <w:attr w:name="ProductID" w:val="2012 г"/>
        </w:smartTagPr>
        <w:r w:rsidRPr="00D603DD">
          <w:rPr>
            <w:b/>
            <w:bCs/>
            <w:sz w:val="22"/>
            <w:szCs w:val="22"/>
          </w:rPr>
          <w:t>2012 г</w:t>
        </w:r>
      </w:smartTag>
      <w:r w:rsidRPr="00D603DD">
        <w:rPr>
          <w:b/>
          <w:bCs/>
          <w:sz w:val="22"/>
          <w:szCs w:val="22"/>
        </w:rPr>
        <w:t>. N 875</w:t>
      </w:r>
    </w:p>
    <w:p w:rsidR="0074274E" w:rsidRPr="00D603DD" w:rsidRDefault="0074274E" w:rsidP="00D603DD">
      <w:pPr>
        <w:pStyle w:val="ConsPlusNormal"/>
        <w:jc w:val="center"/>
        <w:rPr>
          <w:b/>
          <w:bCs/>
          <w:sz w:val="22"/>
          <w:szCs w:val="22"/>
        </w:rPr>
      </w:pPr>
    </w:p>
    <w:p w:rsidR="0074274E" w:rsidRPr="00D603DD" w:rsidRDefault="0074274E" w:rsidP="00D603DD">
      <w:pPr>
        <w:pStyle w:val="ConsPlusNormal"/>
        <w:jc w:val="center"/>
        <w:rPr>
          <w:b/>
          <w:bCs/>
          <w:sz w:val="22"/>
          <w:szCs w:val="22"/>
        </w:rPr>
      </w:pPr>
      <w:r w:rsidRPr="00D603DD">
        <w:rPr>
          <w:b/>
          <w:bCs/>
          <w:sz w:val="22"/>
          <w:szCs w:val="22"/>
        </w:rPr>
        <w:t>ОБ УТВЕРЖДЕНИИ ПОЛОЖЕНИЯ</w:t>
      </w:r>
    </w:p>
    <w:p w:rsidR="0074274E" w:rsidRPr="00D603DD" w:rsidRDefault="0074274E" w:rsidP="00D603DD">
      <w:pPr>
        <w:pStyle w:val="ConsPlusNormal"/>
        <w:jc w:val="center"/>
        <w:rPr>
          <w:b/>
          <w:bCs/>
          <w:sz w:val="22"/>
          <w:szCs w:val="22"/>
        </w:rPr>
      </w:pPr>
      <w:r w:rsidRPr="00D603DD">
        <w:rPr>
          <w:b/>
          <w:bCs/>
          <w:sz w:val="22"/>
          <w:szCs w:val="22"/>
        </w:rPr>
        <w:t>О ФЕДЕРАЛЬНОМ ГОСУДАРСТВЕННОМ НАДЗОРЕ ЗА СОБЛЮДЕНИЕМ</w:t>
      </w:r>
    </w:p>
    <w:p w:rsidR="0074274E" w:rsidRPr="00D603DD" w:rsidRDefault="0074274E" w:rsidP="00D603DD">
      <w:pPr>
        <w:pStyle w:val="ConsPlusNormal"/>
        <w:jc w:val="center"/>
        <w:rPr>
          <w:b/>
          <w:bCs/>
          <w:sz w:val="22"/>
          <w:szCs w:val="22"/>
        </w:rPr>
      </w:pPr>
      <w:r w:rsidRPr="00D603DD">
        <w:rPr>
          <w:b/>
          <w:bCs/>
          <w:sz w:val="22"/>
          <w:szCs w:val="22"/>
        </w:rPr>
        <w:t>ТРУДОВОГО ЗАКОНОДАТЕЛЬСТВА И ИНЫХ НОРМАТИВНЫХ ПРАВОВЫХ</w:t>
      </w:r>
    </w:p>
    <w:p w:rsidR="0074274E" w:rsidRPr="00D603DD" w:rsidRDefault="0074274E" w:rsidP="00D603DD">
      <w:pPr>
        <w:pStyle w:val="ConsPlusNormal"/>
        <w:jc w:val="center"/>
        <w:rPr>
          <w:b/>
          <w:bCs/>
          <w:sz w:val="22"/>
          <w:szCs w:val="22"/>
        </w:rPr>
      </w:pPr>
      <w:r w:rsidRPr="00D603DD">
        <w:rPr>
          <w:b/>
          <w:bCs/>
          <w:sz w:val="22"/>
          <w:szCs w:val="22"/>
        </w:rPr>
        <w:t>АКТОВ, СОДЕРЖАЩИХ НОРМЫ ТРУДОВОГО ПРАВА</w:t>
      </w:r>
    </w:p>
    <w:p w:rsidR="0074274E" w:rsidRPr="00D603DD" w:rsidRDefault="0074274E" w:rsidP="00D603DD">
      <w:pPr>
        <w:pStyle w:val="ConsPlusNormal"/>
        <w:jc w:val="center"/>
        <w:rPr>
          <w:sz w:val="22"/>
          <w:szCs w:val="22"/>
        </w:rPr>
      </w:pPr>
      <w:r w:rsidRPr="00D603DD">
        <w:rPr>
          <w:sz w:val="22"/>
          <w:szCs w:val="22"/>
        </w:rPr>
        <w:t>(в ред. Постановления Правительства РФ от 13.07.2015 N 701)</w:t>
      </w:r>
    </w:p>
    <w:p w:rsidR="0074274E" w:rsidRPr="00D603DD" w:rsidRDefault="0074274E" w:rsidP="00D603DD">
      <w:pPr>
        <w:pStyle w:val="ConsPlusNormal"/>
        <w:jc w:val="center"/>
        <w:rPr>
          <w:sz w:val="22"/>
          <w:szCs w:val="22"/>
        </w:rPr>
      </w:pPr>
    </w:p>
    <w:p w:rsidR="0074274E" w:rsidRPr="00D603DD" w:rsidRDefault="0074274E" w:rsidP="00D603DD">
      <w:pPr>
        <w:pStyle w:val="ConsPlusNormal"/>
        <w:ind w:firstLine="540"/>
        <w:jc w:val="both"/>
        <w:rPr>
          <w:sz w:val="22"/>
          <w:szCs w:val="22"/>
        </w:rPr>
      </w:pPr>
      <w:r w:rsidRPr="00D603DD">
        <w:rPr>
          <w:sz w:val="22"/>
          <w:szCs w:val="22"/>
        </w:rPr>
        <w:t>В соответствии со статьей 353 Трудового кодекса Российской Федерации Правительство Российской Федерации постановляет:</w:t>
      </w:r>
    </w:p>
    <w:p w:rsidR="0074274E" w:rsidRPr="00D603DD" w:rsidRDefault="0074274E" w:rsidP="00D603DD">
      <w:pPr>
        <w:pStyle w:val="ConsPlusNormal"/>
        <w:ind w:firstLine="540"/>
        <w:jc w:val="both"/>
        <w:rPr>
          <w:sz w:val="22"/>
          <w:szCs w:val="22"/>
        </w:rPr>
      </w:pPr>
      <w:r w:rsidRPr="00D603DD">
        <w:rPr>
          <w:sz w:val="22"/>
          <w:szCs w:val="22"/>
        </w:rPr>
        <w:t xml:space="preserve">1. Утвердить прилагаемое </w:t>
      </w:r>
      <w:hyperlink w:anchor="Par31" w:tooltip="Ссылка на текущий документ" w:history="1">
        <w:r w:rsidRPr="00D603DD">
          <w:rPr>
            <w:sz w:val="22"/>
            <w:szCs w:val="22"/>
          </w:rPr>
          <w:t>Положение</w:t>
        </w:r>
      </w:hyperlink>
      <w:r w:rsidRPr="00D603DD">
        <w:rPr>
          <w:sz w:val="22"/>
          <w:szCs w:val="22"/>
        </w:rPr>
        <w:t xml:space="preserve">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74274E" w:rsidRPr="00D603DD" w:rsidRDefault="0074274E" w:rsidP="00D603DD">
      <w:pPr>
        <w:pStyle w:val="ConsPlusNormal"/>
        <w:ind w:firstLine="540"/>
        <w:jc w:val="both"/>
        <w:rPr>
          <w:sz w:val="22"/>
          <w:szCs w:val="22"/>
        </w:rPr>
      </w:pPr>
      <w:r w:rsidRPr="00D603DD">
        <w:rPr>
          <w:sz w:val="22"/>
          <w:szCs w:val="22"/>
        </w:rPr>
        <w:t>2. Установить, что полномочия, предусматриваемые настоящим постановлением, осуществляются Федеральной службой по труду и занятости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 а также бюджетных ассигнований, предусмотренных ей в федеральном бюджете на руководство и управление в сфере установленных функций.</w:t>
      </w:r>
    </w:p>
    <w:p w:rsidR="0074274E" w:rsidRPr="00D603DD" w:rsidRDefault="0074274E" w:rsidP="00D603DD">
      <w:pPr>
        <w:pStyle w:val="ConsPlusNormal"/>
        <w:ind w:firstLine="540"/>
        <w:jc w:val="both"/>
        <w:rPr>
          <w:sz w:val="22"/>
          <w:szCs w:val="22"/>
        </w:rPr>
      </w:pPr>
    </w:p>
    <w:p w:rsidR="0074274E" w:rsidRPr="00D603DD" w:rsidRDefault="0074274E" w:rsidP="00D603DD">
      <w:pPr>
        <w:pStyle w:val="ConsPlusNormal"/>
        <w:jc w:val="right"/>
        <w:rPr>
          <w:sz w:val="22"/>
          <w:szCs w:val="22"/>
        </w:rPr>
      </w:pPr>
      <w:r w:rsidRPr="00D603DD">
        <w:rPr>
          <w:sz w:val="22"/>
          <w:szCs w:val="22"/>
        </w:rPr>
        <w:t>Председатель Правительства</w:t>
      </w:r>
    </w:p>
    <w:p w:rsidR="0074274E" w:rsidRPr="00D603DD" w:rsidRDefault="0074274E" w:rsidP="00D603DD">
      <w:pPr>
        <w:pStyle w:val="ConsPlusNormal"/>
        <w:jc w:val="right"/>
        <w:rPr>
          <w:sz w:val="22"/>
          <w:szCs w:val="22"/>
        </w:rPr>
      </w:pPr>
      <w:r w:rsidRPr="00D603DD">
        <w:rPr>
          <w:sz w:val="22"/>
          <w:szCs w:val="22"/>
        </w:rPr>
        <w:t>Российской Федерации</w:t>
      </w:r>
    </w:p>
    <w:p w:rsidR="0074274E" w:rsidRPr="00D603DD" w:rsidRDefault="0074274E" w:rsidP="00D603DD">
      <w:pPr>
        <w:pStyle w:val="ConsPlusNormal"/>
        <w:jc w:val="right"/>
        <w:rPr>
          <w:sz w:val="22"/>
          <w:szCs w:val="22"/>
        </w:rPr>
      </w:pPr>
      <w:r w:rsidRPr="00D603DD">
        <w:rPr>
          <w:sz w:val="22"/>
          <w:szCs w:val="22"/>
        </w:rPr>
        <w:t>Д.МЕДВЕДЕВ</w:t>
      </w:r>
    </w:p>
    <w:p w:rsidR="0074274E" w:rsidRPr="00D603DD" w:rsidRDefault="0074274E" w:rsidP="00D603DD">
      <w:pPr>
        <w:pStyle w:val="ConsPlusNormal"/>
        <w:jc w:val="right"/>
        <w:rPr>
          <w:sz w:val="22"/>
          <w:szCs w:val="22"/>
        </w:rPr>
      </w:pPr>
    </w:p>
    <w:p w:rsidR="0074274E" w:rsidRPr="00D603DD" w:rsidRDefault="0074274E" w:rsidP="00D603DD">
      <w:pPr>
        <w:pStyle w:val="ConsPlusNormal"/>
        <w:jc w:val="right"/>
        <w:outlineLvl w:val="0"/>
        <w:rPr>
          <w:sz w:val="22"/>
          <w:szCs w:val="22"/>
        </w:rPr>
      </w:pPr>
      <w:bookmarkStart w:id="0" w:name="Par26"/>
      <w:bookmarkEnd w:id="0"/>
      <w:r w:rsidRPr="00D603DD">
        <w:rPr>
          <w:sz w:val="22"/>
          <w:szCs w:val="22"/>
        </w:rPr>
        <w:t>Утверждено</w:t>
      </w:r>
    </w:p>
    <w:p w:rsidR="0074274E" w:rsidRPr="00D603DD" w:rsidRDefault="0074274E" w:rsidP="00D603DD">
      <w:pPr>
        <w:pStyle w:val="ConsPlusNormal"/>
        <w:jc w:val="right"/>
        <w:rPr>
          <w:sz w:val="22"/>
          <w:szCs w:val="22"/>
        </w:rPr>
      </w:pPr>
      <w:r w:rsidRPr="00D603DD">
        <w:rPr>
          <w:sz w:val="22"/>
          <w:szCs w:val="22"/>
        </w:rPr>
        <w:t>постановлением Правительства</w:t>
      </w:r>
    </w:p>
    <w:p w:rsidR="0074274E" w:rsidRPr="00D603DD" w:rsidRDefault="0074274E" w:rsidP="00D603DD">
      <w:pPr>
        <w:pStyle w:val="ConsPlusNormal"/>
        <w:jc w:val="right"/>
        <w:rPr>
          <w:sz w:val="22"/>
          <w:szCs w:val="22"/>
        </w:rPr>
      </w:pPr>
      <w:r w:rsidRPr="00D603DD">
        <w:rPr>
          <w:sz w:val="22"/>
          <w:szCs w:val="22"/>
        </w:rPr>
        <w:t>Российской Федерации</w:t>
      </w:r>
    </w:p>
    <w:p w:rsidR="0074274E" w:rsidRPr="00D603DD" w:rsidRDefault="0074274E" w:rsidP="00D603DD">
      <w:pPr>
        <w:pStyle w:val="ConsPlusNormal"/>
        <w:jc w:val="right"/>
        <w:rPr>
          <w:sz w:val="22"/>
          <w:szCs w:val="22"/>
        </w:rPr>
      </w:pPr>
      <w:r w:rsidRPr="00D603DD">
        <w:rPr>
          <w:sz w:val="22"/>
          <w:szCs w:val="22"/>
        </w:rPr>
        <w:t xml:space="preserve">от 1 сентября </w:t>
      </w:r>
      <w:smartTag w:uri="urn:schemas-microsoft-com:office:smarttags" w:element="metricconverter">
        <w:smartTagPr>
          <w:attr w:name="ProductID" w:val="2012 г"/>
        </w:smartTagPr>
        <w:r w:rsidRPr="00D603DD">
          <w:rPr>
            <w:sz w:val="22"/>
            <w:szCs w:val="22"/>
          </w:rPr>
          <w:t>2012 г</w:t>
        </w:r>
      </w:smartTag>
      <w:r w:rsidRPr="00D603DD">
        <w:rPr>
          <w:sz w:val="22"/>
          <w:szCs w:val="22"/>
        </w:rPr>
        <w:t>. N 875</w:t>
      </w:r>
    </w:p>
    <w:p w:rsidR="0074274E" w:rsidRPr="00D603DD" w:rsidRDefault="0074274E" w:rsidP="00D603DD">
      <w:pPr>
        <w:pStyle w:val="ConsPlusNormal"/>
        <w:jc w:val="right"/>
        <w:rPr>
          <w:sz w:val="22"/>
          <w:szCs w:val="22"/>
        </w:rPr>
      </w:pPr>
    </w:p>
    <w:p w:rsidR="0074274E" w:rsidRPr="00D603DD" w:rsidRDefault="0074274E" w:rsidP="00D603DD">
      <w:pPr>
        <w:pStyle w:val="ConsPlusNormal"/>
        <w:jc w:val="center"/>
        <w:rPr>
          <w:b/>
          <w:bCs/>
          <w:sz w:val="22"/>
          <w:szCs w:val="22"/>
        </w:rPr>
      </w:pPr>
      <w:bookmarkStart w:id="1" w:name="Par31"/>
      <w:bookmarkEnd w:id="1"/>
      <w:r w:rsidRPr="00D603DD">
        <w:rPr>
          <w:b/>
          <w:bCs/>
          <w:sz w:val="22"/>
          <w:szCs w:val="22"/>
        </w:rPr>
        <w:t>ПОЛОЖЕНИЕ</w:t>
      </w:r>
    </w:p>
    <w:p w:rsidR="0074274E" w:rsidRPr="00D603DD" w:rsidRDefault="0074274E" w:rsidP="00D603DD">
      <w:pPr>
        <w:pStyle w:val="ConsPlusNormal"/>
        <w:jc w:val="center"/>
        <w:rPr>
          <w:b/>
          <w:bCs/>
          <w:sz w:val="22"/>
          <w:szCs w:val="22"/>
        </w:rPr>
      </w:pPr>
      <w:r w:rsidRPr="00D603DD">
        <w:rPr>
          <w:b/>
          <w:bCs/>
          <w:sz w:val="22"/>
          <w:szCs w:val="22"/>
        </w:rPr>
        <w:t>О ФЕДЕРАЛЬНОМ ГОСУДАРСТВЕННОМ НАДЗОРЕ ЗА СОБЛЮДЕНИЕМ</w:t>
      </w:r>
    </w:p>
    <w:p w:rsidR="0074274E" w:rsidRPr="00D603DD" w:rsidRDefault="0074274E" w:rsidP="00D603DD">
      <w:pPr>
        <w:pStyle w:val="ConsPlusNormal"/>
        <w:jc w:val="center"/>
        <w:rPr>
          <w:b/>
          <w:bCs/>
          <w:sz w:val="22"/>
          <w:szCs w:val="22"/>
        </w:rPr>
      </w:pPr>
      <w:r w:rsidRPr="00D603DD">
        <w:rPr>
          <w:b/>
          <w:bCs/>
          <w:sz w:val="22"/>
          <w:szCs w:val="22"/>
        </w:rPr>
        <w:t>ТРУДОВОГО ЗАКОНОДАТЕЛЬСТВА И ИНЫХ НОРМАТИВНЫХ ПРАВОВЫХ</w:t>
      </w:r>
    </w:p>
    <w:p w:rsidR="0074274E" w:rsidRPr="00D603DD" w:rsidRDefault="0074274E" w:rsidP="00D603DD">
      <w:pPr>
        <w:pStyle w:val="ConsPlusNormal"/>
        <w:jc w:val="center"/>
        <w:rPr>
          <w:b/>
          <w:bCs/>
          <w:sz w:val="22"/>
          <w:szCs w:val="22"/>
        </w:rPr>
      </w:pPr>
      <w:r w:rsidRPr="00D603DD">
        <w:rPr>
          <w:b/>
          <w:bCs/>
          <w:sz w:val="22"/>
          <w:szCs w:val="22"/>
        </w:rPr>
        <w:t>АКТОВ, СОДЕРЖАЩИХ НОРМЫ ТРУДОВОГО ПРАВА</w:t>
      </w:r>
    </w:p>
    <w:p w:rsidR="0074274E" w:rsidRPr="00D603DD" w:rsidRDefault="0074274E" w:rsidP="00D603DD">
      <w:pPr>
        <w:pStyle w:val="ConsPlusNormal"/>
        <w:jc w:val="center"/>
        <w:rPr>
          <w:sz w:val="22"/>
          <w:szCs w:val="22"/>
        </w:rPr>
      </w:pPr>
      <w:r w:rsidRPr="00D603DD">
        <w:rPr>
          <w:sz w:val="22"/>
          <w:szCs w:val="22"/>
        </w:rPr>
        <w:t>(в ред. Постановления Правительства РФ от 13.07.2015 N 701)</w:t>
      </w:r>
    </w:p>
    <w:p w:rsidR="0074274E" w:rsidRPr="00D603DD" w:rsidRDefault="0074274E" w:rsidP="00D603DD">
      <w:pPr>
        <w:pStyle w:val="ConsPlusNormal"/>
        <w:jc w:val="center"/>
        <w:rPr>
          <w:sz w:val="22"/>
          <w:szCs w:val="22"/>
        </w:rPr>
      </w:pPr>
    </w:p>
    <w:p w:rsidR="0074274E" w:rsidRPr="00D603DD" w:rsidRDefault="0074274E" w:rsidP="00D603DD">
      <w:pPr>
        <w:pStyle w:val="ConsPlusNormal"/>
        <w:ind w:firstLine="540"/>
        <w:jc w:val="both"/>
        <w:rPr>
          <w:sz w:val="22"/>
          <w:szCs w:val="22"/>
        </w:rPr>
      </w:pPr>
      <w:r w:rsidRPr="00D603DD">
        <w:rPr>
          <w:sz w:val="22"/>
          <w:szCs w:val="22"/>
        </w:rPr>
        <w:t>1. Настоящее Положение устанавливает 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(далее - федеральный государственный надзор в сфере труда).</w:t>
      </w:r>
    </w:p>
    <w:p w:rsidR="0074274E" w:rsidRPr="00D603DD" w:rsidRDefault="0074274E" w:rsidP="00D603DD">
      <w:pPr>
        <w:pStyle w:val="ConsPlusNormal"/>
        <w:ind w:firstLine="540"/>
        <w:jc w:val="both"/>
        <w:rPr>
          <w:sz w:val="22"/>
          <w:szCs w:val="22"/>
        </w:rPr>
      </w:pPr>
      <w:r w:rsidRPr="00D603DD">
        <w:rPr>
          <w:sz w:val="22"/>
          <w:szCs w:val="22"/>
        </w:rPr>
        <w:t>2. Федеральный государственный надзор в сфере труда осуществляется федеральной инспекцией труда, состоящей из Федеральной службы по труду и занятости и ее территориальных органов (государственных инспекций труда), в отношении любых работодателей (юридических лиц (организаций) независимо от организационно-правовой формы и формы собственности, работодателей - физических лиц, в трудовых отношениях с которыми состоят работники), а также иных субъектов, которые в соответствии с федеральными законами наделены правом заключать трудовые договоры (далее - работодатели).</w:t>
      </w:r>
    </w:p>
    <w:p w:rsidR="0074274E" w:rsidRPr="00D603DD" w:rsidRDefault="0074274E" w:rsidP="00D603DD">
      <w:pPr>
        <w:pStyle w:val="ConsPlusNormal"/>
        <w:ind w:firstLine="540"/>
        <w:jc w:val="both"/>
        <w:rPr>
          <w:sz w:val="22"/>
          <w:szCs w:val="22"/>
        </w:rPr>
      </w:pPr>
      <w:r w:rsidRPr="00D603DD">
        <w:rPr>
          <w:sz w:val="22"/>
          <w:szCs w:val="22"/>
        </w:rPr>
        <w:t>3. Федеральный государственный надзор в сфере труда осуществляется в соответствии с ратифицированными Российской Федерацией конвенциями Международной организации труда по вопросам инспекции труда, Трудовым кодексом Российской Федерации, другими федеральными законами, настоящим Положением и иными решениями Правительства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руководителем Федеральной службы по труду и занятости - главным государственным инспектором труда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заместителями руководителя Федеральной службы по труду и занятости - заместителями главного государственного инспектора труда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руководителем структурного подразделения центрального аппарата Федеральной службы по труду и занятости, на которое возложены функции по организации и осуществлению федерального государственного надзора в сфере труда, - главным государственным инспектором труда;</w:t>
      </w:r>
    </w:p>
    <w:p w:rsidR="0074274E" w:rsidRPr="00D603DD" w:rsidRDefault="0074274E" w:rsidP="00D603DD">
      <w:pPr>
        <w:pStyle w:val="ConsPlusNormal"/>
        <w:ind w:firstLine="540"/>
        <w:jc w:val="both"/>
        <w:rPr>
          <w:sz w:val="22"/>
          <w:szCs w:val="22"/>
        </w:rPr>
      </w:pPr>
      <w:r w:rsidRPr="00D603DD">
        <w:rPr>
          <w:sz w:val="22"/>
          <w:szCs w:val="22"/>
        </w:rPr>
        <w:t>заместителями руководителя структурного подразделения центрального аппарата Федеральной службы по труду и занятости, на которое возложены функции по организации и осуществлению федерального государственного надзора в сфере труда, - главными государственными инспекторами труда;</w:t>
      </w:r>
    </w:p>
    <w:p w:rsidR="0074274E" w:rsidRPr="00D603DD" w:rsidRDefault="0074274E" w:rsidP="00D603DD">
      <w:pPr>
        <w:pStyle w:val="ConsPlusNormal"/>
        <w:ind w:firstLine="540"/>
        <w:jc w:val="both"/>
        <w:rPr>
          <w:sz w:val="22"/>
          <w:szCs w:val="22"/>
        </w:rPr>
      </w:pPr>
      <w:r w:rsidRPr="00D603DD">
        <w:rPr>
          <w:sz w:val="22"/>
          <w:szCs w:val="22"/>
        </w:rPr>
        <w:t>начальниками отделов структурного подразделения центрального аппарата Федеральной службы по труду и занятости, на которое возложены функции по организации и осуществлению федерального государственного надзора в сфере труда, - главными государственными инспекторами труда, их заместителями;</w:t>
      </w:r>
    </w:p>
    <w:p w:rsidR="0074274E" w:rsidRPr="00D603DD" w:rsidRDefault="0074274E" w:rsidP="00D603DD">
      <w:pPr>
        <w:pStyle w:val="ConsPlusNormal"/>
        <w:ind w:firstLine="540"/>
        <w:jc w:val="both"/>
        <w:rPr>
          <w:sz w:val="22"/>
          <w:szCs w:val="22"/>
        </w:rPr>
      </w:pPr>
      <w:r w:rsidRPr="00D603DD">
        <w:rPr>
          <w:sz w:val="22"/>
          <w:szCs w:val="22"/>
        </w:rPr>
        <w:t>главными государственными инспекторами труда, старшими государственными инспекторами труда, государственными инспекторами труда отделов структурного подразделения центрального аппарата Федеральной службы по труду и занятости, на которое возложены функции по организации и осуществлению федерального государственного надзора в сфере труда;</w:t>
      </w:r>
    </w:p>
    <w:p w:rsidR="0074274E" w:rsidRPr="00D603DD" w:rsidRDefault="0074274E" w:rsidP="00D603DD">
      <w:pPr>
        <w:pStyle w:val="ConsPlusNormal"/>
        <w:ind w:firstLine="540"/>
        <w:jc w:val="both"/>
        <w:rPr>
          <w:sz w:val="22"/>
          <w:szCs w:val="22"/>
        </w:rPr>
      </w:pPr>
      <w:r w:rsidRPr="00D603DD">
        <w:rPr>
          <w:sz w:val="22"/>
          <w:szCs w:val="22"/>
        </w:rPr>
        <w:t>главными государственными инспекторами труда в субъектах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заместителями главных государственных инспекторов труда в субъектах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руководителями структурных подразделений соответствующих территориальных органов Федеральной службы по труду и занятости - главными государственными инспекторами труда, их заместителями;</w:t>
      </w:r>
    </w:p>
    <w:p w:rsidR="0074274E" w:rsidRPr="00D603DD" w:rsidRDefault="0074274E" w:rsidP="00D603DD">
      <w:pPr>
        <w:pStyle w:val="ConsPlusNormal"/>
        <w:ind w:firstLine="540"/>
        <w:jc w:val="both"/>
        <w:rPr>
          <w:sz w:val="22"/>
          <w:szCs w:val="22"/>
        </w:rPr>
      </w:pPr>
      <w:r w:rsidRPr="00D603DD">
        <w:rPr>
          <w:sz w:val="22"/>
          <w:szCs w:val="22"/>
        </w:rPr>
        <w:t>главными государственными инспекторами труда, старшими государственными инспекторами труда, государственными инспекторами труда соответствующих территориальных органов Федеральной службы по труду и занятости (далее - государственные инспекторы труда).</w:t>
      </w:r>
    </w:p>
    <w:p w:rsidR="0074274E" w:rsidRPr="00D603DD" w:rsidRDefault="0074274E" w:rsidP="00D603DD">
      <w:pPr>
        <w:pStyle w:val="ConsPlusNormal"/>
        <w:jc w:val="both"/>
        <w:rPr>
          <w:sz w:val="22"/>
          <w:szCs w:val="22"/>
        </w:rPr>
      </w:pPr>
      <w:r w:rsidRPr="00D603DD">
        <w:rPr>
          <w:sz w:val="22"/>
          <w:szCs w:val="22"/>
        </w:rPr>
        <w:t>(п. 3 в ред. Постановления Правительства РФ от 13.07.2015 N 701)</w:t>
      </w:r>
    </w:p>
    <w:p w:rsidR="0074274E" w:rsidRPr="00D603DD" w:rsidRDefault="0074274E" w:rsidP="00D603DD">
      <w:pPr>
        <w:pStyle w:val="ConsPlusNormal"/>
        <w:ind w:firstLine="540"/>
        <w:jc w:val="both"/>
        <w:rPr>
          <w:sz w:val="22"/>
          <w:szCs w:val="22"/>
        </w:rPr>
      </w:pPr>
      <w:r w:rsidRPr="00D603DD">
        <w:rPr>
          <w:sz w:val="22"/>
          <w:szCs w:val="22"/>
        </w:rPr>
        <w:t>4. Предметом федерального государственного надзора в сфере труда является соблюдение требований трудового законодательства и иных нормативных правовых актов, содержащих нормы трудового права (далее - обязательные требования), в том числе полноты и своевременности выплаты заработной платы, соблюдения государственных нормативных требований охраны труда, а также выполнение предписаний об устранении выявленных в ходе осуществления федерального государственного надзора в сфере труда нарушений и о проведении мероприятий по предотвращению нарушений обязательных требований и по защите трудовых прав работников.</w:t>
      </w:r>
    </w:p>
    <w:p w:rsidR="0074274E" w:rsidRPr="00D603DD" w:rsidRDefault="0074274E" w:rsidP="00D603DD">
      <w:pPr>
        <w:pStyle w:val="ConsPlusNormal"/>
        <w:jc w:val="both"/>
        <w:rPr>
          <w:sz w:val="22"/>
          <w:szCs w:val="22"/>
        </w:rPr>
      </w:pPr>
      <w:r w:rsidRPr="00D603DD">
        <w:rPr>
          <w:sz w:val="22"/>
          <w:szCs w:val="22"/>
        </w:rPr>
        <w:t>(в ред. Постановления Правительства РФ от 13.07.2015 N 701)</w:t>
      </w:r>
    </w:p>
    <w:p w:rsidR="0074274E" w:rsidRPr="00D603DD" w:rsidRDefault="0074274E" w:rsidP="00D603DD">
      <w:pPr>
        <w:pStyle w:val="ConsPlusNormal"/>
        <w:ind w:firstLine="540"/>
        <w:jc w:val="both"/>
        <w:rPr>
          <w:sz w:val="22"/>
          <w:szCs w:val="22"/>
        </w:rPr>
      </w:pPr>
      <w:r w:rsidRPr="00D603DD">
        <w:rPr>
          <w:sz w:val="22"/>
          <w:szCs w:val="22"/>
        </w:rPr>
        <w:t xml:space="preserve">5. Сроки и последовательность выполнения административных процедур при осуществлении федерального государственного надзора в сфере труда устанавливаются административными регламентами исполнения государственных функций, разрабатываемыми и утверждаемыми в соответствии с постановлением Правительства Российской Федерации от 16 мая </w:t>
      </w:r>
      <w:smartTag w:uri="urn:schemas-microsoft-com:office:smarttags" w:element="metricconverter">
        <w:smartTagPr>
          <w:attr w:name="ProductID" w:val="2011 г"/>
        </w:smartTagPr>
        <w:r w:rsidRPr="00D603DD">
          <w:rPr>
            <w:sz w:val="22"/>
            <w:szCs w:val="22"/>
          </w:rPr>
          <w:t>2011 г</w:t>
        </w:r>
      </w:smartTag>
      <w:r w:rsidRPr="00D603DD">
        <w:rPr>
          <w:sz w:val="22"/>
          <w:szCs w:val="22"/>
        </w:rPr>
        <w:t>. N 373.</w:t>
      </w:r>
    </w:p>
    <w:p w:rsidR="0074274E" w:rsidRPr="00D603DD" w:rsidRDefault="0074274E" w:rsidP="00D603DD">
      <w:pPr>
        <w:pStyle w:val="ConsPlusNormal"/>
        <w:ind w:firstLine="540"/>
        <w:jc w:val="both"/>
        <w:rPr>
          <w:sz w:val="22"/>
          <w:szCs w:val="22"/>
        </w:rPr>
      </w:pPr>
      <w:r w:rsidRPr="00D603DD">
        <w:rPr>
          <w:sz w:val="22"/>
          <w:szCs w:val="22"/>
        </w:rPr>
        <w:t>6. 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4274E" w:rsidRPr="00D603DD" w:rsidRDefault="0074274E" w:rsidP="00D603DD">
      <w:pPr>
        <w:pStyle w:val="ConsPlusNormal"/>
        <w:ind w:firstLine="540"/>
        <w:jc w:val="both"/>
        <w:rPr>
          <w:sz w:val="22"/>
          <w:szCs w:val="22"/>
        </w:rPr>
      </w:pPr>
      <w:r w:rsidRPr="00D603DD">
        <w:rPr>
          <w:sz w:val="22"/>
          <w:szCs w:val="22"/>
        </w:rPr>
        <w:t>Взаимодействие осуществляется в соответствии с законодательством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7. Федеральный государственный надзор в сфере труда осуществляется посредством проведения плановых и внеплановых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государственных инспекторов труда,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8. Плановые и внеплановые проверки проводятся в форме документарных проверок и (или) выездных проверок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Трудовым кодексом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9. Плановые проверки проводятся государственными инспекторами труда на основании разрабатываемых в соответствии с полномочиями федеральной инспекции труда ежегодных планов не чаще чем один раз в 3 года.</w:t>
      </w:r>
    </w:p>
    <w:p w:rsidR="0074274E" w:rsidRPr="00D603DD" w:rsidRDefault="0074274E" w:rsidP="00D603DD">
      <w:pPr>
        <w:pStyle w:val="ConsPlusNormal"/>
        <w:ind w:firstLine="540"/>
        <w:jc w:val="both"/>
        <w:rPr>
          <w:sz w:val="22"/>
          <w:szCs w:val="22"/>
        </w:rPr>
      </w:pPr>
      <w:r w:rsidRPr="00D603DD">
        <w:rPr>
          <w:sz w:val="22"/>
          <w:szCs w:val="22"/>
        </w:rPr>
        <w:t>10. Основанием для проведения внеплановой проверки является:</w:t>
      </w:r>
    </w:p>
    <w:p w:rsidR="0074274E" w:rsidRPr="00D603DD" w:rsidRDefault="0074274E" w:rsidP="00D603DD">
      <w:pPr>
        <w:pStyle w:val="ConsPlusNormal"/>
        <w:ind w:firstLine="540"/>
        <w:jc w:val="both"/>
        <w:rPr>
          <w:sz w:val="22"/>
          <w:szCs w:val="22"/>
        </w:rPr>
      </w:pPr>
      <w:r w:rsidRPr="00D603DD">
        <w:rPr>
          <w:sz w:val="22"/>
          <w:szCs w:val="22"/>
        </w:rPr>
        <w:t>а) истечение срока исполнения работодателем выданного государственными инспекторами труда предписания об устранении выявленного нарушения обязательных требований;</w:t>
      </w:r>
    </w:p>
    <w:p w:rsidR="0074274E" w:rsidRPr="00D603DD" w:rsidRDefault="0074274E" w:rsidP="00D603DD">
      <w:pPr>
        <w:pStyle w:val="ConsPlusNormal"/>
        <w:ind w:firstLine="540"/>
        <w:jc w:val="both"/>
        <w:rPr>
          <w:sz w:val="22"/>
          <w:szCs w:val="22"/>
        </w:rPr>
      </w:pPr>
      <w:r w:rsidRPr="00D603DD">
        <w:rPr>
          <w:sz w:val="22"/>
          <w:szCs w:val="22"/>
        </w:rPr>
        <w:t>б) поступление в федеральную инспекцию труда:</w:t>
      </w:r>
    </w:p>
    <w:p w:rsidR="0074274E" w:rsidRPr="00D603DD" w:rsidRDefault="0074274E" w:rsidP="00D603DD">
      <w:pPr>
        <w:pStyle w:val="ConsPlusNormal"/>
        <w:ind w:firstLine="540"/>
        <w:jc w:val="both"/>
        <w:rPr>
          <w:sz w:val="22"/>
          <w:szCs w:val="22"/>
        </w:rPr>
      </w:pPr>
      <w:r w:rsidRPr="00D603DD">
        <w:rPr>
          <w:sz w:val="22"/>
          <w:szCs w:val="22"/>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обязательных требований, в том числе требований охраны труда, повлекших возникновение угрозы причинения вреда жизни и здоровью работников;</w:t>
      </w:r>
    </w:p>
    <w:p w:rsidR="0074274E" w:rsidRPr="00D603DD" w:rsidRDefault="0074274E" w:rsidP="00D603DD">
      <w:pPr>
        <w:pStyle w:val="ConsPlusNormal"/>
        <w:ind w:firstLine="540"/>
        <w:jc w:val="both"/>
        <w:rPr>
          <w:sz w:val="22"/>
          <w:szCs w:val="22"/>
        </w:rPr>
      </w:pPr>
      <w:r w:rsidRPr="00D603DD">
        <w:rPr>
          <w:sz w:val="22"/>
          <w:szCs w:val="22"/>
        </w:rPr>
        <w:t>обращения или заявления работника о нарушении работодателем его трудовых прав;</w:t>
      </w:r>
    </w:p>
    <w:p w:rsidR="0074274E" w:rsidRPr="00D603DD" w:rsidRDefault="0074274E" w:rsidP="00D603DD">
      <w:pPr>
        <w:pStyle w:val="ConsPlusNormal"/>
        <w:ind w:firstLine="540"/>
        <w:jc w:val="both"/>
        <w:rPr>
          <w:sz w:val="22"/>
          <w:szCs w:val="22"/>
        </w:rPr>
      </w:pPr>
      <w:r w:rsidRPr="00D603DD">
        <w:rPr>
          <w:sz w:val="22"/>
          <w:szCs w:val="22"/>
        </w:rPr>
        <w:t>запроса работника о проведении проверки условий и охраны труда на его рабочем месте в соответствии со статьей 219 Трудового кодекса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в) наличие приказа (распоряжения) руководителя (заместителя руководителя) Федеральной службы по труду и занятости или государственной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274E" w:rsidRPr="00D603DD" w:rsidRDefault="0074274E" w:rsidP="00D603DD">
      <w:pPr>
        <w:pStyle w:val="ConsPlusNormal"/>
        <w:ind w:firstLine="540"/>
        <w:jc w:val="both"/>
        <w:rPr>
          <w:sz w:val="22"/>
          <w:szCs w:val="22"/>
        </w:rPr>
      </w:pPr>
      <w:r w:rsidRPr="00D603DD">
        <w:rPr>
          <w:sz w:val="22"/>
          <w:szCs w:val="22"/>
        </w:rPr>
        <w:t>11. Организации, подведомственные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подлежат проверке с учетом следующих особенностей:</w:t>
      </w:r>
    </w:p>
    <w:p w:rsidR="0074274E" w:rsidRPr="00D603DD" w:rsidRDefault="0074274E" w:rsidP="00D603DD">
      <w:pPr>
        <w:pStyle w:val="ConsPlusNormal"/>
        <w:ind w:firstLine="540"/>
        <w:jc w:val="both"/>
        <w:rPr>
          <w:sz w:val="22"/>
          <w:szCs w:val="22"/>
        </w:rPr>
      </w:pPr>
      <w:r w:rsidRPr="00D603DD">
        <w:rPr>
          <w:sz w:val="22"/>
          <w:szCs w:val="22"/>
        </w:rPr>
        <w:t>а) в отношении их проводятся только выездные плановые и внеплановые проверки;</w:t>
      </w:r>
    </w:p>
    <w:p w:rsidR="0074274E" w:rsidRPr="00D603DD" w:rsidRDefault="0074274E" w:rsidP="00D603DD">
      <w:pPr>
        <w:pStyle w:val="ConsPlusNormal"/>
        <w:ind w:firstLine="540"/>
        <w:jc w:val="both"/>
        <w:rPr>
          <w:sz w:val="22"/>
          <w:szCs w:val="22"/>
        </w:rPr>
      </w:pPr>
      <w:r w:rsidRPr="00D603DD">
        <w:rPr>
          <w:sz w:val="22"/>
          <w:szCs w:val="22"/>
        </w:rPr>
        <w:t>б) доступ для государственных инспекторов труда в эти организации осуществляется в порядке, определяемом федеральными органами исполнительной власти в области обороны, безопасности, внутренних дел, исполнения наказаний и уполномоченным органом управления использованием атомной энергии по согласованию с Федеральной службой по труду и занятости;</w:t>
      </w:r>
    </w:p>
    <w:p w:rsidR="0074274E" w:rsidRPr="00D603DD" w:rsidRDefault="0074274E" w:rsidP="00D603DD">
      <w:pPr>
        <w:pStyle w:val="ConsPlusNormal"/>
        <w:ind w:firstLine="540"/>
        <w:jc w:val="both"/>
        <w:rPr>
          <w:sz w:val="22"/>
          <w:szCs w:val="22"/>
        </w:rPr>
      </w:pPr>
      <w:r w:rsidRPr="00D603DD">
        <w:rPr>
          <w:sz w:val="22"/>
          <w:szCs w:val="22"/>
        </w:rPr>
        <w:t>в) проведение проверок откладывается во время маневров или учений, в период проведения контртеррористической операции, при ликвидации последствий аварий, катастроф природного и техногенного характера и других чрезвычайных ситуаций до окончания соответствующих мероприятий или ликвидации указанных последствий.</w:t>
      </w:r>
    </w:p>
    <w:p w:rsidR="0074274E" w:rsidRPr="00D603DD" w:rsidRDefault="0074274E" w:rsidP="00D603DD">
      <w:pPr>
        <w:pStyle w:val="ConsPlusNormal"/>
        <w:ind w:firstLine="540"/>
        <w:jc w:val="both"/>
        <w:rPr>
          <w:sz w:val="22"/>
          <w:szCs w:val="22"/>
        </w:rPr>
      </w:pPr>
      <w:r w:rsidRPr="00D603DD">
        <w:rPr>
          <w:sz w:val="22"/>
          <w:szCs w:val="22"/>
        </w:rPr>
        <w:t>12. Срок проведения каждой из проверок не может превышать 20 рабочих дней.</w:t>
      </w:r>
    </w:p>
    <w:p w:rsidR="0074274E" w:rsidRPr="00D603DD" w:rsidRDefault="0074274E" w:rsidP="00D603DD">
      <w:pPr>
        <w:pStyle w:val="ConsPlusNormal"/>
        <w:ind w:firstLine="540"/>
        <w:jc w:val="both"/>
        <w:rPr>
          <w:sz w:val="22"/>
          <w:szCs w:val="22"/>
        </w:rPr>
      </w:pPr>
      <w:r w:rsidRPr="00D603DD">
        <w:rPr>
          <w:sz w:val="22"/>
          <w:szCs w:val="22"/>
        </w:rPr>
        <w:t>В отношении работодателей - субъектов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4274E" w:rsidRPr="00D603DD" w:rsidRDefault="0074274E" w:rsidP="00D603DD">
      <w:pPr>
        <w:pStyle w:val="ConsPlusNormal"/>
        <w:ind w:firstLine="540"/>
        <w:jc w:val="both"/>
        <w:rPr>
          <w:sz w:val="22"/>
          <w:szCs w:val="22"/>
        </w:rPr>
      </w:pPr>
      <w:r w:rsidRPr="00D603DD">
        <w:rPr>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инспекторов труда, проводящих выездную плановую проверку, срок проведения выездной плановой проверки может быть продлен руководителем Федеральной службы по труду и занятости или государственной инспекции труда, но не более чем на 20 рабочих дней, в отношении малых предприятий - не более чем на 50 часов, в отношении микропредприятий - не более чем на 15 часов.</w:t>
      </w:r>
    </w:p>
    <w:p w:rsidR="0074274E" w:rsidRPr="00D603DD" w:rsidRDefault="0074274E" w:rsidP="00D603DD">
      <w:pPr>
        <w:pStyle w:val="ConsPlusNormal"/>
        <w:jc w:val="both"/>
        <w:rPr>
          <w:sz w:val="22"/>
          <w:szCs w:val="22"/>
        </w:rPr>
      </w:pPr>
      <w:r w:rsidRPr="00D603DD">
        <w:rPr>
          <w:sz w:val="22"/>
          <w:szCs w:val="22"/>
        </w:rPr>
        <w:t>(в ред. Постановления Правительства РФ от 13.07.2015 N 701)</w:t>
      </w:r>
    </w:p>
    <w:p w:rsidR="0074274E" w:rsidRPr="00D603DD" w:rsidRDefault="0074274E" w:rsidP="00D603DD">
      <w:pPr>
        <w:pStyle w:val="ConsPlusNormal"/>
        <w:ind w:firstLine="540"/>
        <w:jc w:val="both"/>
        <w:rPr>
          <w:sz w:val="22"/>
          <w:szCs w:val="22"/>
        </w:rPr>
      </w:pPr>
      <w:r w:rsidRPr="00D603DD">
        <w:rPr>
          <w:sz w:val="22"/>
          <w:szCs w:val="22"/>
        </w:rPr>
        <w:t>Сроки и порядок расследования несчастных случаев на производстве при осуществлении федерального государственного надзора в сфере труда определяются в соответствии с Трудовым кодексом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13. При осуществлении федерального государственного надзора в сфере труда государственные инспекторы труда имеют право:</w:t>
      </w:r>
    </w:p>
    <w:p w:rsidR="0074274E" w:rsidRPr="00D603DD" w:rsidRDefault="0074274E" w:rsidP="00D603DD">
      <w:pPr>
        <w:pStyle w:val="ConsPlusNormal"/>
        <w:ind w:firstLine="540"/>
        <w:jc w:val="both"/>
        <w:rPr>
          <w:sz w:val="22"/>
          <w:szCs w:val="22"/>
        </w:rPr>
      </w:pPr>
      <w:r w:rsidRPr="00D603DD">
        <w:rPr>
          <w:sz w:val="22"/>
          <w:szCs w:val="22"/>
        </w:rPr>
        <w:t>а) беспрепятственно в любое время суток при наличии удостоверений установленного образца посещать работодателей в целях проведения их проверки;</w:t>
      </w:r>
    </w:p>
    <w:p w:rsidR="0074274E" w:rsidRPr="00D603DD" w:rsidRDefault="0074274E" w:rsidP="00D603DD">
      <w:pPr>
        <w:pStyle w:val="ConsPlusNormal"/>
        <w:ind w:firstLine="540"/>
        <w:jc w:val="both"/>
        <w:rPr>
          <w:sz w:val="22"/>
          <w:szCs w:val="22"/>
        </w:rPr>
      </w:pPr>
      <w:r w:rsidRPr="00D603DD">
        <w:rPr>
          <w:sz w:val="22"/>
          <w:szCs w:val="22"/>
        </w:rPr>
        <w:t>б) запрашивать у работодателей и их представителей, органов исполнительной власти, органов местного самоуправления и иных организаций и безвозмездно получать от них документы, объяснения и информацию, необходимые для выполнения надзорных и контрольных функций;</w:t>
      </w:r>
    </w:p>
    <w:p w:rsidR="0074274E" w:rsidRPr="00D603DD" w:rsidRDefault="0074274E" w:rsidP="00D603DD">
      <w:pPr>
        <w:pStyle w:val="ConsPlusNormal"/>
        <w:jc w:val="both"/>
        <w:rPr>
          <w:sz w:val="22"/>
          <w:szCs w:val="22"/>
        </w:rPr>
      </w:pPr>
      <w:r w:rsidRPr="00D603DD">
        <w:rPr>
          <w:sz w:val="22"/>
          <w:szCs w:val="22"/>
        </w:rPr>
        <w:t>(пп. "б" в ред. Постановления Правительства РФ от 13.07.2015 N 701)</w:t>
      </w:r>
    </w:p>
    <w:p w:rsidR="0074274E" w:rsidRPr="00D603DD" w:rsidRDefault="0074274E" w:rsidP="00D603DD">
      <w:pPr>
        <w:pStyle w:val="ConsPlusNormal"/>
        <w:ind w:firstLine="540"/>
        <w:jc w:val="both"/>
        <w:rPr>
          <w:sz w:val="22"/>
          <w:szCs w:val="22"/>
        </w:rPr>
      </w:pPr>
      <w:r w:rsidRPr="00D603DD">
        <w:rPr>
          <w:sz w:val="22"/>
          <w:szCs w:val="22"/>
        </w:rPr>
        <w:t>в) 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составляют соответствующий акт;</w:t>
      </w:r>
    </w:p>
    <w:p w:rsidR="0074274E" w:rsidRPr="00D603DD" w:rsidRDefault="0074274E" w:rsidP="00D603DD">
      <w:pPr>
        <w:pStyle w:val="ConsPlusNormal"/>
        <w:ind w:firstLine="540"/>
        <w:jc w:val="both"/>
        <w:rPr>
          <w:sz w:val="22"/>
          <w:szCs w:val="22"/>
        </w:rPr>
      </w:pPr>
      <w:r w:rsidRPr="00D603DD">
        <w:rPr>
          <w:sz w:val="22"/>
          <w:szCs w:val="22"/>
        </w:rPr>
        <w:t>г) расследовать в установленном порядке несчастные случаи на производстве;</w:t>
      </w:r>
    </w:p>
    <w:p w:rsidR="0074274E" w:rsidRPr="00D603DD" w:rsidRDefault="0074274E" w:rsidP="00D603DD">
      <w:pPr>
        <w:pStyle w:val="ConsPlusNormal"/>
        <w:ind w:firstLine="540"/>
        <w:jc w:val="both"/>
        <w:rPr>
          <w:sz w:val="22"/>
          <w:szCs w:val="22"/>
        </w:rPr>
      </w:pPr>
      <w:r w:rsidRPr="00D603DD">
        <w:rPr>
          <w:sz w:val="22"/>
          <w:szCs w:val="22"/>
        </w:rPr>
        <w:t>д) предъявлять работодателям и их представителям обязательные для исполнения предписания об устранении нарушений обязательных требований в сфере труда,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4274E" w:rsidRPr="00D603DD" w:rsidRDefault="0074274E" w:rsidP="00D603DD">
      <w:pPr>
        <w:pStyle w:val="ConsPlusNormal"/>
        <w:ind w:firstLine="540"/>
        <w:jc w:val="both"/>
        <w:rPr>
          <w:sz w:val="22"/>
          <w:szCs w:val="22"/>
        </w:rPr>
      </w:pPr>
      <w:r w:rsidRPr="00D603DD">
        <w:rPr>
          <w:sz w:val="22"/>
          <w:szCs w:val="22"/>
        </w:rPr>
        <w:t>е) направлять в суды требования о ликвидации юридических лиц (организаций) или прекращении деятельности их структурных подразделений вследствие нарушения требований охраны труда;</w:t>
      </w:r>
    </w:p>
    <w:p w:rsidR="0074274E" w:rsidRPr="00D603DD" w:rsidRDefault="0074274E" w:rsidP="00D603DD">
      <w:pPr>
        <w:pStyle w:val="ConsPlusNormal"/>
        <w:jc w:val="both"/>
        <w:rPr>
          <w:sz w:val="22"/>
          <w:szCs w:val="22"/>
        </w:rPr>
      </w:pPr>
      <w:r w:rsidRPr="00D603DD">
        <w:rPr>
          <w:sz w:val="22"/>
          <w:szCs w:val="22"/>
        </w:rPr>
        <w:t>(в ред. Постановления Правительства РФ от 13.07.2015 N 701)</w:t>
      </w:r>
    </w:p>
    <w:p w:rsidR="0074274E" w:rsidRPr="00D603DD" w:rsidRDefault="0074274E" w:rsidP="00D603DD">
      <w:pPr>
        <w:pStyle w:val="ConsPlusNormal"/>
        <w:ind w:firstLine="540"/>
        <w:jc w:val="both"/>
        <w:rPr>
          <w:sz w:val="22"/>
          <w:szCs w:val="22"/>
        </w:rPr>
      </w:pPr>
      <w:r w:rsidRPr="00D603DD">
        <w:rPr>
          <w:sz w:val="22"/>
          <w:szCs w:val="22"/>
        </w:rPr>
        <w:t>ж)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4274E" w:rsidRPr="00D603DD" w:rsidRDefault="0074274E" w:rsidP="00D603DD">
      <w:pPr>
        <w:pStyle w:val="ConsPlusNormal"/>
        <w:ind w:firstLine="540"/>
        <w:jc w:val="both"/>
        <w:rPr>
          <w:sz w:val="22"/>
          <w:szCs w:val="22"/>
        </w:rPr>
      </w:pPr>
      <w:r w:rsidRPr="00D603DD">
        <w:rPr>
          <w:sz w:val="22"/>
          <w:szCs w:val="22"/>
        </w:rPr>
        <w:t>з) 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74274E" w:rsidRPr="00D603DD" w:rsidRDefault="0074274E" w:rsidP="00D603DD">
      <w:pPr>
        <w:pStyle w:val="ConsPlusNormal"/>
        <w:ind w:firstLine="540"/>
        <w:jc w:val="both"/>
        <w:rPr>
          <w:sz w:val="22"/>
          <w:szCs w:val="22"/>
        </w:rPr>
      </w:pPr>
      <w:r w:rsidRPr="00D603DD">
        <w:rPr>
          <w:sz w:val="22"/>
          <w:szCs w:val="22"/>
        </w:rPr>
        <w:t>и)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к) выступать в качестве экспертов в суде по искам о нарушении обязательных требований в сфере труда, о возмещении вреда, причиненного здоровью работников на производстве;</w:t>
      </w:r>
    </w:p>
    <w:p w:rsidR="0074274E" w:rsidRPr="00D603DD" w:rsidRDefault="0074274E" w:rsidP="00D603DD">
      <w:pPr>
        <w:pStyle w:val="ConsPlusNormal"/>
        <w:ind w:firstLine="540"/>
        <w:jc w:val="both"/>
        <w:rPr>
          <w:sz w:val="22"/>
          <w:szCs w:val="22"/>
        </w:rPr>
      </w:pPr>
      <w:r w:rsidRPr="00D603DD">
        <w:rPr>
          <w:sz w:val="22"/>
          <w:szCs w:val="22"/>
        </w:rPr>
        <w:t>л) 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4274E" w:rsidRPr="00D603DD" w:rsidRDefault="0074274E" w:rsidP="00D603DD">
      <w:pPr>
        <w:pStyle w:val="ConsPlusNormal"/>
        <w:jc w:val="both"/>
        <w:rPr>
          <w:sz w:val="22"/>
          <w:szCs w:val="22"/>
        </w:rPr>
      </w:pPr>
      <w:r w:rsidRPr="00D603DD">
        <w:rPr>
          <w:sz w:val="22"/>
          <w:szCs w:val="22"/>
        </w:rPr>
        <w:t>(пп. "л" введен Постановлением Правительства РФ от 13.07.2015 N 701)</w:t>
      </w:r>
    </w:p>
    <w:p w:rsidR="0074274E" w:rsidRPr="00D603DD" w:rsidRDefault="0074274E" w:rsidP="00D603DD">
      <w:pPr>
        <w:pStyle w:val="ConsPlusNormal"/>
        <w:ind w:firstLine="540"/>
        <w:jc w:val="both"/>
        <w:rPr>
          <w:sz w:val="22"/>
          <w:szCs w:val="22"/>
        </w:rPr>
      </w:pPr>
      <w:r w:rsidRPr="00D603DD">
        <w:rPr>
          <w:sz w:val="22"/>
          <w:szCs w:val="22"/>
        </w:rPr>
        <w:t>13(1). Государственные инспекторы труда при проведении проверок исполняют обязанности, предусмотренные статьей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274E" w:rsidRPr="00D603DD" w:rsidRDefault="0074274E" w:rsidP="00D603DD">
      <w:pPr>
        <w:pStyle w:val="ConsPlusNormal"/>
        <w:jc w:val="both"/>
        <w:rPr>
          <w:sz w:val="22"/>
          <w:szCs w:val="22"/>
        </w:rPr>
      </w:pPr>
      <w:r w:rsidRPr="00D603DD">
        <w:rPr>
          <w:sz w:val="22"/>
          <w:szCs w:val="22"/>
        </w:rPr>
        <w:t>(п. 13(1) введен Постановлением Правительства РФ от 13.07.2015 N 701)</w:t>
      </w:r>
    </w:p>
    <w:p w:rsidR="0074274E" w:rsidRPr="00D603DD" w:rsidRDefault="0074274E" w:rsidP="00D603DD">
      <w:pPr>
        <w:pStyle w:val="ConsPlusNormal"/>
        <w:ind w:firstLine="540"/>
        <w:jc w:val="both"/>
        <w:rPr>
          <w:sz w:val="22"/>
          <w:szCs w:val="22"/>
        </w:rPr>
      </w:pPr>
      <w:r w:rsidRPr="00D603DD">
        <w:rPr>
          <w:sz w:val="22"/>
          <w:szCs w:val="22"/>
        </w:rPr>
        <w:t>14. По результатам проверки государственный инспектор труда составляет акт проверки по установленной форме.</w:t>
      </w:r>
    </w:p>
    <w:p w:rsidR="0074274E" w:rsidRPr="00D603DD" w:rsidRDefault="0074274E" w:rsidP="00D603DD">
      <w:pPr>
        <w:pStyle w:val="ConsPlusNormal"/>
        <w:ind w:firstLine="540"/>
        <w:jc w:val="both"/>
        <w:rPr>
          <w:sz w:val="22"/>
          <w:szCs w:val="22"/>
        </w:rPr>
      </w:pPr>
      <w:r w:rsidRPr="00D603DD">
        <w:rPr>
          <w:sz w:val="22"/>
          <w:szCs w:val="22"/>
        </w:rPr>
        <w:t>Руководитель Федеральной службы по труду и занятости и главные государственные инспекторы труда в субъектах Российской Федерации отменяют решения, вынесенные государственными инспекторами труда с нарушениями требований к их организации и проведению, установленных законодательством Российской Федерации.</w:t>
      </w:r>
    </w:p>
    <w:p w:rsidR="0074274E" w:rsidRPr="00D603DD" w:rsidRDefault="0074274E" w:rsidP="00D603DD">
      <w:pPr>
        <w:pStyle w:val="ConsPlusNormal"/>
        <w:jc w:val="both"/>
        <w:rPr>
          <w:sz w:val="22"/>
          <w:szCs w:val="22"/>
        </w:rPr>
      </w:pPr>
      <w:r w:rsidRPr="00D603DD">
        <w:rPr>
          <w:sz w:val="22"/>
          <w:szCs w:val="22"/>
        </w:rPr>
        <w:t>(в ред. Постановления Правительства РФ от 13.07.2015 N 701)</w:t>
      </w:r>
    </w:p>
    <w:p w:rsidR="0074274E" w:rsidRPr="00D603DD" w:rsidRDefault="0074274E" w:rsidP="00D603DD">
      <w:pPr>
        <w:pStyle w:val="ConsPlusNormal"/>
        <w:ind w:firstLine="540"/>
        <w:jc w:val="both"/>
        <w:rPr>
          <w:sz w:val="22"/>
          <w:szCs w:val="22"/>
        </w:rPr>
      </w:pPr>
      <w:r w:rsidRPr="00D603DD">
        <w:rPr>
          <w:sz w:val="22"/>
          <w:szCs w:val="22"/>
        </w:rPr>
        <w:t>Решения государственных инспекторов труда, вынесенные по результатам проверки, могут быть обжалованы соответствующему руководителю по подчиненности, главному государственному инспектору труда Российской Федерации и (или) в суд.</w:t>
      </w:r>
    </w:p>
    <w:p w:rsidR="0074274E" w:rsidRPr="00D603DD" w:rsidRDefault="0074274E" w:rsidP="00D603DD">
      <w:pPr>
        <w:pStyle w:val="ConsPlusNormal"/>
        <w:ind w:firstLine="540"/>
        <w:jc w:val="both"/>
        <w:rPr>
          <w:sz w:val="22"/>
          <w:szCs w:val="22"/>
        </w:rPr>
      </w:pPr>
      <w:r w:rsidRPr="00D603DD">
        <w:rPr>
          <w:sz w:val="22"/>
          <w:szCs w:val="22"/>
        </w:rPr>
        <w:t>Решения главного государственного инспектора труда Российской Федерации могут быть обжалованы в суд.</w:t>
      </w:r>
    </w:p>
    <w:p w:rsidR="0074274E" w:rsidRPr="00D603DD" w:rsidRDefault="0074274E" w:rsidP="00D603DD">
      <w:pPr>
        <w:pStyle w:val="ConsPlusNormal"/>
        <w:ind w:firstLine="540"/>
        <w:jc w:val="both"/>
        <w:rPr>
          <w:sz w:val="22"/>
          <w:szCs w:val="22"/>
        </w:rPr>
      </w:pPr>
      <w:r w:rsidRPr="00D603DD">
        <w:rPr>
          <w:sz w:val="22"/>
          <w:szCs w:val="22"/>
        </w:rPr>
        <w:t>15. По результатам проверки государственные инспекторы труда принимают меры по предупреждению, выявлению и пресечению нарушений работодателями обязательных требований, а также привлечению виновных в их нарушении лиц к ответственности в соответствии с законодательством Российской Федерации.</w:t>
      </w:r>
    </w:p>
    <w:p w:rsidR="0074274E" w:rsidRPr="00D603DD" w:rsidRDefault="0074274E" w:rsidP="00D603DD">
      <w:pPr>
        <w:pStyle w:val="ConsPlusNormal"/>
        <w:ind w:firstLine="540"/>
        <w:jc w:val="both"/>
        <w:rPr>
          <w:sz w:val="22"/>
          <w:szCs w:val="22"/>
        </w:rPr>
      </w:pPr>
      <w:r w:rsidRPr="00D603DD">
        <w:rPr>
          <w:sz w:val="22"/>
          <w:szCs w:val="22"/>
        </w:rPr>
        <w:t>16. За противоправные действия или бездействие государственные инспекторы труда несут ответственность, установленную законодательством Российской Федерации.</w:t>
      </w:r>
    </w:p>
    <w:sectPr w:rsidR="0074274E" w:rsidRPr="00D603DD"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4E" w:rsidRDefault="0074274E">
      <w:r>
        <w:separator/>
      </w:r>
    </w:p>
  </w:endnote>
  <w:endnote w:type="continuationSeparator" w:id="0">
    <w:p w:rsidR="0074274E" w:rsidRDefault="0074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4E" w:rsidRDefault="0074274E" w:rsidP="00DF5729">
    <w:pPr>
      <w:jc w:val="center"/>
      <w:rPr>
        <w:sz w:val="2"/>
        <w:szCs w:val="2"/>
      </w:rPr>
    </w:pPr>
  </w:p>
  <w:p w:rsidR="0074274E" w:rsidRDefault="0074274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4E" w:rsidRDefault="0074274E">
      <w:r>
        <w:separator/>
      </w:r>
    </w:p>
  </w:footnote>
  <w:footnote w:type="continuationSeparator" w:id="0">
    <w:p w:rsidR="0074274E" w:rsidRDefault="0074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4E" w:rsidRDefault="0074274E" w:rsidP="00DF5729">
    <w:pPr>
      <w:jc w:val="center"/>
      <w:rPr>
        <w:sz w:val="2"/>
        <w:szCs w:val="2"/>
      </w:rPr>
    </w:pPr>
  </w:p>
  <w:p w:rsidR="0074274E" w:rsidRDefault="0074274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74274E" w:rsidRPr="002A36C4" w:rsidRDefault="0074274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4274E" w:rsidRPr="002A36C4" w:rsidRDefault="0074274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74274E" w:rsidRDefault="0074274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616E37"/>
    <w:rsid w:val="006C2CAC"/>
    <w:rsid w:val="006D6D97"/>
    <w:rsid w:val="00706E08"/>
    <w:rsid w:val="0074274E"/>
    <w:rsid w:val="008A40F2"/>
    <w:rsid w:val="00CA5FB3"/>
    <w:rsid w:val="00D603DD"/>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9D71D8"/>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9D71D8"/>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9D71D8"/>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02180722">
      <w:marLeft w:val="0"/>
      <w:marRight w:val="0"/>
      <w:marTop w:val="0"/>
      <w:marBottom w:val="0"/>
      <w:divBdr>
        <w:top w:val="none" w:sz="0" w:space="0" w:color="auto"/>
        <w:left w:val="none" w:sz="0" w:space="0" w:color="auto"/>
        <w:bottom w:val="none" w:sz="0" w:space="0" w:color="auto"/>
        <w:right w:val="none" w:sz="0" w:space="0" w:color="auto"/>
      </w:divBdr>
    </w:div>
    <w:div w:id="902180723">
      <w:marLeft w:val="0"/>
      <w:marRight w:val="0"/>
      <w:marTop w:val="0"/>
      <w:marBottom w:val="0"/>
      <w:divBdr>
        <w:top w:val="none" w:sz="0" w:space="0" w:color="auto"/>
        <w:left w:val="none" w:sz="0" w:space="0" w:color="auto"/>
        <w:bottom w:val="none" w:sz="0" w:space="0" w:color="auto"/>
        <w:right w:val="none" w:sz="0" w:space="0" w:color="auto"/>
      </w:divBdr>
    </w:div>
    <w:div w:id="902180724">
      <w:marLeft w:val="0"/>
      <w:marRight w:val="0"/>
      <w:marTop w:val="0"/>
      <w:marBottom w:val="0"/>
      <w:divBdr>
        <w:top w:val="none" w:sz="0" w:space="0" w:color="auto"/>
        <w:left w:val="none" w:sz="0" w:space="0" w:color="auto"/>
        <w:bottom w:val="none" w:sz="0" w:space="0" w:color="auto"/>
        <w:right w:val="none" w:sz="0" w:space="0" w:color="auto"/>
      </w:divBdr>
    </w:div>
    <w:div w:id="902180725">
      <w:marLeft w:val="0"/>
      <w:marRight w:val="0"/>
      <w:marTop w:val="0"/>
      <w:marBottom w:val="0"/>
      <w:divBdr>
        <w:top w:val="none" w:sz="0" w:space="0" w:color="auto"/>
        <w:left w:val="none" w:sz="0" w:space="0" w:color="auto"/>
        <w:bottom w:val="none" w:sz="0" w:space="0" w:color="auto"/>
        <w:right w:val="none" w:sz="0" w:space="0" w:color="auto"/>
      </w:divBdr>
    </w:div>
    <w:div w:id="902180726">
      <w:marLeft w:val="0"/>
      <w:marRight w:val="0"/>
      <w:marTop w:val="0"/>
      <w:marBottom w:val="0"/>
      <w:divBdr>
        <w:top w:val="none" w:sz="0" w:space="0" w:color="auto"/>
        <w:left w:val="none" w:sz="0" w:space="0" w:color="auto"/>
        <w:bottom w:val="none" w:sz="0" w:space="0" w:color="auto"/>
        <w:right w:val="none" w:sz="0" w:space="0" w:color="auto"/>
      </w:divBdr>
    </w:div>
    <w:div w:id="902180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2312</Words>
  <Characters>13185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2015-08-06T11:42:00Z</dcterms:created>
  <dcterms:modified xsi:type="dcterms:W3CDTF">2015-08-06T11:42:00Z</dcterms:modified>
</cp:coreProperties>
</file>